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Syncopate" w:cs="Syncopate" w:eastAsia="Syncopate" w:hAnsi="Syncopate"/>
        </w:rPr>
      </w:pPr>
      <w:bookmarkStart w:colFirst="0" w:colLast="0" w:name="_353cxurp1v5a" w:id="0"/>
      <w:bookmarkEnd w:id="0"/>
      <w:r w:rsidDel="00000000" w:rsidR="00000000" w:rsidRPr="00000000">
        <w:rPr>
          <w:rFonts w:ascii="Syncopate" w:cs="Syncopate" w:eastAsia="Syncopate" w:hAnsi="Syncopate"/>
          <w:rtl w:val="0"/>
        </w:rPr>
        <w:t xml:space="preserve">Réunion du 16/01/2019</w:t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xbfhvfu0gi4c" w:id="1"/>
      <w:bookmarkEnd w:id="1"/>
      <w:r w:rsidDel="00000000" w:rsidR="00000000" w:rsidRPr="00000000">
        <w:rPr>
          <w:rtl w:val="0"/>
        </w:rPr>
        <w:t xml:space="preserve">#X Fab 16h00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rPr/>
      </w:pPr>
      <w:bookmarkStart w:colFirst="0" w:colLast="0" w:name="_305zj83g43j" w:id="2"/>
      <w:bookmarkEnd w:id="2"/>
      <w:r w:rsidDel="00000000" w:rsidR="00000000" w:rsidRPr="00000000">
        <w:rPr>
          <w:rtl w:val="0"/>
        </w:rPr>
        <w:t xml:space="preserve">Ordre du jour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TEAM MECA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Ecriture du rapport intermédiaire (mise en commun et harmonisation des premiers jets).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Finalisation du montgae mécanique de la première base roulante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Equipement électronique de la base roulante, il restera sans doute à ajouter la raspberry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yncopate">
    <w:embedRegular w:fontKey="{00000000-0000-0000-0000-000000000000}" r:id="rId1" w:subsetted="0"/>
    <w:embedBold w:fontKey="{00000000-0000-0000-0000-000000000000}" r:id="rId2" w:subsetted="0"/>
  </w:font>
  <w:font w:name="Comfortaa">
    <w:embedRegular w:fontKey="{00000000-0000-0000-0000-000000000000}" r:id="rId3" w:subsetted="0"/>
    <w:embedBold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jc w:val="right"/>
      <w:rPr/>
    </w:pPr>
    <w:r w:rsidDel="00000000" w:rsidR="00000000" w:rsidRPr="00000000">
      <w:rPr>
        <w:rtl w:val="0"/>
      </w:rPr>
      <w:t xml:space="preserve">Coupe de France de Robotique 2019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omfortaa" w:cs="Comfortaa" w:eastAsia="Comfortaa" w:hAnsi="Comfortaa"/>
        <w:sz w:val="24"/>
        <w:szCs w:val="24"/>
        <w:lang w:val="fr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yncopate-regular.ttf"/><Relationship Id="rId2" Type="http://schemas.openxmlformats.org/officeDocument/2006/relationships/font" Target="fonts/Syncopate-bold.ttf"/><Relationship Id="rId3" Type="http://schemas.openxmlformats.org/officeDocument/2006/relationships/font" Target="fonts/Comfortaa-regular.ttf"/><Relationship Id="rId4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