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rjrlptwu4h7t" w:id="0"/>
      <w:bookmarkEnd w:id="0"/>
      <w:r w:rsidDel="00000000" w:rsidR="00000000" w:rsidRPr="00000000">
        <w:rPr>
          <w:rtl w:val="0"/>
        </w:rPr>
        <w:t xml:space="preserve">Répartition des rôles (Organigramme)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omhuqftcs77" w:id="1"/>
      <w:bookmarkEnd w:id="1"/>
      <w:r w:rsidDel="00000000" w:rsidR="00000000" w:rsidRPr="00000000">
        <w:rPr>
          <w:rtl w:val="0"/>
        </w:rPr>
        <w:t xml:space="preserve">#Julien, Raphaël, Yahya, Hamza, Maxime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oj9f0kwgdqb" w:id="2"/>
      <w:bookmarkEnd w:id="2"/>
      <w:r w:rsidDel="00000000" w:rsidR="00000000" w:rsidRPr="00000000">
        <w:rPr>
          <w:rtl w:val="0"/>
        </w:rPr>
        <w:t xml:space="preserve">Tâches, fonctions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Dynamique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Statique/RDM (résistance des matériaux)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Motorisation, puissance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Modélisation 3D, architecture (+design)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Optimisation de l’espace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Dimensionnement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Capteurs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bx7f6gmcybt" w:id="3"/>
      <w:bookmarkEnd w:id="3"/>
      <w:r w:rsidDel="00000000" w:rsidR="00000000" w:rsidRPr="00000000">
        <w:rPr>
          <w:rtl w:val="0"/>
        </w:rPr>
        <w:t xml:space="preserve">Skills + appétence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Raphaël : Capteurs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Julien : Montage, optim espace, RDM, Modélisation, dimens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Yahya : Capteurs,Montage, dynamique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Hamza : Motorisation, dimensionnement, optimisation espace.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Maxime : Modélisation, Dyn, Stat, RDM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yncopate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Syncopate" w:cs="Syncopate" w:eastAsia="Syncopate" w:hAnsi="Syncopat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