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2071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System requirement specification R2</w:t>
      </w:r>
    </w:p>
    <w:p w14:paraId="041D6F43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Robot</w:t>
      </w:r>
    </w:p>
    <w:p w14:paraId="78421981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deadline 10th April</w:t>
      </w:r>
    </w:p>
    <w:p w14:paraId="1AD9649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20F5097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7377EEF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5B168AE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0ADBF420" w14:textId="77777777" w:rsidR="00874EED" w:rsidRDefault="006B7E64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437AA3B3" wp14:editId="52E6F0E7">
            <wp:extent cx="5715000" cy="3562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11D2F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E395855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8FEA0EC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5B707B3D" w14:textId="77777777" w:rsidR="00874EED" w:rsidRDefault="006B7E64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0B4B6D2" wp14:editId="2FD65528">
            <wp:extent cx="4972050" cy="19621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534B698" w14:textId="77777777" w:rsidR="00874EED" w:rsidRDefault="006B7E64">
      <w:pPr>
        <w:contextualSpacing w:val="0"/>
        <w:rPr>
          <w:color w:val="073763"/>
        </w:rPr>
      </w:pPr>
      <w:r>
        <w:lastRenderedPageBreak/>
        <w:t>1. Position</w:t>
      </w: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35"/>
      </w:tblGrid>
      <w:tr w:rsidR="00874EED" w:rsidRPr="00596567" w14:paraId="5484B68E" w14:textId="77777777">
        <w:trPr>
          <w:jc w:val="center"/>
        </w:trPr>
        <w:tc>
          <w:tcPr>
            <w:tcW w:w="1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D9A1E" w14:textId="77777777" w:rsidR="00874EED" w:rsidRPr="00596567" w:rsidRDefault="006B7E64">
            <w:pPr>
              <w:spacing w:line="240" w:lineRule="auto"/>
              <w:contextualSpacing w:val="0"/>
              <w:rPr>
                <w:highlight w:val="darkGray"/>
              </w:rPr>
            </w:pPr>
            <w:r w:rsidRPr="00596567">
              <w:rPr>
                <w:highlight w:val="darkGray"/>
              </w:rPr>
              <w:t>REQU 1</w:t>
            </w:r>
          </w:p>
        </w:tc>
        <w:tc>
          <w:tcPr>
            <w:tcW w:w="7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E53E2" w14:textId="5792E8EA" w:rsidR="00874EED" w:rsidRPr="00596567" w:rsidRDefault="006B7E64">
            <w:pPr>
              <w:spacing w:line="240" w:lineRule="auto"/>
              <w:contextualSpacing w:val="0"/>
              <w:rPr>
                <w:highlight w:val="darkGray"/>
                <w:lang w:val="en-US"/>
              </w:rPr>
            </w:pPr>
            <w:commentRangeStart w:id="0"/>
            <w:commentRangeStart w:id="1"/>
            <w:commentRangeStart w:id="2"/>
            <w:commentRangeStart w:id="3"/>
            <w:r w:rsidRPr="00596567">
              <w:rPr>
                <w:highlight w:val="darkGray"/>
                <w:lang w:val="en-US"/>
              </w:rPr>
              <w:t>The</w:t>
            </w:r>
            <w:commentRangeEnd w:id="0"/>
            <w:r w:rsidR="00865A65" w:rsidRPr="00596567">
              <w:rPr>
                <w:rStyle w:val="Marquedecommentaire"/>
                <w:highlight w:val="darkGray"/>
              </w:rPr>
              <w:commentReference w:id="0"/>
            </w:r>
            <w:commentRangeEnd w:id="2"/>
            <w:r w:rsidR="00596567">
              <w:rPr>
                <w:rStyle w:val="Marquedecommentaire"/>
              </w:rPr>
              <w:commentReference w:id="2"/>
            </w:r>
            <w:r w:rsidRPr="00596567">
              <w:rPr>
                <w:highlight w:val="darkGray"/>
                <w:lang w:val="en-US"/>
              </w:rPr>
              <w:t xml:space="preserve"> robot shall always know its own position with a precision of 10cm</w:t>
            </w:r>
            <w:commentRangeEnd w:id="1"/>
            <w:r w:rsidR="003013F8" w:rsidRPr="00596567">
              <w:rPr>
                <w:rStyle w:val="Marquedecommentaire"/>
                <w:highlight w:val="darkGray"/>
              </w:rPr>
              <w:commentReference w:id="1"/>
            </w:r>
            <w:commentRangeEnd w:id="3"/>
            <w:r w:rsidR="00596567">
              <w:rPr>
                <w:rStyle w:val="Marquedecommentaire"/>
              </w:rPr>
              <w:commentReference w:id="3"/>
            </w:r>
          </w:p>
        </w:tc>
      </w:tr>
      <w:tr w:rsidR="00596567" w:rsidRPr="00010776" w14:paraId="65C20BAE" w14:textId="77777777">
        <w:trPr>
          <w:jc w:val="center"/>
        </w:trPr>
        <w:tc>
          <w:tcPr>
            <w:tcW w:w="1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ECEBA" w14:textId="2B194C87" w:rsidR="00596567" w:rsidRPr="00596567" w:rsidRDefault="00596567">
            <w:pPr>
              <w:spacing w:line="240" w:lineRule="auto"/>
              <w:contextualSpacing w:val="0"/>
              <w:rPr>
                <w:highlight w:val="darkGray"/>
              </w:rPr>
            </w:pPr>
            <w:r w:rsidRPr="00596567">
              <w:rPr>
                <w:highlight w:val="darkGray"/>
              </w:rPr>
              <w:t xml:space="preserve">REQU </w:t>
            </w:r>
          </w:p>
        </w:tc>
        <w:tc>
          <w:tcPr>
            <w:tcW w:w="7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D891E" w14:textId="417EF001" w:rsidR="00596567" w:rsidRPr="00596567" w:rsidRDefault="00596567">
            <w:pPr>
              <w:spacing w:line="240" w:lineRule="auto"/>
              <w:contextualSpacing w:val="0"/>
              <w:rPr>
                <w:lang w:val="en-US"/>
              </w:rPr>
            </w:pPr>
            <w:r w:rsidRPr="00596567">
              <w:rPr>
                <w:highlight w:val="darkGray"/>
                <w:lang w:val="en-US"/>
              </w:rPr>
              <w:t>The robot shall have in its code an</w:t>
            </w:r>
          </w:p>
        </w:tc>
      </w:tr>
    </w:tbl>
    <w:p w14:paraId="025C3AEF" w14:textId="77777777" w:rsidR="00874EED" w:rsidRPr="00865A65" w:rsidRDefault="00874EED">
      <w:pPr>
        <w:contextualSpacing w:val="0"/>
        <w:rPr>
          <w:lang w:val="en-US"/>
        </w:rPr>
      </w:pPr>
    </w:p>
    <w:p w14:paraId="274D9208" w14:textId="77777777" w:rsidR="00874EED" w:rsidRDefault="006B7E64">
      <w:pPr>
        <w:contextualSpacing w:val="0"/>
      </w:pPr>
      <w:commentRangeStart w:id="4"/>
      <w:r>
        <w:t xml:space="preserve">2. </w:t>
      </w:r>
      <w:proofErr w:type="spellStart"/>
      <w:r>
        <w:t>Avoiding</w:t>
      </w:r>
      <w:proofErr w:type="spellEnd"/>
      <w:r>
        <w:t xml:space="preserve"> collisions</w:t>
      </w:r>
      <w:commentRangeEnd w:id="4"/>
      <w:r w:rsidR="003013F8">
        <w:rPr>
          <w:rStyle w:val="Marquedecommentaire"/>
        </w:rPr>
        <w:commentReference w:id="4"/>
      </w:r>
    </w:p>
    <w:tbl>
      <w:tblPr>
        <w:tblStyle w:val="a0"/>
        <w:tblW w:w="900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596567" w:rsidRPr="00010776" w14:paraId="4006A4D7" w14:textId="77777777">
        <w:tc>
          <w:tcPr>
            <w:tcW w:w="1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F9117" w14:textId="18E15FE9" w:rsidR="00596567" w:rsidRDefault="00596567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</w:t>
            </w:r>
          </w:p>
        </w:tc>
        <w:tc>
          <w:tcPr>
            <w:tcW w:w="7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E0BC7" w14:textId="54065B84" w:rsidR="00596567" w:rsidRPr="00865A65" w:rsidRDefault="00596567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have</w:t>
            </w:r>
            <w:r w:rsidR="00546A02">
              <w:rPr>
                <w:lang w:val="en-US"/>
              </w:rPr>
              <w:t xml:space="preserve"> at least one</w:t>
            </w:r>
            <w:r>
              <w:rPr>
                <w:lang w:val="en-US"/>
              </w:rPr>
              <w:t xml:space="preserve"> sensor </w:t>
            </w:r>
            <w:r w:rsidR="00546A02">
              <w:rPr>
                <w:lang w:val="en-US"/>
              </w:rPr>
              <w:t>on its front panel</w:t>
            </w:r>
          </w:p>
        </w:tc>
      </w:tr>
      <w:tr w:rsidR="00874EED" w:rsidRPr="00010776" w14:paraId="7D08EFD7" w14:textId="77777777">
        <w:tc>
          <w:tcPr>
            <w:tcW w:w="1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80104" w14:textId="77777777" w:rsidR="00874EED" w:rsidRDefault="006B7E64">
            <w:pP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BEB92" w14:textId="77777777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r w:rsidRPr="00865A65">
              <w:rPr>
                <w:lang w:val="en-US"/>
              </w:rPr>
              <w:t xml:space="preserve">The robot shall be able to detect an obstacle in its path up to 200mm ahead of </w:t>
            </w:r>
            <w:commentRangeStart w:id="5"/>
            <w:r w:rsidRPr="00865A65">
              <w:rPr>
                <w:lang w:val="en-US"/>
              </w:rPr>
              <w:t>him</w:t>
            </w:r>
            <w:commentRangeEnd w:id="5"/>
            <w:r>
              <w:rPr>
                <w:rStyle w:val="Marquedecommentaire"/>
              </w:rPr>
              <w:commentReference w:id="5"/>
            </w:r>
          </w:p>
        </w:tc>
      </w:tr>
      <w:tr w:rsidR="00874EED" w:rsidRPr="00010776" w14:paraId="09CCA31E" w14:textId="77777777">
        <w:tc>
          <w:tcPr>
            <w:tcW w:w="1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606F6" w14:textId="77777777" w:rsidR="00874EED" w:rsidRDefault="006B7E64">
            <w:pP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5EEF2" w14:textId="24CB7C28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r w:rsidRPr="00865A65">
              <w:rPr>
                <w:lang w:val="en-US"/>
              </w:rPr>
              <w:t xml:space="preserve">The robot shall be able to stop in less than </w:t>
            </w:r>
            <w:commentRangeStart w:id="6"/>
            <w:r w:rsidRPr="00865A65">
              <w:rPr>
                <w:lang w:val="en-US"/>
              </w:rPr>
              <w:t>100mm</w:t>
            </w:r>
            <w:commentRangeEnd w:id="6"/>
            <w:r w:rsidR="00865A65">
              <w:rPr>
                <w:rStyle w:val="Marquedecommentaire"/>
              </w:rPr>
              <w:commentReference w:id="6"/>
            </w:r>
          </w:p>
        </w:tc>
      </w:tr>
      <w:tr w:rsidR="00546A02" w:rsidRPr="00010776" w14:paraId="14BDFC04" w14:textId="77777777">
        <w:tc>
          <w:tcPr>
            <w:tcW w:w="1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AD6FB" w14:textId="192939B3" w:rsidR="00546A02" w:rsidRDefault="00546A02">
            <w:pPr>
              <w:spacing w:line="240" w:lineRule="auto"/>
              <w:contextualSpacing w:val="0"/>
            </w:pPr>
            <w:r>
              <w:t xml:space="preserve">REQU </w:t>
            </w:r>
            <w:r w:rsidR="00E92935">
              <w:t>4</w:t>
            </w:r>
          </w:p>
        </w:tc>
        <w:tc>
          <w:tcPr>
            <w:tcW w:w="7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645BA" w14:textId="43329E92" w:rsidR="00546A02" w:rsidRPr="00865A65" w:rsidRDefault="00546A02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After an emergency braking the robot shall move again in less than 10s</w:t>
            </w:r>
          </w:p>
        </w:tc>
      </w:tr>
      <w:tr w:rsidR="00546A02" w:rsidRPr="00010776" w14:paraId="7A4494B6" w14:textId="77777777">
        <w:tc>
          <w:tcPr>
            <w:tcW w:w="1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C74BC" w14:textId="50AFC309" w:rsidR="00546A02" w:rsidRDefault="00546A02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5</w:t>
            </w:r>
          </w:p>
        </w:tc>
        <w:tc>
          <w:tcPr>
            <w:tcW w:w="7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728CA" w14:textId="110FBDB1" w:rsidR="00546A02" w:rsidRDefault="00546A02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movement initiated in REQU </w:t>
            </w:r>
            <w:r w:rsidR="00A81FC8">
              <w:rPr>
                <w:lang w:val="en-US"/>
              </w:rPr>
              <w:t>4</w:t>
            </w:r>
            <w:bookmarkStart w:id="7" w:name="_GoBack"/>
            <w:bookmarkEnd w:id="7"/>
            <w:r>
              <w:rPr>
                <w:lang w:val="en-US"/>
              </w:rPr>
              <w:t xml:space="preserve"> shall avoid the eventual obstacle</w:t>
            </w:r>
          </w:p>
        </w:tc>
      </w:tr>
    </w:tbl>
    <w:p w14:paraId="0A9A6A47" w14:textId="77777777" w:rsidR="00874EED" w:rsidRPr="00865A65" w:rsidRDefault="00874EED">
      <w:pPr>
        <w:contextualSpacing w:val="0"/>
        <w:rPr>
          <w:lang w:val="en-US"/>
        </w:rPr>
      </w:pPr>
    </w:p>
    <w:p w14:paraId="60EBD7FE" w14:textId="77777777" w:rsidR="00874EED" w:rsidRDefault="006B7E64">
      <w:pPr>
        <w:contextualSpacing w:val="0"/>
      </w:pPr>
      <w:commentRangeStart w:id="8"/>
      <w:r>
        <w:t xml:space="preserve">3. </w:t>
      </w:r>
      <w:proofErr w:type="spellStart"/>
      <w:r>
        <w:t>Scoring</w:t>
      </w:r>
      <w:commentRangeEnd w:id="8"/>
      <w:proofErr w:type="spellEnd"/>
      <w:r w:rsidR="003013F8">
        <w:rPr>
          <w:rStyle w:val="Marquedecommentaire"/>
        </w:rPr>
        <w:commentReference w:id="8"/>
      </w: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5A0AC8" w:rsidRPr="00010776" w14:paraId="2A2F799E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8946C" w14:textId="73F495D0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6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12D2D7" w14:textId="751F2D37" w:rsidR="005A0AC8" w:rsidRPr="00865A65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 team of two person shall be able to place the robot on the table in less than 3min</w:t>
            </w:r>
          </w:p>
        </w:tc>
      </w:tr>
      <w:tr w:rsidR="005A0AC8" w:rsidRPr="00010776" w14:paraId="063541CF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AE74" w14:textId="4CFB970E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7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86E88" w14:textId="68E27F1D" w:rsidR="005A0AC8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be placed in its starting point with the wedges</w:t>
            </w:r>
          </w:p>
        </w:tc>
      </w:tr>
      <w:tr w:rsidR="00A64285" w:rsidRPr="00010776" w14:paraId="5AEEBA99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4677B" w14:textId="0212DD51" w:rsidR="00A64285" w:rsidRDefault="00A64285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8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2BE64" w14:textId="0C953B0D" w:rsidR="00A64285" w:rsidRDefault="00A64285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robot shall start from its starting zone</w:t>
            </w:r>
          </w:p>
        </w:tc>
      </w:tr>
      <w:tr w:rsidR="005A0AC8" w:rsidRPr="00010776" w14:paraId="7723BA43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16C2C" w14:textId="459CB649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9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FA402" w14:textId="0F9D5F03" w:rsidR="005A0AC8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atoms in the chaos zone shall be placed according to the rules</w:t>
            </w:r>
          </w:p>
        </w:tc>
      </w:tr>
      <w:tr w:rsidR="005A0AC8" w:rsidRPr="00010776" w14:paraId="284399CC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A81E" w14:textId="3343739F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10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082B9" w14:textId="551C18A0" w:rsidR="005A0AC8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atoms on the atom sets shall be placed according to the rules</w:t>
            </w:r>
          </w:p>
        </w:tc>
      </w:tr>
      <w:tr w:rsidR="005A0AC8" w:rsidRPr="00010776" w14:paraId="2EE06411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2EC26" w14:textId="4B622B4E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11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3FDA" w14:textId="60676B3A" w:rsidR="005A0AC8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The atoms next to the starting zone shall be placed according to the rules</w:t>
            </w:r>
          </w:p>
        </w:tc>
      </w:tr>
      <w:tr w:rsidR="005A0AC8" w:rsidRPr="00010776" w14:paraId="0ACE494A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479D4" w14:textId="0583FAD1" w:rsidR="005A0AC8" w:rsidRDefault="005A0AC8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12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25CC8" w14:textId="644A0B85" w:rsidR="005A0AC8" w:rsidRDefault="005A0AC8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A64285">
              <w:rPr>
                <w:lang w:val="en-US"/>
              </w:rPr>
              <w:t>team’s particles accelerator shall be set up according to the rules</w:t>
            </w:r>
          </w:p>
        </w:tc>
      </w:tr>
      <w:tr w:rsidR="00A64285" w:rsidRPr="00010776" w14:paraId="4D287717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90AFE" w14:textId="57E9C5BD" w:rsidR="00A64285" w:rsidRDefault="00A64285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13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76FC9" w14:textId="22AE5624" w:rsidR="00A64285" w:rsidRDefault="00A64285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 randomly placed box (representing the adversary) shall be installed on the table</w:t>
            </w:r>
            <w:r w:rsidR="00E92935">
              <w:rPr>
                <w:lang w:val="en-US"/>
              </w:rPr>
              <w:t xml:space="preserve"> on a spot accessible by the adversary according to the rules</w:t>
            </w:r>
          </w:p>
        </w:tc>
      </w:tr>
      <w:tr w:rsidR="00874EED" w:rsidRPr="00010776" w14:paraId="73DB8D6E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D25C1" w14:textId="77777777" w:rsidR="00874EED" w:rsidRPr="00E92935" w:rsidRDefault="006B7E64">
            <w:pPr>
              <w:spacing w:line="240" w:lineRule="auto"/>
              <w:contextualSpacing w:val="0"/>
              <w:rPr>
                <w:highlight w:val="darkGray"/>
              </w:rPr>
            </w:pPr>
            <w:r w:rsidRPr="00E92935">
              <w:rPr>
                <w:highlight w:val="darkGray"/>
              </w:rPr>
              <w:t>REQU 5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E547A" w14:textId="711D47E1" w:rsidR="00874EED" w:rsidRPr="00E92935" w:rsidRDefault="006B7E64">
            <w:pPr>
              <w:spacing w:line="240" w:lineRule="auto"/>
              <w:contextualSpacing w:val="0"/>
              <w:rPr>
                <w:highlight w:val="darkGray"/>
              </w:rPr>
            </w:pPr>
            <w:commentRangeStart w:id="9"/>
            <w:commentRangeStart w:id="10"/>
            <w:r w:rsidRPr="00E92935">
              <w:rPr>
                <w:highlight w:val="darkGray"/>
                <w:lang w:val="en-US"/>
              </w:rPr>
              <w:t xml:space="preserve">The robot shall be able to </w:t>
            </w:r>
            <w:r w:rsidR="00A64285" w:rsidRPr="00E92935">
              <w:rPr>
                <w:highlight w:val="darkGray"/>
                <w:lang w:val="en-US"/>
              </w:rPr>
              <w:t>move</w:t>
            </w:r>
            <w:r w:rsidRPr="00E92935">
              <w:rPr>
                <w:highlight w:val="darkGray"/>
                <w:lang w:val="en-US"/>
              </w:rPr>
              <w:t xml:space="preserve"> an atom</w:t>
            </w:r>
            <w:commentRangeEnd w:id="9"/>
            <w:r w:rsidR="003013F8" w:rsidRPr="00E92935">
              <w:rPr>
                <w:rStyle w:val="Marquedecommentaire"/>
                <w:highlight w:val="darkGray"/>
              </w:rPr>
              <w:commentReference w:id="9"/>
            </w:r>
            <w:commentRangeEnd w:id="10"/>
            <w:r w:rsidR="00E92935">
              <w:rPr>
                <w:rStyle w:val="Marquedecommentaire"/>
              </w:rPr>
              <w:commentReference w:id="10"/>
            </w:r>
          </w:p>
        </w:tc>
      </w:tr>
      <w:tr w:rsidR="00E92935" w:rsidRPr="00010776" w14:paraId="4129604F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91E1A" w14:textId="1FF88F57" w:rsidR="00E92935" w:rsidRPr="00E92935" w:rsidRDefault="00E92935">
            <w:pPr>
              <w:spacing w:line="240" w:lineRule="auto"/>
              <w:contextualSpacing w:val="0"/>
            </w:pPr>
            <w:r w:rsidRPr="00E92935">
              <w:t>REQU</w:t>
            </w:r>
            <w:r>
              <w:t xml:space="preserve"> 14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44B03A" w14:textId="5B67393B" w:rsidR="00E92935" w:rsidRPr="00E92935" w:rsidRDefault="00E92935">
            <w:pPr>
              <w:spacing w:line="240" w:lineRule="auto"/>
              <w:contextualSpacing w:val="0"/>
              <w:rPr>
                <w:lang w:val="en-US"/>
              </w:rPr>
            </w:pPr>
            <w:r w:rsidRPr="00E92935">
              <w:rPr>
                <w:lang w:val="en-US"/>
              </w:rPr>
              <w:t xml:space="preserve">The robot shall be able to push one of the atoms next to the starting zone in the </w:t>
            </w:r>
            <w:r>
              <w:rPr>
                <w:lang w:val="en-US"/>
              </w:rPr>
              <w:t>periodic table</w:t>
            </w:r>
          </w:p>
        </w:tc>
      </w:tr>
      <w:tr w:rsidR="00A64285" w:rsidRPr="00010776" w14:paraId="41952456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FC66C" w14:textId="20863E15" w:rsidR="00A64285" w:rsidRDefault="00A64285">
            <w:pPr>
              <w:spacing w:line="240" w:lineRule="auto"/>
              <w:contextualSpacing w:val="0"/>
            </w:pPr>
            <w:r>
              <w:t>REQU</w:t>
            </w:r>
            <w:r w:rsidR="00E92935">
              <w:t xml:space="preserve"> 15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C0A54" w14:textId="13CB8484" w:rsidR="00A64285" w:rsidRPr="00865A65" w:rsidRDefault="00A64285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The REQU </w:t>
            </w:r>
            <w:r w:rsidR="00A81FC8">
              <w:rPr>
                <w:lang w:val="en-US"/>
              </w:rPr>
              <w:t>14</w:t>
            </w:r>
            <w:r>
              <w:rPr>
                <w:lang w:val="en-US"/>
              </w:rPr>
              <w:t xml:space="preserve"> shall be done in less than a 100s after the beginning of the match</w:t>
            </w:r>
          </w:p>
        </w:tc>
      </w:tr>
      <w:tr w:rsidR="00E92935" w:rsidRPr="00010776" w14:paraId="534418A0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D84E3" w14:textId="7ECB22D0" w:rsidR="00E92935" w:rsidRDefault="00E92935">
            <w:pPr>
              <w:spacing w:line="240" w:lineRule="auto"/>
              <w:contextualSpacing w:val="0"/>
            </w:pPr>
            <w:r>
              <w:t>REQU 16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FB874" w14:textId="206911F5" w:rsidR="00E92935" w:rsidRDefault="00E92935">
            <w:pPr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The robot shall stop on its own no more than a 100s after its start</w:t>
            </w:r>
          </w:p>
        </w:tc>
      </w:tr>
      <w:tr w:rsidR="00874EED" w:rsidRPr="00010776" w14:paraId="52B31F7D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DAF3E" w14:textId="399B0005" w:rsidR="00874EED" w:rsidRPr="00A64285" w:rsidRDefault="006B7E64">
            <w:pPr>
              <w:spacing w:line="240" w:lineRule="auto"/>
              <w:contextualSpacing w:val="0"/>
              <w:rPr>
                <w:highlight w:val="darkGray"/>
              </w:rPr>
            </w:pPr>
            <w:r w:rsidRPr="00A64285">
              <w:rPr>
                <w:highlight w:val="darkGray"/>
              </w:rPr>
              <w:t>REQU 6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8C826" w14:textId="77777777" w:rsidR="00874EED" w:rsidRPr="00A64285" w:rsidRDefault="006B7E64">
            <w:pPr>
              <w:spacing w:line="240" w:lineRule="auto"/>
              <w:contextualSpacing w:val="0"/>
              <w:rPr>
                <w:highlight w:val="darkGray"/>
                <w:lang w:val="en-US"/>
              </w:rPr>
            </w:pPr>
            <w:r w:rsidRPr="00A64285">
              <w:rPr>
                <w:highlight w:val="darkGray"/>
                <w:lang w:val="en-US"/>
              </w:rPr>
              <w:t xml:space="preserve">The robot shall be able to determine the path to take in order to put an atom in the periodic </w:t>
            </w:r>
            <w:commentRangeStart w:id="11"/>
            <w:commentRangeStart w:id="12"/>
            <w:r w:rsidRPr="00A64285">
              <w:rPr>
                <w:highlight w:val="darkGray"/>
                <w:lang w:val="en-US"/>
              </w:rPr>
              <w:t>table</w:t>
            </w:r>
            <w:commentRangeEnd w:id="11"/>
            <w:r w:rsidR="00865A65" w:rsidRPr="00A64285">
              <w:rPr>
                <w:rStyle w:val="Marquedecommentaire"/>
                <w:highlight w:val="darkGray"/>
              </w:rPr>
              <w:commentReference w:id="11"/>
            </w:r>
            <w:commentRangeEnd w:id="12"/>
            <w:r w:rsidR="00A64285">
              <w:rPr>
                <w:rStyle w:val="Marquedecommentaire"/>
              </w:rPr>
              <w:commentReference w:id="12"/>
            </w:r>
          </w:p>
        </w:tc>
      </w:tr>
    </w:tbl>
    <w:p w14:paraId="3CCBD567" w14:textId="77777777" w:rsidR="00874EED" w:rsidRDefault="00874EED">
      <w:pPr>
        <w:contextualSpacing w:val="0"/>
        <w:rPr>
          <w:b/>
          <w:color w:val="073763"/>
          <w:lang w:val="en-US"/>
        </w:rPr>
      </w:pPr>
    </w:p>
    <w:p w14:paraId="72C6A5D5" w14:textId="77777777" w:rsidR="00865A65" w:rsidRDefault="00865A65">
      <w:pPr>
        <w:contextualSpacing w:val="0"/>
        <w:rPr>
          <w:b/>
          <w:color w:val="073763"/>
          <w:lang w:val="en-US"/>
        </w:rPr>
      </w:pPr>
    </w:p>
    <w:p w14:paraId="49D4DF47" w14:textId="398D6563" w:rsidR="00865A65" w:rsidRDefault="00010776">
      <w:pPr>
        <w:contextualSpacing w:val="0"/>
        <w:rPr>
          <w:b/>
          <w:color w:val="073763"/>
          <w:lang w:val="en-US"/>
        </w:rPr>
      </w:pPr>
      <w:r>
        <w:rPr>
          <w:b/>
          <w:color w:val="073763"/>
          <w:lang w:val="en-US"/>
        </w:rPr>
        <w:t>4.</w:t>
      </w:r>
      <w:commentRangeStart w:id="13"/>
      <w:commentRangeStart w:id="14"/>
      <w:commentRangeStart w:id="15"/>
      <w:commentRangeStart w:id="16"/>
      <w:commentRangeStart w:id="17"/>
      <w:r w:rsidR="00865A65">
        <w:rPr>
          <w:b/>
          <w:color w:val="073763"/>
          <w:lang w:val="en-US"/>
        </w:rPr>
        <w:t>design</w:t>
      </w:r>
      <w:commentRangeEnd w:id="13"/>
      <w:r w:rsidR="00865A65">
        <w:rPr>
          <w:rStyle w:val="Marquedecommentaire"/>
        </w:rPr>
        <w:commentReference w:id="13"/>
      </w:r>
      <w:commentRangeEnd w:id="14"/>
      <w:commentRangeEnd w:id="15"/>
      <w:commentRangeEnd w:id="16"/>
      <w:commentRangeEnd w:id="17"/>
      <w:r w:rsidR="00A64285">
        <w:rPr>
          <w:rStyle w:val="Marquedecommentaire"/>
        </w:rPr>
        <w:commentReference w:id="16"/>
      </w:r>
      <w:r w:rsidR="006B7E64">
        <w:rPr>
          <w:rStyle w:val="Marquedecommentaire"/>
        </w:rPr>
        <w:commentReference w:id="14"/>
      </w:r>
      <w:r w:rsidR="006B7E64">
        <w:rPr>
          <w:rStyle w:val="Marquedecommentaire"/>
        </w:rPr>
        <w:commentReference w:id="15"/>
      </w:r>
      <w:r w:rsidR="00E92935">
        <w:rPr>
          <w:rStyle w:val="Marquedecommentaire"/>
        </w:rPr>
        <w:commentReference w:id="17"/>
      </w:r>
    </w:p>
    <w:p w14:paraId="06868D39" w14:textId="77777777" w:rsidR="00865A65" w:rsidRDefault="00865A65">
      <w:pPr>
        <w:contextualSpacing w:val="0"/>
        <w:rPr>
          <w:b/>
          <w:color w:val="073763"/>
          <w:lang w:val="en-US"/>
        </w:rPr>
      </w:pP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010776" w:rsidRPr="00865A65" w14:paraId="78094A48" w14:textId="77777777" w:rsidTr="00F36583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42BDE7" w14:textId="52039460" w:rsidR="00010776" w:rsidRPr="00010776" w:rsidRDefault="00010776" w:rsidP="00010776">
            <w:pPr>
              <w:spacing w:line="240" w:lineRule="auto"/>
              <w:contextualSpacing w:val="0"/>
            </w:pPr>
            <w:r w:rsidRPr="00010776">
              <w:t xml:space="preserve">REQU </w:t>
            </w:r>
            <w:r w:rsidR="00E92935">
              <w:t>1</w:t>
            </w:r>
            <w:r>
              <w:t>7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7C4253" w14:textId="5C8E80AD" w:rsidR="00010776" w:rsidRPr="00010776" w:rsidRDefault="00010776" w:rsidP="00010776">
            <w:pPr>
              <w:spacing w:line="240" w:lineRule="auto"/>
              <w:contextualSpacing w:val="0"/>
              <w:rPr>
                <w:lang w:val="en-US"/>
              </w:rPr>
            </w:pPr>
            <w:r w:rsidRPr="00010776">
              <w:rPr>
                <w:lang w:val="en-US"/>
              </w:rPr>
              <w:t>A free space of 100m x 70mm shall be placed on the side of the robot</w:t>
            </w:r>
          </w:p>
        </w:tc>
      </w:tr>
    </w:tbl>
    <w:p w14:paraId="72E482CB" w14:textId="77777777" w:rsidR="00865A65" w:rsidRPr="00865A65" w:rsidRDefault="00865A65">
      <w:pPr>
        <w:contextualSpacing w:val="0"/>
        <w:rPr>
          <w:b/>
          <w:color w:val="073763"/>
          <w:lang w:val="en-US"/>
        </w:rPr>
      </w:pPr>
    </w:p>
    <w:sectPr w:rsidR="00865A65" w:rsidRPr="00865A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main Moulin" w:date="2018-11-09T17:21:00Z" w:initials="RM">
    <w:p w14:paraId="29219909" w14:textId="77777777" w:rsidR="00865A65" w:rsidRDefault="00865A65">
      <w:pPr>
        <w:pStyle w:val="Commentaire"/>
      </w:pPr>
      <w:r>
        <w:rPr>
          <w:rStyle w:val="Marquedecommentaire"/>
        </w:rPr>
        <w:annotationRef/>
      </w:r>
      <w:r>
        <w:t>Est-ce que le robot connait les obstacles en dur de la table et évite d’y aller ?</w:t>
      </w:r>
    </w:p>
    <w:p w14:paraId="08F8C27E" w14:textId="77777777" w:rsidR="00865A65" w:rsidRDefault="00865A65">
      <w:pPr>
        <w:pStyle w:val="Commentaire"/>
      </w:pPr>
      <w:r>
        <w:t xml:space="preserve">Ou alors les </w:t>
      </w:r>
      <w:proofErr w:type="spellStart"/>
      <w:r>
        <w:t>waypoints</w:t>
      </w:r>
      <w:proofErr w:type="spellEnd"/>
      <w:r>
        <w:t xml:space="preserve"> par lesquels ils passera sont garantis sans obstacles ?</w:t>
      </w:r>
    </w:p>
    <w:p w14:paraId="4A4A158B" w14:textId="77777777" w:rsidR="00865A65" w:rsidRDefault="00865A65">
      <w:pPr>
        <w:pStyle w:val="Commentaire"/>
      </w:pPr>
      <w:r>
        <w:t>A clarifier</w:t>
      </w:r>
    </w:p>
  </w:comment>
  <w:comment w:id="2" w:author="Julien AGIER X2017" w:date="2018-11-13T21:32:00Z" w:initials="JAX">
    <w:p w14:paraId="5238B994" w14:textId="307CA01B" w:rsidR="00596567" w:rsidRDefault="00596567">
      <w:pPr>
        <w:pStyle w:val="Commentaire"/>
      </w:pPr>
      <w:r>
        <w:rPr>
          <w:rStyle w:val="Marquedecommentaire"/>
        </w:rPr>
        <w:annotationRef/>
      </w:r>
      <w:r>
        <w:t>Notre stratégie finale ne prévoit pas forcément que le robot ait conscience de la forme générale de la table puisque cela sera normalement donné par la caméra</w:t>
      </w:r>
    </w:p>
  </w:comment>
  <w:comment w:id="1" w:author="Renaud Heitz" w:date="2018-11-11T23:34:00Z" w:initials="RH">
    <w:p w14:paraId="46B9B596" w14:textId="70D0E609" w:rsidR="003013F8" w:rsidRDefault="003013F8">
      <w:pPr>
        <w:pStyle w:val="Commentaire"/>
      </w:pPr>
      <w:r>
        <w:rPr>
          <w:rStyle w:val="Marquedecommentaire"/>
        </w:rPr>
        <w:annotationRef/>
      </w:r>
      <w:r>
        <w:t>Suffisant pour scorer de façon fiable ?</w:t>
      </w:r>
    </w:p>
  </w:comment>
  <w:comment w:id="3" w:author="Julien AGIER X2017" w:date="2018-11-13T21:33:00Z" w:initials="JAX">
    <w:p w14:paraId="3816F05E" w14:textId="689CE740" w:rsidR="00596567" w:rsidRDefault="00596567">
      <w:pPr>
        <w:pStyle w:val="Commentaire"/>
      </w:pPr>
      <w:r>
        <w:rPr>
          <w:rStyle w:val="Marquedecommentaire"/>
        </w:rPr>
        <w:annotationRef/>
      </w:r>
      <w:r>
        <w:t>De toute façon impossible à mesurer, en l’état, pas forcément utile en plus puisque la</w:t>
      </w:r>
      <w:r w:rsidR="00546A02">
        <w:t xml:space="preserve"> seule chose intéressante est de savoir quel dérive le robot aura sur ses propres points d’intérêt par exemple au moment de pousser un palet</w:t>
      </w:r>
    </w:p>
  </w:comment>
  <w:comment w:id="4" w:author="Renaud Heitz" w:date="2018-11-11T23:34:00Z" w:initials="RH">
    <w:p w14:paraId="1915E7C6" w14:textId="026993F3" w:rsidR="003013F8" w:rsidRDefault="003013F8">
      <w:pPr>
        <w:pStyle w:val="Commentaire"/>
      </w:pPr>
      <w:r>
        <w:rPr>
          <w:rStyle w:val="Marquedecommentaire"/>
        </w:rPr>
        <w:annotationRef/>
      </w:r>
      <w:r>
        <w:t>Ajouter une stratégie de contournement</w:t>
      </w:r>
    </w:p>
  </w:comment>
  <w:comment w:id="5" w:author="Romain Moulin" w:date="2018-11-09T17:27:00Z" w:initials="RM">
    <w:p w14:paraId="1B58C17F" w14:textId="20C843A6" w:rsidR="006B7E64" w:rsidRPr="006B7E64" w:rsidRDefault="006B7E64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 xml:space="preserve">MODIF : </w:t>
      </w:r>
      <w:r w:rsidRPr="006B7E64">
        <w:rPr>
          <w:lang w:val="fr-FR"/>
        </w:rPr>
        <w:t>Ouai mais si y’a u</w:t>
      </w:r>
      <w:r>
        <w:rPr>
          <w:lang w:val="fr-FR"/>
        </w:rPr>
        <w:t>n obstacle il doit pas juste s’</w:t>
      </w:r>
      <w:proofErr w:type="spellStart"/>
      <w:r>
        <w:rPr>
          <w:lang w:val="fr-FR"/>
        </w:rPr>
        <w:t>arreter</w:t>
      </w:r>
      <w:proofErr w:type="spellEnd"/>
      <w:r>
        <w:rPr>
          <w:lang w:val="fr-FR"/>
        </w:rPr>
        <w:t> !</w:t>
      </w:r>
    </w:p>
  </w:comment>
  <w:comment w:id="6" w:author="Romain Moulin" w:date="2018-11-09T17:22:00Z" w:initials="RM">
    <w:p w14:paraId="17295110" w14:textId="2275E861" w:rsidR="00865A65" w:rsidRPr="006B7E64" w:rsidRDefault="00865A65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="006B7E64">
        <w:rPr>
          <w:lang w:val="fr-FR"/>
        </w:rPr>
        <w:t xml:space="preserve">MODIF : </w:t>
      </w:r>
      <w:proofErr w:type="spellStart"/>
      <w:r w:rsidRPr="006B7E64">
        <w:rPr>
          <w:lang w:val="fr-FR"/>
        </w:rPr>
        <w:t>Upon</w:t>
      </w:r>
      <w:proofErr w:type="spellEnd"/>
      <w:r w:rsidRPr="006B7E64">
        <w:rPr>
          <w:lang w:val="fr-FR"/>
        </w:rPr>
        <w:t xml:space="preserve"> </w:t>
      </w:r>
      <w:proofErr w:type="spellStart"/>
      <w:r w:rsidRPr="006B7E64">
        <w:rPr>
          <w:lang w:val="fr-FR"/>
        </w:rPr>
        <w:t>detection</w:t>
      </w:r>
      <w:proofErr w:type="spellEnd"/>
      <w:r w:rsidRPr="006B7E64">
        <w:rPr>
          <w:lang w:val="fr-FR"/>
        </w:rPr>
        <w:t> ?</w:t>
      </w:r>
    </w:p>
  </w:comment>
  <w:comment w:id="8" w:author="Renaud Heitz" w:date="2018-11-11T23:37:00Z" w:initials="RH">
    <w:p w14:paraId="561C93D7" w14:textId="3B5DDFD2" w:rsidR="003013F8" w:rsidRDefault="003013F8">
      <w:pPr>
        <w:pStyle w:val="Commentaire"/>
      </w:pPr>
      <w:r>
        <w:rPr>
          <w:rStyle w:val="Marquedecommentaire"/>
        </w:rPr>
        <w:annotationRef/>
      </w:r>
      <w:r>
        <w:t xml:space="preserve">Même remarque que R1 : pas assez précis sur ce que ça fait exactement. Décrire tout ce qui se passe de façon ultra précise et non </w:t>
      </w:r>
      <w:proofErr w:type="spellStart"/>
      <w:r>
        <w:t>ambigue</w:t>
      </w:r>
      <w:proofErr w:type="spellEnd"/>
      <w:r>
        <w:t xml:space="preserve"> entre l’arrivée de l’équipe à la table et la fin du match.</w:t>
      </w:r>
    </w:p>
  </w:comment>
  <w:comment w:id="9" w:author="Renaud Heitz" w:date="2018-11-11T23:36:00Z" w:initials="RH">
    <w:p w14:paraId="5442991B" w14:textId="52710D6B" w:rsidR="003013F8" w:rsidRDefault="003013F8">
      <w:pPr>
        <w:pStyle w:val="Commentaire"/>
      </w:pPr>
      <w:r>
        <w:rPr>
          <w:rStyle w:val="Marquedecommentaire"/>
        </w:rPr>
        <w:annotationRef/>
      </w:r>
      <w:r>
        <w:t>Pas assez précis d’où à où ?</w:t>
      </w:r>
    </w:p>
  </w:comment>
  <w:comment w:id="10" w:author="Julien AGIER X2017" w:date="2018-11-13T22:10:00Z" w:initials="JAX">
    <w:p w14:paraId="452B9C0D" w14:textId="44D785D0" w:rsidR="00E92935" w:rsidRDefault="00E92935">
      <w:pPr>
        <w:pStyle w:val="Commentaire"/>
      </w:pPr>
      <w:r>
        <w:rPr>
          <w:rStyle w:val="Marquedecommentaire"/>
        </w:rPr>
        <w:annotationRef/>
      </w:r>
      <w:r>
        <w:t xml:space="preserve">Compris, on compte sur la </w:t>
      </w:r>
      <w:proofErr w:type="spellStart"/>
      <w:r>
        <w:t>strtégie</w:t>
      </w:r>
      <w:proofErr w:type="spellEnd"/>
      <w:r>
        <w:t xml:space="preserve"> la plus simple et on pousse les atomes à côté de la zone de départ</w:t>
      </w:r>
    </w:p>
  </w:comment>
  <w:comment w:id="11" w:author="Romain Moulin" w:date="2018-11-09T17:24:00Z" w:initials="RM">
    <w:p w14:paraId="47B42CF1" w14:textId="328829E0" w:rsidR="00865A65" w:rsidRDefault="00865A65">
      <w:pPr>
        <w:pStyle w:val="Commentaire"/>
      </w:pPr>
      <w:r>
        <w:rPr>
          <w:rStyle w:val="Marquedecommentaire"/>
        </w:rPr>
        <w:annotationRef/>
      </w:r>
      <w:r w:rsidR="006B7E64">
        <w:rPr>
          <w:lang w:val="fr-FR"/>
        </w:rPr>
        <w:t xml:space="preserve">MODIF : </w:t>
      </w:r>
      <w:r>
        <w:t xml:space="preserve">Le contrat n’est pas </w:t>
      </w:r>
      <w:proofErr w:type="spellStart"/>
      <w:r>
        <w:t>completement</w:t>
      </w:r>
      <w:proofErr w:type="spellEnd"/>
      <w:r>
        <w:t xml:space="preserve"> couvert par la spec</w:t>
      </w:r>
    </w:p>
    <w:p w14:paraId="662D0765" w14:textId="77777777" w:rsidR="00865A65" w:rsidRPr="00865A65" w:rsidRDefault="00865A65" w:rsidP="00865A65">
      <w:pPr>
        <w:rPr>
          <w:lang w:val="en-US"/>
        </w:rPr>
      </w:pPr>
      <w:r w:rsidRPr="00865A65">
        <w:rPr>
          <w:lang w:val="en-US"/>
        </w:rPr>
        <w:t>R2 shall, at least, include the following elements:</w:t>
      </w:r>
    </w:p>
    <w:p w14:paraId="68819278" w14:textId="77777777" w:rsidR="00865A65" w:rsidRDefault="00865A65" w:rsidP="00865A65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4DDCEB32" w14:textId="77777777" w:rsidR="00865A65" w:rsidRDefault="00865A65" w:rsidP="00865A65">
      <w:pPr>
        <w:pStyle w:val="Paragraphedeliste"/>
        <w:numPr>
          <w:ilvl w:val="0"/>
          <w:numId w:val="2"/>
        </w:numPr>
      </w:pPr>
      <w:r>
        <w:t>An randomly placed object is set on the table, different on each test</w:t>
      </w:r>
    </w:p>
    <w:p w14:paraId="2F37C2B1" w14:textId="77777777" w:rsidR="00865A65" w:rsidRDefault="00865A65" w:rsidP="00865A65">
      <w:pPr>
        <w:pStyle w:val="Paragraphedeliste"/>
        <w:numPr>
          <w:ilvl w:val="0"/>
          <w:numId w:val="2"/>
        </w:numPr>
      </w:pPr>
      <w:r>
        <w:t>The robot earns points</w:t>
      </w:r>
    </w:p>
    <w:p w14:paraId="0934DEDD" w14:textId="77777777" w:rsidR="00865A65" w:rsidRPr="00502C1D" w:rsidRDefault="00865A65" w:rsidP="00865A65">
      <w:pPr>
        <w:pStyle w:val="Paragraphedeliste"/>
        <w:numPr>
          <w:ilvl w:val="0"/>
          <w:numId w:val="2"/>
        </w:numPr>
      </w:pPr>
      <w:r>
        <w:t>Test must be successful 10 times in a row</w:t>
      </w:r>
    </w:p>
    <w:p w14:paraId="4C56809A" w14:textId="77777777" w:rsidR="00865A65" w:rsidRPr="00865A65" w:rsidRDefault="00865A65">
      <w:pPr>
        <w:pStyle w:val="Commentaire"/>
        <w:rPr>
          <w:lang w:val="en-US"/>
        </w:rPr>
      </w:pPr>
    </w:p>
  </w:comment>
  <w:comment w:id="12" w:author="Julien AGIER X2017" w:date="2018-11-13T22:01:00Z" w:initials="JAX">
    <w:p w14:paraId="78EFF423" w14:textId="624341AB" w:rsidR="00A64285" w:rsidRDefault="00A64285">
      <w:pPr>
        <w:pStyle w:val="Commentaire"/>
      </w:pPr>
      <w:r>
        <w:rPr>
          <w:rStyle w:val="Marquedecommentaire"/>
        </w:rPr>
        <w:annotationRef/>
      </w:r>
      <w:r>
        <w:t>En plaçant au moins un atome dans une zone scoreuse dans les conditions décrites, le contrat est maintenant rempli</w:t>
      </w:r>
    </w:p>
  </w:comment>
  <w:comment w:id="13" w:author="Romain Moulin" w:date="2018-11-09T17:23:00Z" w:initials="RM">
    <w:p w14:paraId="2D907641" w14:textId="271C20B8" w:rsidR="00865A65" w:rsidRDefault="00865A65" w:rsidP="00865A65">
      <w:pPr>
        <w:rPr>
          <w:lang w:val="fr-FR"/>
        </w:rPr>
      </w:pPr>
      <w:r>
        <w:rPr>
          <w:rStyle w:val="Marquedecommentaire"/>
        </w:rPr>
        <w:annotationRef/>
      </w:r>
      <w:r w:rsidR="006B7E64">
        <w:rPr>
          <w:lang w:val="fr-FR"/>
        </w:rPr>
        <w:t xml:space="preserve">MODIF : </w:t>
      </w:r>
      <w:r w:rsidRPr="00865A65">
        <w:rPr>
          <w:lang w:val="fr-FR"/>
        </w:rPr>
        <w:t>Manqu</w:t>
      </w:r>
      <w:r>
        <w:rPr>
          <w:lang w:val="fr-FR"/>
        </w:rPr>
        <w:t>e</w:t>
      </w:r>
      <w:r w:rsidRPr="00865A65">
        <w:rPr>
          <w:lang w:val="fr-FR"/>
        </w:rPr>
        <w:t xml:space="preserve"> </w:t>
      </w:r>
      <w:r w:rsidR="006B7E64">
        <w:rPr>
          <w:lang w:val="fr-FR"/>
        </w:rPr>
        <w:t>d</w:t>
      </w:r>
      <w:r w:rsidRPr="00865A65">
        <w:rPr>
          <w:lang w:val="fr-FR"/>
        </w:rPr>
        <w:t xml:space="preserve">es </w:t>
      </w:r>
      <w:proofErr w:type="spellStart"/>
      <w:r w:rsidRPr="00865A65">
        <w:rPr>
          <w:lang w:val="fr-FR"/>
        </w:rPr>
        <w:t>requs</w:t>
      </w:r>
      <w:proofErr w:type="spellEnd"/>
      <w:r w:rsidRPr="00865A65">
        <w:rPr>
          <w:lang w:val="fr-FR"/>
        </w:rPr>
        <w:t xml:space="preserve"> la d</w:t>
      </w:r>
      <w:r>
        <w:rPr>
          <w:lang w:val="fr-FR"/>
        </w:rPr>
        <w:t>essus</w:t>
      </w:r>
    </w:p>
    <w:p w14:paraId="1A155B15" w14:textId="77777777" w:rsidR="00865A65" w:rsidRPr="00865A65" w:rsidRDefault="00865A65" w:rsidP="00865A65">
      <w:pPr>
        <w:rPr>
          <w:lang w:val="fr-FR"/>
        </w:rPr>
      </w:pPr>
    </w:p>
    <w:p w14:paraId="4053E256" w14:textId="77777777" w:rsidR="00865A65" w:rsidRPr="00865A65" w:rsidRDefault="00865A65" w:rsidP="00865A65">
      <w:pPr>
        <w:rPr>
          <w:lang w:val="en-US"/>
        </w:rPr>
      </w:pPr>
      <w:r w:rsidRPr="00865A65">
        <w:rPr>
          <w:lang w:val="en-US"/>
        </w:rPr>
        <w:t xml:space="preserve">The </w:t>
      </w:r>
      <w:r w:rsidRPr="00865A65">
        <w:rPr>
          <w:b/>
          <w:lang w:val="en-US"/>
        </w:rPr>
        <w:t>Team</w:t>
      </w:r>
      <w:r w:rsidRPr="00865A65">
        <w:rPr>
          <w:lang w:val="en-US"/>
        </w:rPr>
        <w:t xml:space="preserve"> shall deliver a </w:t>
      </w:r>
      <w:r w:rsidRPr="00865A65">
        <w:rPr>
          <w:b/>
          <w:lang w:val="en-US"/>
        </w:rPr>
        <w:t>System</w:t>
      </w:r>
      <w:r w:rsidRPr="00865A65">
        <w:rPr>
          <w:lang w:val="en-US"/>
        </w:rPr>
        <w:t xml:space="preserve"> with a design (look and feel) of industrial quality: </w:t>
      </w:r>
    </w:p>
    <w:p w14:paraId="6D1ECF70" w14:textId="77777777" w:rsidR="00865A65" w:rsidRDefault="00865A65" w:rsidP="00865A65">
      <w:pPr>
        <w:pStyle w:val="Paragraphedeliste"/>
        <w:numPr>
          <w:ilvl w:val="0"/>
          <w:numId w:val="1"/>
        </w:numPr>
      </w:pPr>
      <w:r>
        <w:t>there shall be no exposed internal wires (sensors and effector wires are not concerned)</w:t>
      </w:r>
    </w:p>
    <w:p w14:paraId="5208DF7E" w14:textId="77777777" w:rsidR="00865A65" w:rsidRDefault="00865A65" w:rsidP="00865A65">
      <w:pPr>
        <w:pStyle w:val="Paragraphedeliste"/>
        <w:numPr>
          <w:ilvl w:val="0"/>
          <w:numId w:val="1"/>
        </w:numPr>
      </w:pPr>
      <w:r>
        <w:t>there shall be no exposed electronic boards</w:t>
      </w:r>
    </w:p>
    <w:p w14:paraId="3972BC84" w14:textId="77777777" w:rsidR="00865A65" w:rsidRDefault="00865A65" w:rsidP="00865A65">
      <w:pPr>
        <w:pStyle w:val="Paragraphedeliste"/>
        <w:numPr>
          <w:ilvl w:val="0"/>
          <w:numId w:val="1"/>
        </w:numPr>
      </w:pPr>
      <w:r>
        <w:t>there shall be covers</w:t>
      </w:r>
    </w:p>
    <w:p w14:paraId="01B6E255" w14:textId="77777777" w:rsidR="00865A65" w:rsidRDefault="00865A65">
      <w:pPr>
        <w:pStyle w:val="Commentaire"/>
      </w:pPr>
    </w:p>
  </w:comment>
  <w:comment w:id="16" w:author="Julien AGIER X2017" w:date="2018-11-13T22:05:00Z" w:initials="JAX">
    <w:p w14:paraId="493B25DF" w14:textId="624D9CF4" w:rsidR="00A64285" w:rsidRPr="00A64285" w:rsidRDefault="00A6428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A64285">
        <w:rPr>
          <w:lang w:val="en-US"/>
        </w:rPr>
        <w:t>This spec is part o</w:t>
      </w:r>
      <w:r>
        <w:rPr>
          <w:lang w:val="en-US"/>
        </w:rPr>
        <w:t xml:space="preserve">f R3, at the R2 point, some aspects of the robot might still look a bit </w:t>
      </w:r>
      <w:r w:rsidR="00E92935">
        <w:rPr>
          <w:lang w:val="en-US"/>
        </w:rPr>
        <w:t>prototyped</w:t>
      </w:r>
    </w:p>
  </w:comment>
  <w:comment w:id="14" w:author="Romain Moulin" w:date="2018-11-09T17:28:00Z" w:initials="RM">
    <w:p w14:paraId="7A273D94" w14:textId="2647A444" w:rsidR="006B7E64" w:rsidRDefault="006B7E64">
      <w:pPr>
        <w:pStyle w:val="Commentaire"/>
      </w:pPr>
      <w:r>
        <w:rPr>
          <w:rStyle w:val="Marquedecommentaire"/>
        </w:rPr>
        <w:annotationRef/>
      </w:r>
      <w:r>
        <w:t>MODIF : il fait quoi exactement ? il prend quel atome, ou, comment, pour le mettre ou ? même si vous modifiez la spec en cours de route, il faut décrire ce que vous pensez faire, c’est votre engagement pour R2</w:t>
      </w:r>
    </w:p>
  </w:comment>
  <w:comment w:id="15" w:author="Romain Moulin" w:date="2018-11-09T17:28:00Z" w:initials="RM">
    <w:p w14:paraId="4D57B800" w14:textId="64F73132" w:rsidR="006B7E64" w:rsidRDefault="006B7E64">
      <w:pPr>
        <w:pStyle w:val="Commentaire"/>
      </w:pPr>
      <w:r>
        <w:rPr>
          <w:rStyle w:val="Marquedecommentaire"/>
        </w:rPr>
        <w:annotationRef/>
      </w:r>
      <w:r>
        <w:t>MODIF : il doit s’</w:t>
      </w:r>
      <w:proofErr w:type="spellStart"/>
      <w:r>
        <w:t>arreter</w:t>
      </w:r>
      <w:proofErr w:type="spellEnd"/>
      <w:r>
        <w:t xml:space="preserve"> tout seul à la fin du match</w:t>
      </w:r>
    </w:p>
  </w:comment>
  <w:comment w:id="17" w:author="Julien AGIER X2017" w:date="2018-11-13T22:12:00Z" w:initials="JAX">
    <w:p w14:paraId="79E2ACE8" w14:textId="2E3F04DC" w:rsidR="00E92935" w:rsidRDefault="00E92935">
      <w:pPr>
        <w:pStyle w:val="Commentaire"/>
      </w:pPr>
      <w:r>
        <w:rPr>
          <w:rStyle w:val="Marquedecommentaire"/>
        </w:rPr>
        <w:annotationRef/>
      </w:r>
      <w:r>
        <w:t>vrai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4A158B" w15:done="0"/>
  <w15:commentEx w15:paraId="5238B994" w15:paraIdParent="4A4A158B" w15:done="0"/>
  <w15:commentEx w15:paraId="46B9B596" w15:done="0"/>
  <w15:commentEx w15:paraId="3816F05E" w15:paraIdParent="46B9B596" w15:done="0"/>
  <w15:commentEx w15:paraId="1915E7C6" w15:done="0"/>
  <w15:commentEx w15:paraId="1B58C17F" w15:done="0"/>
  <w15:commentEx w15:paraId="17295110" w15:done="0"/>
  <w15:commentEx w15:paraId="561C93D7" w15:done="0"/>
  <w15:commentEx w15:paraId="5442991B" w15:done="0"/>
  <w15:commentEx w15:paraId="452B9C0D" w15:paraIdParent="5442991B" w15:done="0"/>
  <w15:commentEx w15:paraId="4C56809A" w15:done="0"/>
  <w15:commentEx w15:paraId="78EFF423" w15:paraIdParent="4C56809A" w15:done="0"/>
  <w15:commentEx w15:paraId="01B6E255" w15:done="0"/>
  <w15:commentEx w15:paraId="493B25DF" w15:paraIdParent="01B6E255" w15:done="0"/>
  <w15:commentEx w15:paraId="7A273D94" w15:done="0"/>
  <w15:commentEx w15:paraId="4D57B800" w15:done="0"/>
  <w15:commentEx w15:paraId="79E2ACE8" w15:paraIdParent="4D57B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4A158B" w16cid:durableId="1F90408E"/>
  <w16cid:commentId w16cid:paraId="5238B994" w16cid:durableId="1F95C177"/>
  <w16cid:commentId w16cid:paraId="46B9B596" w16cid:durableId="1F933AE8"/>
  <w16cid:commentId w16cid:paraId="3816F05E" w16cid:durableId="1F95C1C6"/>
  <w16cid:commentId w16cid:paraId="1915E7C6" w16cid:durableId="1F933B0D"/>
  <w16cid:commentId w16cid:paraId="1B58C17F" w16cid:durableId="1F904209"/>
  <w16cid:commentId w16cid:paraId="17295110" w16cid:durableId="1F9040BD"/>
  <w16cid:commentId w16cid:paraId="561C93D7" w16cid:durableId="1F933B9F"/>
  <w16cid:commentId w16cid:paraId="5442991B" w16cid:durableId="1F933B60"/>
  <w16cid:commentId w16cid:paraId="452B9C0D" w16cid:durableId="1F95CA44"/>
  <w16cid:commentId w16cid:paraId="4C56809A" w16cid:durableId="1F90413E"/>
  <w16cid:commentId w16cid:paraId="78EFF423" w16cid:durableId="1F95C84E"/>
  <w16cid:commentId w16cid:paraId="01B6E255" w16cid:durableId="1F904117"/>
  <w16cid:commentId w16cid:paraId="493B25DF" w16cid:durableId="1F95C947"/>
  <w16cid:commentId w16cid:paraId="7A273D94" w16cid:durableId="1F904248"/>
  <w16cid:commentId w16cid:paraId="4D57B800" w16cid:durableId="1F90422E"/>
  <w16cid:commentId w16cid:paraId="79E2ACE8" w16cid:durableId="1F95CA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66F94"/>
    <w:multiLevelType w:val="hybridMultilevel"/>
    <w:tmpl w:val="A1F849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14E21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main Moulin">
    <w15:presenceInfo w15:providerId="Windows Live" w15:userId="2ee44a5ff561343b"/>
  </w15:person>
  <w15:person w15:author="Julien AGIER X2017">
    <w15:presenceInfo w15:providerId="AD" w15:userId="S::julien.agier@polytechnique.edu::c98eb98c-0336-42ab-9165-b3a038851194"/>
  </w15:person>
  <w15:person w15:author="Renaud Heitz">
    <w15:presenceInfo w15:providerId="Windows Live" w15:userId="c55d2d0355147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EED"/>
    <w:rsid w:val="00010776"/>
    <w:rsid w:val="003013F8"/>
    <w:rsid w:val="00546A02"/>
    <w:rsid w:val="00596567"/>
    <w:rsid w:val="005A0AC8"/>
    <w:rsid w:val="006B7E64"/>
    <w:rsid w:val="00842F49"/>
    <w:rsid w:val="00865A65"/>
    <w:rsid w:val="00874EED"/>
    <w:rsid w:val="00A64285"/>
    <w:rsid w:val="00A81FC8"/>
    <w:rsid w:val="00E9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A08B"/>
  <w15:docId w15:val="{3E6DE516-31F5-4C26-817E-35EB6C15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65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5A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5A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5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5A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A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A6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865A65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65A65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AGIER X2017</cp:lastModifiedBy>
  <cp:revision>8</cp:revision>
  <dcterms:created xsi:type="dcterms:W3CDTF">2018-11-09T16:20:00Z</dcterms:created>
  <dcterms:modified xsi:type="dcterms:W3CDTF">2018-11-13T21:14:00Z</dcterms:modified>
</cp:coreProperties>
</file>