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F172A"/>
          <w:sz w:val="48"/>
        </w:rPr>
        <w:t>Email Agent Skills Guide</w:t>
      </w:r>
    </w:p>
    <w:p>
      <w:pPr>
        <w:spacing w:after="200"/>
      </w:pPr>
      <w:r>
        <w:rPr>
          <w:color w:val="475569"/>
          <w:sz w:val="22"/>
        </w:rPr>
        <w:t>Installation status, project startup, and design workflow for the visual workflow builder</w:t>
      </w:r>
    </w:p>
    <w:p>
      <w:r>
        <w:rPr>
          <w:color w:val="475569"/>
          <w:sz w:val="18"/>
        </w:rPr>
        <w:t>Project: email-agent  |  Scope: Graphify, UI/UX Pro Max, Framer Motion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Current position: </w:t>
            </w:r>
            <w:r>
              <w:t>Graphify and UI/UX Pro Max are installed in the user-level Codex skills folder. Framer Motion is planned for the frontend project, but the package download was blocked by the current approval limit.</w:t>
            </w:r>
          </w:p>
        </w:tc>
      </w:tr>
    </w:tbl>
    <w:p>
      <w:pPr>
        <w:pStyle w:val="Heading1"/>
      </w:pPr>
      <w:r>
        <w:t>1. Installation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Tool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Status</w:t>
            </w:r>
          </w:p>
        </w:tc>
        <w:tc>
          <w:tcPr>
            <w:tcW w:type="dxa" w:w="252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Where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What it is for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Graphify</w:t>
            </w:r>
          </w:p>
        </w:tc>
        <w:tc>
          <w:tcPr>
            <w:tcW w:type="dxa" w:w="2340"/>
            <w:vAlign w:val="center"/>
            <w:shd w:fill="DCFCE7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Installed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C:\Users\coura\.codex\skills\graphify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Build and query a knowledge graph of the codebase before architecture-heavy work.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UI/UX Pro Max</w:t>
            </w:r>
          </w:p>
        </w:tc>
        <w:tc>
          <w:tcPr>
            <w:tcW w:type="dxa" w:w="2340"/>
            <w:vAlign w:val="center"/>
            <w:shd w:fill="DCFCE7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Installed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C:\Users\coura\.codex\skills\ui-ux-pro-max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Design intelligence for professional frontend layout, hierarchy, colors, UX, and component decisions.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Framer Motion</w:t>
            </w:r>
          </w:p>
        </w:tc>
        <w:tc>
          <w:tcPr>
            <w:tcW w:type="dxa" w:w="2340"/>
            <w:vAlign w:val="center"/>
            <w:shd w:fill="FEF3C7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Pending package install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frontend/package.json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React animation library for polished transitions, node states, panels, and workflow feedback.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21st.dev Magic MCP</w:t>
            </w:r>
          </w:p>
        </w:tc>
        <w:tc>
          <w:tcPr>
            <w:tcW w:type="dxa" w:w="2340"/>
            <w:vAlign w:val="center"/>
            <w:shd w:fill="FEF3C7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Skipped for now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Needs API key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Optional component-generation MCP for later; not installed in this pass.</w:t>
            </w:r>
          </w:p>
        </w:tc>
      </w:tr>
    </w:tbl>
    <w:p>
      <w:pPr>
        <w:pStyle w:val="Heading1"/>
      </w:pPr>
      <w:r>
        <w:t>2. What Each Tool Adds</w:t>
      </w:r>
    </w:p>
    <w:p>
      <w:pPr>
        <w:pStyle w:val="ListBullet"/>
        <w:spacing w:after="80" w:line="300" w:lineRule="auto"/>
      </w:pPr>
      <w:r>
        <w:t>Graphify turns the project into a queryable knowledge graph. Use it when we need codebase-level understanding before changing architecture, APIs, runtime flow, or component boundaries.</w:t>
      </w:r>
    </w:p>
    <w:p>
      <w:pPr>
        <w:pStyle w:val="ListBullet"/>
        <w:spacing w:after="80" w:line="300" w:lineRule="auto"/>
      </w:pPr>
      <w:r>
        <w:t>UI/UX Pro Max gives design guidance for frontend polish: information density, hierarchy, responsive behavior, professional styling, component choices, and UX heuristics.</w:t>
      </w:r>
    </w:p>
    <w:p>
      <w:pPr>
        <w:pStyle w:val="ListBullet"/>
        <w:spacing w:after="80" w:line="300" w:lineRule="auto"/>
      </w:pPr>
      <w:r>
        <w:t>Framer Motion will add production-ready animation primitives once installed in the Vite frontend. It should support usability, not decorate randomly.</w:t>
      </w:r>
    </w:p>
    <w:p>
      <w:pPr>
        <w:pStyle w:val="ListBullet"/>
        <w:spacing w:after="80" w:line="300" w:lineRule="auto"/>
      </w:pPr>
      <w:r>
        <w:t>21st.dev can be considered later if we want generated UI components from its MCP server and have an API key.</w:t>
      </w:r>
    </w:p>
    <w:p>
      <w:pPr>
        <w:pStyle w:val="Heading1"/>
      </w:pPr>
      <w:r>
        <w:t>3. Installation Guide</w:t>
      </w:r>
    </w:p>
    <w:p>
      <w:pPr>
        <w:pStyle w:val="Heading2"/>
      </w:pPr>
      <w:r>
        <w:t>Graphify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uv tool install graphifyy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C:\Users\coura\.local\bin\graphify.exe install --platform codex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C:\Users\coura\.local\bin\graphify.exe --version</w:t>
            </w:r>
          </w:p>
        </w:tc>
      </w:tr>
    </w:tbl>
    <w:p>
      <w:pPr>
        <w:pStyle w:val="ListBullet"/>
        <w:spacing w:after="80" w:line="300" w:lineRule="auto"/>
      </w:pPr>
      <w:r>
        <w:t>Installed skill path: C:\Users\coura\.codex\skills\graphify</w:t>
      </w:r>
    </w:p>
    <w:p>
      <w:pPr>
        <w:pStyle w:val="ListBullet"/>
        <w:spacing w:after="80" w:line="300" w:lineRule="auto"/>
      </w:pPr>
      <w:r>
        <w:t>Note: C:\Users\coura\.local\bin is not currently on PATH. Use the absolute graphify.exe path or update the shell PATH later.</w:t>
      </w:r>
    </w:p>
    <w:p>
      <w:pPr>
        <w:pStyle w:val="Heading2"/>
      </w:pPr>
      <w:r>
        <w:t>UI/UX Pro Max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npm install -g uipro-cli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uipro init --ai codex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Copy project skill folder to C:\Users\coura\.codex\skills\ui-ux-pro-max if needed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uipro --version</w:t>
            </w:r>
          </w:p>
        </w:tc>
      </w:tr>
    </w:tbl>
    <w:p>
      <w:pPr>
        <w:pStyle w:val="ListBullet"/>
        <w:spacing w:after="80" w:line="300" w:lineRule="auto"/>
      </w:pPr>
      <w:r>
        <w:t>Installed skill path: C:\Users\coura\.codex\skills\ui-ux-pro-max</w:t>
      </w:r>
    </w:p>
    <w:p>
      <w:pPr>
        <w:pStyle w:val="ListBullet"/>
        <w:spacing w:after="80" w:line="300" w:lineRule="auto"/>
      </w:pPr>
      <w:r>
        <w:t>The installer also created a project-local copy at .codex/skills/ui-ux-pro-max.</w:t>
      </w:r>
    </w:p>
    <w:p>
      <w:pPr>
        <w:pStyle w:val="Heading2"/>
      </w:pPr>
      <w:r>
        <w:t>Framer Motion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cd frontend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npm install framer-motion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npm run build</w:t>
            </w:r>
          </w:p>
        </w:tc>
      </w:tr>
    </w:tbl>
    <w:p>
      <w:pPr>
        <w:pStyle w:val="ListBullet"/>
        <w:spacing w:after="80" w:line="300" w:lineRule="auto"/>
      </w:pPr>
      <w:r>
        <w:t>Status: not installed yet because external package download approval is currently blocked.</w:t>
      </w:r>
    </w:p>
    <w:p>
      <w:pPr>
        <w:pStyle w:val="ListBullet"/>
        <w:spacing w:after="80" w:line="300" w:lineRule="auto"/>
      </w:pPr>
      <w:r>
        <w:t>Once installed, import from framer-motion in React components only where animation clarifies workflow state or interaction.</w:t>
      </w:r>
    </w:p>
    <w:p>
      <w:pPr>
        <w:pStyle w:val="Heading1"/>
      </w:pPr>
      <w:r>
        <w:t>4. How To Start Them In This 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Tool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Start command or trigger</w:t>
            </w:r>
          </w:p>
        </w:tc>
        <w:tc>
          <w:tcPr>
            <w:tcW w:type="dxa" w:w="36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Good first use in email-agent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Graphify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After Codex restart, invoke the graphify skill for codebase questions. CLI docs also show: /graphify 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Map FastAPI routes, workflow registry, frontend components, and future LangGraph adapter boundaries.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UI/UX Pro Max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After Codex restart, ask Codex to use ui-ux-pro-max for frontend design and UX polish.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Audit the workflow builder layout, node palette, config panel, validation states, empty states, and responsive layout.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color w:val="18212F"/>
                <w:sz w:val="18"/>
              </w:rPr>
              <w:t>Framer Motion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After package install: import { motion, AnimatePresence } from 'framer-motion'.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color w:val="18212F"/>
                <w:sz w:val="18"/>
              </w:rPr>
              <w:t>Animate node status changes, validation feedback, panel transitions, and run-event output without slowing the tool UI.</w:t>
            </w:r>
          </w:p>
        </w:tc>
      </w:tr>
    </w:tbl>
    <w:p>
      <w:pPr>
        <w:pStyle w:val="Heading1"/>
      </w:pPr>
      <w:r>
        <w:t>5. Professional Frontend Workflow</w:t>
      </w:r>
    </w:p>
    <w:p>
      <w:r>
        <w:t>Yes, these tools can help us design the workflow-builder frontend professionally. The best order is:</w:t>
      </w:r>
    </w:p>
    <w:p>
      <w:pPr>
        <w:pStyle w:val="ListNumber"/>
        <w:spacing w:after="80" w:line="300" w:lineRule="auto"/>
      </w:pPr>
      <w:r>
        <w:t>Use Graphify when we need a map of the existing system before changing backend/frontend contracts.</w:t>
      </w:r>
    </w:p>
    <w:p>
      <w:pPr>
        <w:pStyle w:val="ListNumber"/>
        <w:spacing w:after="80" w:line="300" w:lineRule="auto"/>
      </w:pPr>
      <w:r>
        <w:t>Use UI/UX Pro Max before a visual polish pass. It should guide layout density, panel hierarchy, typography, validation states, and responsive behavior.</w:t>
      </w:r>
    </w:p>
    <w:p>
      <w:pPr>
        <w:pStyle w:val="ListNumber"/>
        <w:spacing w:after="80" w:line="300" w:lineRule="auto"/>
      </w:pPr>
      <w:r>
        <w:t>Install Framer Motion after the core builder and validation loop are stable. Add motion only where it improves feedback: drag/drop affordance, node run status, validation summary, and panel transitions.</w:t>
      </w:r>
    </w:p>
    <w:p>
      <w:pPr>
        <w:pStyle w:val="ListNumber"/>
        <w:spacing w:after="80" w:line="300" w:lineRule="auto"/>
      </w:pPr>
      <w:r>
        <w:t>Keep React Flow as the interaction engine. Framer Motion should enhance surrounding UI and state transitions, not fight React Flow's canvas behavior.</w:t>
      </w:r>
    </w:p>
    <w:p>
      <w:pPr>
        <w:pStyle w:val="Heading2"/>
      </w:pPr>
      <w:r>
        <w:t>Recommended animation rules</w:t>
      </w:r>
    </w:p>
    <w:p>
      <w:pPr>
        <w:pStyle w:val="ListBullet"/>
        <w:spacing w:after="80" w:line="300" w:lineRule="auto"/>
      </w:pPr>
      <w:r>
        <w:t>Prefer subtle 120-220 ms transitions for panels, alerts, and status badges.</w:t>
      </w:r>
    </w:p>
    <w:p>
      <w:pPr>
        <w:pStyle w:val="ListBullet"/>
        <w:spacing w:after="80" w:line="300" w:lineRule="auto"/>
      </w:pPr>
      <w:r>
        <w:t>Use clear state changes over decorative movement. The builder is an operational tool.</w:t>
      </w:r>
    </w:p>
    <w:p>
      <w:pPr>
        <w:pStyle w:val="ListBullet"/>
        <w:spacing w:after="80" w:line="300" w:lineRule="auto"/>
      </w:pPr>
      <w:r>
        <w:t>Respect reduced-motion settings.</w:t>
      </w:r>
    </w:p>
    <w:p>
      <w:pPr>
        <w:pStyle w:val="ListBullet"/>
        <w:spacing w:after="80" w:line="300" w:lineRule="auto"/>
      </w:pPr>
      <w:r>
        <w:t>Avoid animating every node constantly; reserve motion for run state, validation, and direct manipulation feedback.</w:t>
      </w:r>
    </w:p>
    <w:p>
      <w:pPr>
        <w:pStyle w:val="Heading1"/>
      </w:pPr>
      <w:r>
        <w:t>6. Operating Rules Before We Continue</w:t>
      </w:r>
    </w:p>
    <w:p>
      <w:pPr>
        <w:pStyle w:val="ListBullet"/>
        <w:spacing w:after="80" w:line="300" w:lineRule="auto"/>
      </w:pPr>
      <w:r>
        <w:t>Restart Codex before expecting newly installed skills to appear in the available skills list.</w:t>
      </w:r>
    </w:p>
    <w:p>
      <w:pPr>
        <w:pStyle w:val="ListBullet"/>
        <w:spacing w:after="80" w:line="300" w:lineRule="auto"/>
      </w:pPr>
      <w:r>
        <w:t>Do not expose raw MCP, Gmail, or internal tool execution from the browser. The backend registry stays authoritative.</w:t>
      </w:r>
    </w:p>
    <w:p>
      <w:pPr>
        <w:pStyle w:val="ListBullet"/>
        <w:spacing w:after="80" w:line="300" w:lineRule="auto"/>
      </w:pPr>
      <w:r>
        <w:t>Use the skills as design and architecture accelerators, not as permission to skip tests, validation, or browser verification.</w:t>
      </w:r>
    </w:p>
    <w:p>
      <w:pPr>
        <w:pStyle w:val="ListBullet"/>
        <w:spacing w:after="80" w:line="300" w:lineRule="auto"/>
      </w:pPr>
      <w:r>
        <w:t>Next implementation step after restart: connect the builder to backend validation cleanly, then polish the UX with UI/UX Pro Max guidance.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>Email Agent Skills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1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