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9C" w:rsidRDefault="00627E9C" w:rsidP="006E673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627E9C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I have demonstrated 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ba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320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is a MVU estimator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However, as there m</w:t>
      </w:r>
      <w:r w:rsidR="006E6737">
        <w:rPr>
          <w:rFonts w:ascii="Times New Roman" w:hAnsi="Times New Roman" w:cs="Times New Roman"/>
          <w:sz w:val="24"/>
          <w:szCs w:val="24"/>
        </w:rPr>
        <w:t>ight</w:t>
      </w:r>
      <w:r>
        <w:rPr>
          <w:rFonts w:ascii="Times New Roman" w:hAnsi="Times New Roman" w:cs="Times New Roman"/>
          <w:sz w:val="24"/>
          <w:szCs w:val="24"/>
        </w:rPr>
        <w:t xml:space="preserve"> be some errors </w:t>
      </w:r>
      <w:r w:rsidR="006E6737">
        <w:rPr>
          <w:rFonts w:ascii="Times New Roman" w:hAnsi="Times New Roman" w:cs="Times New Roman"/>
          <w:sz w:val="24"/>
          <w:szCs w:val="24"/>
        </w:rPr>
        <w:t xml:space="preserve">in format conversion, the proof shows well in </w:t>
      </w:r>
      <w:proofErr w:type="spellStart"/>
      <w:r w:rsidR="006E673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6E6737">
        <w:rPr>
          <w:rFonts w:ascii="Times New Roman" w:hAnsi="Times New Roman" w:cs="Times New Roman"/>
          <w:sz w:val="24"/>
          <w:szCs w:val="24"/>
        </w:rPr>
        <w:t xml:space="preserve"> notebook but not very well in GitHub. Therefore, I screenshotted the proof from </w:t>
      </w:r>
      <w:proofErr w:type="spellStart"/>
      <w:r w:rsidR="006E673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6E6737">
        <w:rPr>
          <w:rFonts w:ascii="Times New Roman" w:hAnsi="Times New Roman" w:cs="Times New Roman"/>
          <w:sz w:val="24"/>
          <w:szCs w:val="24"/>
        </w:rPr>
        <w:t xml:space="preserve"> notebook and showed it in this document.</w:t>
      </w:r>
    </w:p>
    <w:p w:rsidR="00627E9C" w:rsidRPr="006E6737" w:rsidRDefault="00627E9C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:rsidR="00627E9C" w:rsidRPr="00627E9C" w:rsidRDefault="00627E9C">
      <w:pPr>
        <w:rPr>
          <w:rFonts w:hint="eastAsia"/>
        </w:rPr>
      </w:pPr>
      <w:r w:rsidRPr="00627E9C">
        <w:rPr>
          <w:noProof/>
        </w:rPr>
        <w:drawing>
          <wp:inline distT="0" distB="0" distL="0" distR="0" wp14:anchorId="08E8F878" wp14:editId="6C90D049">
            <wp:extent cx="5274310" cy="3623310"/>
            <wp:effectExtent l="0" t="0" r="2540" b="0"/>
            <wp:docPr id="3" name="图片 3" descr="C:\Users\ZSW\AppData\Local\Temp\WeChat Files\50ede7217cee8d93109edb3669df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W\AppData\Local\Temp\WeChat Files\50ede7217cee8d93109edb3669df7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E9C" w:rsidRPr="0062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9C"/>
    <w:rsid w:val="00627E9C"/>
    <w:rsid w:val="006E6737"/>
    <w:rsid w:val="00B2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8D2"/>
  <w15:chartTrackingRefBased/>
  <w15:docId w15:val="{8D243C09-D0AD-4F21-9AB3-46895E72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">
    <w:name w:val="mo"/>
    <w:basedOn w:val="a0"/>
    <w:rsid w:val="00627E9C"/>
  </w:style>
  <w:style w:type="character" w:customStyle="1" w:styleId="mjxassistivemathml">
    <w:name w:val="mjx_assistive_mathml"/>
    <w:basedOn w:val="a0"/>
    <w:rsid w:val="00627E9C"/>
  </w:style>
  <w:style w:type="character" w:customStyle="1" w:styleId="mi">
    <w:name w:val="mi"/>
    <w:basedOn w:val="a0"/>
    <w:rsid w:val="00627E9C"/>
  </w:style>
  <w:style w:type="character" w:customStyle="1" w:styleId="mn">
    <w:name w:val="mn"/>
    <w:basedOn w:val="a0"/>
    <w:rsid w:val="00627E9C"/>
  </w:style>
  <w:style w:type="character" w:customStyle="1" w:styleId="mtext">
    <w:name w:val="mtext"/>
    <w:basedOn w:val="a0"/>
    <w:rsid w:val="00627E9C"/>
  </w:style>
  <w:style w:type="character" w:styleId="a4">
    <w:name w:val="Placeholder Text"/>
    <w:basedOn w:val="a0"/>
    <w:uiPriority w:val="99"/>
    <w:semiHidden/>
    <w:rsid w:val="00627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Shaowen Zhu</dc:creator>
  <cp:keywords/>
  <dc:description/>
  <cp:lastModifiedBy>Shaowen Zhu</cp:lastModifiedBy>
  <cp:revision>1</cp:revision>
  <dcterms:created xsi:type="dcterms:W3CDTF">2018-03-30T19:26:00Z</dcterms:created>
  <dcterms:modified xsi:type="dcterms:W3CDTF">2018-03-30T19:45:00Z</dcterms:modified>
</cp:coreProperties>
</file>