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5D76A4" w:rsidRDefault="005D76A4" w:rsidP="00261AFE">
      <w:r>
        <w:t xml:space="preserve">Цель выпускной квалификационной работы – внести вклад в 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 xml:space="preserve">Актуальность данного проекта заключается в том, что на </w:t>
      </w:r>
      <w:r w:rsidR="009F7A15">
        <w:t>существующий</w:t>
      </w:r>
      <w:r w:rsidR="00395B77">
        <w:t xml:space="preserve"> сайт колледжа не</w:t>
      </w:r>
      <w:r w:rsidR="00E35F8E">
        <w:t xml:space="preserve"> обеспечивает обратную связь</w:t>
      </w:r>
      <w:r w:rsidR="009B656A">
        <w:t xml:space="preserve"> и не до конца поддерживает организационную составляющую учеб</w:t>
      </w:r>
      <w:bookmarkStart w:id="0" w:name="_GoBack"/>
      <w:bookmarkEnd w:id="0"/>
      <w:r w:rsidR="009B656A">
        <w:t>ного процесса</w:t>
      </w:r>
      <w:r w:rsidR="005A22F4">
        <w:t>.</w:t>
      </w:r>
      <w:r w:rsidR="00395B77">
        <w:t xml:space="preserve"> </w:t>
      </w:r>
      <w:r w:rsidR="00527EBC">
        <w:t>Модернизируемый проект позволит не только поддерживать организацию учебного процесса, но и обеспечивать обратную связь.</w:t>
      </w:r>
    </w:p>
    <w:p w:rsidR="004D5588" w:rsidRDefault="00EC7F6B" w:rsidP="004D5588">
      <w:r>
        <w:t>Объектом исследования я</w:t>
      </w:r>
      <w:r w:rsidR="004D5588">
        <w:t>вляется образовательный процесс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DC4A98">
        <w:t xml:space="preserve"> основные образовательные бизнес-процессы</w:t>
      </w:r>
      <w:r>
        <w:t xml:space="preserve"> </w:t>
      </w:r>
      <w:r w:rsidR="00EC7F6B">
        <w:t xml:space="preserve">ФГБОУ ВО «МГУТУ им. К.Г. Разумовского (ПКУ)» </w:t>
      </w:r>
      <w:proofErr w:type="gramStart"/>
      <w:r w:rsidR="00EC7F6B">
        <w:t>Университетский</w:t>
      </w:r>
      <w:proofErr w:type="gramEnd"/>
      <w:r w:rsidR="00EC7F6B">
        <w:t xml:space="preserve"> колледж информационных технологий.</w:t>
      </w:r>
      <w:r>
        <w:t xml:space="preserve"> </w:t>
      </w:r>
    </w:p>
    <w:p w:rsidR="00367FA5" w:rsidRDefault="00367FA5" w:rsidP="00261AFE">
      <w:r>
        <w:t xml:space="preserve">Результатом по окончанию разработки ВКР </w:t>
      </w:r>
      <w:r w:rsidR="00916C06">
        <w:t xml:space="preserve">будет информационно-образовательный портал, который станет </w:t>
      </w:r>
      <w:r>
        <w:t>основным сайтом колледжа.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6D6350" w:rsidP="00DF5968">
      <w:pPr>
        <w:pStyle w:val="a9"/>
        <w:numPr>
          <w:ilvl w:val="0"/>
          <w:numId w:val="7"/>
        </w:numPr>
      </w:pPr>
      <w:r>
        <w:t>Исследование</w:t>
      </w:r>
      <w:r w:rsidR="00CC4AD0">
        <w:t xml:space="preserve"> предметной области</w:t>
      </w:r>
      <w:r w:rsidR="00E54E19" w:rsidRPr="00E54E19">
        <w:t>;</w:t>
      </w:r>
    </w:p>
    <w:p w:rsidR="00BD6395" w:rsidRDefault="006D6350" w:rsidP="00D74B6C">
      <w:pPr>
        <w:pStyle w:val="a9"/>
        <w:numPr>
          <w:ilvl w:val="0"/>
          <w:numId w:val="7"/>
        </w:numPr>
      </w:pPr>
      <w:r>
        <w:t xml:space="preserve">Анализ текущей версии разработанного </w:t>
      </w:r>
      <w:r w:rsidR="00BD6395">
        <w:t>портала</w:t>
      </w:r>
      <w:r w:rsidR="00E54E19" w:rsidRPr="00E54E19">
        <w:t>;</w:t>
      </w:r>
    </w:p>
    <w:p w:rsidR="006D6350" w:rsidRDefault="00BD6395" w:rsidP="00D74B6C">
      <w:pPr>
        <w:pStyle w:val="a9"/>
        <w:numPr>
          <w:ilvl w:val="0"/>
          <w:numId w:val="7"/>
        </w:numPr>
      </w:pPr>
      <w:r>
        <w:t>Анализ аналогичных программных продуктов</w:t>
      </w:r>
      <w:r w:rsidR="00E54E19">
        <w:rPr>
          <w:lang w:val="en-US"/>
        </w:rPr>
        <w:t>;</w:t>
      </w:r>
    </w:p>
    <w:p w:rsidR="00DF5968" w:rsidRDefault="006D6350" w:rsidP="00DF5968">
      <w:pPr>
        <w:pStyle w:val="a9"/>
        <w:numPr>
          <w:ilvl w:val="0"/>
          <w:numId w:val="7"/>
        </w:numPr>
      </w:pPr>
      <w:r>
        <w:t>Выбор инструментальных средств</w:t>
      </w:r>
      <w:r w:rsidR="00DF5968">
        <w:rPr>
          <w:lang w:val="en-US"/>
        </w:rPr>
        <w:t>;</w:t>
      </w:r>
    </w:p>
    <w:p w:rsidR="00C405AC" w:rsidRDefault="002E393D" w:rsidP="00DF5968">
      <w:pPr>
        <w:pStyle w:val="a9"/>
        <w:numPr>
          <w:ilvl w:val="0"/>
          <w:numId w:val="7"/>
        </w:numPr>
      </w:pPr>
      <w:r>
        <w:t>Ра</w:t>
      </w:r>
      <w:r w:rsidR="005C3432">
        <w:t>зработка технического задания</w:t>
      </w:r>
      <w:r w:rsidR="00E54E19">
        <w:rPr>
          <w:lang w:val="en-US"/>
        </w:rPr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Проектирование базы данных и основных компонентов</w:t>
      </w:r>
      <w:r w:rsidR="00E54E19" w:rsidRPr="00E54E19">
        <w:t>;</w:t>
      </w:r>
    </w:p>
    <w:p w:rsidR="005C3432" w:rsidRDefault="005C3432" w:rsidP="002E393D">
      <w:pPr>
        <w:pStyle w:val="a9"/>
        <w:numPr>
          <w:ilvl w:val="0"/>
          <w:numId w:val="12"/>
        </w:numPr>
      </w:pPr>
      <w:r>
        <w:t>Разработка клиентской и серверной частей</w:t>
      </w:r>
      <w:r w:rsidR="00E54E19" w:rsidRPr="00E54E19">
        <w:t>;</w:t>
      </w:r>
    </w:p>
    <w:p w:rsidR="00595211" w:rsidRPr="0051246A" w:rsidRDefault="00595211" w:rsidP="002E393D">
      <w:pPr>
        <w:pStyle w:val="a9"/>
        <w:numPr>
          <w:ilvl w:val="0"/>
          <w:numId w:val="12"/>
        </w:numPr>
      </w:pPr>
      <w:r>
        <w:t>Разработка руководства пользователя</w:t>
      </w:r>
      <w:r>
        <w:rPr>
          <w:lang w:val="en-US"/>
        </w:rPr>
        <w:t>;</w:t>
      </w:r>
    </w:p>
    <w:p w:rsidR="0051246A" w:rsidRDefault="0051246A" w:rsidP="002E393D">
      <w:pPr>
        <w:pStyle w:val="a9"/>
        <w:numPr>
          <w:ilvl w:val="0"/>
          <w:numId w:val="12"/>
        </w:numPr>
      </w:pPr>
      <w:r>
        <w:t>Документирование</w:t>
      </w:r>
      <w:r>
        <w:rPr>
          <w:lang w:val="en-US"/>
        </w:rPr>
        <w:t>;</w:t>
      </w:r>
    </w:p>
    <w:p w:rsidR="009B198D" w:rsidRDefault="002E2F66" w:rsidP="00E54E19">
      <w:pPr>
        <w:pStyle w:val="a9"/>
        <w:numPr>
          <w:ilvl w:val="0"/>
          <w:numId w:val="12"/>
        </w:numPr>
      </w:pPr>
      <w:r>
        <w:t>Тестирование портала</w:t>
      </w:r>
      <w:r w:rsidR="00E54E19">
        <w:rPr>
          <w:lang w:val="en-US"/>
        </w:rP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ED3D68" w:rsidP="00D74B6C">
      <w:pPr>
        <w:pStyle w:val="a9"/>
        <w:numPr>
          <w:ilvl w:val="0"/>
          <w:numId w:val="5"/>
        </w:numPr>
      </w:pPr>
      <w:r>
        <w:t>Анализ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Моделирование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Сравнение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lastRenderedPageBreak/>
        <w:t>Изучение дополнительной литературы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>Защита базы данных</w:t>
      </w:r>
      <w:r w:rsidR="00EA4A11">
        <w:rPr>
          <w:lang w:val="en-US"/>
        </w:rPr>
        <w:t>;</w:t>
      </w:r>
    </w:p>
    <w:p w:rsidR="00ED3D68" w:rsidRDefault="00ED3D68" w:rsidP="00D74B6C">
      <w:pPr>
        <w:pStyle w:val="a9"/>
        <w:numPr>
          <w:ilvl w:val="0"/>
          <w:numId w:val="5"/>
        </w:numPr>
      </w:pPr>
      <w:r>
        <w:t xml:space="preserve">Объектно-ориентированный подход в реализации </w:t>
      </w:r>
      <w:r w:rsidR="00EA4A11">
        <w:t>серверной части</w:t>
      </w:r>
      <w:r w:rsidR="00EA4A11" w:rsidRPr="00EA4A11">
        <w:t>.</w:t>
      </w:r>
      <w:r>
        <w:t xml:space="preserve"> </w:t>
      </w:r>
    </w:p>
    <w:p w:rsidR="00367FA5" w:rsidRDefault="00367FA5" w:rsidP="006B5F75">
      <w:r>
        <w:t>Структура пояснительной записки:</w:t>
      </w:r>
    </w:p>
    <w:p w:rsidR="00367FA5" w:rsidRDefault="00367FA5" w:rsidP="00A56499">
      <w:pPr>
        <w:pStyle w:val="a9"/>
        <w:numPr>
          <w:ilvl w:val="0"/>
          <w:numId w:val="13"/>
        </w:numPr>
      </w:pPr>
      <w:r>
        <w:t>Введение</w:t>
      </w:r>
      <w:r w:rsidR="003B1D8B">
        <w:rPr>
          <w:lang w:val="en-US"/>
        </w:rPr>
        <w:t>;</w:t>
      </w:r>
    </w:p>
    <w:p w:rsidR="00A56499" w:rsidRDefault="00A56499" w:rsidP="00A56499">
      <w:r>
        <w:t>Отображает цель, актуальность, объект и предмет исследования, а так же поясняет структуры выпускной квалификационной работы.</w:t>
      </w:r>
    </w:p>
    <w:p w:rsidR="006F244A" w:rsidRDefault="006F244A" w:rsidP="003B1D8B">
      <w:pPr>
        <w:pStyle w:val="a9"/>
        <w:numPr>
          <w:ilvl w:val="0"/>
          <w:numId w:val="13"/>
        </w:numPr>
      </w:pPr>
      <w:r>
        <w:t>Теоретическая часть</w:t>
      </w:r>
      <w:r w:rsidR="003B1D8B">
        <w:rPr>
          <w:lang w:val="en-US"/>
        </w:rPr>
        <w:t>;</w:t>
      </w:r>
    </w:p>
    <w:p w:rsidR="00A56499" w:rsidRDefault="003B1D8B" w:rsidP="00A56499">
      <w:r>
        <w:t xml:space="preserve">В свою очередь, теоретическая часть подразделяется на </w:t>
      </w:r>
      <w:r w:rsidR="00BC1180">
        <w:t>следующие подпункты</w:t>
      </w:r>
      <w:r>
        <w:t>:</w:t>
      </w:r>
    </w:p>
    <w:p w:rsidR="003B1D8B" w:rsidRDefault="003B1D8B" w:rsidP="003B1D8B">
      <w:pPr>
        <w:pStyle w:val="a9"/>
        <w:numPr>
          <w:ilvl w:val="0"/>
          <w:numId w:val="14"/>
        </w:numPr>
      </w:pPr>
      <w:r>
        <w:t>Исследование предметной области</w:t>
      </w:r>
      <w:r>
        <w:rPr>
          <w:lang w:val="en-US"/>
        </w:rPr>
        <w:t>;</w:t>
      </w:r>
    </w:p>
    <w:p w:rsidR="003B1D8B" w:rsidRPr="0009187E" w:rsidRDefault="001C657A" w:rsidP="003B1D8B">
      <w:r>
        <w:t xml:space="preserve">В данном разделе описывается структура </w:t>
      </w:r>
      <w:r w:rsidR="0009187E">
        <w:t>колледжа, его основные бизне</w:t>
      </w:r>
      <w:r w:rsidR="00562892">
        <w:t>с-процессы и</w:t>
      </w:r>
      <w:r w:rsidR="00926414">
        <w:t xml:space="preserve"> сущности</w:t>
      </w:r>
      <w:r w:rsidR="0009187E">
        <w:t>.</w:t>
      </w:r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версии портала</w:t>
      </w:r>
      <w:r w:rsidRPr="0009187E">
        <w:t>;</w:t>
      </w:r>
    </w:p>
    <w:p w:rsidR="003B1D8B" w:rsidRPr="0009187E" w:rsidRDefault="0009187E" w:rsidP="001C507C">
      <w:r>
        <w:t>В данном разделе описывается разработанная на данный момент версия портала с описанием функциональных возможностей,</w:t>
      </w:r>
      <w:r w:rsidR="00B647CB">
        <w:t xml:space="preserve"> а так же</w:t>
      </w:r>
      <w:r>
        <w:t xml:space="preserve"> пр</w:t>
      </w:r>
      <w:r w:rsidR="00B647CB">
        <w:t>ограммных и аппаратных средств.</w:t>
      </w:r>
    </w:p>
    <w:p w:rsidR="003B1D8B" w:rsidRPr="003B1D8B" w:rsidRDefault="003B1D8B" w:rsidP="003B1D8B">
      <w:pPr>
        <w:pStyle w:val="a9"/>
        <w:numPr>
          <w:ilvl w:val="0"/>
          <w:numId w:val="14"/>
        </w:numPr>
      </w:pPr>
      <w:r>
        <w:t>Обзор аналогичных программных продуктов</w:t>
      </w:r>
      <w:r w:rsidRPr="0009187E">
        <w:t>;</w:t>
      </w:r>
    </w:p>
    <w:p w:rsidR="003B1D8B" w:rsidRPr="0009187E" w:rsidRDefault="001C657A" w:rsidP="003B1D8B">
      <w:r>
        <w:t xml:space="preserve">В данном разделе </w:t>
      </w:r>
      <w:r w:rsidR="009B297A">
        <w:t>описываются аналогичные программные продукты, которые могли бы, внедрены в колледже.</w:t>
      </w:r>
    </w:p>
    <w:p w:rsidR="003B1D8B" w:rsidRDefault="003B1D8B" w:rsidP="003B1D8B">
      <w:pPr>
        <w:pStyle w:val="a9"/>
        <w:numPr>
          <w:ilvl w:val="0"/>
          <w:numId w:val="14"/>
        </w:numPr>
      </w:pPr>
      <w:r>
        <w:t>Выбор инструментальных средств</w:t>
      </w:r>
      <w:r w:rsidRPr="009B297A">
        <w:t>.</w:t>
      </w:r>
    </w:p>
    <w:p w:rsidR="00870FCE" w:rsidRDefault="00870FCE" w:rsidP="00870FCE">
      <w:r>
        <w:t>В данном разделе выбираются инструментальные средства, которые используются в работе над ВКР, а так же обоснование и анализ с аналогичными инструментальными средствами.</w:t>
      </w:r>
    </w:p>
    <w:p w:rsidR="006F244A" w:rsidRDefault="009C198B" w:rsidP="009C198B">
      <w:pPr>
        <w:pStyle w:val="a9"/>
        <w:numPr>
          <w:ilvl w:val="0"/>
          <w:numId w:val="13"/>
        </w:numPr>
      </w:pPr>
      <w:r>
        <w:t>Практическая часть</w:t>
      </w:r>
    </w:p>
    <w:p w:rsidR="009C198B" w:rsidRDefault="009C198B" w:rsidP="009C198B">
      <w:r>
        <w:t>В свою очередь, практическая часть подразделяется на следующие подпункты:</w:t>
      </w:r>
    </w:p>
    <w:p w:rsidR="00071BCC" w:rsidRDefault="008B36E8" w:rsidP="008B36E8">
      <w:pPr>
        <w:pStyle w:val="a9"/>
        <w:numPr>
          <w:ilvl w:val="0"/>
          <w:numId w:val="14"/>
        </w:numPr>
      </w:pPr>
      <w:r>
        <w:t>Разработка технического задания</w:t>
      </w:r>
      <w:r w:rsidR="00DB59E0">
        <w:rPr>
          <w:lang w:val="en-US"/>
        </w:rPr>
        <w:t>;</w:t>
      </w:r>
    </w:p>
    <w:p w:rsidR="008B36E8" w:rsidRDefault="008B36E8" w:rsidP="008B36E8">
      <w:r>
        <w:t xml:space="preserve">В данном разделе описывается техническое задание на модернизацию существующего портала в соответствии со </w:t>
      </w:r>
      <w:proofErr w:type="gramStart"/>
      <w:r>
        <w:t>скорректированными</w:t>
      </w:r>
      <w:proofErr w:type="gramEnd"/>
      <w:r>
        <w:t xml:space="preserve"> требованиям заказчика.</w:t>
      </w:r>
    </w:p>
    <w:p w:rsidR="009C198B" w:rsidRDefault="00E652FF" w:rsidP="00E652FF">
      <w:pPr>
        <w:pStyle w:val="a9"/>
        <w:numPr>
          <w:ilvl w:val="0"/>
          <w:numId w:val="14"/>
        </w:numPr>
      </w:pPr>
      <w:r>
        <w:t>Проектирование программного изделия</w:t>
      </w:r>
      <w:r w:rsidR="00DB59E0">
        <w:rPr>
          <w:lang w:val="en-US"/>
        </w:rPr>
        <w:t>;</w:t>
      </w:r>
    </w:p>
    <w:p w:rsidR="00E652FF" w:rsidRDefault="00E652FF" w:rsidP="009C198B">
      <w:r>
        <w:lastRenderedPageBreak/>
        <w:t>В данном разделе описывается структура базы данных, основных классов моделей, представлений и контроллеров.</w:t>
      </w:r>
      <w:r w:rsidR="00246AB1">
        <w:t xml:space="preserve"> Так же приводятся макеты </w:t>
      </w:r>
      <w:r w:rsidR="001C1C06">
        <w:t>внешнего оформления портала.</w:t>
      </w:r>
    </w:p>
    <w:p w:rsidR="001C1C06" w:rsidRDefault="00DB59E0" w:rsidP="00DB59E0">
      <w:pPr>
        <w:pStyle w:val="a9"/>
        <w:numPr>
          <w:ilvl w:val="0"/>
          <w:numId w:val="14"/>
        </w:numPr>
      </w:pPr>
      <w:r>
        <w:t>Разработка программного изделия</w:t>
      </w:r>
      <w:r>
        <w:rPr>
          <w:lang w:val="en-US"/>
        </w:rPr>
        <w:t>;</w:t>
      </w:r>
    </w:p>
    <w:p w:rsidR="00DB59E0" w:rsidRDefault="004F297C" w:rsidP="009C198B">
      <w:r>
        <w:t>В данном разделе описывается процесс модернизации информационно-образовательного портала.</w:t>
      </w:r>
    </w:p>
    <w:p w:rsidR="004F297C" w:rsidRDefault="005C34D6" w:rsidP="005C34D6">
      <w:pPr>
        <w:pStyle w:val="a9"/>
        <w:numPr>
          <w:ilvl w:val="0"/>
          <w:numId w:val="14"/>
        </w:numPr>
      </w:pPr>
      <w:r>
        <w:t>Разработка руководства пользователя</w:t>
      </w:r>
    </w:p>
    <w:p w:rsidR="005C34D6" w:rsidRPr="004F297C" w:rsidRDefault="005C34D6" w:rsidP="009C198B">
      <w:r>
        <w:t>В данном разделе описывается основная структура и содержания руководства пользователя.</w:t>
      </w:r>
    </w:p>
    <w:p w:rsidR="009C198B" w:rsidRDefault="005C34D6" w:rsidP="005C34D6">
      <w:pPr>
        <w:pStyle w:val="a9"/>
        <w:numPr>
          <w:ilvl w:val="0"/>
          <w:numId w:val="14"/>
        </w:numPr>
      </w:pPr>
      <w:r>
        <w:t>Верификация программного изделия</w:t>
      </w:r>
    </w:p>
    <w:p w:rsidR="005C34D6" w:rsidRDefault="007F6013" w:rsidP="00A56499">
      <w:r>
        <w:t xml:space="preserve">В данном разделе описывается </w:t>
      </w:r>
      <w:r w:rsidR="00067BB4">
        <w:t xml:space="preserve">процесс и результаты проверки программного изделия на </w:t>
      </w:r>
      <w:r w:rsidR="00E047AF">
        <w:t>соответствие требованиям технического задания.</w:t>
      </w:r>
    </w:p>
    <w:p w:rsidR="006F244A" w:rsidRDefault="006F244A" w:rsidP="003B55BC">
      <w:pPr>
        <w:pStyle w:val="a9"/>
        <w:numPr>
          <w:ilvl w:val="0"/>
          <w:numId w:val="13"/>
        </w:numPr>
      </w:pPr>
      <w:r>
        <w:t>Экономическая часть</w:t>
      </w:r>
    </w:p>
    <w:p w:rsidR="003B55BC" w:rsidRDefault="003B55BC" w:rsidP="003B55BC">
      <w:r>
        <w:t>Данный раздел описывает экономическую составляющую ВКР.</w:t>
      </w:r>
    </w:p>
    <w:p w:rsidR="006F244A" w:rsidRDefault="006F244A" w:rsidP="000D2F62">
      <w:pPr>
        <w:pStyle w:val="a9"/>
        <w:numPr>
          <w:ilvl w:val="0"/>
          <w:numId w:val="13"/>
        </w:numPr>
      </w:pPr>
      <w:r>
        <w:t>Охрана труда</w:t>
      </w:r>
    </w:p>
    <w:p w:rsidR="000D2F62" w:rsidRDefault="000D2F62" w:rsidP="000D2F62">
      <w:r>
        <w:t>Данный раздел описывает положения техники безопасности и охраны труда при эксплуатации портала.</w:t>
      </w:r>
    </w:p>
    <w:p w:rsidR="00CC2C19" w:rsidRDefault="00CC2C19" w:rsidP="00F10655">
      <w:pPr>
        <w:pStyle w:val="a9"/>
        <w:numPr>
          <w:ilvl w:val="0"/>
          <w:numId w:val="13"/>
        </w:numPr>
      </w:pPr>
      <w:r>
        <w:t>Заключение</w:t>
      </w:r>
    </w:p>
    <w:p w:rsidR="00F10655" w:rsidRDefault="00F10655" w:rsidP="00F10655">
      <w:r>
        <w:t>В данном разделе описаны результаты выполненной работы</w:t>
      </w:r>
      <w:r w:rsidR="004B7079">
        <w:t xml:space="preserve">, полученные навыки и результаты проверки на </w:t>
      </w:r>
      <w:proofErr w:type="spellStart"/>
      <w:r w:rsidR="004B7079">
        <w:t>антиплагиат</w:t>
      </w:r>
      <w:proofErr w:type="spellEnd"/>
      <w:r w:rsidR="004B7079">
        <w:t>.</w:t>
      </w:r>
    </w:p>
    <w:p w:rsidR="00CC2C19" w:rsidRDefault="00CC2C19" w:rsidP="004B7079">
      <w:pPr>
        <w:pStyle w:val="a9"/>
        <w:numPr>
          <w:ilvl w:val="0"/>
          <w:numId w:val="13"/>
        </w:numPr>
      </w:pPr>
      <w:r>
        <w:t>Список используемых источников</w:t>
      </w:r>
    </w:p>
    <w:p w:rsidR="004B7079" w:rsidRDefault="004B7079" w:rsidP="004B7079">
      <w:r>
        <w:t xml:space="preserve">В данном разделе приведён список </w:t>
      </w:r>
      <w:r w:rsidR="00B379EB">
        <w:t>используемых источников, которые были задействованы при работе над ВКР.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Приложения</w:t>
      </w:r>
    </w:p>
    <w:p w:rsidR="00086171" w:rsidRDefault="00086171" w:rsidP="00086171">
      <w:r>
        <w:t>Данный раздел содержит приложения, которые содержат в себе дополняющую информацию к основным разделам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Графическая часть</w:t>
      </w:r>
    </w:p>
    <w:p w:rsidR="00086171" w:rsidRDefault="00086171" w:rsidP="00086171">
      <w:r>
        <w:t xml:space="preserve">Данный раздел содержит рисунки, отображающие </w:t>
      </w:r>
      <w:r w:rsidR="003D1275">
        <w:t xml:space="preserve">работу приложения, а так же различные </w:t>
      </w:r>
      <w:proofErr w:type="gramStart"/>
      <w:r w:rsidR="003D1275">
        <w:t>диаграммы</w:t>
      </w:r>
      <w:proofErr w:type="gramEnd"/>
      <w:r w:rsidR="003D1275">
        <w:t xml:space="preserve"> относящиеся к архитектуре программного изделия.</w:t>
      </w:r>
    </w:p>
    <w:p w:rsidR="00736C19" w:rsidRPr="00261AFE" w:rsidRDefault="00736C19" w:rsidP="00CC4AD0"/>
    <w:sectPr w:rsidR="00736C1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9F2CC47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DE367D4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0C76BB1"/>
    <w:multiLevelType w:val="hybridMultilevel"/>
    <w:tmpl w:val="F65855B2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A543AF"/>
    <w:multiLevelType w:val="hybridMultilevel"/>
    <w:tmpl w:val="CAE2FD7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67BB4"/>
    <w:rsid w:val="00071BCC"/>
    <w:rsid w:val="00086171"/>
    <w:rsid w:val="0009187E"/>
    <w:rsid w:val="000D2F62"/>
    <w:rsid w:val="000F1A2C"/>
    <w:rsid w:val="001C1C06"/>
    <w:rsid w:val="001C507C"/>
    <w:rsid w:val="001C657A"/>
    <w:rsid w:val="00246AB1"/>
    <w:rsid w:val="002531E0"/>
    <w:rsid w:val="00261AFE"/>
    <w:rsid w:val="00276F78"/>
    <w:rsid w:val="002A3507"/>
    <w:rsid w:val="002A3F55"/>
    <w:rsid w:val="002E2F66"/>
    <w:rsid w:val="002E393D"/>
    <w:rsid w:val="00367FA5"/>
    <w:rsid w:val="00392AD6"/>
    <w:rsid w:val="00395B77"/>
    <w:rsid w:val="003A1BA1"/>
    <w:rsid w:val="003B1D8B"/>
    <w:rsid w:val="003B55BC"/>
    <w:rsid w:val="003D1275"/>
    <w:rsid w:val="00414674"/>
    <w:rsid w:val="00470EAF"/>
    <w:rsid w:val="004B7079"/>
    <w:rsid w:val="004D5588"/>
    <w:rsid w:val="004F297C"/>
    <w:rsid w:val="004F34C1"/>
    <w:rsid w:val="0051246A"/>
    <w:rsid w:val="00517DE0"/>
    <w:rsid w:val="00527EBC"/>
    <w:rsid w:val="00562892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F244A"/>
    <w:rsid w:val="00712865"/>
    <w:rsid w:val="00736C19"/>
    <w:rsid w:val="0076418E"/>
    <w:rsid w:val="00770E45"/>
    <w:rsid w:val="007C1D7E"/>
    <w:rsid w:val="007C6E2F"/>
    <w:rsid w:val="007E56FC"/>
    <w:rsid w:val="007F6013"/>
    <w:rsid w:val="00870FCE"/>
    <w:rsid w:val="00877865"/>
    <w:rsid w:val="008819FF"/>
    <w:rsid w:val="008B36E8"/>
    <w:rsid w:val="008D0A24"/>
    <w:rsid w:val="00900C30"/>
    <w:rsid w:val="00916C06"/>
    <w:rsid w:val="00926414"/>
    <w:rsid w:val="009B198D"/>
    <w:rsid w:val="009B297A"/>
    <w:rsid w:val="009B3437"/>
    <w:rsid w:val="009B656A"/>
    <w:rsid w:val="009C198B"/>
    <w:rsid w:val="009F7A15"/>
    <w:rsid w:val="00A56499"/>
    <w:rsid w:val="00AC61FE"/>
    <w:rsid w:val="00AF32AD"/>
    <w:rsid w:val="00B379EB"/>
    <w:rsid w:val="00B647CB"/>
    <w:rsid w:val="00BC1180"/>
    <w:rsid w:val="00BD6395"/>
    <w:rsid w:val="00C405AC"/>
    <w:rsid w:val="00C6711E"/>
    <w:rsid w:val="00CB5393"/>
    <w:rsid w:val="00CC2C19"/>
    <w:rsid w:val="00CC4AD0"/>
    <w:rsid w:val="00D023FB"/>
    <w:rsid w:val="00D74B6C"/>
    <w:rsid w:val="00DB59E0"/>
    <w:rsid w:val="00DC2BB3"/>
    <w:rsid w:val="00DC4A98"/>
    <w:rsid w:val="00DD5E53"/>
    <w:rsid w:val="00DE7101"/>
    <w:rsid w:val="00DF5968"/>
    <w:rsid w:val="00E047AF"/>
    <w:rsid w:val="00E35F8E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9379-F25A-4B25-BEE5-4B34BE04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79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89</cp:revision>
  <dcterms:created xsi:type="dcterms:W3CDTF">2018-05-20T18:53:00Z</dcterms:created>
  <dcterms:modified xsi:type="dcterms:W3CDTF">2018-06-03T12:02:00Z</dcterms:modified>
</cp:coreProperties>
</file>