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0E50FA">
        <w:rPr>
          <w:rFonts w:ascii="Times New Roman" w:hAnsi="Times New Roman" w:cs="Times New Roman"/>
          <w:b/>
        </w:rPr>
        <w:t>June</w:t>
      </w:r>
      <w:r>
        <w:rPr>
          <w:rFonts w:ascii="Times New Roman" w:hAnsi="Times New Roman" w:cs="Times New Roman"/>
          <w:b/>
        </w:rPr>
        <w:t xml:space="preserve"> 201</w:t>
      </w:r>
      <w:r w:rsidR="000F2F3B">
        <w:rPr>
          <w:rFonts w:ascii="Times New Roman" w:hAnsi="Times New Roman" w:cs="Times New Roman"/>
          <w:b/>
        </w:rPr>
        <w:t>9</w:t>
      </w:r>
    </w:p>
    <w:p w:rsidR="004B3BB4" w:rsidRDefault="000F2F3B" w:rsidP="00A45934">
      <w:pPr>
        <w:rPr>
          <w:rFonts w:ascii="Times New Roman" w:hAnsi="Times New Roman" w:cs="Times New Roman"/>
          <w:b/>
        </w:rPr>
      </w:pPr>
      <w:r>
        <w:rPr>
          <w:rFonts w:ascii="Times New Roman" w:hAnsi="Times New Roman" w:cs="Times New Roman"/>
          <w:b/>
        </w:rPr>
        <w:t xml:space="preserve">Updated title: </w:t>
      </w:r>
      <w:r w:rsidR="004B3BB4" w:rsidRPr="004B3BB4">
        <w:rPr>
          <w:rFonts w:ascii="Times New Roman" w:hAnsi="Times New Roman" w:cs="Times New Roman"/>
        </w:rPr>
        <w:t>Analysis of hospital based ayurvedic clinical practice to gain real world data knowledge</w:t>
      </w:r>
      <w:r w:rsidR="004B3BB4">
        <w:rPr>
          <w:rFonts w:ascii="Times New Roman" w:hAnsi="Times New Roman" w:cs="Times New Roman"/>
          <w:b/>
        </w:rPr>
        <w:t xml:space="preserve"> </w:t>
      </w:r>
    </w:p>
    <w:p w:rsidR="00A45934" w:rsidRDefault="000F2F3B" w:rsidP="00A45934">
      <w:pPr>
        <w:rPr>
          <w:rFonts w:ascii="Times New Roman" w:hAnsi="Times New Roman" w:cs="Times New Roman"/>
        </w:rPr>
      </w:pPr>
      <w:r>
        <w:rPr>
          <w:rFonts w:ascii="Times New Roman" w:hAnsi="Times New Roman" w:cs="Times New Roman"/>
          <w:b/>
        </w:rPr>
        <w:t xml:space="preserve">Old </w:t>
      </w:r>
      <w:r w:rsidR="00A45934" w:rsidRPr="00A41162">
        <w:rPr>
          <w:rFonts w:ascii="Times New Roman" w:hAnsi="Times New Roman" w:cs="Times New Roman"/>
          <w:b/>
        </w:rPr>
        <w:t>Title:</w:t>
      </w:r>
      <w:r w:rsidR="00A45934" w:rsidRPr="00A41162">
        <w:rPr>
          <w:rFonts w:ascii="Times New Roman" w:hAnsi="Times New Roman" w:cs="Times New Roman"/>
        </w:rPr>
        <w:t xml:space="preserve"> Observational analysis of </w:t>
      </w:r>
      <w:r w:rsidR="00A45934">
        <w:rPr>
          <w:rFonts w:ascii="Times New Roman" w:hAnsi="Times New Roman" w:cs="Times New Roman"/>
        </w:rPr>
        <w:t>ayurvedic principles, ayurvedic hospital data, and patient outcomes</w:t>
      </w:r>
    </w:p>
    <w:p w:rsidR="00F2759E" w:rsidRDefault="00F2759E" w:rsidP="00A45934">
      <w:pPr>
        <w:rPr>
          <w:rFonts w:ascii="Times New Roman" w:hAnsi="Times New Roman" w:cs="Times New Roman"/>
        </w:rPr>
      </w:pPr>
      <w:r w:rsidRPr="00F2759E">
        <w:rPr>
          <w:rFonts w:ascii="Times New Roman" w:hAnsi="Times New Roman" w:cs="Times New Roman"/>
          <w:b/>
        </w:rPr>
        <w:t>Change of guide:</w:t>
      </w:r>
      <w:r w:rsidRPr="00F2759E">
        <w:rPr>
          <w:rFonts w:ascii="Times New Roman" w:hAnsi="Times New Roman" w:cs="Times New Roman"/>
        </w:rPr>
        <w:t xml:space="preserv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Girish Tillu has taken up a full time position in Savitribai Phule Pune University. Hence he cannot continue being a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Ashwini Godbole who has been on the DAC so far has agreed upon taking the role of a Primary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Dr. Girish Tillu will continue in the role of a “Co-guide” as well as will be a part of DAC going forward. Dr. Ashwini Mathur will continue in the role of a “Co-guide” and will be a part of DAC as well.</w:t>
      </w:r>
    </w:p>
    <w:p w:rsidR="005F0E56" w:rsidRDefault="00A45934" w:rsidP="00A45934">
      <w:pPr>
        <w:rPr>
          <w:rFonts w:ascii="Times New Roman" w:hAnsi="Times New Roman" w:cs="Times New Roman"/>
        </w:rPr>
      </w:pPr>
      <w:r w:rsidRPr="00A41162">
        <w:rPr>
          <w:rFonts w:ascii="Times New Roman" w:hAnsi="Times New Roman" w:cs="Times New Roman"/>
        </w:rPr>
        <w:t>By Vinay Mahajan, Girish Tillu, Ashwini Mathur</w:t>
      </w:r>
      <w:r w:rsidR="000F2F3B">
        <w:rPr>
          <w:rFonts w:ascii="Times New Roman" w:hAnsi="Times New Roman" w:cs="Times New Roman"/>
        </w:rPr>
        <w:t>, Ashwini Godbole</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r w:rsidR="00AE0579">
        <w:rPr>
          <w:rFonts w:ascii="Times New Roman" w:hAnsi="Times New Roman" w:cs="Times New Roman"/>
        </w:rPr>
        <w:t xml:space="preserve"> </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Mark L. Braunstein,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by Jeff Leek, Roger D. Peng, Brian Caffo</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National library of Ayurveda medicine (NLAM) website for </w:t>
      </w:r>
      <w:r w:rsidR="004E46ED">
        <w:rPr>
          <w:rFonts w:ascii="Times New Roman" w:hAnsi="Times New Roman" w:cs="Times New Roman"/>
        </w:rPr>
        <w:t xml:space="preserve">Overview of Ayurveda course on </w:t>
      </w:r>
      <w:hyperlink r:id="rId7"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Avtaran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Srushti Utpati [Cosmology]</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Purusha – 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Tridosha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Dhatu</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lastRenderedPageBreak/>
        <w:t>Dhatu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w:t>
      </w:r>
      <w:r w:rsidR="000F2F3B">
        <w:rPr>
          <w:rFonts w:ascii="Times New Roman" w:hAnsi="Times New Roman" w:cs="Times New Roman"/>
          <w:b/>
        </w:rPr>
        <w:t>completed</w:t>
      </w:r>
      <w:r w:rsidR="009310D6" w:rsidRPr="007370AC">
        <w:rPr>
          <w:rFonts w:ascii="Times New Roman" w:hAnsi="Times New Roman" w:cs="Times New Roman"/>
          <w:b/>
        </w:rPr>
        <w:t>)</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8"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by  </w:t>
      </w:r>
      <w:r w:rsidR="00BB33EF" w:rsidRPr="007370AC">
        <w:rPr>
          <w:rFonts w:ascii="Times New Roman" w:hAnsi="Times New Roman" w:cs="Times New Roman"/>
          <w:b/>
        </w:rPr>
        <w:t>Mark L. Braunstein, MD.</w:t>
      </w:r>
      <w:r w:rsidR="00FF2826">
        <w:rPr>
          <w:rFonts w:ascii="Times New Roman" w:hAnsi="Times New Roman" w:cs="Times New Roman"/>
          <w:b/>
        </w:rPr>
        <w:t xml:space="preserve"> [duration: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git, GitHub, R, and RStudio.</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Reproducible research is the idea that data analyses, and more generally, scientific claims, are published with their data and software code so that others may verify the</w:t>
      </w:r>
      <w:r w:rsidR="007370AC">
        <w:rPr>
          <w:rFonts w:ascii="Times New Roman" w:hAnsi="Times New Roman" w:cs="Times New Roman"/>
        </w:rPr>
        <w:t xml:space="preserve"> </w:t>
      </w:r>
      <w:r w:rsidR="00C3119D" w:rsidRPr="00C3119D">
        <w:rPr>
          <w:rFonts w:ascii="Times New Roman" w:hAnsi="Times New Roman" w:cs="Times New Roman"/>
        </w:rPr>
        <w:t xml:space="preserve">findings and build upon them.  The need for reproducibility is increasing dramatically as data analyses become more complex, involving larger datasets and more sophisticated computations. </w:t>
      </w:r>
      <w:r w:rsidR="00C3119D" w:rsidRPr="00C3119D">
        <w:rPr>
          <w:rFonts w:ascii="Times New Roman" w:hAnsi="Times New Roman" w:cs="Times New Roman"/>
        </w:rPr>
        <w:lastRenderedPageBreak/>
        <w:t>Reproducibility allows 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based, …)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w:t>
      </w:r>
      <w:r w:rsidR="000F2F3B">
        <w:rPr>
          <w:rFonts w:ascii="Times New Roman" w:hAnsi="Times New Roman" w:cs="Times New Roman"/>
          <w:b/>
        </w:rPr>
        <w:t>completed</w:t>
      </w:r>
      <w:r w:rsidRPr="00AD3196">
        <w:rPr>
          <w:rFonts w:ascii="Times New Roman" w:hAnsi="Times New Roman" w:cs="Times New Roman"/>
          <w:b/>
        </w:rPr>
        <w:t>)</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r>
        <w:rPr>
          <w:rFonts w:ascii="Times New Roman" w:hAnsi="Times New Roman" w:cs="Times New Roman"/>
          <w:b/>
        </w:rPr>
        <w:t xml:space="preserve"> </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r w:rsidRPr="00AD3196">
        <w:rPr>
          <w:rFonts w:ascii="Times New Roman" w:hAnsi="Times New Roman" w:cs="Times New Roman"/>
        </w:rPr>
        <w:t xml:space="preserve"> </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FF2826">
        <w:rPr>
          <w:rFonts w:ascii="Times New Roman" w:hAnsi="Times New Roman" w:cs="Times New Roman"/>
        </w:rPr>
        <w:t xml:space="preserve"> </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8E65BB" w:rsidRDefault="008E65BB" w:rsidP="008E65BB">
      <w:pPr>
        <w:rPr>
          <w:rFonts w:ascii="Times New Roman" w:hAnsi="Times New Roman" w:cs="Times New Roman"/>
        </w:rPr>
      </w:pPr>
      <w:r>
        <w:rPr>
          <w:rFonts w:ascii="Times New Roman" w:hAnsi="Times New Roman" w:cs="Times New Roman"/>
        </w:rPr>
        <w:t>INSTA to DATABASE algorithm steps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Filter the source code and get the displayURL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8E65BB" w:rsidRPr="00B06646" w:rsidTr="003C6BF2">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3C6BF2">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xml:space="preserve">; user_schema@/instahms=iaim; firstMenuIndex=0; lastUser=VmluYXltYWhhamFu' -H 'Connection: keep-alive' -H 'Cache-Control: max-age=0' --compressed –insecure &gt; </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i.e.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Use pdftotext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pdftotext –layout –nopgbrk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file,100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following programming statements created TXT files for each patient in pat_txts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r w:rsidRPr="00BF06E0">
        <w:rPr>
          <w:rFonts w:ascii="Lucida Console" w:hAnsi="Lucida Console" w:cs="Lucida Console"/>
          <w:color w:val="00BF00"/>
          <w:sz w:val="18"/>
          <w:szCs w:val="18"/>
        </w:rPr>
        <w:t xml:space="preserve">vinay@viany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r w:rsidR="00443912">
        <w:rPr>
          <w:rFonts w:ascii="Times New Roman" w:hAnsi="Times New Roman" w:cs="Times New Roman"/>
        </w:rPr>
        <w:t xml:space="preserve"> </w:t>
      </w:r>
      <w:hyperlink r:id="rId9"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eHealth: More than just an electronic record by The University of Sydney on Coursera. Certificate earned on November 20, 2016</w:t>
      </w:r>
      <w:r>
        <w:rPr>
          <w:rFonts w:ascii="Times New Roman" w:hAnsi="Times New Roman" w:cs="Times New Roman"/>
        </w:rPr>
        <w:t xml:space="preserve"> </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r>
        <w:rPr>
          <w:rFonts w:ascii="Times New Roman" w:hAnsi="Times New Roman" w:cs="Times New Roman"/>
        </w:rPr>
        <w:t xml:space="preserve"> </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r>
        <w:rPr>
          <w:rFonts w:ascii="Times New Roman" w:hAnsi="Times New Roman" w:cs="Times New Roman"/>
        </w:rPr>
        <w:t xml:space="preserve"> </w:t>
      </w:r>
      <w:hyperlink r:id="rId15"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r>
        <w:rPr>
          <w:rFonts w:ascii="Times New Roman" w:hAnsi="Times New Roman" w:cs="Times New Roman"/>
        </w:rPr>
        <w:t xml:space="preserve"> </w:t>
      </w:r>
      <w:hyperlink r:id="rId1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r>
        <w:rPr>
          <w:rFonts w:ascii="Times New Roman" w:hAnsi="Times New Roman" w:cs="Times New Roman"/>
        </w:rPr>
        <w:t xml:space="preserve"> </w:t>
      </w:r>
      <w:hyperlink r:id="rId1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r>
        <w:rPr>
          <w:rFonts w:ascii="Times New Roman" w:hAnsi="Times New Roman" w:cs="Times New Roman"/>
        </w:rPr>
        <w:t xml:space="preserve"> </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r>
        <w:rPr>
          <w:rFonts w:ascii="Times New Roman" w:hAnsi="Times New Roman" w:cs="Times New Roman"/>
        </w:rPr>
        <w:t xml:space="preserve"> </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r>
        <w:rPr>
          <w:rFonts w:ascii="Times New Roman" w:hAnsi="Times New Roman" w:cs="Times New Roman"/>
        </w:rPr>
        <w:t xml:space="preserve"> </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r>
        <w:rPr>
          <w:rFonts w:ascii="Times New Roman" w:hAnsi="Times New Roman" w:cs="Times New Roman"/>
        </w:rPr>
        <w:t xml:space="preserve"> </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r>
        <w:rPr>
          <w:rFonts w:ascii="Times New Roman" w:hAnsi="Times New Roman" w:cs="Times New Roman"/>
        </w:rPr>
        <w:t xml:space="preserve"> </w:t>
      </w:r>
      <w:hyperlink r:id="rId2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r w:rsidR="00922F57">
        <w:rPr>
          <w:rFonts w:ascii="Times New Roman" w:hAnsi="Times New Roman" w:cs="Times New Roman"/>
        </w:rPr>
        <w:t xml:space="preserve">Learning by Johns Hopkins University on Coursera. Certificate earned on February 27, 2017 </w:t>
      </w:r>
      <w:hyperlink r:id="rId31"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F330D0" w:rsidRDefault="00F330D0">
      <w:pPr>
        <w:rPr>
          <w:rFonts w:ascii="Times New Roman" w:hAnsi="Times New Roman" w:cs="Times New Roman"/>
        </w:rPr>
      </w:pPr>
      <w:r>
        <w:rPr>
          <w:rFonts w:ascii="Times New Roman" w:hAnsi="Times New Roman" w:cs="Times New Roman"/>
        </w:rPr>
        <w:br w:type="page"/>
      </w:r>
    </w:p>
    <w:p w:rsidR="00F330D0" w:rsidRDefault="00F330D0" w:rsidP="00443912">
      <w:pPr>
        <w:jc w:val="both"/>
        <w:rPr>
          <w:rFonts w:ascii="Times New Roman" w:hAnsi="Times New Roman" w:cs="Times New Roman"/>
        </w:rPr>
      </w:pPr>
      <w:r>
        <w:rPr>
          <w:rFonts w:ascii="Times New Roman" w:hAnsi="Times New Roman" w:cs="Times New Roman"/>
        </w:rPr>
        <w:lastRenderedPageBreak/>
        <w:t>Time frame: April 2018 onwards.</w:t>
      </w:r>
    </w:p>
    <w:p w:rsidR="00F330D0" w:rsidRDefault="00F330D0" w:rsidP="00443912">
      <w:pPr>
        <w:jc w:val="both"/>
        <w:rPr>
          <w:rFonts w:ascii="Times New Roman" w:hAnsi="Times New Roman" w:cs="Times New Roman"/>
        </w:rPr>
      </w:pPr>
      <w:r>
        <w:rPr>
          <w:rFonts w:ascii="Times New Roman" w:hAnsi="Times New Roman" w:cs="Times New Roman"/>
        </w:rPr>
        <w:t>Alternative approach using the SQL database built by the eRX team</w:t>
      </w:r>
    </w:p>
    <w:p w:rsidR="00F330D0" w:rsidRDefault="00F330D0" w:rsidP="00443912">
      <w:pPr>
        <w:jc w:val="both"/>
        <w:rPr>
          <w:rFonts w:ascii="Times New Roman" w:hAnsi="Times New Roman" w:cs="Times New Roman"/>
        </w:rPr>
      </w:pPr>
      <w:r>
        <w:rPr>
          <w:rFonts w:ascii="Times New Roman" w:hAnsi="Times New Roman" w:cs="Times New Roman"/>
        </w:rPr>
        <w:t>Login on the SQL database and access the hospital database. There are approximately 190 tables holding the different components of hospital data. There is a need to understand the data structure, data contents and quantity at disposal.</w:t>
      </w:r>
    </w:p>
    <w:p w:rsidR="00F330D0" w:rsidRDefault="00F330D0" w:rsidP="00443912">
      <w:pPr>
        <w:jc w:val="both"/>
        <w:rPr>
          <w:rFonts w:ascii="Times New Roman" w:hAnsi="Times New Roman" w:cs="Times New Roman"/>
        </w:rPr>
      </w:pPr>
      <w:r>
        <w:rPr>
          <w:rFonts w:ascii="Times New Roman" w:hAnsi="Times New Roman" w:cs="Times New Roman"/>
        </w:rPr>
        <w:t>General flowchart for data processing:</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Login on the SQL server using the credentials</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Use the IAIM schema and access the following tables to generate base table with Demographics information, Patient Visit information and prescribed treatments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COUNTRY_MASTER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CITY</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PATIENT_DETAILS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PATIENT_REGISTRATION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MRD_DIAGNOSIS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PATIENT_MEDICINE_PRESCRIPTIONS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IP_PRESCRIPTION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SERVICES_PRESCRIBED</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MEDICINE_SALES_VIEW</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There are many CRF pages built to collect relevant Ayurvedic data, measurement data, Hospital visit data, food / exercise advice, etc. This data is present in the following tables:</w:t>
      </w:r>
    </w:p>
    <w:p w:rsidR="00FA2A36" w:rsidRP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PATIENT_SECTION_DETAILS</w:t>
      </w:r>
    </w:p>
    <w:p w:rsid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PATIENT_SECTION_VALUES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SECTION_MASTER</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SECTION_FIELD_OPTIONS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SECTION_FIELD_DESC</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PATIENT_CONSULTATION_FIELD_VALUES</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 datasets created in steps 2 and 3 are further processed using R programming language and the analysis ready datasets are created</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 xml:space="preserve">Patients suffering with metabolic diseases and Rheumatoid / Musculoskeletal diseases are sub-setted for analysis. There are 10 metabolic diseases and 106 Rheumatoid / Musculoskeletal diseases defined by ayurvedic vaidyas, based on ACD </w:t>
      </w:r>
      <w:r w:rsidR="009B2AE3">
        <w:rPr>
          <w:rFonts w:ascii="Times New Roman" w:hAnsi="Times New Roman" w:cs="Times New Roman"/>
        </w:rPr>
        <w:t>classification</w:t>
      </w:r>
    </w:p>
    <w:p w:rsidR="009B2AE3" w:rsidRDefault="009B2AE3" w:rsidP="009B2AE3">
      <w:pPr>
        <w:pStyle w:val="ListParagraph"/>
        <w:numPr>
          <w:ilvl w:val="0"/>
          <w:numId w:val="21"/>
        </w:numPr>
        <w:rPr>
          <w:rFonts w:ascii="Times New Roman" w:hAnsi="Times New Roman" w:cs="Times New Roman"/>
        </w:rPr>
      </w:pPr>
      <w:r>
        <w:rPr>
          <w:rFonts w:ascii="Times New Roman" w:hAnsi="Times New Roman" w:cs="Times New Roman"/>
        </w:rPr>
        <w:t xml:space="preserve">The following github repository stores the analysis carried out so far: </w:t>
      </w:r>
      <w:hyperlink r:id="rId33" w:history="1">
        <w:r w:rsidRPr="00680EAA">
          <w:rPr>
            <w:rStyle w:val="Hyperlink"/>
            <w:rFonts w:ascii="Times New Roman" w:hAnsi="Times New Roman" w:cs="Times New Roman"/>
          </w:rPr>
          <w:t>https://github.com/Coursephd/PostgreSQL</w:t>
        </w:r>
      </w:hyperlink>
    </w:p>
    <w:p w:rsidR="004B3BB4" w:rsidRDefault="004B3BB4" w:rsidP="00443912">
      <w:pPr>
        <w:jc w:val="both"/>
        <w:rPr>
          <w:rFonts w:ascii="Times New Roman" w:hAnsi="Times New Roman" w:cs="Times New Roman"/>
        </w:rPr>
      </w:pPr>
      <w:r>
        <w:rPr>
          <w:rFonts w:ascii="Times New Roman" w:hAnsi="Times New Roman" w:cs="Times New Roman"/>
        </w:rPr>
        <w:t>Presentation at 8</w:t>
      </w:r>
      <w:r w:rsidRPr="004B3BB4">
        <w:rPr>
          <w:rFonts w:ascii="Times New Roman" w:hAnsi="Times New Roman" w:cs="Times New Roman"/>
          <w:vertAlign w:val="superscript"/>
        </w:rPr>
        <w:t>th</w:t>
      </w:r>
      <w:r>
        <w:rPr>
          <w:rFonts w:ascii="Times New Roman" w:hAnsi="Times New Roman" w:cs="Times New Roman"/>
        </w:rPr>
        <w:t xml:space="preserve"> World Ayurveda conference</w:t>
      </w:r>
      <w:r w:rsidR="00F57D31">
        <w:rPr>
          <w:rFonts w:ascii="Times New Roman" w:hAnsi="Times New Roman" w:cs="Times New Roman"/>
        </w:rPr>
        <w:t>, Ahmedabad Dec 2018</w:t>
      </w:r>
      <w:r>
        <w:rPr>
          <w:rFonts w:ascii="Times New Roman" w:hAnsi="Times New Roman" w:cs="Times New Roman"/>
        </w:rPr>
        <w:t>:</w:t>
      </w:r>
      <w:r w:rsidR="00F2759E">
        <w:rPr>
          <w:rFonts w:ascii="Times New Roman" w:hAnsi="Times New Roman" w:cs="Times New Roman"/>
        </w:rPr>
        <w:t xml:space="preserve"> I was invited to present the real world data science view and patterns in data in transdisciplinary session for ayurveda. The presentation was based on the data analysis carried out and additional scientific material from Dr. Girish Tillu and Dr. Ashwini Mathur.</w:t>
      </w:r>
    </w:p>
    <w:p w:rsidR="00A51FA2" w:rsidRDefault="00A51FA2" w:rsidP="00443912">
      <w:pPr>
        <w:jc w:val="both"/>
        <w:rPr>
          <w:rFonts w:ascii="Times New Roman" w:hAnsi="Times New Roman" w:cs="Times New Roman"/>
        </w:rPr>
      </w:pPr>
      <w:r>
        <w:rPr>
          <w:rFonts w:ascii="Times New Roman" w:hAnsi="Times New Roman" w:cs="Times New Roman"/>
        </w:rPr>
        <w:lastRenderedPageBreak/>
        <w:t>The chapter wise split of the thesis document will be as follows (subject to change in future based on discussions and ongoing research):</w:t>
      </w:r>
    </w:p>
    <w:p w:rsidR="00A51FA2" w:rsidRDefault="00A51FA2" w:rsidP="00A51FA2">
      <w:pPr>
        <w:rPr>
          <w:rFonts w:ascii="Times New Roman" w:hAnsi="Times New Roman" w:cs="Times New Roman"/>
        </w:rPr>
      </w:pPr>
      <w:r>
        <w:rPr>
          <w:rFonts w:ascii="Times New Roman" w:hAnsi="Times New Roman" w:cs="Times New Roman"/>
        </w:rPr>
        <w:t>Chapter 1: Retrospective analysis of published literature, this chapter will provide empirical evidence about the status of Ayurvedic clinical research.</w:t>
      </w:r>
    </w:p>
    <w:p w:rsidR="00A51FA2" w:rsidRDefault="00A51FA2" w:rsidP="00A51FA2">
      <w:pPr>
        <w:rPr>
          <w:rFonts w:ascii="Times New Roman" w:hAnsi="Times New Roman" w:cs="Times New Roman"/>
        </w:rPr>
      </w:pPr>
      <w:r>
        <w:rPr>
          <w:rFonts w:ascii="Times New Roman" w:hAnsi="Times New Roman" w:cs="Times New Roman"/>
        </w:rPr>
        <w:t>Chapter 2: Parallels between the ICH guidelines and Classical Samhitas to form the underlying fundamental basis of scientific principles. Perspectives on data science relevant to the research question will be demonstrated.</w:t>
      </w:r>
    </w:p>
    <w:p w:rsidR="00A51FA2" w:rsidRDefault="00A51FA2" w:rsidP="00A51FA2">
      <w:pPr>
        <w:rPr>
          <w:rFonts w:ascii="Times New Roman" w:hAnsi="Times New Roman" w:cs="Times New Roman"/>
        </w:rPr>
      </w:pPr>
      <w:r>
        <w:rPr>
          <w:rFonts w:ascii="Times New Roman" w:hAnsi="Times New Roman" w:cs="Times New Roman"/>
        </w:rPr>
        <w:t>Chapter 3: Description about the hospital data, 5 W’s of data. Who, Why, What, Where, When and How.</w:t>
      </w:r>
    </w:p>
    <w:p w:rsidR="00A51FA2" w:rsidRDefault="00A51FA2" w:rsidP="00A51FA2">
      <w:pPr>
        <w:rPr>
          <w:rFonts w:ascii="Times New Roman" w:hAnsi="Times New Roman" w:cs="Times New Roman"/>
        </w:rPr>
      </w:pPr>
      <w:r>
        <w:rPr>
          <w:rFonts w:ascii="Times New Roman" w:hAnsi="Times New Roman" w:cs="Times New Roman"/>
        </w:rPr>
        <w:t>Chapter 4: Description of software and analytical tools used, statistical analysis methods employed, data analysis and visualization method framework</w:t>
      </w:r>
    </w:p>
    <w:p w:rsidR="00A51FA2" w:rsidRDefault="00752EDE" w:rsidP="00A51FA2">
      <w:pPr>
        <w:rPr>
          <w:rFonts w:ascii="Times New Roman" w:hAnsi="Times New Roman" w:cs="Times New Roman"/>
        </w:rPr>
      </w:pPr>
      <w:r>
        <w:rPr>
          <w:rFonts w:ascii="Times New Roman" w:hAnsi="Times New Roman" w:cs="Times New Roman"/>
        </w:rPr>
        <w:t>Chapter 5: 2 to 3 specific disease areas to be used for detailed analysis.</w:t>
      </w:r>
    </w:p>
    <w:p w:rsidR="000E50FA" w:rsidRDefault="000E50FA">
      <w:pPr>
        <w:rPr>
          <w:rFonts w:ascii="Times New Roman" w:hAnsi="Times New Roman" w:cs="Times New Roman"/>
        </w:rPr>
      </w:pPr>
      <w:r>
        <w:rPr>
          <w:rFonts w:ascii="Times New Roman" w:hAnsi="Times New Roman" w:cs="Times New Roman"/>
        </w:rPr>
        <w:br w:type="page"/>
      </w:r>
    </w:p>
    <w:p w:rsidR="000E50FA" w:rsidRDefault="000E50FA" w:rsidP="000E50FA">
      <w:pPr>
        <w:jc w:val="both"/>
        <w:rPr>
          <w:rFonts w:ascii="Times New Roman" w:hAnsi="Times New Roman" w:cs="Times New Roman"/>
        </w:rPr>
      </w:pPr>
      <w:r>
        <w:rPr>
          <w:rFonts w:ascii="Times New Roman" w:hAnsi="Times New Roman" w:cs="Times New Roman"/>
        </w:rPr>
        <w:lastRenderedPageBreak/>
        <w:t>Time frame: Jan 2019 onwards.</w:t>
      </w:r>
    </w:p>
    <w:p w:rsidR="0082498E" w:rsidRPr="0082498E" w:rsidRDefault="0082498E" w:rsidP="0082498E">
      <w:pPr>
        <w:jc w:val="both"/>
        <w:rPr>
          <w:rFonts w:ascii="Times New Roman" w:hAnsi="Times New Roman" w:cs="Times New Roman"/>
        </w:rPr>
      </w:pPr>
      <w:r w:rsidRPr="0082498E">
        <w:rPr>
          <w:rFonts w:ascii="Times New Roman" w:hAnsi="Times New Roman" w:cs="Times New Roman"/>
        </w:rPr>
        <w:t xml:space="preserve">Discovering unexpected and useful patterns in databases is a fundamental data mining task. One of the most popular data mining tasks on sequences is sequential pattern mining. It consists of discovering interesting subsequences in a set of sequences, where the interestingness of a subsequence can be measured in terms of various criteria such as its occurrence frequency, length, and profit. Sequential pattern mining has many real-life applications since data is encoded as sequences in many fields such as bioinformatics, e-learning, market basket analysis, text analysis, and webpage click-stream analysis. The patient level data generated for diseases as well as prescribed treatments provide a sizeable data for data mining task. </w:t>
      </w:r>
    </w:p>
    <w:p w:rsidR="000E50FA" w:rsidRDefault="0082498E" w:rsidP="000E50FA">
      <w:pPr>
        <w:jc w:val="both"/>
        <w:rPr>
          <w:rFonts w:ascii="Times New Roman" w:hAnsi="Times New Roman" w:cs="Times New Roman"/>
        </w:rPr>
      </w:pPr>
      <w:r w:rsidRPr="0082498E">
        <w:rPr>
          <w:rFonts w:ascii="Times New Roman" w:hAnsi="Times New Roman" w:cs="Times New Roman"/>
        </w:rPr>
        <w:t xml:space="preserve">In the talk "P for Patterns" presented at the World Ayurvedic Conference, we had initiated some data mining activities. </w:t>
      </w:r>
      <w:r w:rsidR="00C84E22">
        <w:rPr>
          <w:rFonts w:ascii="Times New Roman" w:hAnsi="Times New Roman" w:cs="Times New Roman"/>
        </w:rPr>
        <w:t>From Jan 2019 onward, the research w</w:t>
      </w:r>
      <w:r w:rsidR="000E50FA">
        <w:rPr>
          <w:rFonts w:ascii="Times New Roman" w:hAnsi="Times New Roman" w:cs="Times New Roman"/>
        </w:rPr>
        <w:t>ork on the Pattern finding algorithms using an Open Source Java based Library SPMF (Sequential Pattern Mining Library)</w:t>
      </w:r>
      <w:r w:rsidR="00C84E22">
        <w:rPr>
          <w:rFonts w:ascii="Times New Roman" w:hAnsi="Times New Roman" w:cs="Times New Roman"/>
        </w:rPr>
        <w:t xml:space="preserve"> was initiated</w:t>
      </w:r>
      <w:r w:rsidR="000E50FA">
        <w:rPr>
          <w:rFonts w:ascii="Times New Roman" w:hAnsi="Times New Roman" w:cs="Times New Roman"/>
        </w:rPr>
        <w:t>. The details for the</w:t>
      </w:r>
      <w:r w:rsidR="00A51FA2">
        <w:rPr>
          <w:rFonts w:ascii="Times New Roman" w:hAnsi="Times New Roman" w:cs="Times New Roman"/>
        </w:rPr>
        <w:t xml:space="preserve"> </w:t>
      </w:r>
      <w:r w:rsidR="000E50FA">
        <w:rPr>
          <w:rFonts w:ascii="Times New Roman" w:hAnsi="Times New Roman" w:cs="Times New Roman"/>
        </w:rPr>
        <w:t>algorithms could be found at the following link:</w:t>
      </w:r>
    </w:p>
    <w:p w:rsidR="00A51FA2" w:rsidRDefault="0009001B" w:rsidP="000E50FA">
      <w:hyperlink r:id="rId34" w:history="1">
        <w:r w:rsidR="000E50FA">
          <w:rPr>
            <w:rStyle w:val="Hyperlink"/>
          </w:rPr>
          <w:t>http://www.philippe-fournier-viger.com/spmf/index.php</w:t>
        </w:r>
      </w:hyperlink>
    </w:p>
    <w:p w:rsidR="000E50FA" w:rsidRDefault="0009001B" w:rsidP="000E50FA">
      <w:pPr>
        <w:jc w:val="both"/>
        <w:rPr>
          <w:rFonts w:ascii="Times New Roman" w:hAnsi="Times New Roman" w:cs="Times New Roman"/>
        </w:rPr>
      </w:pPr>
      <w:hyperlink r:id="rId35" w:history="1">
        <w:r w:rsidR="000E50FA" w:rsidRPr="000E50FA">
          <w:rPr>
            <w:rFonts w:ascii="Times New Roman" w:hAnsi="Times New Roman" w:cs="Times New Roman"/>
          </w:rPr>
          <w:t>Philippe Fournier-Viger</w:t>
        </w:r>
      </w:hyperlink>
      <w:r w:rsidR="000E50FA" w:rsidRPr="000E50FA">
        <w:rPr>
          <w:rFonts w:ascii="Times New Roman" w:hAnsi="Times New Roman" w:cs="Times New Roman"/>
          <w:bCs/>
        </w:rPr>
        <w:t>, Ph.D. </w:t>
      </w:r>
      <w:r w:rsidR="000E50FA" w:rsidRPr="000E50FA">
        <w:rPr>
          <w:rFonts w:ascii="Times New Roman" w:hAnsi="Times New Roman" w:cs="Times New Roman"/>
        </w:rPr>
        <w:t>is a </w:t>
      </w:r>
      <w:r w:rsidR="000E50FA" w:rsidRPr="000E50FA">
        <w:rPr>
          <w:rFonts w:ascii="Times New Roman" w:hAnsi="Times New Roman" w:cs="Times New Roman"/>
          <w:bCs/>
        </w:rPr>
        <w:t>data mining researcher</w:t>
      </w:r>
      <w:r w:rsidR="000E50FA">
        <w:rPr>
          <w:rFonts w:ascii="Times New Roman" w:hAnsi="Times New Roman" w:cs="Times New Roman"/>
          <w:bCs/>
        </w:rPr>
        <w:t xml:space="preserve"> </w:t>
      </w:r>
      <w:r w:rsidR="000E50FA" w:rsidRPr="000E50FA">
        <w:rPr>
          <w:rFonts w:ascii="Times New Roman" w:hAnsi="Times New Roman" w:cs="Times New Roman"/>
        </w:rPr>
        <w:t>and professor. He is the founder and main author of the SPMF data mining software, an open-source software offering more than 150 algorithms for discovering itemsets, association rules, sequential patterns and rules in sequences and transactions. The SPMF software has been cited in more than 640 papers and was visited by more than 700,000 visitors since 2010. He has also written or participated in more than 200 research papers which have received more than 3000 citations. He is one of the two editor-in-chief of the Data Science and Pattern Recognition journal.  He edited the book “High-Utility Pattern Mining” (Springer).</w:t>
      </w:r>
    </w:p>
    <w:p w:rsidR="00535588" w:rsidRPr="00535588" w:rsidRDefault="00535588" w:rsidP="00535588">
      <w:pPr>
        <w:jc w:val="both"/>
        <w:rPr>
          <w:rFonts w:ascii="Times New Roman" w:hAnsi="Times New Roman" w:cs="Times New Roman"/>
        </w:rPr>
      </w:pPr>
      <w:r>
        <w:rPr>
          <w:rFonts w:ascii="Times New Roman" w:hAnsi="Times New Roman" w:cs="Times New Roman"/>
        </w:rPr>
        <w:t xml:space="preserve">The SPMF utility </w:t>
      </w:r>
      <w:r w:rsidRPr="00535588">
        <w:rPr>
          <w:rFonts w:ascii="Times New Roman" w:hAnsi="Times New Roman" w:cs="Times New Roman"/>
        </w:rPr>
        <w:t>offers implementations of</w:t>
      </w:r>
      <w:r>
        <w:rPr>
          <w:rFonts w:ascii="Times New Roman" w:hAnsi="Times New Roman" w:cs="Times New Roman"/>
        </w:rPr>
        <w:t xml:space="preserve"> 171 data mi</w:t>
      </w:r>
      <w:r w:rsidR="00426848">
        <w:rPr>
          <w:rFonts w:ascii="Times New Roman" w:hAnsi="Times New Roman" w:cs="Times New Roman"/>
        </w:rPr>
        <w:t>ning algorithms as of Feb</w:t>
      </w:r>
      <w:r>
        <w:rPr>
          <w:rFonts w:ascii="Times New Roman" w:hAnsi="Times New Roman" w:cs="Times New Roman"/>
        </w:rPr>
        <w:t xml:space="preserve"> 2019:</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association rule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itemset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pattern</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rule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sequence prediction,</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 xml:space="preserve">periodic pattern mining, </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episode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high-utility pattern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time-series mining.</w:t>
      </w:r>
    </w:p>
    <w:p w:rsidR="00F11977"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clustering and classification,</w:t>
      </w:r>
    </w:p>
    <w:p w:rsidR="00426848" w:rsidRDefault="00426848" w:rsidP="00426848">
      <w:pPr>
        <w:spacing w:after="0" w:line="240" w:lineRule="auto"/>
        <w:jc w:val="both"/>
        <w:rPr>
          <w:rFonts w:ascii="Times New Roman" w:hAnsi="Times New Roman" w:cs="Times New Roman"/>
        </w:rPr>
      </w:pPr>
    </w:p>
    <w:p w:rsidR="00A154DC" w:rsidRDefault="00A154DC" w:rsidP="00A154DC">
      <w:pPr>
        <w:pStyle w:val="PlainText"/>
      </w:pPr>
      <w:r>
        <w:t>Medicine and disease data are classified before and after for each reference disease</w:t>
      </w:r>
      <w:r w:rsidR="009D4F89">
        <w:t xml:space="preserve"> (as explained in “</w:t>
      </w:r>
      <w:r w:rsidR="009D4F89" w:rsidRPr="009D4F89">
        <w:t>15.15</w:t>
      </w:r>
      <w:r w:rsidR="009D4F89" w:rsidRPr="009D4F89">
        <w:tab/>
        <w:t>Dataset with each disease considered as a reference disease having day 1</w:t>
      </w:r>
      <w:r w:rsidR="009D4F89">
        <w:t>”)</w:t>
      </w:r>
      <w:r>
        <w:t xml:space="preserve">. </w:t>
      </w:r>
      <w:r w:rsidR="00C0278A">
        <w:t>Some of t</w:t>
      </w:r>
      <w:r>
        <w:t>he data mining algorithms available on the SPMF library are executed on the underlying data.</w:t>
      </w:r>
    </w:p>
    <w:p w:rsidR="00A154DC" w:rsidRDefault="00A154DC" w:rsidP="00A154DC">
      <w:pPr>
        <w:pStyle w:val="PlainText"/>
      </w:pPr>
    </w:p>
    <w:p w:rsidR="00A154DC" w:rsidRDefault="00A154DC" w:rsidP="00A154DC">
      <w:pPr>
        <w:pStyle w:val="PlainText"/>
      </w:pPr>
      <w:r>
        <w:t>The disease data is split into unique disease trajectories before the onset of reference disease, after disease and across all times. Same is done for the medicine data as well.</w:t>
      </w:r>
    </w:p>
    <w:p w:rsidR="00A154DC" w:rsidRDefault="00A154DC" w:rsidP="00A154DC">
      <w:pPr>
        <w:pStyle w:val="PlainText"/>
      </w:pPr>
    </w:p>
    <w:p w:rsidR="00426848" w:rsidRDefault="00A154DC" w:rsidP="00C0278A">
      <w:pPr>
        <w:pStyle w:val="PlainText"/>
      </w:pPr>
      <w:r>
        <w:t xml:space="preserve">The data mining utility accepts the data in numerical values hence the data is converted from textual data </w:t>
      </w:r>
      <w:r w:rsidR="002878DC">
        <w:t>to numerals</w:t>
      </w:r>
      <w:r>
        <w:t>. The text file is passed to individual algorithms to generate th</w:t>
      </w:r>
      <w:r w:rsidR="002878DC">
        <w:t>e support, confidence and lift.</w:t>
      </w:r>
    </w:p>
    <w:p w:rsidR="00F9085B" w:rsidRDefault="00F9085B" w:rsidP="00C0278A">
      <w:pPr>
        <w:pStyle w:val="PlainText"/>
      </w:pPr>
    </w:p>
    <w:p w:rsidR="007B1C7C" w:rsidRDefault="007B1C7C" w:rsidP="00C0278A">
      <w:pPr>
        <w:pStyle w:val="PlainText"/>
      </w:pPr>
      <w:bookmarkStart w:id="0" w:name="_GoBack"/>
      <w:bookmarkEnd w:id="0"/>
      <w:r>
        <w:lastRenderedPageBreak/>
        <w:t>I was supposed to work on specific diseases to understand the patterns and trends. The following 2 areas were chosen to work on to complement the ongoing activities in TDU.</w:t>
      </w:r>
    </w:p>
    <w:p w:rsidR="007B1C7C" w:rsidRDefault="007B1C7C" w:rsidP="007B1C7C">
      <w:pPr>
        <w:pStyle w:val="PlainText"/>
        <w:numPr>
          <w:ilvl w:val="0"/>
          <w:numId w:val="27"/>
        </w:numPr>
      </w:pPr>
      <w:r>
        <w:t>Chronic Kidney Disease (</w:t>
      </w:r>
      <w:r w:rsidR="00F9085B">
        <w:t>CKD</w:t>
      </w:r>
      <w:r>
        <w:t>)</w:t>
      </w:r>
      <w:r w:rsidR="00F9085B">
        <w:t xml:space="preserve"> </w:t>
      </w:r>
      <w:r w:rsidR="00EC1AFC">
        <w:t>– Vrikka roga</w:t>
      </w:r>
      <w:r w:rsidR="00743A64">
        <w:t xml:space="preserve">, </w:t>
      </w:r>
      <w:r w:rsidR="00743A64">
        <w:t>– any disease description containing word “</w:t>
      </w:r>
      <w:r w:rsidR="00743A64">
        <w:t>vrikka</w:t>
      </w:r>
      <w:r w:rsidR="00743A64">
        <w:t>”</w:t>
      </w:r>
    </w:p>
    <w:p w:rsidR="00F9085B" w:rsidRDefault="00F9085B" w:rsidP="007B1C7C">
      <w:pPr>
        <w:pStyle w:val="PlainText"/>
        <w:numPr>
          <w:ilvl w:val="0"/>
          <w:numId w:val="27"/>
        </w:numPr>
      </w:pPr>
      <w:r>
        <w:t>Cancer diseases</w:t>
      </w:r>
      <w:r w:rsidR="007B1C7C">
        <w:t xml:space="preserve"> – any disease description containing word “arbu”</w:t>
      </w:r>
    </w:p>
    <w:p w:rsidR="007B1C7C" w:rsidRDefault="007B1C7C" w:rsidP="007B1C7C">
      <w:pPr>
        <w:pStyle w:val="PlainText"/>
      </w:pPr>
    </w:p>
    <w:p w:rsidR="007B1C7C" w:rsidRDefault="007B1C7C" w:rsidP="007B1C7C">
      <w:pPr>
        <w:pStyle w:val="PlainText"/>
      </w:pPr>
      <w:r>
        <w:t>For both the</w:t>
      </w:r>
      <w:r w:rsidR="00BB63E4">
        <w:t>se</w:t>
      </w:r>
      <w:r>
        <w:t xml:space="preserve"> disease categories following datasets and analysis are performed so far:</w:t>
      </w:r>
    </w:p>
    <w:p w:rsidR="007B1C7C" w:rsidRDefault="00743A64" w:rsidP="007B1C7C">
      <w:pPr>
        <w:pStyle w:val="PlainText"/>
        <w:numPr>
          <w:ilvl w:val="0"/>
          <w:numId w:val="28"/>
        </w:numPr>
      </w:pPr>
      <w:r>
        <w:t>Patient level data ADSL have</w:t>
      </w:r>
      <w:r w:rsidR="007B1C7C">
        <w:t xml:space="preserve"> been created</w:t>
      </w:r>
      <w:r>
        <w:t xml:space="preserve"> for disease groups</w:t>
      </w:r>
      <w:r w:rsidR="004A11E6">
        <w:t>. These datasets contain patient level information for treatments and diseases at each visit. Additional derived variables are derived to get complete clinical picture</w:t>
      </w:r>
      <w:r w:rsidR="00955F96">
        <w:t>.</w:t>
      </w:r>
    </w:p>
    <w:p w:rsidR="00EC1AFC" w:rsidRDefault="00EC1AFC" w:rsidP="00EC1AFC">
      <w:pPr>
        <w:pStyle w:val="PlainText"/>
        <w:numPr>
          <w:ilvl w:val="1"/>
          <w:numId w:val="28"/>
        </w:numPr>
      </w:pPr>
      <w:r>
        <w:t>01adsl_vrikka</w:t>
      </w:r>
      <w:r w:rsidRPr="00EC1AFC">
        <w:t>.rds</w:t>
      </w:r>
    </w:p>
    <w:p w:rsidR="00EC1AFC" w:rsidRDefault="00EC1AFC" w:rsidP="00EC1AFC">
      <w:pPr>
        <w:pStyle w:val="PlainText"/>
        <w:numPr>
          <w:ilvl w:val="1"/>
          <w:numId w:val="28"/>
        </w:numPr>
      </w:pPr>
      <w:r>
        <w:t>01adsl_cancer</w:t>
      </w:r>
      <w:r w:rsidRPr="00EC1AFC">
        <w:t>.rds</w:t>
      </w:r>
    </w:p>
    <w:p w:rsidR="00743A64" w:rsidRDefault="004A11E6" w:rsidP="00743A64">
      <w:pPr>
        <w:pStyle w:val="PlainText"/>
        <w:numPr>
          <w:ilvl w:val="0"/>
          <w:numId w:val="28"/>
        </w:numPr>
      </w:pPr>
      <w:r>
        <w:t>These 2 datasets are used to create basic analysis displays</w:t>
      </w:r>
      <w:r w:rsidR="00047FF6">
        <w:t xml:space="preserve"> in tableau, these displays provide fundamental understanding of patient conditions. 15 interactive analyses are carried out for each of the disease conditions</w:t>
      </w:r>
      <w:r w:rsidR="00955F96">
        <w:t>.</w:t>
      </w:r>
    </w:p>
    <w:p w:rsidR="00047FF6" w:rsidRDefault="00047FF6" w:rsidP="00047FF6">
      <w:pPr>
        <w:pStyle w:val="PlainText"/>
        <w:numPr>
          <w:ilvl w:val="1"/>
          <w:numId w:val="28"/>
        </w:numPr>
      </w:pPr>
      <w:r w:rsidRPr="00047FF6">
        <w:t>01VrikkaRoga_SQL_Dis_Med_Ser</w:t>
      </w:r>
    </w:p>
    <w:p w:rsidR="00047FF6" w:rsidRDefault="00047FF6" w:rsidP="00047FF6">
      <w:pPr>
        <w:pStyle w:val="PlainText"/>
        <w:numPr>
          <w:ilvl w:val="1"/>
          <w:numId w:val="28"/>
        </w:numPr>
      </w:pPr>
      <w:r w:rsidRPr="00047FF6">
        <w:t>01Cancer_SQL_Dis_Med_Ser</w:t>
      </w:r>
    </w:p>
    <w:p w:rsidR="00047FF6" w:rsidRDefault="00047FF6" w:rsidP="00047FF6">
      <w:pPr>
        <w:pStyle w:val="PlainText"/>
        <w:numPr>
          <w:ilvl w:val="0"/>
          <w:numId w:val="28"/>
        </w:numPr>
      </w:pPr>
      <w:r>
        <w:t xml:space="preserve">Before and after analysis for disease conditions. </w:t>
      </w:r>
      <w:r w:rsidRPr="00047FF6">
        <w:t xml:space="preserve">The following analysis uses 1st occurrence of any disease as day 1 at an individual patient basis. </w:t>
      </w:r>
      <w:r w:rsidR="00955F96">
        <w:t xml:space="preserve">Vrikka roga and cancers were considered as the primary disease. </w:t>
      </w:r>
      <w:r w:rsidRPr="00047FF6">
        <w:t>Using this as reference day “befo</w:t>
      </w:r>
      <w:r w:rsidR="00955F96">
        <w:t>re period” and “after period” are</w:t>
      </w:r>
      <w:r w:rsidRPr="00047FF6">
        <w:t xml:space="preserve"> derived. “Before period” provides significant amount of “baseline data”, “after period” provides specific insights into what would happen after the reference disease.</w:t>
      </w:r>
      <w:r w:rsidR="00955F96">
        <w:t xml:space="preserve"> Following tableau displays provide insights into the patient counts.</w:t>
      </w:r>
    </w:p>
    <w:p w:rsidR="00955F96" w:rsidRDefault="00955F96" w:rsidP="00955F96">
      <w:pPr>
        <w:pStyle w:val="PlainText"/>
        <w:numPr>
          <w:ilvl w:val="1"/>
          <w:numId w:val="28"/>
        </w:numPr>
      </w:pPr>
      <w:r w:rsidRPr="00955F96">
        <w:t>01VrikkaRoga_Before_After</w:t>
      </w:r>
    </w:p>
    <w:p w:rsidR="00955F96" w:rsidRDefault="00955F96" w:rsidP="00955F96">
      <w:pPr>
        <w:pStyle w:val="PlainText"/>
        <w:numPr>
          <w:ilvl w:val="1"/>
          <w:numId w:val="28"/>
        </w:numPr>
      </w:pPr>
      <w:r w:rsidRPr="00955F96">
        <w:t>01Cancer_Before_After</w:t>
      </w:r>
    </w:p>
    <w:p w:rsidR="00DE23F3" w:rsidRDefault="00DE23F3" w:rsidP="00D5757C">
      <w:pPr>
        <w:pStyle w:val="PlainText"/>
        <w:numPr>
          <w:ilvl w:val="0"/>
          <w:numId w:val="28"/>
        </w:numPr>
      </w:pPr>
      <w:r w:rsidRPr="00DE23F3">
        <w:t>Disease and treatment view, listing and summary</w:t>
      </w:r>
      <w:r>
        <w:t xml:space="preserve"> for Vrikka roga is created. </w:t>
      </w:r>
      <w:r>
        <w:t xml:space="preserve">There are 3 analysis views created for individual patient data. </w:t>
      </w:r>
    </w:p>
    <w:p w:rsidR="00DE23F3" w:rsidRDefault="00DE23F3" w:rsidP="00DE23F3">
      <w:pPr>
        <w:pStyle w:val="PlainText"/>
        <w:numPr>
          <w:ilvl w:val="0"/>
          <w:numId w:val="29"/>
        </w:numPr>
        <w:ind w:left="360"/>
      </w:pPr>
      <w:r>
        <w:t>1</w:t>
      </w:r>
      <w:r w:rsidRPr="00DE23F3">
        <w:rPr>
          <w:vertAlign w:val="superscript"/>
        </w:rPr>
        <w:t>st</w:t>
      </w:r>
      <w:r>
        <w:t xml:space="preserve"> </w:t>
      </w:r>
      <w:r>
        <w:t>part of the analysis: Patients are treated as they come to hospital. This visual provides a patient level view of number of diseases reported for the first time and then repeated, similarly treatment prescribed for the first time vs. a repeat of treatment.</w:t>
      </w:r>
    </w:p>
    <w:p w:rsidR="00DE23F3" w:rsidRDefault="00DE23F3" w:rsidP="00DE23F3">
      <w:pPr>
        <w:pStyle w:val="PlainText"/>
        <w:numPr>
          <w:ilvl w:val="1"/>
          <w:numId w:val="27"/>
        </w:numPr>
      </w:pPr>
      <w:r>
        <w:t>When a disease is reported very first time then that is considered “1st time disease reported”, any subsequent repetition is considered as “Repeat”.</w:t>
      </w:r>
    </w:p>
    <w:p w:rsidR="00DE23F3" w:rsidRDefault="00DE23F3" w:rsidP="00DE23F3">
      <w:pPr>
        <w:pStyle w:val="PlainText"/>
        <w:numPr>
          <w:ilvl w:val="1"/>
          <w:numId w:val="27"/>
        </w:numPr>
      </w:pPr>
      <w:r>
        <w:t>When a treatment is prescribed very first time then that is considered “1st time treatment prescribed”, any subsequent repetition is considered as “Repeat”.</w:t>
      </w:r>
    </w:p>
    <w:p w:rsidR="00DE23F3" w:rsidRDefault="00DE23F3" w:rsidP="00DE23F3">
      <w:pPr>
        <w:pStyle w:val="PlainText"/>
        <w:numPr>
          <w:ilvl w:val="1"/>
          <w:numId w:val="27"/>
        </w:numPr>
      </w:pPr>
      <w:r>
        <w:t>These 2 calculations are repeated through the data for each patient.</w:t>
      </w:r>
    </w:p>
    <w:p w:rsidR="00DE23F3" w:rsidRDefault="00DE23F3" w:rsidP="008C4753">
      <w:pPr>
        <w:pStyle w:val="PlainText"/>
        <w:numPr>
          <w:ilvl w:val="0"/>
          <w:numId w:val="27"/>
        </w:numPr>
      </w:pPr>
      <w:r>
        <w:t>2</w:t>
      </w:r>
      <w:r w:rsidRPr="00DE23F3">
        <w:rPr>
          <w:vertAlign w:val="superscript"/>
        </w:rPr>
        <w:t>nd</w:t>
      </w:r>
      <w:r>
        <w:t xml:space="preserve"> part of the analysis:</w:t>
      </w:r>
      <w:r>
        <w:t xml:space="preserve"> </w:t>
      </w:r>
      <w:r>
        <w:t>This is a cumulative view for an individual patient. This provides a summary of what would have happened to a patient till a certain visit number. There are 2 tables created, first with absolute numbers and second with percentages.</w:t>
      </w:r>
    </w:p>
    <w:p w:rsidR="00DE23F3" w:rsidRDefault="00DE23F3" w:rsidP="007D27A1">
      <w:pPr>
        <w:pStyle w:val="PlainText"/>
        <w:numPr>
          <w:ilvl w:val="0"/>
          <w:numId w:val="27"/>
        </w:numPr>
      </w:pPr>
      <w:r>
        <w:t>3</w:t>
      </w:r>
      <w:r w:rsidRPr="00DE23F3">
        <w:rPr>
          <w:vertAlign w:val="superscript"/>
        </w:rPr>
        <w:t>rd</w:t>
      </w:r>
      <w:r>
        <w:t xml:space="preserve"> part of analysis: This is another version of display of diseases and treatments for individual patients “non-overlapping or non-cumulative” version. </w:t>
      </w:r>
    </w:p>
    <w:p w:rsidR="00DE23F3" w:rsidRDefault="00DE23F3" w:rsidP="00DE23F3">
      <w:pPr>
        <w:pStyle w:val="PlainText"/>
        <w:numPr>
          <w:ilvl w:val="1"/>
          <w:numId w:val="27"/>
        </w:numPr>
      </w:pPr>
      <w:r>
        <w:t xml:space="preserve">Each line is a patient visit. 1st disease, Repeat disease, 1st treatment and Repeat treatment columns are displayed. </w:t>
      </w:r>
    </w:p>
    <w:p w:rsidR="00DE23F3" w:rsidRDefault="00DE23F3" w:rsidP="00DE23F3">
      <w:pPr>
        <w:pStyle w:val="PlainText"/>
        <w:numPr>
          <w:ilvl w:val="1"/>
          <w:numId w:val="27"/>
        </w:numPr>
      </w:pPr>
      <w:r>
        <w:t>Studyday column shows the visit day.</w:t>
      </w:r>
    </w:p>
    <w:p w:rsidR="00047FF6" w:rsidRDefault="00DE23F3" w:rsidP="00047FF6">
      <w:pPr>
        <w:pStyle w:val="PlainText"/>
      </w:pPr>
      <w:r>
        <w:t>Finally all these analyses are listed on a “dashboard” to provide a comprehensive view</w:t>
      </w:r>
      <w:r w:rsidR="00EC1733">
        <w:t xml:space="preserve"> in tableau: </w:t>
      </w:r>
      <w:r w:rsidR="00EC1733" w:rsidRPr="00EC1733">
        <w:t>080VrikkaRogaDis_Med_analysis</w:t>
      </w:r>
      <w:r>
        <w:t>.</w:t>
      </w:r>
    </w:p>
    <w:p w:rsidR="00BB63E4" w:rsidRDefault="00BB63E4" w:rsidP="00047FF6">
      <w:pPr>
        <w:pStyle w:val="PlainText"/>
      </w:pPr>
    </w:p>
    <w:p w:rsidR="00DE23F3" w:rsidRDefault="00934278" w:rsidP="00047FF6">
      <w:pPr>
        <w:pStyle w:val="PlainText"/>
      </w:pPr>
      <w:r>
        <w:t>Episodic view analysis</w:t>
      </w:r>
      <w:r w:rsidR="00887366">
        <w:t xml:space="preserve">: Patients come to hospital as and when there is a need either for the same disease or for different diseases. Following algorithm creates patient categories:  </w:t>
      </w:r>
    </w:p>
    <w:p w:rsidR="00887366" w:rsidRDefault="00887366" w:rsidP="00047FF6">
      <w:pPr>
        <w:pStyle w:val="PlainText"/>
      </w:pPr>
    </w:p>
    <w:p w:rsidR="00887366" w:rsidRDefault="00887366" w:rsidP="003E0D49">
      <w:pPr>
        <w:pStyle w:val="PlainText"/>
        <w:numPr>
          <w:ilvl w:val="0"/>
          <w:numId w:val="32"/>
        </w:numPr>
      </w:pPr>
      <w:r>
        <w:t>Create a variable to identify episodes of a disease</w:t>
      </w:r>
      <w:r>
        <w:t xml:space="preserve"> </w:t>
      </w:r>
      <w:r>
        <w:t>if a disease is re-appearing after 30 days then consider that as</w:t>
      </w:r>
      <w:r>
        <w:t xml:space="preserve"> </w:t>
      </w:r>
      <w:r>
        <w:t>a new episode, this duration should be specific to each disease in reality</w:t>
      </w:r>
    </w:p>
    <w:p w:rsidR="00887366" w:rsidRDefault="00BF2002" w:rsidP="008E79EB">
      <w:pPr>
        <w:pStyle w:val="PlainText"/>
        <w:numPr>
          <w:ilvl w:val="0"/>
          <w:numId w:val="32"/>
        </w:numPr>
      </w:pPr>
      <w:r>
        <w:lastRenderedPageBreak/>
        <w:t>Use the variable “</w:t>
      </w:r>
      <w:r w:rsidR="00887366">
        <w:t>eps01</w:t>
      </w:r>
      <w:r>
        <w:t>”</w:t>
      </w:r>
      <w:r w:rsidR="00887366">
        <w:t xml:space="preserve"> for cumulative addition and get number of episodes for each disease for each patient</w:t>
      </w:r>
      <w:r w:rsidR="00887366">
        <w:t>, i</w:t>
      </w:r>
      <w:r w:rsidR="00887366">
        <w:t>f a disease is non-episodic then use 9999 as the duration</w:t>
      </w:r>
    </w:p>
    <w:p w:rsidR="00887366" w:rsidRDefault="00887366" w:rsidP="00856881">
      <w:pPr>
        <w:pStyle w:val="PlainText"/>
        <w:numPr>
          <w:ilvl w:val="0"/>
          <w:numId w:val="32"/>
        </w:numPr>
      </w:pPr>
      <w:r>
        <w:t>This calculation should help in understanding the disease specific</w:t>
      </w:r>
      <w:r>
        <w:t xml:space="preserve"> </w:t>
      </w:r>
      <w:r>
        <w:t>pseudo outcome and amount of data collected</w:t>
      </w:r>
    </w:p>
    <w:p w:rsidR="00BF2002" w:rsidRDefault="00BF2002" w:rsidP="002B395F">
      <w:pPr>
        <w:pStyle w:val="PlainText"/>
        <w:numPr>
          <w:ilvl w:val="0"/>
          <w:numId w:val="32"/>
        </w:numPr>
      </w:pPr>
      <w:r>
        <w:t>Use 180 days duration to separate episodes as related vs. un-related as an additional layer of relationship, save this information in a variable called as “releps01”</w:t>
      </w:r>
    </w:p>
    <w:p w:rsidR="00BF2002" w:rsidRDefault="00BF2002" w:rsidP="002B395F">
      <w:pPr>
        <w:pStyle w:val="PlainText"/>
        <w:numPr>
          <w:ilvl w:val="0"/>
          <w:numId w:val="32"/>
        </w:numPr>
      </w:pPr>
      <w:r>
        <w:t>The duration between episodes as well as between related episodes</w:t>
      </w:r>
      <w:r w:rsidR="00804477">
        <w:t xml:space="preserve"> provides an insight into how close or how far the recurrence of events</w:t>
      </w:r>
    </w:p>
    <w:p w:rsidR="00887366" w:rsidRDefault="00BF2002" w:rsidP="002B395F">
      <w:pPr>
        <w:pStyle w:val="PlainText"/>
        <w:numPr>
          <w:ilvl w:val="0"/>
          <w:numId w:val="32"/>
        </w:numPr>
      </w:pPr>
      <w:r>
        <w:t>Use the</w:t>
      </w:r>
      <w:r w:rsidR="00887366">
        <w:t>s</w:t>
      </w:r>
      <w:r>
        <w:t>e</w:t>
      </w:r>
      <w:r w:rsidR="00887366">
        <w:t xml:space="preserve"> variable</w:t>
      </w:r>
      <w:r>
        <w:t>s</w:t>
      </w:r>
      <w:r w:rsidR="00887366">
        <w:t xml:space="preserve"> along with the overall classification of a patient to create a medical story</w:t>
      </w:r>
    </w:p>
    <w:p w:rsidR="00887366" w:rsidRDefault="00887366" w:rsidP="00047FF6">
      <w:pPr>
        <w:pStyle w:val="PlainText"/>
      </w:pPr>
    </w:p>
    <w:p w:rsidR="00887366" w:rsidRDefault="00887366" w:rsidP="00887366">
      <w:pPr>
        <w:pStyle w:val="PlainText"/>
      </w:pPr>
      <w:r w:rsidRPr="00887366">
        <w:t>Data structure: Unique combinations of PatientID + StudyDay + DiseaseCode, Similar structure could be created with additional treatment variable as well.</w:t>
      </w:r>
    </w:p>
    <w:p w:rsidR="00887366" w:rsidRDefault="00887366" w:rsidP="00887366">
      <w:pPr>
        <w:pStyle w:val="PlainText"/>
        <w:rPr>
          <w:rFonts w:ascii="Helvetica" w:hAnsi="Helvetica" w:cs="Helvetica"/>
          <w:sz w:val="20"/>
          <w:szCs w:val="20"/>
        </w:rPr>
      </w:pPr>
    </w:p>
    <w:tbl>
      <w:tblPr>
        <w:tblW w:w="0" w:type="auto"/>
        <w:tblInd w:w="720" w:type="dxa"/>
        <w:tblCellMar>
          <w:left w:w="0" w:type="dxa"/>
          <w:right w:w="0" w:type="dxa"/>
        </w:tblCellMar>
        <w:tblLook w:val="04A0" w:firstRow="1" w:lastRow="0" w:firstColumn="1" w:lastColumn="0" w:noHBand="0" w:noVBand="1"/>
      </w:tblPr>
      <w:tblGrid>
        <w:gridCol w:w="1882"/>
        <w:gridCol w:w="2340"/>
        <w:gridCol w:w="2070"/>
      </w:tblGrid>
      <w:tr w:rsidR="00887366" w:rsidTr="00887366">
        <w:tc>
          <w:tcPr>
            <w:tcW w:w="18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PatientID</w:t>
            </w:r>
          </w:p>
        </w:tc>
        <w:tc>
          <w:tcPr>
            <w:tcW w:w="23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StudyDay (date)</w:t>
            </w:r>
          </w:p>
        </w:tc>
        <w:tc>
          <w:tcPr>
            <w:tcW w:w="20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DiseaseCode</w:t>
            </w:r>
          </w:p>
        </w:tc>
      </w:tr>
    </w:tbl>
    <w:p w:rsidR="00887366" w:rsidRDefault="00887366" w:rsidP="00887366">
      <w:pPr>
        <w:pStyle w:val="ydp27be8418yiv4169082727ydp78797a9ayiv6267689750msolistparagraph"/>
        <w:spacing w:before="0" w:beforeAutospacing="0" w:after="0" w:afterAutospacing="0"/>
        <w:ind w:left="720"/>
        <w:rPr>
          <w:rFonts w:ascii="Calibri" w:hAnsi="Calibri" w:cs="Helvetica"/>
          <w:sz w:val="22"/>
          <w:szCs w:val="22"/>
        </w:rPr>
      </w:pPr>
      <w:r>
        <w:rPr>
          <w:rFonts w:ascii="New serif" w:hAnsi="New serif" w:cs="Helvetica"/>
          <w:sz w:val="22"/>
          <w:szCs w:val="22"/>
        </w:rPr>
        <w:br/>
        <w:t>1.</w:t>
      </w:r>
      <w:r>
        <w:rPr>
          <w:rFonts w:ascii="New" w:hAnsi="New" w:cs="Helvetica"/>
          <w:sz w:val="14"/>
          <w:szCs w:val="14"/>
        </w:rPr>
        <w:t>     </w:t>
      </w:r>
      <w:r>
        <w:rPr>
          <w:rFonts w:ascii="New serif" w:hAnsi="New serif" w:cs="Helvetica"/>
          <w:sz w:val="22"/>
          <w:szCs w:val="22"/>
        </w:rPr>
        <w:t>Calculate 2 outcomes for each patient</w:t>
      </w:r>
    </w:p>
    <w:p w:rsidR="00887366" w:rsidRDefault="00887366" w:rsidP="00887366">
      <w:pPr>
        <w:pStyle w:val="ydp27be8418yiv4169082727ydp78797a9ayiv6267689750msolistparagraph"/>
        <w:spacing w:before="0" w:beforeAutospacing="0" w:after="0" w:afterAutospacing="0"/>
        <w:ind w:left="1440"/>
        <w:rPr>
          <w:rFonts w:ascii="Calibri" w:hAnsi="Calibri" w:cs="Helvetica"/>
          <w:sz w:val="22"/>
          <w:szCs w:val="22"/>
        </w:rPr>
      </w:pPr>
      <w:r>
        <w:rPr>
          <w:rFonts w:ascii="New serif" w:hAnsi="New serif" w:cs="Helvetica"/>
          <w:sz w:val="22"/>
          <w:szCs w:val="22"/>
        </w:rPr>
        <w:t>a.</w:t>
      </w:r>
      <w:r>
        <w:rPr>
          <w:rFonts w:ascii="New" w:hAnsi="New" w:cs="Helvetica"/>
          <w:sz w:val="14"/>
          <w:szCs w:val="14"/>
        </w:rPr>
        <w:t>      </w:t>
      </w:r>
      <w:r>
        <w:rPr>
          <w:rFonts w:ascii="New serif" w:hAnsi="New serif" w:cs="Helvetica"/>
          <w:sz w:val="22"/>
          <w:szCs w:val="22"/>
        </w:rPr>
        <w:t>Outcome at a patient level</w:t>
      </w:r>
    </w:p>
    <w:p w:rsidR="00887366" w:rsidRDefault="00887366" w:rsidP="00887366">
      <w:pPr>
        <w:pStyle w:val="ydp27be8418yiv4169082727ydp78797a9ayiv6267689750msolistparagraph"/>
        <w:spacing w:before="0" w:beforeAutospacing="0" w:after="0" w:afterAutospacing="0"/>
        <w:ind w:left="1440"/>
        <w:rPr>
          <w:rFonts w:ascii="Calibri" w:hAnsi="Calibri" w:cs="Helvetica"/>
          <w:sz w:val="22"/>
          <w:szCs w:val="22"/>
        </w:rPr>
      </w:pPr>
      <w:r>
        <w:rPr>
          <w:rFonts w:ascii="New serif" w:hAnsi="New serif" w:cs="Helvetica"/>
          <w:sz w:val="22"/>
          <w:szCs w:val="22"/>
        </w:rPr>
        <w:t>b.</w:t>
      </w:r>
      <w:r>
        <w:rPr>
          <w:rFonts w:ascii="New" w:hAnsi="New" w:cs="Helvetica"/>
          <w:sz w:val="14"/>
          <w:szCs w:val="14"/>
        </w:rPr>
        <w:t>     </w:t>
      </w:r>
      <w:r>
        <w:rPr>
          <w:rFonts w:ascii="New serif" w:hAnsi="New serif" w:cs="Helvetica"/>
          <w:sz w:val="22"/>
          <w:szCs w:val="22"/>
        </w:rPr>
        <w:t>Outcome at a patient + each disease level</w:t>
      </w:r>
    </w:p>
    <w:p w:rsidR="00887366" w:rsidRDefault="00887366" w:rsidP="00887366">
      <w:pPr>
        <w:pStyle w:val="ydp27be8418yiv4169082727ydp78797a9ayiv6267689750msolistparagraph"/>
        <w:spacing w:before="0" w:beforeAutospacing="0" w:after="0" w:afterAutospacing="0"/>
        <w:ind w:left="720"/>
        <w:rPr>
          <w:rFonts w:ascii="Calibri" w:hAnsi="Calibri" w:cs="Helvetica"/>
          <w:sz w:val="22"/>
          <w:szCs w:val="22"/>
        </w:rPr>
      </w:pPr>
      <w:r>
        <w:rPr>
          <w:rFonts w:ascii="New serif" w:hAnsi="New serif" w:cs="Helvetica"/>
          <w:sz w:val="22"/>
          <w:szCs w:val="22"/>
        </w:rPr>
        <w:t>2.</w:t>
      </w:r>
      <w:r>
        <w:rPr>
          <w:rFonts w:ascii="New" w:hAnsi="New" w:cs="Helvetica"/>
          <w:sz w:val="14"/>
          <w:szCs w:val="14"/>
        </w:rPr>
        <w:t>     </w:t>
      </w:r>
      <w:r>
        <w:rPr>
          <w:rFonts w:ascii="New serif" w:hAnsi="New serif" w:cs="Helvetica"/>
          <w:sz w:val="22"/>
          <w:szCs w:val="22"/>
        </w:rPr>
        <w:t>Outcomes would have the following values:</w:t>
      </w:r>
    </w:p>
    <w:tbl>
      <w:tblPr>
        <w:tblW w:w="0" w:type="auto"/>
        <w:tblInd w:w="1440" w:type="dxa"/>
        <w:tblCellMar>
          <w:left w:w="0" w:type="dxa"/>
          <w:right w:w="0" w:type="dxa"/>
        </w:tblCellMar>
        <w:tblLook w:val="04A0" w:firstRow="1" w:lastRow="0" w:firstColumn="1" w:lastColumn="0" w:noHBand="0" w:noVBand="1"/>
      </w:tblPr>
      <w:tblGrid>
        <w:gridCol w:w="2131"/>
        <w:gridCol w:w="2625"/>
        <w:gridCol w:w="1735"/>
        <w:gridCol w:w="1645"/>
      </w:tblGrid>
      <w:tr w:rsidR="00887366" w:rsidTr="00887366">
        <w:tc>
          <w:tcPr>
            <w:tcW w:w="44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Outcome at a patient level</w:t>
            </w:r>
          </w:p>
        </w:tc>
        <w:tc>
          <w:tcPr>
            <w:tcW w:w="54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Outcome at a patient + each disease level</w:t>
            </w:r>
          </w:p>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 </w:t>
            </w:r>
          </w:p>
        </w:tc>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Category</w:t>
            </w:r>
          </w:p>
        </w:tc>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Response variable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Drop out at 1</w:t>
            </w:r>
            <w:r>
              <w:rPr>
                <w:rFonts w:ascii="New serif" w:hAnsi="New serif"/>
                <w:sz w:val="22"/>
                <w:szCs w:val="22"/>
                <w:vertAlign w:val="superscript"/>
              </w:rPr>
              <w:t>st</w:t>
            </w:r>
            <w:r>
              <w:rPr>
                <w:rFonts w:ascii="New serif" w:hAnsi="New serif"/>
                <w:sz w:val="22"/>
                <w:szCs w:val="22"/>
              </w:rPr>
              <w:t> visit</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 at 1</w:t>
            </w:r>
            <w:r>
              <w:rPr>
                <w:rFonts w:ascii="New serif" w:hAnsi="New serif"/>
                <w:vertAlign w:val="superscript"/>
              </w:rPr>
              <w:t>st</w:t>
            </w:r>
            <w:r>
              <w:rPr>
                <w:rFonts w:ascii="New serif" w:hAnsi="New serif"/>
              </w:rPr>
              <w:t> visit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No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Drop out with 2 to 5 visits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 with 2 to 5 visits</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Very limited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No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Visits &gt;= 5 and duration &lt;= 30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Visits &gt;= 5 and duration &lt;= 30 days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Very limited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Some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Visits &gt;= 5 and duration &gt;= 30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Visits &gt;= 5 and duration &gt;= 30 days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Moderate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Limited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Duration &gt; 30 days and &lt;= 180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Duration &gt; 30 days and &lt;= 180 days –</w:t>
            </w:r>
          </w:p>
          <w:p w:rsidR="00887366" w:rsidRDefault="00887366">
            <w:pPr>
              <w:pStyle w:val="ydp27be8418yiv4169082727ydp78797a9ayiv6267689750msonormal"/>
            </w:pPr>
            <w:r>
              <w:rPr>
                <w:rFonts w:ascii="New serif" w:hAnsi="New serif"/>
              </w:rPr>
              <w:t>Should this be considered as a new episode?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Significant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Good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Duration &gt;= 180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Duration &gt;= 180 days</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Large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Good response</w:t>
            </w:r>
          </w:p>
        </w:tc>
      </w:tr>
    </w:tbl>
    <w:p w:rsidR="00887366" w:rsidRPr="00887366" w:rsidRDefault="00887366" w:rsidP="00887366">
      <w:pPr>
        <w:pStyle w:val="PlainText"/>
      </w:pPr>
    </w:p>
    <w:p w:rsidR="00887366" w:rsidRPr="00887366" w:rsidRDefault="00887366" w:rsidP="00887366">
      <w:pPr>
        <w:pStyle w:val="PlainText"/>
      </w:pPr>
      <w:r w:rsidRPr="00887366">
        <w:t>Need diseases getting classified into </w:t>
      </w:r>
    </w:p>
    <w:p w:rsidR="00887366" w:rsidRPr="00887366" w:rsidRDefault="00887366" w:rsidP="00887366">
      <w:pPr>
        <w:pStyle w:val="PlainText"/>
        <w:numPr>
          <w:ilvl w:val="0"/>
          <w:numId w:val="31"/>
        </w:numPr>
      </w:pPr>
      <w:r>
        <w:t>C</w:t>
      </w:r>
      <w:r w:rsidRPr="00887366">
        <w:t>hronic vs acute some diseases could be classified into both </w:t>
      </w:r>
    </w:p>
    <w:p w:rsidR="00887366" w:rsidRPr="00887366" w:rsidRDefault="00887366" w:rsidP="00887366">
      <w:pPr>
        <w:pStyle w:val="PlainText"/>
        <w:numPr>
          <w:ilvl w:val="0"/>
          <w:numId w:val="31"/>
        </w:numPr>
      </w:pPr>
      <w:r>
        <w:t>C</w:t>
      </w:r>
      <w:r w:rsidRPr="00887366">
        <w:t>urable vs only maintenance, </w:t>
      </w:r>
    </w:p>
    <w:p w:rsidR="00887366" w:rsidRPr="00887366" w:rsidRDefault="00887366" w:rsidP="00887366">
      <w:pPr>
        <w:pStyle w:val="PlainText"/>
        <w:numPr>
          <w:ilvl w:val="0"/>
          <w:numId w:val="31"/>
        </w:numPr>
      </w:pPr>
      <w:r w:rsidRPr="00887366">
        <w:t>Disease which could be counted as different episodes</w:t>
      </w:r>
    </w:p>
    <w:p w:rsidR="00887366" w:rsidRDefault="00887366" w:rsidP="00887366">
      <w:pPr>
        <w:pStyle w:val="PlainText"/>
      </w:pPr>
      <w:r w:rsidRPr="00887366">
        <w:t xml:space="preserve">Suppose a patient gets treated for diabetes. And </w:t>
      </w:r>
      <w:r>
        <w:t>(s)</w:t>
      </w:r>
      <w:r w:rsidRPr="00887366">
        <w:t>he gets treated for diabetes in all subsequent visits, we cannot say anything about disease getting better or worse, since it is a chronic disease.</w:t>
      </w:r>
    </w:p>
    <w:p w:rsidR="00887366" w:rsidRPr="00887366" w:rsidRDefault="00887366" w:rsidP="00887366">
      <w:pPr>
        <w:pStyle w:val="PlainText"/>
      </w:pPr>
    </w:p>
    <w:p w:rsidR="00887366" w:rsidRPr="00887366" w:rsidRDefault="00887366" w:rsidP="00887366">
      <w:pPr>
        <w:pStyle w:val="PlainText"/>
      </w:pPr>
      <w:r w:rsidRPr="00887366">
        <w:lastRenderedPageBreak/>
        <w:t>On the other hand, it is for some kind of acute pain and then say over a period of 6 months there is no pain treatment, it means the patient improved.</w:t>
      </w:r>
      <w:r>
        <w:t xml:space="preserve"> </w:t>
      </w:r>
      <w:r w:rsidRPr="00887366">
        <w:t>We need to come up with such an algorithm.</w:t>
      </w:r>
    </w:p>
    <w:p w:rsidR="00887366" w:rsidRDefault="00887366" w:rsidP="007B1C7C">
      <w:pPr>
        <w:pStyle w:val="PlainText"/>
      </w:pPr>
      <w:r w:rsidRPr="00887366">
        <w:t xml:space="preserve">I think this has to be at a patient and disease level with very specific algorithm for a disease. We cannot have the same logic for all the diseases but the </w:t>
      </w:r>
      <w:r>
        <w:t>overall thought process is same.</w:t>
      </w:r>
    </w:p>
    <w:p w:rsidR="009C1B5C" w:rsidRDefault="009C1B5C" w:rsidP="007B1C7C">
      <w:pPr>
        <w:pStyle w:val="PlainText"/>
      </w:pPr>
    </w:p>
    <w:p w:rsidR="009C1B5C" w:rsidRDefault="009C1B5C" w:rsidP="007B1C7C">
      <w:pPr>
        <w:pStyle w:val="PlainText"/>
      </w:pPr>
      <w:r>
        <w:t xml:space="preserve">Following R program creates the necessary dataset: </w:t>
      </w:r>
    </w:p>
    <w:p w:rsidR="009C1B5C" w:rsidRDefault="009C1B5C" w:rsidP="009C1B5C">
      <w:pPr>
        <w:pStyle w:val="PlainText"/>
        <w:numPr>
          <w:ilvl w:val="0"/>
          <w:numId w:val="33"/>
        </w:numPr>
      </w:pPr>
      <w:r>
        <w:t xml:space="preserve">Program: </w:t>
      </w:r>
      <w:r w:rsidRPr="009C1B5C">
        <w:t>102_episodic_view.R</w:t>
      </w:r>
      <w:r>
        <w:t xml:space="preserve"> and </w:t>
      </w:r>
    </w:p>
    <w:p w:rsidR="009C1B5C" w:rsidRDefault="009C1B5C" w:rsidP="009C1B5C">
      <w:pPr>
        <w:pStyle w:val="PlainText"/>
        <w:numPr>
          <w:ilvl w:val="0"/>
          <w:numId w:val="33"/>
        </w:numPr>
      </w:pPr>
      <w:r>
        <w:t xml:space="preserve">Output file: </w:t>
      </w:r>
      <w:r w:rsidRPr="009C1B5C">
        <w:t>102_episodicdis01.csv</w:t>
      </w:r>
    </w:p>
    <w:p w:rsidR="009C1B5C" w:rsidRDefault="009C1B5C" w:rsidP="009C1B5C">
      <w:pPr>
        <w:pStyle w:val="PlainText"/>
      </w:pPr>
    </w:p>
    <w:p w:rsidR="009C1B5C" w:rsidRDefault="009F79F3" w:rsidP="009C1B5C">
      <w:pPr>
        <w:pStyle w:val="PlainText"/>
      </w:pPr>
      <w:r>
        <w:t>Responder vs. Non-responder classification:</w:t>
      </w:r>
    </w:p>
    <w:p w:rsidR="00B21387" w:rsidRDefault="00B21387" w:rsidP="00B21387">
      <w:pPr>
        <w:pStyle w:val="PlainText"/>
        <w:numPr>
          <w:ilvl w:val="0"/>
          <w:numId w:val="36"/>
        </w:numPr>
      </w:pPr>
      <w:r>
        <w:t>Relation of each data point for each disease:</w:t>
      </w:r>
    </w:p>
    <w:p w:rsidR="00B21387" w:rsidRDefault="00B21387" w:rsidP="00B21387">
      <w:pPr>
        <w:pStyle w:val="PlainText"/>
        <w:numPr>
          <w:ilvl w:val="0"/>
          <w:numId w:val="35"/>
        </w:numPr>
      </w:pPr>
      <w:r>
        <w:t>Individual visits create study day</w:t>
      </w:r>
    </w:p>
    <w:p w:rsidR="00B21387" w:rsidRDefault="00B21387" w:rsidP="00B21387">
      <w:pPr>
        <w:pStyle w:val="PlainText"/>
        <w:numPr>
          <w:ilvl w:val="0"/>
          <w:numId w:val="35"/>
        </w:numPr>
      </w:pPr>
      <w:r>
        <w:t>Individual visits contribute to the events</w:t>
      </w:r>
    </w:p>
    <w:p w:rsidR="00B21387" w:rsidRDefault="00B21387" w:rsidP="00B21387">
      <w:pPr>
        <w:pStyle w:val="PlainText"/>
        <w:numPr>
          <w:ilvl w:val="0"/>
          <w:numId w:val="35"/>
        </w:numPr>
      </w:pPr>
      <w:r>
        <w:t>Individual events contribute to the related events</w:t>
      </w:r>
    </w:p>
    <w:p w:rsidR="00B21387" w:rsidRDefault="00B21387" w:rsidP="00B21387">
      <w:pPr>
        <w:pStyle w:val="PlainText"/>
        <w:ind w:left="720"/>
      </w:pPr>
    </w:p>
    <w:p w:rsidR="009F79F3" w:rsidRDefault="009F79F3" w:rsidP="009F79F3">
      <w:pPr>
        <w:pStyle w:val="PlainText"/>
        <w:numPr>
          <w:ilvl w:val="0"/>
          <w:numId w:val="34"/>
        </w:numPr>
      </w:pPr>
      <w:r>
        <w:t>Calculate the number of events for a disease based on 30 day difference between each visit, this should provide 1 to n events</w:t>
      </w:r>
      <w:r w:rsidR="00B21387">
        <w:t>.</w:t>
      </w:r>
    </w:p>
    <w:p w:rsidR="009F79F3" w:rsidRDefault="009F79F3" w:rsidP="009F79F3">
      <w:pPr>
        <w:pStyle w:val="PlainText"/>
        <w:numPr>
          <w:ilvl w:val="0"/>
          <w:numId w:val="34"/>
        </w:numPr>
      </w:pPr>
      <w:r>
        <w:t>Calculate the median duration for each event for each disease</w:t>
      </w:r>
      <w:r w:rsidR="00B21387">
        <w:t>.</w:t>
      </w:r>
    </w:p>
    <w:p w:rsidR="009F79F3" w:rsidRDefault="009F79F3" w:rsidP="009F79F3">
      <w:pPr>
        <w:pStyle w:val="PlainText"/>
        <w:numPr>
          <w:ilvl w:val="0"/>
          <w:numId w:val="34"/>
        </w:numPr>
      </w:pPr>
      <w:r>
        <w:t xml:space="preserve">Ignore events with only 1 day of duration, </w:t>
      </w:r>
      <w:r w:rsidR="00B21387">
        <w:t xml:space="preserve">as this shortens </w:t>
      </w:r>
      <w:r>
        <w:t>the median to 1, thus not providing any insights into the data</w:t>
      </w:r>
      <w:r w:rsidR="00B21387">
        <w:t>.</w:t>
      </w:r>
    </w:p>
    <w:p w:rsidR="00B21387" w:rsidRDefault="009F79F3" w:rsidP="009F79F3">
      <w:pPr>
        <w:pStyle w:val="PlainText"/>
        <w:numPr>
          <w:ilvl w:val="0"/>
          <w:numId w:val="34"/>
        </w:numPr>
      </w:pPr>
      <w:r>
        <w:t xml:space="preserve">Assumption: a patient comes back to the hospital only if there is some benefit experienced. Hence longer the duration of “related visits” better the response. </w:t>
      </w:r>
    </w:p>
    <w:p w:rsidR="009F79F3" w:rsidRDefault="009F79F3" w:rsidP="00B21387">
      <w:pPr>
        <w:pStyle w:val="PlainText"/>
        <w:numPr>
          <w:ilvl w:val="1"/>
          <w:numId w:val="34"/>
        </w:numPr>
      </w:pPr>
      <w:r>
        <w:t xml:space="preserve">In case the duration of an event is greater than equal to the median duration then classify that event </w:t>
      </w:r>
      <w:r w:rsidR="00B21387">
        <w:t xml:space="preserve">as </w:t>
      </w:r>
      <w:r>
        <w:t>“</w:t>
      </w:r>
      <w:r w:rsidR="00B21387">
        <w:t>R</w:t>
      </w:r>
      <w:r>
        <w:t>espon</w:t>
      </w:r>
      <w:r w:rsidR="00B21387">
        <w:t>d</w:t>
      </w:r>
      <w:r>
        <w:t>e</w:t>
      </w:r>
      <w:r w:rsidR="00B21387">
        <w:t>r</w:t>
      </w:r>
      <w:r>
        <w:t xml:space="preserve">”, else classify that even as “Non-responder”. Events with </w:t>
      </w:r>
      <w:r w:rsidR="006F665B">
        <w:t>only 1 day of data are labelled as “Data for only 1 day”.</w:t>
      </w:r>
    </w:p>
    <w:p w:rsidR="00B21387" w:rsidRDefault="00B21387" w:rsidP="00B21387">
      <w:pPr>
        <w:pStyle w:val="PlainText"/>
        <w:numPr>
          <w:ilvl w:val="1"/>
          <w:numId w:val="34"/>
        </w:numPr>
      </w:pPr>
      <w:r>
        <w:t>If a disease could be treated within very limited period of time then the labelling will be reversed. Episode duration less than median duration will be labelled as “Responder”, and rest will be “Non-responder”.</w:t>
      </w:r>
    </w:p>
    <w:p w:rsidR="00B21387" w:rsidRDefault="00B21387" w:rsidP="00B21387">
      <w:pPr>
        <w:pStyle w:val="PlainText"/>
      </w:pPr>
    </w:p>
    <w:p w:rsidR="00B21387" w:rsidRDefault="00B21387" w:rsidP="00B21387">
      <w:pPr>
        <w:pStyle w:val="PlainText"/>
      </w:pPr>
      <w:r>
        <w:t xml:space="preserve">Tableau display: </w:t>
      </w:r>
      <w:r>
        <w:t>102_episodic01_responder_nonresponder</w:t>
      </w:r>
      <w:r>
        <w:t>, shows the episodic views designed to understand the patterns</w:t>
      </w:r>
    </w:p>
    <w:sectPr w:rsidR="00B213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01B" w:rsidRDefault="0009001B" w:rsidP="004B3BB4">
      <w:pPr>
        <w:spacing w:after="0" w:line="240" w:lineRule="auto"/>
      </w:pPr>
      <w:r>
        <w:separator/>
      </w:r>
    </w:p>
  </w:endnote>
  <w:endnote w:type="continuationSeparator" w:id="0">
    <w:p w:rsidR="0009001B" w:rsidRDefault="0009001B" w:rsidP="004B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 w:name="New serif">
    <w:altName w:val="Times New Roman"/>
    <w:panose1 w:val="00000000000000000000"/>
    <w:charset w:val="00"/>
    <w:family w:val="roman"/>
    <w:notTrueType/>
    <w:pitch w:val="default"/>
  </w:font>
  <w:font w:name="New">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01B" w:rsidRDefault="0009001B" w:rsidP="004B3BB4">
      <w:pPr>
        <w:spacing w:after="0" w:line="240" w:lineRule="auto"/>
      </w:pPr>
      <w:r>
        <w:separator/>
      </w:r>
    </w:p>
  </w:footnote>
  <w:footnote w:type="continuationSeparator" w:id="0">
    <w:p w:rsidR="0009001B" w:rsidRDefault="0009001B" w:rsidP="004B3B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4E0703"/>
    <w:multiLevelType w:val="hybridMultilevel"/>
    <w:tmpl w:val="83C22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62453"/>
    <w:multiLevelType w:val="hybridMultilevel"/>
    <w:tmpl w:val="8414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8647B81"/>
    <w:multiLevelType w:val="hybridMultilevel"/>
    <w:tmpl w:val="B5F28C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620649"/>
    <w:multiLevelType w:val="hybridMultilevel"/>
    <w:tmpl w:val="B7E0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2A0F5C"/>
    <w:multiLevelType w:val="hybridMultilevel"/>
    <w:tmpl w:val="E8324F38"/>
    <w:lvl w:ilvl="0" w:tplc="7B5E29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FE477D"/>
    <w:multiLevelType w:val="hybridMultilevel"/>
    <w:tmpl w:val="903A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E2BC7"/>
    <w:multiLevelType w:val="hybridMultilevel"/>
    <w:tmpl w:val="48DA6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467E0DFB"/>
    <w:multiLevelType w:val="hybridMultilevel"/>
    <w:tmpl w:val="4C549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9431C3"/>
    <w:multiLevelType w:val="hybridMultilevel"/>
    <w:tmpl w:val="76AE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454B2C"/>
    <w:multiLevelType w:val="hybridMultilevel"/>
    <w:tmpl w:val="23CA5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F06224"/>
    <w:multiLevelType w:val="hybridMultilevel"/>
    <w:tmpl w:val="AA169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0" w15:restartNumberingAfterBreak="0">
    <w:nsid w:val="6FFF659B"/>
    <w:multiLevelType w:val="hybridMultilevel"/>
    <w:tmpl w:val="8A2E94E8"/>
    <w:lvl w:ilvl="0" w:tplc="04090001">
      <w:start w:val="1"/>
      <w:numFmt w:val="bullet"/>
      <w:lvlText w:val=""/>
      <w:lvlJc w:val="left"/>
      <w:pPr>
        <w:ind w:left="720" w:hanging="360"/>
      </w:pPr>
      <w:rPr>
        <w:rFonts w:ascii="Symbol" w:hAnsi="Symbol" w:hint="default"/>
      </w:rPr>
    </w:lvl>
    <w:lvl w:ilvl="1" w:tplc="B7CEE4BC">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9E3446"/>
    <w:multiLevelType w:val="hybridMultilevel"/>
    <w:tmpl w:val="3424D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17B83"/>
    <w:multiLevelType w:val="hybridMultilevel"/>
    <w:tmpl w:val="337EE2C8"/>
    <w:lvl w:ilvl="0" w:tplc="04090001">
      <w:start w:val="1"/>
      <w:numFmt w:val="bullet"/>
      <w:lvlText w:val=""/>
      <w:lvlJc w:val="left"/>
      <w:pPr>
        <w:ind w:left="360" w:hanging="360"/>
      </w:pPr>
      <w:rPr>
        <w:rFonts w:ascii="Symbol" w:hAnsi="Symbol" w:hint="default"/>
      </w:rPr>
    </w:lvl>
    <w:lvl w:ilvl="1" w:tplc="0FEAEC0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6"/>
  </w:num>
  <w:num w:numId="3">
    <w:abstractNumId w:val="14"/>
  </w:num>
  <w:num w:numId="4">
    <w:abstractNumId w:val="3"/>
  </w:num>
  <w:num w:numId="5">
    <w:abstractNumId w:val="24"/>
  </w:num>
  <w:num w:numId="6">
    <w:abstractNumId w:val="16"/>
  </w:num>
  <w:num w:numId="7">
    <w:abstractNumId w:val="33"/>
  </w:num>
  <w:num w:numId="8">
    <w:abstractNumId w:val="2"/>
  </w:num>
  <w:num w:numId="9">
    <w:abstractNumId w:val="19"/>
  </w:num>
  <w:num w:numId="10">
    <w:abstractNumId w:val="11"/>
  </w:num>
  <w:num w:numId="11">
    <w:abstractNumId w:val="9"/>
  </w:num>
  <w:num w:numId="12">
    <w:abstractNumId w:val="29"/>
  </w:num>
  <w:num w:numId="13">
    <w:abstractNumId w:val="20"/>
  </w:num>
  <w:num w:numId="14">
    <w:abstractNumId w:val="8"/>
  </w:num>
  <w:num w:numId="15">
    <w:abstractNumId w:val="10"/>
  </w:num>
  <w:num w:numId="16">
    <w:abstractNumId w:val="25"/>
  </w:num>
  <w:num w:numId="17">
    <w:abstractNumId w:val="15"/>
  </w:num>
  <w:num w:numId="18">
    <w:abstractNumId w:val="4"/>
  </w:num>
  <w:num w:numId="19">
    <w:abstractNumId w:val="31"/>
  </w:num>
  <w:num w:numId="20">
    <w:abstractNumId w:val="28"/>
  </w:num>
  <w:num w:numId="21">
    <w:abstractNumId w:val="21"/>
  </w:num>
  <w:num w:numId="22">
    <w:abstractNumId w:val="27"/>
  </w:num>
  <w:num w:numId="23">
    <w:abstractNumId w:val="13"/>
  </w:num>
  <w:num w:numId="24">
    <w:abstractNumId w:val="32"/>
  </w:num>
  <w:num w:numId="25">
    <w:abstractNumId w:val="1"/>
  </w:num>
  <w:num w:numId="26">
    <w:abstractNumId w:val="5"/>
  </w:num>
  <w:num w:numId="27">
    <w:abstractNumId w:val="35"/>
  </w:num>
  <w:num w:numId="28">
    <w:abstractNumId w:val="7"/>
  </w:num>
  <w:num w:numId="29">
    <w:abstractNumId w:val="12"/>
  </w:num>
  <w:num w:numId="30">
    <w:abstractNumId w:val="23"/>
  </w:num>
  <w:num w:numId="31">
    <w:abstractNumId w:val="30"/>
  </w:num>
  <w:num w:numId="32">
    <w:abstractNumId w:val="34"/>
  </w:num>
  <w:num w:numId="33">
    <w:abstractNumId w:val="22"/>
  </w:num>
  <w:num w:numId="34">
    <w:abstractNumId w:val="18"/>
  </w:num>
  <w:num w:numId="35">
    <w:abstractNumId w:val="2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BEC"/>
    <w:rsid w:val="00047FF6"/>
    <w:rsid w:val="0009001B"/>
    <w:rsid w:val="000E50FA"/>
    <w:rsid w:val="000F2F3B"/>
    <w:rsid w:val="00144D3D"/>
    <w:rsid w:val="001B2A88"/>
    <w:rsid w:val="001E1AEC"/>
    <w:rsid w:val="002878DC"/>
    <w:rsid w:val="002E5241"/>
    <w:rsid w:val="002E7B2A"/>
    <w:rsid w:val="002F2E6A"/>
    <w:rsid w:val="003C2922"/>
    <w:rsid w:val="00426848"/>
    <w:rsid w:val="00443912"/>
    <w:rsid w:val="00490EBF"/>
    <w:rsid w:val="00493BEC"/>
    <w:rsid w:val="004A11E6"/>
    <w:rsid w:val="004B3BB4"/>
    <w:rsid w:val="004E46ED"/>
    <w:rsid w:val="0051535E"/>
    <w:rsid w:val="00535588"/>
    <w:rsid w:val="005F0E56"/>
    <w:rsid w:val="005F3628"/>
    <w:rsid w:val="00603386"/>
    <w:rsid w:val="006128DF"/>
    <w:rsid w:val="00673A72"/>
    <w:rsid w:val="00695CBA"/>
    <w:rsid w:val="006F1DF5"/>
    <w:rsid w:val="006F665B"/>
    <w:rsid w:val="007370AC"/>
    <w:rsid w:val="00743A64"/>
    <w:rsid w:val="00752EDE"/>
    <w:rsid w:val="00774190"/>
    <w:rsid w:val="007B1C7C"/>
    <w:rsid w:val="007E7DA2"/>
    <w:rsid w:val="00804477"/>
    <w:rsid w:val="0082498E"/>
    <w:rsid w:val="00841F36"/>
    <w:rsid w:val="00887366"/>
    <w:rsid w:val="008B07E4"/>
    <w:rsid w:val="008B613D"/>
    <w:rsid w:val="008E65BB"/>
    <w:rsid w:val="00922F57"/>
    <w:rsid w:val="009310D6"/>
    <w:rsid w:val="00934278"/>
    <w:rsid w:val="00955F96"/>
    <w:rsid w:val="00981722"/>
    <w:rsid w:val="009B2AE3"/>
    <w:rsid w:val="009C1B5C"/>
    <w:rsid w:val="009D4F89"/>
    <w:rsid w:val="009E3D0F"/>
    <w:rsid w:val="009F79F3"/>
    <w:rsid w:val="00A154DC"/>
    <w:rsid w:val="00A45934"/>
    <w:rsid w:val="00A51FA2"/>
    <w:rsid w:val="00AA36A8"/>
    <w:rsid w:val="00AD3196"/>
    <w:rsid w:val="00AE0579"/>
    <w:rsid w:val="00B16EE2"/>
    <w:rsid w:val="00B21387"/>
    <w:rsid w:val="00B838DF"/>
    <w:rsid w:val="00BB33EF"/>
    <w:rsid w:val="00BB63E4"/>
    <w:rsid w:val="00BD599E"/>
    <w:rsid w:val="00BF2002"/>
    <w:rsid w:val="00C0278A"/>
    <w:rsid w:val="00C143C1"/>
    <w:rsid w:val="00C3119D"/>
    <w:rsid w:val="00C43B3C"/>
    <w:rsid w:val="00C57C03"/>
    <w:rsid w:val="00C8219B"/>
    <w:rsid w:val="00C84E22"/>
    <w:rsid w:val="00CA2E44"/>
    <w:rsid w:val="00D160DB"/>
    <w:rsid w:val="00D218EB"/>
    <w:rsid w:val="00D63EBE"/>
    <w:rsid w:val="00DE23F3"/>
    <w:rsid w:val="00DF32F6"/>
    <w:rsid w:val="00E313F1"/>
    <w:rsid w:val="00E37760"/>
    <w:rsid w:val="00EA6910"/>
    <w:rsid w:val="00EC1733"/>
    <w:rsid w:val="00EC1AFC"/>
    <w:rsid w:val="00F11977"/>
    <w:rsid w:val="00F2759E"/>
    <w:rsid w:val="00F330D0"/>
    <w:rsid w:val="00F57D31"/>
    <w:rsid w:val="00F9085B"/>
    <w:rsid w:val="00FA2A36"/>
    <w:rsid w:val="00FB11FA"/>
    <w:rsid w:val="00FF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A9FC3B-CCFA-49B5-86D1-5CD6A126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 w:type="character" w:styleId="Strong">
    <w:name w:val="Strong"/>
    <w:basedOn w:val="DefaultParagraphFont"/>
    <w:uiPriority w:val="22"/>
    <w:qFormat/>
    <w:rsid w:val="000E50FA"/>
    <w:rPr>
      <w:b/>
      <w:bCs/>
    </w:rPr>
  </w:style>
  <w:style w:type="paragraph" w:styleId="PlainText">
    <w:name w:val="Plain Text"/>
    <w:basedOn w:val="Normal"/>
    <w:link w:val="PlainTextChar"/>
    <w:uiPriority w:val="99"/>
    <w:unhideWhenUsed/>
    <w:rsid w:val="00A154DC"/>
    <w:pPr>
      <w:spacing w:after="0" w:line="240" w:lineRule="auto"/>
    </w:pPr>
    <w:rPr>
      <w:rFonts w:ascii="Times New Roman" w:hAnsi="Times New Roman" w:cs="Times New Roman"/>
    </w:rPr>
  </w:style>
  <w:style w:type="character" w:customStyle="1" w:styleId="PlainTextChar">
    <w:name w:val="Plain Text Char"/>
    <w:basedOn w:val="DefaultParagraphFont"/>
    <w:link w:val="PlainText"/>
    <w:uiPriority w:val="99"/>
    <w:rsid w:val="00A154DC"/>
    <w:rPr>
      <w:rFonts w:ascii="Times New Roman" w:hAnsi="Times New Roman" w:cs="Times New Roman"/>
    </w:rPr>
  </w:style>
  <w:style w:type="paragraph" w:customStyle="1" w:styleId="ydp27be8418yiv4169082727ydp78797a9ayiv6267689750msonormal">
    <w:name w:val="ydp27be8418yiv4169082727ydp78797a9ayiv6267689750msonormal"/>
    <w:basedOn w:val="Normal"/>
    <w:rsid w:val="00887366"/>
    <w:pPr>
      <w:spacing w:before="100" w:beforeAutospacing="1" w:after="100" w:afterAutospacing="1" w:line="240" w:lineRule="auto"/>
    </w:pPr>
    <w:rPr>
      <w:rFonts w:ascii="Times New Roman" w:hAnsi="Times New Roman" w:cs="Times New Roman"/>
      <w:sz w:val="24"/>
      <w:szCs w:val="24"/>
    </w:rPr>
  </w:style>
  <w:style w:type="paragraph" w:customStyle="1" w:styleId="ydp27be8418yiv4169082727ydp78797a9ayiv6267689750msolistparagraph">
    <w:name w:val="ydp27be8418yiv4169082727ydp78797a9ayiv6267689750msolistparagraph"/>
    <w:basedOn w:val="Normal"/>
    <w:rsid w:val="00887366"/>
    <w:pPr>
      <w:spacing w:before="100" w:beforeAutospacing="1" w:after="100" w:afterAutospacing="1" w:line="240" w:lineRule="auto"/>
    </w:pPr>
    <w:rPr>
      <w:rFonts w:ascii="Times New Roman" w:hAnsi="Times New Roman" w:cs="Times New Roman"/>
      <w:sz w:val="24"/>
      <w:szCs w:val="24"/>
    </w:rPr>
  </w:style>
  <w:style w:type="paragraph" w:customStyle="1" w:styleId="ydp27be8418yiv4169082727ydp4bea79d6yiv6267689750msonormal">
    <w:name w:val="ydp27be8418yiv4169082727ydp4bea79d6yiv6267689750msonormal"/>
    <w:basedOn w:val="Normal"/>
    <w:rsid w:val="0088736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92780">
      <w:bodyDiv w:val="1"/>
      <w:marLeft w:val="0"/>
      <w:marRight w:val="0"/>
      <w:marTop w:val="0"/>
      <w:marBottom w:val="0"/>
      <w:divBdr>
        <w:top w:val="none" w:sz="0" w:space="0" w:color="auto"/>
        <w:left w:val="none" w:sz="0" w:space="0" w:color="auto"/>
        <w:bottom w:val="none" w:sz="0" w:space="0" w:color="auto"/>
        <w:right w:val="none" w:sz="0" w:space="0" w:color="auto"/>
      </w:divBdr>
    </w:div>
    <w:div w:id="813715607">
      <w:bodyDiv w:val="1"/>
      <w:marLeft w:val="0"/>
      <w:marRight w:val="0"/>
      <w:marTop w:val="0"/>
      <w:marBottom w:val="0"/>
      <w:divBdr>
        <w:top w:val="none" w:sz="0" w:space="0" w:color="auto"/>
        <w:left w:val="none" w:sz="0" w:space="0" w:color="auto"/>
        <w:bottom w:val="none" w:sz="0" w:space="0" w:color="auto"/>
        <w:right w:val="none" w:sz="0" w:space="0" w:color="auto"/>
      </w:divBdr>
    </w:div>
    <w:div w:id="1152988562">
      <w:bodyDiv w:val="1"/>
      <w:marLeft w:val="0"/>
      <w:marRight w:val="0"/>
      <w:marTop w:val="0"/>
      <w:marBottom w:val="0"/>
      <w:divBdr>
        <w:top w:val="none" w:sz="0" w:space="0" w:color="auto"/>
        <w:left w:val="none" w:sz="0" w:space="0" w:color="auto"/>
        <w:bottom w:val="none" w:sz="0" w:space="0" w:color="auto"/>
        <w:right w:val="none" w:sz="0" w:space="0" w:color="auto"/>
      </w:divBdr>
    </w:div>
    <w:div w:id="1403990924">
      <w:bodyDiv w:val="1"/>
      <w:marLeft w:val="0"/>
      <w:marRight w:val="0"/>
      <w:marTop w:val="0"/>
      <w:marBottom w:val="0"/>
      <w:divBdr>
        <w:top w:val="none" w:sz="0" w:space="0" w:color="auto"/>
        <w:left w:val="none" w:sz="0" w:space="0" w:color="auto"/>
        <w:bottom w:val="none" w:sz="0" w:space="0" w:color="auto"/>
        <w:right w:val="none" w:sz="0" w:space="0" w:color="auto"/>
      </w:divBdr>
    </w:div>
    <w:div w:id="1753893143">
      <w:bodyDiv w:val="1"/>
      <w:marLeft w:val="0"/>
      <w:marRight w:val="0"/>
      <w:marTop w:val="0"/>
      <w:marBottom w:val="0"/>
      <w:divBdr>
        <w:top w:val="none" w:sz="0" w:space="0" w:color="auto"/>
        <w:left w:val="none" w:sz="0" w:space="0" w:color="auto"/>
        <w:bottom w:val="none" w:sz="0" w:space="0" w:color="auto"/>
        <w:right w:val="none" w:sz="0" w:space="0" w:color="auto"/>
      </w:divBdr>
    </w:div>
    <w:div w:id="192205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 TargetMode="External"/><Relationship Id="rId13" Type="http://schemas.openxmlformats.org/officeDocument/2006/relationships/hyperlink" Target="https://www.coursera.org/account/accomplishments/certificate/BXXL8J883L4J"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coursera.org/account/accomplishments/certificate/W5TUYXVH3HQ8" TargetMode="External"/><Relationship Id="rId34" Type="http://schemas.openxmlformats.org/officeDocument/2006/relationships/hyperlink" Target="http://www.philippe-fournier-viger.com/spmf/index.php" TargetMode="External"/><Relationship Id="rId7" Type="http://schemas.openxmlformats.org/officeDocument/2006/relationships/hyperlink" Target="http://www.nlam.in/" TargetMode="External"/><Relationship Id="rId12" Type="http://schemas.openxmlformats.org/officeDocument/2006/relationships/image" Target="media/image2.png"/><Relationship Id="rId17" Type="http://schemas.openxmlformats.org/officeDocument/2006/relationships/hyperlink" Target="https://www.coursera.org/account/accomplishments/certificate/85SY8LSFT6MB" TargetMode="External"/><Relationship Id="rId25" Type="http://schemas.openxmlformats.org/officeDocument/2006/relationships/hyperlink" Target="https://www.coursera.org/account/accomplishments/certificate/A7N4G8CNR8G5" TargetMode="External"/><Relationship Id="rId33" Type="http://schemas.openxmlformats.org/officeDocument/2006/relationships/hyperlink" Target="https://github.com/Coursephd/PostgreSQ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coursera.org/account/accomplishments/certificate/Y96XABGLXWG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account/accomplishments/certificate/6F39DUQYQGSB"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oursera.org/account/accomplishments/certificate/L2AWM6WTLSPE" TargetMode="External"/><Relationship Id="rId23" Type="http://schemas.openxmlformats.org/officeDocument/2006/relationships/hyperlink" Target="https://www.coursera.org/account/accomplishments/certificate/5BL5LQKK3ZHM"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coursera.org/account/accomplishments/certificate/PBGB3MJXFABP" TargetMode="External"/><Relationship Id="rId31" Type="http://schemas.openxmlformats.org/officeDocument/2006/relationships/hyperlink" Target="https://www.coursera.org/account/accomplishments/certificate/XUU65A8BUKSB" TargetMode="External"/><Relationship Id="rId4" Type="http://schemas.openxmlformats.org/officeDocument/2006/relationships/webSettings" Target="webSettings.xml"/><Relationship Id="rId9" Type="http://schemas.openxmlformats.org/officeDocument/2006/relationships/hyperlink" Target="https://www.coursera.org/account/accomplishments/certificate/X3N9H4LEUK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coursera.org/account/accomplishments/certificate/2K6B6ATU5RM2" TargetMode="External"/><Relationship Id="rId30" Type="http://schemas.openxmlformats.org/officeDocument/2006/relationships/image" Target="media/image11.png"/><Relationship Id="rId35" Type="http://schemas.openxmlformats.org/officeDocument/2006/relationships/hyperlink" Target="http://www.philippe-fournier-vig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804</TotalTime>
  <Pages>21</Pages>
  <Words>4917</Words>
  <Characters>28915</Characters>
  <Application>Microsoft Office Word</Application>
  <DocSecurity>0</DocSecurity>
  <Lines>642</Lines>
  <Paragraphs>417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72</cp:revision>
  <dcterms:created xsi:type="dcterms:W3CDTF">2016-12-23T05:26:00Z</dcterms:created>
  <dcterms:modified xsi:type="dcterms:W3CDTF">2019-05-28T09:34:00Z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2019-01-23T05:28:00.8232292Z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