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pPr>
    </w:p>
    <w:p w:rsidR="007E2558" w:rsidRDefault="007E2558" w:rsidP="007E2558">
      <w:pPr>
        <w:jc w:val="center"/>
        <w:rPr>
          <w:sz w:val="40"/>
        </w:rPr>
      </w:pPr>
      <w:r w:rsidRPr="009B0EF3">
        <w:rPr>
          <w:sz w:val="40"/>
        </w:rPr>
        <w:t>Observational analysis of ayurvedic principles, ayurvedic hospital data, and patient outcomes</w:t>
      </w:r>
    </w:p>
    <w:p w:rsidR="007E2558" w:rsidRDefault="007E2558" w:rsidP="007E2558">
      <w:pPr>
        <w:jc w:val="center"/>
        <w:rPr>
          <w:sz w:val="40"/>
        </w:rPr>
      </w:pPr>
    </w:p>
    <w:p w:rsidR="007E2558" w:rsidRDefault="007E2558" w:rsidP="007E2558">
      <w:pPr>
        <w:jc w:val="center"/>
        <w:rPr>
          <w:sz w:val="40"/>
        </w:rPr>
      </w:pPr>
    </w:p>
    <w:p w:rsidR="007E2558" w:rsidRDefault="007E2558" w:rsidP="007E2558">
      <w:pPr>
        <w:jc w:val="center"/>
        <w:rPr>
          <w:sz w:val="40"/>
        </w:rPr>
      </w:pPr>
      <w:r>
        <w:rPr>
          <w:sz w:val="40"/>
        </w:rPr>
        <w:t>Vinay Mahajan</w:t>
      </w:r>
    </w:p>
    <w:p w:rsidR="007E2558" w:rsidRDefault="007E2558" w:rsidP="007E2558">
      <w:pPr>
        <w:jc w:val="center"/>
        <w:rPr>
          <w:sz w:val="40"/>
        </w:rPr>
      </w:pPr>
    </w:p>
    <w:p w:rsidR="007E2558" w:rsidRDefault="007E2558" w:rsidP="007E2558">
      <w:pPr>
        <w:jc w:val="center"/>
        <w:rPr>
          <w:sz w:val="40"/>
        </w:rPr>
      </w:pPr>
      <w:r>
        <w:rPr>
          <w:sz w:val="40"/>
        </w:rPr>
        <w:t>Guides:</w:t>
      </w:r>
    </w:p>
    <w:p w:rsidR="007E2558" w:rsidRDefault="007E2558" w:rsidP="007E2558">
      <w:pPr>
        <w:jc w:val="center"/>
        <w:rPr>
          <w:sz w:val="40"/>
        </w:rPr>
      </w:pPr>
      <w:r>
        <w:rPr>
          <w:sz w:val="40"/>
        </w:rPr>
        <w:t>Dr. Ashwini Mathur</w:t>
      </w:r>
    </w:p>
    <w:p w:rsidR="007E2558" w:rsidRDefault="007E2558" w:rsidP="007E2558">
      <w:pPr>
        <w:jc w:val="center"/>
        <w:rPr>
          <w:sz w:val="40"/>
        </w:rPr>
        <w:sectPr w:rsidR="007E2558" w:rsidSect="0013425D">
          <w:headerReference w:type="first" r:id="rId9"/>
          <w:pgSz w:w="12240" w:h="15840"/>
          <w:pgMar w:top="1440" w:right="1800" w:bottom="1440" w:left="1800" w:header="720" w:footer="720" w:gutter="0"/>
          <w:cols w:space="720"/>
          <w:titlePg/>
          <w:docGrid w:linePitch="360"/>
        </w:sectPr>
      </w:pPr>
      <w:r>
        <w:rPr>
          <w:sz w:val="40"/>
        </w:rPr>
        <w:t xml:space="preserve">Dr. Girish </w:t>
      </w:r>
      <w:proofErr w:type="spellStart"/>
      <w:r>
        <w:rPr>
          <w:sz w:val="40"/>
        </w:rPr>
        <w:t>Tillu</w:t>
      </w:r>
      <w:proofErr w:type="spellEnd"/>
    </w:p>
    <w:p w:rsidR="007E2558" w:rsidRDefault="007E2558" w:rsidP="007E2558">
      <w:pPr>
        <w:pStyle w:val="TOCHeading"/>
      </w:pPr>
      <w:r>
        <w:lastRenderedPageBreak/>
        <w:t>Contents</w:t>
      </w:r>
    </w:p>
    <w:p w:rsidR="0013425D" w:rsidRDefault="007E255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2647048" w:history="1">
        <w:r w:rsidR="0013425D" w:rsidRPr="00760F03">
          <w:rPr>
            <w:rStyle w:val="Hyperlink"/>
            <w:noProof/>
          </w:rPr>
          <w:t>Statement of purpose:</w:t>
        </w:r>
        <w:r w:rsidR="0013425D">
          <w:rPr>
            <w:noProof/>
            <w:webHidden/>
          </w:rPr>
          <w:tab/>
        </w:r>
        <w:r w:rsidR="0013425D">
          <w:rPr>
            <w:noProof/>
            <w:webHidden/>
          </w:rPr>
          <w:fldChar w:fldCharType="begin"/>
        </w:r>
        <w:r w:rsidR="0013425D">
          <w:rPr>
            <w:noProof/>
            <w:webHidden/>
          </w:rPr>
          <w:instrText xml:space="preserve"> PAGEREF _Toc462647048 \h </w:instrText>
        </w:r>
        <w:r w:rsidR="0013425D">
          <w:rPr>
            <w:noProof/>
            <w:webHidden/>
          </w:rPr>
        </w:r>
        <w:r w:rsidR="0013425D">
          <w:rPr>
            <w:noProof/>
            <w:webHidden/>
          </w:rPr>
          <w:fldChar w:fldCharType="separate"/>
        </w:r>
        <w:r w:rsidR="0013425D">
          <w:rPr>
            <w:noProof/>
            <w:webHidden/>
          </w:rPr>
          <w:t>3</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49" w:history="1">
        <w:r w:rsidR="0013425D" w:rsidRPr="00760F03">
          <w:rPr>
            <w:rStyle w:val="Hyperlink"/>
            <w:noProof/>
          </w:rPr>
          <w:t>Title:</w:t>
        </w:r>
        <w:r w:rsidR="0013425D">
          <w:rPr>
            <w:noProof/>
            <w:webHidden/>
          </w:rPr>
          <w:tab/>
        </w:r>
        <w:r w:rsidR="0013425D">
          <w:rPr>
            <w:noProof/>
            <w:webHidden/>
          </w:rPr>
          <w:fldChar w:fldCharType="begin"/>
        </w:r>
        <w:r w:rsidR="0013425D">
          <w:rPr>
            <w:noProof/>
            <w:webHidden/>
          </w:rPr>
          <w:instrText xml:space="preserve"> PAGEREF _Toc462647049 \h </w:instrText>
        </w:r>
        <w:r w:rsidR="0013425D">
          <w:rPr>
            <w:noProof/>
            <w:webHidden/>
          </w:rPr>
        </w:r>
        <w:r w:rsidR="0013425D">
          <w:rPr>
            <w:noProof/>
            <w:webHidden/>
          </w:rPr>
          <w:fldChar w:fldCharType="separate"/>
        </w:r>
        <w:r w:rsidR="0013425D">
          <w:rPr>
            <w:noProof/>
            <w:webHidden/>
          </w:rPr>
          <w:t>3</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50" w:history="1">
        <w:r w:rsidR="0013425D" w:rsidRPr="00760F03">
          <w:rPr>
            <w:rStyle w:val="Hyperlink"/>
            <w:noProof/>
          </w:rPr>
          <w:t>Short background:</w:t>
        </w:r>
        <w:r w:rsidR="0013425D">
          <w:rPr>
            <w:noProof/>
            <w:webHidden/>
          </w:rPr>
          <w:tab/>
        </w:r>
        <w:r w:rsidR="0013425D">
          <w:rPr>
            <w:noProof/>
            <w:webHidden/>
          </w:rPr>
          <w:fldChar w:fldCharType="begin"/>
        </w:r>
        <w:r w:rsidR="0013425D">
          <w:rPr>
            <w:noProof/>
            <w:webHidden/>
          </w:rPr>
          <w:instrText xml:space="preserve"> PAGEREF _Toc462647050 \h </w:instrText>
        </w:r>
        <w:r w:rsidR="0013425D">
          <w:rPr>
            <w:noProof/>
            <w:webHidden/>
          </w:rPr>
        </w:r>
        <w:r w:rsidR="0013425D">
          <w:rPr>
            <w:noProof/>
            <w:webHidden/>
          </w:rPr>
          <w:fldChar w:fldCharType="separate"/>
        </w:r>
        <w:r w:rsidR="0013425D">
          <w:rPr>
            <w:noProof/>
            <w:webHidden/>
          </w:rPr>
          <w:t>3</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51" w:history="1">
        <w:r w:rsidR="0013425D" w:rsidRPr="00760F03">
          <w:rPr>
            <w:rStyle w:val="Hyperlink"/>
            <w:noProof/>
          </w:rPr>
          <w:t>Problem:</w:t>
        </w:r>
        <w:r w:rsidR="0013425D">
          <w:rPr>
            <w:noProof/>
            <w:webHidden/>
          </w:rPr>
          <w:tab/>
        </w:r>
        <w:r w:rsidR="0013425D">
          <w:rPr>
            <w:noProof/>
            <w:webHidden/>
          </w:rPr>
          <w:fldChar w:fldCharType="begin"/>
        </w:r>
        <w:r w:rsidR="0013425D">
          <w:rPr>
            <w:noProof/>
            <w:webHidden/>
          </w:rPr>
          <w:instrText xml:space="preserve"> PAGEREF _Toc462647051 \h </w:instrText>
        </w:r>
        <w:r w:rsidR="0013425D">
          <w:rPr>
            <w:noProof/>
            <w:webHidden/>
          </w:rPr>
        </w:r>
        <w:r w:rsidR="0013425D">
          <w:rPr>
            <w:noProof/>
            <w:webHidden/>
          </w:rPr>
          <w:fldChar w:fldCharType="separate"/>
        </w:r>
        <w:r w:rsidR="0013425D">
          <w:rPr>
            <w:noProof/>
            <w:webHidden/>
          </w:rPr>
          <w:t>3</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52" w:history="1">
        <w:r w:rsidR="0013425D" w:rsidRPr="00760F03">
          <w:rPr>
            <w:rStyle w:val="Hyperlink"/>
            <w:noProof/>
          </w:rPr>
          <w:t>What is the present status in understanding the problem?</w:t>
        </w:r>
        <w:r w:rsidR="0013425D">
          <w:rPr>
            <w:noProof/>
            <w:webHidden/>
          </w:rPr>
          <w:tab/>
        </w:r>
        <w:r w:rsidR="0013425D">
          <w:rPr>
            <w:noProof/>
            <w:webHidden/>
          </w:rPr>
          <w:fldChar w:fldCharType="begin"/>
        </w:r>
        <w:r w:rsidR="0013425D">
          <w:rPr>
            <w:noProof/>
            <w:webHidden/>
          </w:rPr>
          <w:instrText xml:space="preserve"> PAGEREF _Toc462647052 \h </w:instrText>
        </w:r>
        <w:r w:rsidR="0013425D">
          <w:rPr>
            <w:noProof/>
            <w:webHidden/>
          </w:rPr>
        </w:r>
        <w:r w:rsidR="0013425D">
          <w:rPr>
            <w:noProof/>
            <w:webHidden/>
          </w:rPr>
          <w:fldChar w:fldCharType="separate"/>
        </w:r>
        <w:r w:rsidR="0013425D">
          <w:rPr>
            <w:noProof/>
            <w:webHidden/>
          </w:rPr>
          <w:t>3</w:t>
        </w:r>
        <w:r w:rsidR="0013425D">
          <w:rPr>
            <w:noProof/>
            <w:webHidden/>
          </w:rPr>
          <w:fldChar w:fldCharType="end"/>
        </w:r>
      </w:hyperlink>
    </w:p>
    <w:p w:rsidR="0013425D" w:rsidRDefault="00F1289F">
      <w:pPr>
        <w:pStyle w:val="TOC3"/>
        <w:tabs>
          <w:tab w:val="left" w:pos="1100"/>
          <w:tab w:val="right" w:leader="dot" w:pos="8630"/>
        </w:tabs>
        <w:rPr>
          <w:rFonts w:asciiTheme="minorHAnsi" w:eastAsiaTheme="minorEastAsia" w:hAnsiTheme="minorHAnsi" w:cstheme="minorBidi"/>
          <w:noProof/>
          <w:sz w:val="22"/>
          <w:szCs w:val="22"/>
        </w:rPr>
      </w:pPr>
      <w:hyperlink w:anchor="_Toc462647053" w:history="1">
        <w:r w:rsidR="0013425D" w:rsidRPr="00760F03">
          <w:rPr>
            <w:rStyle w:val="Hyperlink"/>
            <w:noProof/>
          </w:rPr>
          <w:t>1.</w:t>
        </w:r>
        <w:r w:rsidR="0013425D">
          <w:rPr>
            <w:rFonts w:asciiTheme="minorHAnsi" w:eastAsiaTheme="minorEastAsia" w:hAnsiTheme="minorHAnsi" w:cstheme="minorBidi"/>
            <w:noProof/>
            <w:sz w:val="22"/>
            <w:szCs w:val="22"/>
          </w:rPr>
          <w:tab/>
        </w:r>
        <w:r w:rsidR="0013425D" w:rsidRPr="00760F03">
          <w:rPr>
            <w:rStyle w:val="Hyperlink"/>
            <w:noProof/>
          </w:rPr>
          <w:t>Literature review:</w:t>
        </w:r>
        <w:r w:rsidR="0013425D">
          <w:rPr>
            <w:noProof/>
            <w:webHidden/>
          </w:rPr>
          <w:tab/>
        </w:r>
        <w:r w:rsidR="0013425D">
          <w:rPr>
            <w:noProof/>
            <w:webHidden/>
          </w:rPr>
          <w:fldChar w:fldCharType="begin"/>
        </w:r>
        <w:r w:rsidR="0013425D">
          <w:rPr>
            <w:noProof/>
            <w:webHidden/>
          </w:rPr>
          <w:instrText xml:space="preserve"> PAGEREF _Toc462647053 \h </w:instrText>
        </w:r>
        <w:r w:rsidR="0013425D">
          <w:rPr>
            <w:noProof/>
            <w:webHidden/>
          </w:rPr>
        </w:r>
        <w:r w:rsidR="0013425D">
          <w:rPr>
            <w:noProof/>
            <w:webHidden/>
          </w:rPr>
          <w:fldChar w:fldCharType="separate"/>
        </w:r>
        <w:r w:rsidR="0013425D">
          <w:rPr>
            <w:noProof/>
            <w:webHidden/>
          </w:rPr>
          <w:t>3</w:t>
        </w:r>
        <w:r w:rsidR="0013425D">
          <w:rPr>
            <w:noProof/>
            <w:webHidden/>
          </w:rPr>
          <w:fldChar w:fldCharType="end"/>
        </w:r>
      </w:hyperlink>
    </w:p>
    <w:p w:rsidR="0013425D" w:rsidRDefault="00F1289F">
      <w:pPr>
        <w:pStyle w:val="TOC3"/>
        <w:tabs>
          <w:tab w:val="left" w:pos="1100"/>
          <w:tab w:val="right" w:leader="dot" w:pos="8630"/>
        </w:tabs>
        <w:rPr>
          <w:rFonts w:asciiTheme="minorHAnsi" w:eastAsiaTheme="minorEastAsia" w:hAnsiTheme="minorHAnsi" w:cstheme="minorBidi"/>
          <w:noProof/>
          <w:sz w:val="22"/>
          <w:szCs w:val="22"/>
        </w:rPr>
      </w:pPr>
      <w:hyperlink w:anchor="_Toc462647054" w:history="1">
        <w:r w:rsidR="0013425D" w:rsidRPr="00760F03">
          <w:rPr>
            <w:rStyle w:val="Hyperlink"/>
            <w:noProof/>
          </w:rPr>
          <w:t>2.</w:t>
        </w:r>
        <w:r w:rsidR="0013425D">
          <w:rPr>
            <w:rFonts w:asciiTheme="minorHAnsi" w:eastAsiaTheme="minorEastAsia" w:hAnsiTheme="minorHAnsi" w:cstheme="minorBidi"/>
            <w:noProof/>
            <w:sz w:val="22"/>
            <w:szCs w:val="22"/>
          </w:rPr>
          <w:tab/>
        </w:r>
        <w:r w:rsidR="0013425D" w:rsidRPr="00760F03">
          <w:rPr>
            <w:rStyle w:val="Hyperlink"/>
            <w:noProof/>
          </w:rPr>
          <w:t>Hospital data analysis methods:</w:t>
        </w:r>
        <w:r w:rsidR="0013425D">
          <w:rPr>
            <w:noProof/>
            <w:webHidden/>
          </w:rPr>
          <w:tab/>
        </w:r>
        <w:r w:rsidR="0013425D">
          <w:rPr>
            <w:noProof/>
            <w:webHidden/>
          </w:rPr>
          <w:fldChar w:fldCharType="begin"/>
        </w:r>
        <w:r w:rsidR="0013425D">
          <w:rPr>
            <w:noProof/>
            <w:webHidden/>
          </w:rPr>
          <w:instrText xml:space="preserve"> PAGEREF _Toc462647054 \h </w:instrText>
        </w:r>
        <w:r w:rsidR="0013425D">
          <w:rPr>
            <w:noProof/>
            <w:webHidden/>
          </w:rPr>
        </w:r>
        <w:r w:rsidR="0013425D">
          <w:rPr>
            <w:noProof/>
            <w:webHidden/>
          </w:rPr>
          <w:fldChar w:fldCharType="separate"/>
        </w:r>
        <w:r w:rsidR="0013425D">
          <w:rPr>
            <w:noProof/>
            <w:webHidden/>
          </w:rPr>
          <w:t>4</w:t>
        </w:r>
        <w:r w:rsidR="0013425D">
          <w:rPr>
            <w:noProof/>
            <w:webHidden/>
          </w:rPr>
          <w:fldChar w:fldCharType="end"/>
        </w:r>
      </w:hyperlink>
    </w:p>
    <w:p w:rsidR="0013425D" w:rsidRDefault="00F1289F">
      <w:pPr>
        <w:pStyle w:val="TOC3"/>
        <w:tabs>
          <w:tab w:val="left" w:pos="1100"/>
          <w:tab w:val="right" w:leader="dot" w:pos="8630"/>
        </w:tabs>
        <w:rPr>
          <w:rFonts w:asciiTheme="minorHAnsi" w:eastAsiaTheme="minorEastAsia" w:hAnsiTheme="minorHAnsi" w:cstheme="minorBidi"/>
          <w:noProof/>
          <w:sz w:val="22"/>
          <w:szCs w:val="22"/>
        </w:rPr>
      </w:pPr>
      <w:hyperlink w:anchor="_Toc462647055" w:history="1">
        <w:r w:rsidR="0013425D" w:rsidRPr="00760F03">
          <w:rPr>
            <w:rStyle w:val="Hyperlink"/>
            <w:noProof/>
          </w:rPr>
          <w:t>3.</w:t>
        </w:r>
        <w:r w:rsidR="0013425D">
          <w:rPr>
            <w:rFonts w:asciiTheme="minorHAnsi" w:eastAsiaTheme="minorEastAsia" w:hAnsiTheme="minorHAnsi" w:cstheme="minorBidi"/>
            <w:noProof/>
            <w:sz w:val="22"/>
            <w:szCs w:val="22"/>
          </w:rPr>
          <w:tab/>
        </w:r>
        <w:r w:rsidR="0013425D" w:rsidRPr="00760F03">
          <w:rPr>
            <w:rStyle w:val="Hyperlink"/>
            <w:noProof/>
          </w:rPr>
          <w:t>Data analysis of Treatment SOPs and implementation:</w:t>
        </w:r>
        <w:r w:rsidR="0013425D">
          <w:rPr>
            <w:noProof/>
            <w:webHidden/>
          </w:rPr>
          <w:tab/>
        </w:r>
        <w:r w:rsidR="0013425D">
          <w:rPr>
            <w:noProof/>
            <w:webHidden/>
          </w:rPr>
          <w:fldChar w:fldCharType="begin"/>
        </w:r>
        <w:r w:rsidR="0013425D">
          <w:rPr>
            <w:noProof/>
            <w:webHidden/>
          </w:rPr>
          <w:instrText xml:space="preserve"> PAGEREF _Toc462647055 \h </w:instrText>
        </w:r>
        <w:r w:rsidR="0013425D">
          <w:rPr>
            <w:noProof/>
            <w:webHidden/>
          </w:rPr>
        </w:r>
        <w:r w:rsidR="0013425D">
          <w:rPr>
            <w:noProof/>
            <w:webHidden/>
          </w:rPr>
          <w:fldChar w:fldCharType="separate"/>
        </w:r>
        <w:r w:rsidR="0013425D">
          <w:rPr>
            <w:noProof/>
            <w:webHidden/>
          </w:rPr>
          <w:t>4</w:t>
        </w:r>
        <w:r w:rsidR="0013425D">
          <w:rPr>
            <w:noProof/>
            <w:webHidden/>
          </w:rPr>
          <w:fldChar w:fldCharType="end"/>
        </w:r>
      </w:hyperlink>
    </w:p>
    <w:p w:rsidR="0013425D" w:rsidRDefault="00F1289F">
      <w:pPr>
        <w:pStyle w:val="TOC3"/>
        <w:tabs>
          <w:tab w:val="left" w:pos="1100"/>
          <w:tab w:val="right" w:leader="dot" w:pos="8630"/>
        </w:tabs>
        <w:rPr>
          <w:rFonts w:asciiTheme="minorHAnsi" w:eastAsiaTheme="minorEastAsia" w:hAnsiTheme="minorHAnsi" w:cstheme="minorBidi"/>
          <w:noProof/>
          <w:sz w:val="22"/>
          <w:szCs w:val="22"/>
        </w:rPr>
      </w:pPr>
      <w:hyperlink w:anchor="_Toc462647056" w:history="1">
        <w:r w:rsidR="0013425D" w:rsidRPr="00760F03">
          <w:rPr>
            <w:rStyle w:val="Hyperlink"/>
            <w:noProof/>
          </w:rPr>
          <w:t>4.</w:t>
        </w:r>
        <w:r w:rsidR="0013425D">
          <w:rPr>
            <w:rFonts w:asciiTheme="minorHAnsi" w:eastAsiaTheme="minorEastAsia" w:hAnsiTheme="minorHAnsi" w:cstheme="minorBidi"/>
            <w:noProof/>
            <w:sz w:val="22"/>
            <w:szCs w:val="22"/>
          </w:rPr>
          <w:tab/>
        </w:r>
        <w:r w:rsidR="0013425D" w:rsidRPr="00760F03">
          <w:rPr>
            <w:rStyle w:val="Hyperlink"/>
            <w:noProof/>
          </w:rPr>
          <w:t>Development of robust and replicable clinical documentation based on SOP:</w:t>
        </w:r>
        <w:r w:rsidR="0013425D">
          <w:rPr>
            <w:noProof/>
            <w:webHidden/>
          </w:rPr>
          <w:tab/>
        </w:r>
        <w:r w:rsidR="0013425D">
          <w:rPr>
            <w:noProof/>
            <w:webHidden/>
          </w:rPr>
          <w:fldChar w:fldCharType="begin"/>
        </w:r>
        <w:r w:rsidR="0013425D">
          <w:rPr>
            <w:noProof/>
            <w:webHidden/>
          </w:rPr>
          <w:instrText xml:space="preserve"> PAGEREF _Toc462647056 \h </w:instrText>
        </w:r>
        <w:r w:rsidR="0013425D">
          <w:rPr>
            <w:noProof/>
            <w:webHidden/>
          </w:rPr>
        </w:r>
        <w:r w:rsidR="0013425D">
          <w:rPr>
            <w:noProof/>
            <w:webHidden/>
          </w:rPr>
          <w:fldChar w:fldCharType="separate"/>
        </w:r>
        <w:r w:rsidR="0013425D">
          <w:rPr>
            <w:noProof/>
            <w:webHidden/>
          </w:rPr>
          <w:t>5</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57" w:history="1">
        <w:r w:rsidR="0013425D" w:rsidRPr="00760F03">
          <w:rPr>
            <w:rStyle w:val="Hyperlink"/>
            <w:noProof/>
          </w:rPr>
          <w:t>Expected outcomes:</w:t>
        </w:r>
        <w:r w:rsidR="0013425D">
          <w:rPr>
            <w:noProof/>
            <w:webHidden/>
          </w:rPr>
          <w:tab/>
        </w:r>
        <w:r w:rsidR="0013425D">
          <w:rPr>
            <w:noProof/>
            <w:webHidden/>
          </w:rPr>
          <w:fldChar w:fldCharType="begin"/>
        </w:r>
        <w:r w:rsidR="0013425D">
          <w:rPr>
            <w:noProof/>
            <w:webHidden/>
          </w:rPr>
          <w:instrText xml:space="preserve"> PAGEREF _Toc462647057 \h </w:instrText>
        </w:r>
        <w:r w:rsidR="0013425D">
          <w:rPr>
            <w:noProof/>
            <w:webHidden/>
          </w:rPr>
        </w:r>
        <w:r w:rsidR="0013425D">
          <w:rPr>
            <w:noProof/>
            <w:webHidden/>
          </w:rPr>
          <w:fldChar w:fldCharType="separate"/>
        </w:r>
        <w:r w:rsidR="0013425D">
          <w:rPr>
            <w:noProof/>
            <w:webHidden/>
          </w:rPr>
          <w:t>5</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58" w:history="1">
        <w:r w:rsidR="0013425D" w:rsidRPr="00760F03">
          <w:rPr>
            <w:rStyle w:val="Hyperlink"/>
            <w:noProof/>
          </w:rPr>
          <w:t>Introduction</w:t>
        </w:r>
        <w:r w:rsidR="0013425D">
          <w:rPr>
            <w:noProof/>
            <w:webHidden/>
          </w:rPr>
          <w:tab/>
        </w:r>
        <w:r w:rsidR="0013425D">
          <w:rPr>
            <w:noProof/>
            <w:webHidden/>
          </w:rPr>
          <w:fldChar w:fldCharType="begin"/>
        </w:r>
        <w:r w:rsidR="0013425D">
          <w:rPr>
            <w:noProof/>
            <w:webHidden/>
          </w:rPr>
          <w:instrText xml:space="preserve"> PAGEREF _Toc462647058 \h </w:instrText>
        </w:r>
        <w:r w:rsidR="0013425D">
          <w:rPr>
            <w:noProof/>
            <w:webHidden/>
          </w:rPr>
        </w:r>
        <w:r w:rsidR="0013425D">
          <w:rPr>
            <w:noProof/>
            <w:webHidden/>
          </w:rPr>
          <w:fldChar w:fldCharType="separate"/>
        </w:r>
        <w:r w:rsidR="0013425D">
          <w:rPr>
            <w:noProof/>
            <w:webHidden/>
          </w:rPr>
          <w:t>9</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59" w:history="1">
        <w:r w:rsidR="0013425D" w:rsidRPr="00760F03">
          <w:rPr>
            <w:rStyle w:val="Hyperlink"/>
            <w:noProof/>
          </w:rPr>
          <w:t>Chapter 1: Philosophical commonalities between the ICH and ayurvedic system:</w:t>
        </w:r>
        <w:r w:rsidR="0013425D">
          <w:rPr>
            <w:noProof/>
            <w:webHidden/>
          </w:rPr>
          <w:tab/>
        </w:r>
        <w:r w:rsidR="0013425D">
          <w:rPr>
            <w:noProof/>
            <w:webHidden/>
          </w:rPr>
          <w:fldChar w:fldCharType="begin"/>
        </w:r>
        <w:r w:rsidR="0013425D">
          <w:rPr>
            <w:noProof/>
            <w:webHidden/>
          </w:rPr>
          <w:instrText xml:space="preserve"> PAGEREF _Toc462647059 \h </w:instrText>
        </w:r>
        <w:r w:rsidR="0013425D">
          <w:rPr>
            <w:noProof/>
            <w:webHidden/>
          </w:rPr>
        </w:r>
        <w:r w:rsidR="0013425D">
          <w:rPr>
            <w:noProof/>
            <w:webHidden/>
          </w:rPr>
          <w:fldChar w:fldCharType="separate"/>
        </w:r>
        <w:r w:rsidR="0013425D">
          <w:rPr>
            <w:noProof/>
            <w:webHidden/>
          </w:rPr>
          <w:t>11</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60" w:history="1">
        <w:r w:rsidR="0013425D" w:rsidRPr="00760F03">
          <w:rPr>
            <w:rStyle w:val="Hyperlink"/>
            <w:noProof/>
          </w:rPr>
          <w:t>Chapter 2: Narrative reviews of the published trials</w:t>
        </w:r>
        <w:r w:rsidR="0013425D">
          <w:rPr>
            <w:noProof/>
            <w:webHidden/>
          </w:rPr>
          <w:tab/>
        </w:r>
        <w:r w:rsidR="0013425D">
          <w:rPr>
            <w:noProof/>
            <w:webHidden/>
          </w:rPr>
          <w:fldChar w:fldCharType="begin"/>
        </w:r>
        <w:r w:rsidR="0013425D">
          <w:rPr>
            <w:noProof/>
            <w:webHidden/>
          </w:rPr>
          <w:instrText xml:space="preserve"> PAGEREF _Toc462647060 \h </w:instrText>
        </w:r>
        <w:r w:rsidR="0013425D">
          <w:rPr>
            <w:noProof/>
            <w:webHidden/>
          </w:rPr>
        </w:r>
        <w:r w:rsidR="0013425D">
          <w:rPr>
            <w:noProof/>
            <w:webHidden/>
          </w:rPr>
          <w:fldChar w:fldCharType="separate"/>
        </w:r>
        <w:r w:rsidR="0013425D">
          <w:rPr>
            <w:noProof/>
            <w:webHidden/>
          </w:rPr>
          <w:t>25</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61" w:history="1">
        <w:r w:rsidR="0013425D" w:rsidRPr="00760F03">
          <w:rPr>
            <w:rStyle w:val="Hyperlink"/>
            <w:noProof/>
          </w:rPr>
          <w:t>2.1 Introduction</w:t>
        </w:r>
        <w:r w:rsidR="0013425D">
          <w:rPr>
            <w:noProof/>
            <w:webHidden/>
          </w:rPr>
          <w:tab/>
        </w:r>
        <w:r w:rsidR="0013425D">
          <w:rPr>
            <w:noProof/>
            <w:webHidden/>
          </w:rPr>
          <w:fldChar w:fldCharType="begin"/>
        </w:r>
        <w:r w:rsidR="0013425D">
          <w:rPr>
            <w:noProof/>
            <w:webHidden/>
          </w:rPr>
          <w:instrText xml:space="preserve"> PAGEREF _Toc462647061 \h </w:instrText>
        </w:r>
        <w:r w:rsidR="0013425D">
          <w:rPr>
            <w:noProof/>
            <w:webHidden/>
          </w:rPr>
        </w:r>
        <w:r w:rsidR="0013425D">
          <w:rPr>
            <w:noProof/>
            <w:webHidden/>
          </w:rPr>
          <w:fldChar w:fldCharType="separate"/>
        </w:r>
        <w:r w:rsidR="0013425D">
          <w:rPr>
            <w:noProof/>
            <w:webHidden/>
          </w:rPr>
          <w:t>25</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62" w:history="1">
        <w:r w:rsidR="0013425D" w:rsidRPr="00760F03">
          <w:rPr>
            <w:rStyle w:val="Hyperlink"/>
            <w:noProof/>
          </w:rPr>
          <w:t>2.2 The Consolidated Standards for Reporting of Trials (CONSORT) statement</w:t>
        </w:r>
        <w:r w:rsidR="0013425D">
          <w:rPr>
            <w:noProof/>
            <w:webHidden/>
          </w:rPr>
          <w:tab/>
        </w:r>
        <w:r w:rsidR="0013425D">
          <w:rPr>
            <w:noProof/>
            <w:webHidden/>
          </w:rPr>
          <w:fldChar w:fldCharType="begin"/>
        </w:r>
        <w:r w:rsidR="0013425D">
          <w:rPr>
            <w:noProof/>
            <w:webHidden/>
          </w:rPr>
          <w:instrText xml:space="preserve"> PAGEREF _Toc462647062 \h </w:instrText>
        </w:r>
        <w:r w:rsidR="0013425D">
          <w:rPr>
            <w:noProof/>
            <w:webHidden/>
          </w:rPr>
        </w:r>
        <w:r w:rsidR="0013425D">
          <w:rPr>
            <w:noProof/>
            <w:webHidden/>
          </w:rPr>
          <w:fldChar w:fldCharType="separate"/>
        </w:r>
        <w:r w:rsidR="0013425D">
          <w:rPr>
            <w:noProof/>
            <w:webHidden/>
          </w:rPr>
          <w:t>27</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63" w:history="1">
        <w:r w:rsidR="0013425D" w:rsidRPr="00760F03">
          <w:rPr>
            <w:rStyle w:val="Hyperlink"/>
            <w:noProof/>
          </w:rPr>
          <w:t>2.3  Jadad score</w:t>
        </w:r>
        <w:r w:rsidR="0013425D">
          <w:rPr>
            <w:noProof/>
            <w:webHidden/>
          </w:rPr>
          <w:tab/>
        </w:r>
        <w:r w:rsidR="0013425D">
          <w:rPr>
            <w:noProof/>
            <w:webHidden/>
          </w:rPr>
          <w:fldChar w:fldCharType="begin"/>
        </w:r>
        <w:r w:rsidR="0013425D">
          <w:rPr>
            <w:noProof/>
            <w:webHidden/>
          </w:rPr>
          <w:instrText xml:space="preserve"> PAGEREF _Toc462647063 \h </w:instrText>
        </w:r>
        <w:r w:rsidR="0013425D">
          <w:rPr>
            <w:noProof/>
            <w:webHidden/>
          </w:rPr>
        </w:r>
        <w:r w:rsidR="0013425D">
          <w:rPr>
            <w:noProof/>
            <w:webHidden/>
          </w:rPr>
          <w:fldChar w:fldCharType="separate"/>
        </w:r>
        <w:r w:rsidR="0013425D">
          <w:rPr>
            <w:noProof/>
            <w:webHidden/>
          </w:rPr>
          <w:t>28</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64" w:history="1">
        <w:r w:rsidR="0013425D" w:rsidRPr="00760F03">
          <w:rPr>
            <w:rStyle w:val="Hyperlink"/>
            <w:noProof/>
          </w:rPr>
          <w:t>2.4 Narrative review</w:t>
        </w:r>
        <w:r w:rsidR="0013425D">
          <w:rPr>
            <w:noProof/>
            <w:webHidden/>
          </w:rPr>
          <w:tab/>
        </w:r>
        <w:r w:rsidR="0013425D">
          <w:rPr>
            <w:noProof/>
            <w:webHidden/>
          </w:rPr>
          <w:fldChar w:fldCharType="begin"/>
        </w:r>
        <w:r w:rsidR="0013425D">
          <w:rPr>
            <w:noProof/>
            <w:webHidden/>
          </w:rPr>
          <w:instrText xml:space="preserve"> PAGEREF _Toc462647064 \h </w:instrText>
        </w:r>
        <w:r w:rsidR="0013425D">
          <w:rPr>
            <w:noProof/>
            <w:webHidden/>
          </w:rPr>
        </w:r>
        <w:r w:rsidR="0013425D">
          <w:rPr>
            <w:noProof/>
            <w:webHidden/>
          </w:rPr>
          <w:fldChar w:fldCharType="separate"/>
        </w:r>
        <w:r w:rsidR="0013425D">
          <w:rPr>
            <w:noProof/>
            <w:webHidden/>
          </w:rPr>
          <w:t>28</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65" w:history="1">
        <w:r w:rsidR="0013425D" w:rsidRPr="00760F03">
          <w:rPr>
            <w:rStyle w:val="Hyperlink"/>
            <w:noProof/>
          </w:rPr>
          <w:t>2.4.1 Objectives</w:t>
        </w:r>
        <w:r w:rsidR="0013425D">
          <w:rPr>
            <w:noProof/>
            <w:webHidden/>
          </w:rPr>
          <w:tab/>
        </w:r>
        <w:r w:rsidR="0013425D">
          <w:rPr>
            <w:noProof/>
            <w:webHidden/>
          </w:rPr>
          <w:fldChar w:fldCharType="begin"/>
        </w:r>
        <w:r w:rsidR="0013425D">
          <w:rPr>
            <w:noProof/>
            <w:webHidden/>
          </w:rPr>
          <w:instrText xml:space="preserve"> PAGEREF _Toc462647065 \h </w:instrText>
        </w:r>
        <w:r w:rsidR="0013425D">
          <w:rPr>
            <w:noProof/>
            <w:webHidden/>
          </w:rPr>
        </w:r>
        <w:r w:rsidR="0013425D">
          <w:rPr>
            <w:noProof/>
            <w:webHidden/>
          </w:rPr>
          <w:fldChar w:fldCharType="separate"/>
        </w:r>
        <w:r w:rsidR="0013425D">
          <w:rPr>
            <w:noProof/>
            <w:webHidden/>
          </w:rPr>
          <w:t>29</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66" w:history="1">
        <w:r w:rsidR="0013425D" w:rsidRPr="00760F03">
          <w:rPr>
            <w:rStyle w:val="Hyperlink"/>
            <w:noProof/>
          </w:rPr>
          <w:t>2.4.2 Search strategy and Selection criteria</w:t>
        </w:r>
        <w:r w:rsidR="0013425D">
          <w:rPr>
            <w:noProof/>
            <w:webHidden/>
          </w:rPr>
          <w:tab/>
        </w:r>
        <w:r w:rsidR="0013425D">
          <w:rPr>
            <w:noProof/>
            <w:webHidden/>
          </w:rPr>
          <w:fldChar w:fldCharType="begin"/>
        </w:r>
        <w:r w:rsidR="0013425D">
          <w:rPr>
            <w:noProof/>
            <w:webHidden/>
          </w:rPr>
          <w:instrText xml:space="preserve"> PAGEREF _Toc462647066 \h </w:instrText>
        </w:r>
        <w:r w:rsidR="0013425D">
          <w:rPr>
            <w:noProof/>
            <w:webHidden/>
          </w:rPr>
        </w:r>
        <w:r w:rsidR="0013425D">
          <w:rPr>
            <w:noProof/>
            <w:webHidden/>
          </w:rPr>
          <w:fldChar w:fldCharType="separate"/>
        </w:r>
        <w:r w:rsidR="0013425D">
          <w:rPr>
            <w:noProof/>
            <w:webHidden/>
          </w:rPr>
          <w:t>29</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67" w:history="1">
        <w:r w:rsidR="0013425D" w:rsidRPr="00760F03">
          <w:rPr>
            <w:rStyle w:val="Hyperlink"/>
            <w:noProof/>
          </w:rPr>
          <w:t>2.4.3 Main results</w:t>
        </w:r>
        <w:r w:rsidR="0013425D">
          <w:rPr>
            <w:noProof/>
            <w:webHidden/>
          </w:rPr>
          <w:tab/>
        </w:r>
        <w:r w:rsidR="0013425D">
          <w:rPr>
            <w:noProof/>
            <w:webHidden/>
          </w:rPr>
          <w:fldChar w:fldCharType="begin"/>
        </w:r>
        <w:r w:rsidR="0013425D">
          <w:rPr>
            <w:noProof/>
            <w:webHidden/>
          </w:rPr>
          <w:instrText xml:space="preserve"> PAGEREF _Toc462647067 \h </w:instrText>
        </w:r>
        <w:r w:rsidR="0013425D">
          <w:rPr>
            <w:noProof/>
            <w:webHidden/>
          </w:rPr>
        </w:r>
        <w:r w:rsidR="0013425D">
          <w:rPr>
            <w:noProof/>
            <w:webHidden/>
          </w:rPr>
          <w:fldChar w:fldCharType="separate"/>
        </w:r>
        <w:r w:rsidR="0013425D">
          <w:rPr>
            <w:noProof/>
            <w:webHidden/>
          </w:rPr>
          <w:t>31</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68" w:history="1">
        <w:r w:rsidR="0013425D" w:rsidRPr="00760F03">
          <w:rPr>
            <w:rStyle w:val="Hyperlink"/>
            <w:noProof/>
          </w:rPr>
          <w:t>2.5 Discussion</w:t>
        </w:r>
        <w:r w:rsidR="0013425D">
          <w:rPr>
            <w:noProof/>
            <w:webHidden/>
          </w:rPr>
          <w:tab/>
        </w:r>
        <w:r w:rsidR="0013425D">
          <w:rPr>
            <w:noProof/>
            <w:webHidden/>
          </w:rPr>
          <w:fldChar w:fldCharType="begin"/>
        </w:r>
        <w:r w:rsidR="0013425D">
          <w:rPr>
            <w:noProof/>
            <w:webHidden/>
          </w:rPr>
          <w:instrText xml:space="preserve"> PAGEREF _Toc462647068 \h </w:instrText>
        </w:r>
        <w:r w:rsidR="0013425D">
          <w:rPr>
            <w:noProof/>
            <w:webHidden/>
          </w:rPr>
        </w:r>
        <w:r w:rsidR="0013425D">
          <w:rPr>
            <w:noProof/>
            <w:webHidden/>
          </w:rPr>
          <w:fldChar w:fldCharType="separate"/>
        </w:r>
        <w:r w:rsidR="0013425D">
          <w:rPr>
            <w:noProof/>
            <w:webHidden/>
          </w:rPr>
          <w:t>34</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69" w:history="1">
        <w:r w:rsidR="0013425D" w:rsidRPr="00760F03">
          <w:rPr>
            <w:rStyle w:val="Hyperlink"/>
            <w:noProof/>
          </w:rPr>
          <w:t>2.5.1 Transparency issues</w:t>
        </w:r>
        <w:r w:rsidR="0013425D">
          <w:rPr>
            <w:noProof/>
            <w:webHidden/>
          </w:rPr>
          <w:tab/>
        </w:r>
        <w:r w:rsidR="0013425D">
          <w:rPr>
            <w:noProof/>
            <w:webHidden/>
          </w:rPr>
          <w:fldChar w:fldCharType="begin"/>
        </w:r>
        <w:r w:rsidR="0013425D">
          <w:rPr>
            <w:noProof/>
            <w:webHidden/>
          </w:rPr>
          <w:instrText xml:space="preserve"> PAGEREF _Toc462647069 \h </w:instrText>
        </w:r>
        <w:r w:rsidR="0013425D">
          <w:rPr>
            <w:noProof/>
            <w:webHidden/>
          </w:rPr>
        </w:r>
        <w:r w:rsidR="0013425D">
          <w:rPr>
            <w:noProof/>
            <w:webHidden/>
          </w:rPr>
          <w:fldChar w:fldCharType="separate"/>
        </w:r>
        <w:r w:rsidR="0013425D">
          <w:rPr>
            <w:noProof/>
            <w:webHidden/>
          </w:rPr>
          <w:t>34</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70" w:history="1">
        <w:r w:rsidR="0013425D" w:rsidRPr="00760F03">
          <w:rPr>
            <w:rStyle w:val="Hyperlink"/>
            <w:noProof/>
          </w:rPr>
          <w:t>2.5.2 Scientific issues</w:t>
        </w:r>
        <w:r w:rsidR="0013425D">
          <w:rPr>
            <w:noProof/>
            <w:webHidden/>
          </w:rPr>
          <w:tab/>
        </w:r>
        <w:r w:rsidR="0013425D">
          <w:rPr>
            <w:noProof/>
            <w:webHidden/>
          </w:rPr>
          <w:fldChar w:fldCharType="begin"/>
        </w:r>
        <w:r w:rsidR="0013425D">
          <w:rPr>
            <w:noProof/>
            <w:webHidden/>
          </w:rPr>
          <w:instrText xml:space="preserve"> PAGEREF _Toc462647070 \h </w:instrText>
        </w:r>
        <w:r w:rsidR="0013425D">
          <w:rPr>
            <w:noProof/>
            <w:webHidden/>
          </w:rPr>
        </w:r>
        <w:r w:rsidR="0013425D">
          <w:rPr>
            <w:noProof/>
            <w:webHidden/>
          </w:rPr>
          <w:fldChar w:fldCharType="separate"/>
        </w:r>
        <w:r w:rsidR="0013425D">
          <w:rPr>
            <w:noProof/>
            <w:webHidden/>
          </w:rPr>
          <w:t>35</w:t>
        </w:r>
        <w:r w:rsidR="0013425D">
          <w:rPr>
            <w:noProof/>
            <w:webHidden/>
          </w:rPr>
          <w:fldChar w:fldCharType="end"/>
        </w:r>
      </w:hyperlink>
    </w:p>
    <w:p w:rsidR="0013425D" w:rsidRDefault="00F1289F">
      <w:pPr>
        <w:pStyle w:val="TOC2"/>
        <w:tabs>
          <w:tab w:val="right" w:leader="dot" w:pos="8630"/>
        </w:tabs>
        <w:rPr>
          <w:rFonts w:asciiTheme="minorHAnsi" w:eastAsiaTheme="minorEastAsia" w:hAnsiTheme="minorHAnsi" w:cstheme="minorBidi"/>
          <w:noProof/>
          <w:sz w:val="22"/>
          <w:szCs w:val="22"/>
        </w:rPr>
      </w:pPr>
      <w:hyperlink w:anchor="_Toc462647071" w:history="1">
        <w:r w:rsidR="0013425D" w:rsidRPr="00760F03">
          <w:rPr>
            <w:rStyle w:val="Hyperlink"/>
            <w:noProof/>
          </w:rPr>
          <w:t>2.5.3 Ethical issues</w:t>
        </w:r>
        <w:r w:rsidR="0013425D">
          <w:rPr>
            <w:noProof/>
            <w:webHidden/>
          </w:rPr>
          <w:tab/>
        </w:r>
        <w:r w:rsidR="0013425D">
          <w:rPr>
            <w:noProof/>
            <w:webHidden/>
          </w:rPr>
          <w:fldChar w:fldCharType="begin"/>
        </w:r>
        <w:r w:rsidR="0013425D">
          <w:rPr>
            <w:noProof/>
            <w:webHidden/>
          </w:rPr>
          <w:instrText xml:space="preserve"> PAGEREF _Toc462647071 \h </w:instrText>
        </w:r>
        <w:r w:rsidR="0013425D">
          <w:rPr>
            <w:noProof/>
            <w:webHidden/>
          </w:rPr>
        </w:r>
        <w:r w:rsidR="0013425D">
          <w:rPr>
            <w:noProof/>
            <w:webHidden/>
          </w:rPr>
          <w:fldChar w:fldCharType="separate"/>
        </w:r>
        <w:r w:rsidR="0013425D">
          <w:rPr>
            <w:noProof/>
            <w:webHidden/>
          </w:rPr>
          <w:t>35</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2" w:history="1">
        <w:r w:rsidR="0013425D" w:rsidRPr="00760F03">
          <w:rPr>
            <w:rStyle w:val="Hyperlink"/>
            <w:noProof/>
          </w:rPr>
          <w:t>2.6 Summary</w:t>
        </w:r>
        <w:r w:rsidR="0013425D">
          <w:rPr>
            <w:noProof/>
            <w:webHidden/>
          </w:rPr>
          <w:tab/>
        </w:r>
        <w:r w:rsidR="0013425D">
          <w:rPr>
            <w:noProof/>
            <w:webHidden/>
          </w:rPr>
          <w:fldChar w:fldCharType="begin"/>
        </w:r>
        <w:r w:rsidR="0013425D">
          <w:rPr>
            <w:noProof/>
            <w:webHidden/>
          </w:rPr>
          <w:instrText xml:space="preserve"> PAGEREF _Toc462647072 \h </w:instrText>
        </w:r>
        <w:r w:rsidR="0013425D">
          <w:rPr>
            <w:noProof/>
            <w:webHidden/>
          </w:rPr>
        </w:r>
        <w:r w:rsidR="0013425D">
          <w:rPr>
            <w:noProof/>
            <w:webHidden/>
          </w:rPr>
          <w:fldChar w:fldCharType="separate"/>
        </w:r>
        <w:r w:rsidR="0013425D">
          <w:rPr>
            <w:noProof/>
            <w:webHidden/>
          </w:rPr>
          <w:t>36</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3" w:history="1">
        <w:r w:rsidR="0013425D" w:rsidRPr="00760F03">
          <w:rPr>
            <w:rStyle w:val="Hyperlink"/>
            <w:noProof/>
          </w:rPr>
          <w:t>Chapter 3: Review of the hospital data analysis methods</w:t>
        </w:r>
        <w:r w:rsidR="0013425D">
          <w:rPr>
            <w:noProof/>
            <w:webHidden/>
          </w:rPr>
          <w:tab/>
        </w:r>
        <w:r w:rsidR="0013425D">
          <w:rPr>
            <w:noProof/>
            <w:webHidden/>
          </w:rPr>
          <w:fldChar w:fldCharType="begin"/>
        </w:r>
        <w:r w:rsidR="0013425D">
          <w:rPr>
            <w:noProof/>
            <w:webHidden/>
          </w:rPr>
          <w:instrText xml:space="preserve"> PAGEREF _Toc462647073 \h </w:instrText>
        </w:r>
        <w:r w:rsidR="0013425D">
          <w:rPr>
            <w:noProof/>
            <w:webHidden/>
          </w:rPr>
        </w:r>
        <w:r w:rsidR="0013425D">
          <w:rPr>
            <w:noProof/>
            <w:webHidden/>
          </w:rPr>
          <w:fldChar w:fldCharType="separate"/>
        </w:r>
        <w:r w:rsidR="0013425D">
          <w:rPr>
            <w:noProof/>
            <w:webHidden/>
          </w:rPr>
          <w:t>38</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4" w:history="1">
        <w:r w:rsidR="0013425D" w:rsidRPr="00760F03">
          <w:rPr>
            <w:rStyle w:val="Hyperlink"/>
            <w:noProof/>
          </w:rPr>
          <w:t>3 Background</w:t>
        </w:r>
        <w:r w:rsidR="0013425D">
          <w:rPr>
            <w:noProof/>
            <w:webHidden/>
          </w:rPr>
          <w:tab/>
        </w:r>
        <w:r w:rsidR="0013425D">
          <w:rPr>
            <w:noProof/>
            <w:webHidden/>
          </w:rPr>
          <w:fldChar w:fldCharType="begin"/>
        </w:r>
        <w:r w:rsidR="0013425D">
          <w:rPr>
            <w:noProof/>
            <w:webHidden/>
          </w:rPr>
          <w:instrText xml:space="preserve"> PAGEREF _Toc462647074 \h </w:instrText>
        </w:r>
        <w:r w:rsidR="0013425D">
          <w:rPr>
            <w:noProof/>
            <w:webHidden/>
          </w:rPr>
        </w:r>
        <w:r w:rsidR="0013425D">
          <w:rPr>
            <w:noProof/>
            <w:webHidden/>
          </w:rPr>
          <w:fldChar w:fldCharType="separate"/>
        </w:r>
        <w:r w:rsidR="0013425D">
          <w:rPr>
            <w:noProof/>
            <w:webHidden/>
          </w:rPr>
          <w:t>38</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5" w:history="1">
        <w:r w:rsidR="0013425D" w:rsidRPr="00760F03">
          <w:rPr>
            <w:rStyle w:val="Hyperlink"/>
            <w:noProof/>
          </w:rPr>
          <w:t>3.1 What is hospital data</w:t>
        </w:r>
        <w:r w:rsidR="0013425D">
          <w:rPr>
            <w:noProof/>
            <w:webHidden/>
          </w:rPr>
          <w:tab/>
        </w:r>
        <w:r w:rsidR="0013425D">
          <w:rPr>
            <w:noProof/>
            <w:webHidden/>
          </w:rPr>
          <w:fldChar w:fldCharType="begin"/>
        </w:r>
        <w:r w:rsidR="0013425D">
          <w:rPr>
            <w:noProof/>
            <w:webHidden/>
          </w:rPr>
          <w:instrText xml:space="preserve"> PAGEREF _Toc462647075 \h </w:instrText>
        </w:r>
        <w:r w:rsidR="0013425D">
          <w:rPr>
            <w:noProof/>
            <w:webHidden/>
          </w:rPr>
        </w:r>
        <w:r w:rsidR="0013425D">
          <w:rPr>
            <w:noProof/>
            <w:webHidden/>
          </w:rPr>
          <w:fldChar w:fldCharType="separate"/>
        </w:r>
        <w:r w:rsidR="0013425D">
          <w:rPr>
            <w:noProof/>
            <w:webHidden/>
          </w:rPr>
          <w:t>38</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6" w:history="1">
        <w:r w:rsidR="0013425D" w:rsidRPr="00760F03">
          <w:rPr>
            <w:rStyle w:val="Hyperlink"/>
            <w:noProof/>
          </w:rPr>
          <w:t>3.2</w:t>
        </w:r>
        <w:r w:rsidR="0013425D">
          <w:rPr>
            <w:noProof/>
            <w:webHidden/>
          </w:rPr>
          <w:tab/>
        </w:r>
        <w:r w:rsidR="0013425D">
          <w:rPr>
            <w:noProof/>
            <w:webHidden/>
          </w:rPr>
          <w:fldChar w:fldCharType="begin"/>
        </w:r>
        <w:r w:rsidR="0013425D">
          <w:rPr>
            <w:noProof/>
            <w:webHidden/>
          </w:rPr>
          <w:instrText xml:space="preserve"> PAGEREF _Toc462647076 \h </w:instrText>
        </w:r>
        <w:r w:rsidR="0013425D">
          <w:rPr>
            <w:noProof/>
            <w:webHidden/>
          </w:rPr>
        </w:r>
        <w:r w:rsidR="0013425D">
          <w:rPr>
            <w:noProof/>
            <w:webHidden/>
          </w:rPr>
          <w:fldChar w:fldCharType="separate"/>
        </w:r>
        <w:r w:rsidR="0013425D">
          <w:rPr>
            <w:noProof/>
            <w:webHidden/>
          </w:rPr>
          <w:t>38</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7" w:history="1">
        <w:r w:rsidR="0013425D" w:rsidRPr="00760F03">
          <w:rPr>
            <w:rStyle w:val="Hyperlink"/>
            <w:noProof/>
          </w:rPr>
          <w:t>Chapter 4: Hospital data descriptive analysis</w:t>
        </w:r>
        <w:r w:rsidR="0013425D">
          <w:rPr>
            <w:noProof/>
            <w:webHidden/>
          </w:rPr>
          <w:tab/>
        </w:r>
        <w:r w:rsidR="0013425D">
          <w:rPr>
            <w:noProof/>
            <w:webHidden/>
          </w:rPr>
          <w:fldChar w:fldCharType="begin"/>
        </w:r>
        <w:r w:rsidR="0013425D">
          <w:rPr>
            <w:noProof/>
            <w:webHidden/>
          </w:rPr>
          <w:instrText xml:space="preserve"> PAGEREF _Toc462647077 \h </w:instrText>
        </w:r>
        <w:r w:rsidR="0013425D">
          <w:rPr>
            <w:noProof/>
            <w:webHidden/>
          </w:rPr>
        </w:r>
        <w:r w:rsidR="0013425D">
          <w:rPr>
            <w:noProof/>
            <w:webHidden/>
          </w:rPr>
          <w:fldChar w:fldCharType="separate"/>
        </w:r>
        <w:r w:rsidR="0013425D">
          <w:rPr>
            <w:noProof/>
            <w:webHidden/>
          </w:rPr>
          <w:t>39</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8" w:history="1">
        <w:r w:rsidR="0013425D" w:rsidRPr="00760F03">
          <w:rPr>
            <w:rStyle w:val="Hyperlink"/>
            <w:noProof/>
          </w:rPr>
          <w:t>4 Background</w:t>
        </w:r>
        <w:r w:rsidR="0013425D">
          <w:rPr>
            <w:noProof/>
            <w:webHidden/>
          </w:rPr>
          <w:tab/>
        </w:r>
        <w:r w:rsidR="0013425D">
          <w:rPr>
            <w:noProof/>
            <w:webHidden/>
          </w:rPr>
          <w:fldChar w:fldCharType="begin"/>
        </w:r>
        <w:r w:rsidR="0013425D">
          <w:rPr>
            <w:noProof/>
            <w:webHidden/>
          </w:rPr>
          <w:instrText xml:space="preserve"> PAGEREF _Toc462647078 \h </w:instrText>
        </w:r>
        <w:r w:rsidR="0013425D">
          <w:rPr>
            <w:noProof/>
            <w:webHidden/>
          </w:rPr>
        </w:r>
        <w:r w:rsidR="0013425D">
          <w:rPr>
            <w:noProof/>
            <w:webHidden/>
          </w:rPr>
          <w:fldChar w:fldCharType="separate"/>
        </w:r>
        <w:r w:rsidR="0013425D">
          <w:rPr>
            <w:noProof/>
            <w:webHidden/>
          </w:rPr>
          <w:t>39</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79" w:history="1">
        <w:r w:rsidR="0013425D" w:rsidRPr="00760F03">
          <w:rPr>
            <w:rStyle w:val="Hyperlink"/>
            <w:noProof/>
          </w:rPr>
          <w:t>4.1 Hospital database INSTA</w:t>
        </w:r>
        <w:r w:rsidR="0013425D">
          <w:rPr>
            <w:noProof/>
            <w:webHidden/>
          </w:rPr>
          <w:tab/>
        </w:r>
        <w:r w:rsidR="0013425D">
          <w:rPr>
            <w:noProof/>
            <w:webHidden/>
          </w:rPr>
          <w:fldChar w:fldCharType="begin"/>
        </w:r>
        <w:r w:rsidR="0013425D">
          <w:rPr>
            <w:noProof/>
            <w:webHidden/>
          </w:rPr>
          <w:instrText xml:space="preserve"> PAGEREF _Toc462647079 \h </w:instrText>
        </w:r>
        <w:r w:rsidR="0013425D">
          <w:rPr>
            <w:noProof/>
            <w:webHidden/>
          </w:rPr>
        </w:r>
        <w:r w:rsidR="0013425D">
          <w:rPr>
            <w:noProof/>
            <w:webHidden/>
          </w:rPr>
          <w:fldChar w:fldCharType="separate"/>
        </w:r>
        <w:r w:rsidR="0013425D">
          <w:rPr>
            <w:noProof/>
            <w:webHidden/>
          </w:rPr>
          <w:t>39</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80" w:history="1">
        <w:r w:rsidR="0013425D" w:rsidRPr="00760F03">
          <w:rPr>
            <w:rStyle w:val="Hyperlink"/>
            <w:noProof/>
          </w:rPr>
          <w:t>4.2 Data collection methods</w:t>
        </w:r>
        <w:r w:rsidR="0013425D">
          <w:rPr>
            <w:noProof/>
            <w:webHidden/>
          </w:rPr>
          <w:tab/>
        </w:r>
        <w:r w:rsidR="0013425D">
          <w:rPr>
            <w:noProof/>
            <w:webHidden/>
          </w:rPr>
          <w:fldChar w:fldCharType="begin"/>
        </w:r>
        <w:r w:rsidR="0013425D">
          <w:rPr>
            <w:noProof/>
            <w:webHidden/>
          </w:rPr>
          <w:instrText xml:space="preserve"> PAGEREF _Toc462647080 \h </w:instrText>
        </w:r>
        <w:r w:rsidR="0013425D">
          <w:rPr>
            <w:noProof/>
            <w:webHidden/>
          </w:rPr>
        </w:r>
        <w:r w:rsidR="0013425D">
          <w:rPr>
            <w:noProof/>
            <w:webHidden/>
          </w:rPr>
          <w:fldChar w:fldCharType="separate"/>
        </w:r>
        <w:r w:rsidR="0013425D">
          <w:rPr>
            <w:noProof/>
            <w:webHidden/>
          </w:rPr>
          <w:t>39</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81" w:history="1">
        <w:r w:rsidR="0013425D" w:rsidRPr="00760F03">
          <w:rPr>
            <w:rStyle w:val="Hyperlink"/>
            <w:noProof/>
          </w:rPr>
          <w:t>4.3 Analysis plan</w:t>
        </w:r>
        <w:r w:rsidR="0013425D">
          <w:rPr>
            <w:noProof/>
            <w:webHidden/>
          </w:rPr>
          <w:tab/>
        </w:r>
        <w:r w:rsidR="0013425D">
          <w:rPr>
            <w:noProof/>
            <w:webHidden/>
          </w:rPr>
          <w:fldChar w:fldCharType="begin"/>
        </w:r>
        <w:r w:rsidR="0013425D">
          <w:rPr>
            <w:noProof/>
            <w:webHidden/>
          </w:rPr>
          <w:instrText xml:space="preserve"> PAGEREF _Toc462647081 \h </w:instrText>
        </w:r>
        <w:r w:rsidR="0013425D">
          <w:rPr>
            <w:noProof/>
            <w:webHidden/>
          </w:rPr>
        </w:r>
        <w:r w:rsidR="0013425D">
          <w:rPr>
            <w:noProof/>
            <w:webHidden/>
          </w:rPr>
          <w:fldChar w:fldCharType="separate"/>
        </w:r>
        <w:r w:rsidR="0013425D">
          <w:rPr>
            <w:noProof/>
            <w:webHidden/>
          </w:rPr>
          <w:t>39</w:t>
        </w:r>
        <w:r w:rsidR="0013425D">
          <w:rPr>
            <w:noProof/>
            <w:webHidden/>
          </w:rPr>
          <w:fldChar w:fldCharType="end"/>
        </w:r>
      </w:hyperlink>
    </w:p>
    <w:p w:rsidR="0013425D" w:rsidRDefault="00F1289F">
      <w:pPr>
        <w:pStyle w:val="TOC1"/>
        <w:tabs>
          <w:tab w:val="right" w:leader="dot" w:pos="8630"/>
        </w:tabs>
        <w:rPr>
          <w:rFonts w:asciiTheme="minorHAnsi" w:eastAsiaTheme="minorEastAsia" w:hAnsiTheme="minorHAnsi" w:cstheme="minorBidi"/>
          <w:noProof/>
          <w:sz w:val="22"/>
          <w:szCs w:val="22"/>
        </w:rPr>
      </w:pPr>
      <w:hyperlink w:anchor="_Toc462647082" w:history="1">
        <w:r w:rsidR="0013425D" w:rsidRPr="00760F03">
          <w:rPr>
            <w:rStyle w:val="Hyperlink"/>
            <w:noProof/>
          </w:rPr>
          <w:t>4.4 Description of data</w:t>
        </w:r>
        <w:r w:rsidR="0013425D">
          <w:rPr>
            <w:noProof/>
            <w:webHidden/>
          </w:rPr>
          <w:tab/>
        </w:r>
        <w:r w:rsidR="0013425D">
          <w:rPr>
            <w:noProof/>
            <w:webHidden/>
          </w:rPr>
          <w:fldChar w:fldCharType="begin"/>
        </w:r>
        <w:r w:rsidR="0013425D">
          <w:rPr>
            <w:noProof/>
            <w:webHidden/>
          </w:rPr>
          <w:instrText xml:space="preserve"> PAGEREF _Toc462647082 \h </w:instrText>
        </w:r>
        <w:r w:rsidR="0013425D">
          <w:rPr>
            <w:noProof/>
            <w:webHidden/>
          </w:rPr>
        </w:r>
        <w:r w:rsidR="0013425D">
          <w:rPr>
            <w:noProof/>
            <w:webHidden/>
          </w:rPr>
          <w:fldChar w:fldCharType="separate"/>
        </w:r>
        <w:r w:rsidR="0013425D">
          <w:rPr>
            <w:noProof/>
            <w:webHidden/>
          </w:rPr>
          <w:t>39</w:t>
        </w:r>
        <w:r w:rsidR="0013425D">
          <w:rPr>
            <w:noProof/>
            <w:webHidden/>
          </w:rPr>
          <w:fldChar w:fldCharType="end"/>
        </w:r>
      </w:hyperlink>
    </w:p>
    <w:p w:rsidR="007E2558" w:rsidRDefault="007E2558" w:rsidP="007E2558">
      <w:r>
        <w:rPr>
          <w:b/>
          <w:bCs/>
          <w:noProof/>
        </w:rPr>
        <w:fldChar w:fldCharType="end"/>
      </w:r>
    </w:p>
    <w:p w:rsidR="0013425D" w:rsidRDefault="007E2558" w:rsidP="0013425D">
      <w:pPr>
        <w:pStyle w:val="Heading1"/>
      </w:pPr>
      <w:r>
        <w:br w:type="page"/>
      </w:r>
      <w:bookmarkStart w:id="0" w:name="_Toc462647048"/>
      <w:r w:rsidR="0013425D">
        <w:lastRenderedPageBreak/>
        <w:t>Statement of purpose:</w:t>
      </w:r>
      <w:bookmarkEnd w:id="0"/>
    </w:p>
    <w:p w:rsidR="0013425D" w:rsidRDefault="0013425D" w:rsidP="0013425D">
      <w:pPr>
        <w:pStyle w:val="Heading2"/>
      </w:pPr>
      <w:bookmarkStart w:id="1" w:name="_Toc462647049"/>
      <w:r w:rsidRPr="00A41162">
        <w:t>Title:</w:t>
      </w:r>
      <w:bookmarkEnd w:id="1"/>
      <w:r w:rsidRPr="00A41162">
        <w:t xml:space="preserve"> </w:t>
      </w:r>
    </w:p>
    <w:p w:rsidR="0013425D" w:rsidRDefault="0013425D" w:rsidP="0013425D">
      <w:r w:rsidRPr="00A41162">
        <w:t xml:space="preserve">Observational analysis of </w:t>
      </w:r>
      <w:r>
        <w:t xml:space="preserve">ayurvedic principles, ayurvedic hospital data, and patient outcomes </w:t>
      </w:r>
      <w:r w:rsidRPr="00A41162">
        <w:t xml:space="preserve">By Vinay Mahajan, Girish </w:t>
      </w:r>
      <w:proofErr w:type="spellStart"/>
      <w:r w:rsidRPr="00A41162">
        <w:t>Tillu</w:t>
      </w:r>
      <w:proofErr w:type="spellEnd"/>
      <w:r w:rsidRPr="00A41162">
        <w:t>, Ashwini Mathur</w:t>
      </w:r>
      <w:r>
        <w:t xml:space="preserve">, </w:t>
      </w:r>
      <w:proofErr w:type="spellStart"/>
      <w:r>
        <w:t>Darshan</w:t>
      </w:r>
      <w:proofErr w:type="spellEnd"/>
      <w:r>
        <w:t xml:space="preserve"> Shankar</w:t>
      </w:r>
    </w:p>
    <w:p w:rsidR="0013425D" w:rsidRDefault="0013425D" w:rsidP="0013425D">
      <w:pPr>
        <w:pStyle w:val="Heading2"/>
      </w:pPr>
      <w:bookmarkStart w:id="2" w:name="_Toc462647050"/>
      <w:r w:rsidRPr="00A41162">
        <w:t>Short background:</w:t>
      </w:r>
      <w:bookmarkEnd w:id="2"/>
      <w:r>
        <w:t xml:space="preserve"> </w:t>
      </w:r>
    </w:p>
    <w:p w:rsidR="0013425D" w:rsidRDefault="0013425D" w:rsidP="0013425D">
      <w:r w:rsidRPr="00A41162">
        <w:t>Ayurveda has been practiced over many centuries in India. It will be safe to assume that the conceptual developments in ayurvedic knowledge base have taken place through every day observations and basic laws of nature. These fundamentals have been adjusted to the relevant times as per the passage of time, which is quite evident from vast literary history of Ayurveda which covers subjects like pharmacology, principle of diagnosis and treatment for all branches of medicine and surgery, philosophical framework an</w:t>
      </w:r>
      <w:r>
        <w:t xml:space="preserve">d logic, pharmacy and numerous </w:t>
      </w:r>
      <w:r w:rsidRPr="00A41162">
        <w:t xml:space="preserve">pharmacopeias. Traditional texts enumerate more than described for each disease condition (1). </w:t>
      </w:r>
    </w:p>
    <w:p w:rsidR="0013425D" w:rsidRDefault="0013425D" w:rsidP="0013425D">
      <w:r w:rsidRPr="00A41162">
        <w:t>Generating credible evidence for such a large pool only through modern experimental means such as trials is very challenging. Current hierarchical evidence model is being challenged by methodologists and the circular model comprising observational research methods are proposed for CAM research (2). 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 To plug the gap of missing empirical evidence, systematic analysis of observational clinical data is required. (3, 4) This project is focused on I-AIM clinical data for study of efficacy and safety trends.</w:t>
      </w:r>
      <w:r>
        <w:t xml:space="preserve"> </w:t>
      </w:r>
      <w:r w:rsidRPr="00A41162">
        <w:t xml:space="preserve">In our study of modern regulatory framework, we recognized similarity between concepts written by </w:t>
      </w:r>
      <w:proofErr w:type="spellStart"/>
      <w:r w:rsidRPr="00A41162">
        <w:t>Charaka</w:t>
      </w:r>
      <w:proofErr w:type="spellEnd"/>
      <w:r w:rsidRPr="00A41162">
        <w:t xml:space="preserve"> and ICH guidelines. This will form the philosophical basis for the research question.</w:t>
      </w:r>
    </w:p>
    <w:p w:rsidR="0013425D" w:rsidRDefault="0013425D" w:rsidP="0013425D">
      <w:pPr>
        <w:pStyle w:val="Heading2"/>
      </w:pPr>
      <w:bookmarkStart w:id="3" w:name="_Toc462647051"/>
      <w:r w:rsidRPr="00A41162">
        <w:t>Problem:</w:t>
      </w:r>
      <w:bookmarkEnd w:id="3"/>
      <w:r w:rsidRPr="00A41162">
        <w:t xml:space="preserve"> </w:t>
      </w:r>
    </w:p>
    <w:p w:rsidR="0013425D" w:rsidRDefault="0013425D" w:rsidP="0013425D">
      <w:r w:rsidRPr="00A41162">
        <w:t>To develop a replicable clinical documentation and HMIS system in I-AIM hospital setting, that can generate reliable data on disease classification, treatment protocols and outcomes. To test this system for assessing clinical and patient reported outcomes in musculoskeletal and metabolic diseases at I-AIM hospital.</w:t>
      </w:r>
    </w:p>
    <w:p w:rsidR="0013425D" w:rsidRDefault="0013425D" w:rsidP="0013425D">
      <w:pPr>
        <w:pStyle w:val="Heading2"/>
      </w:pPr>
      <w:bookmarkStart w:id="4" w:name="_Toc462647052"/>
      <w:r w:rsidRPr="00A41162">
        <w:t>What is the present status in understanding the problem</w:t>
      </w:r>
      <w:r>
        <w:t>?</w:t>
      </w:r>
      <w:bookmarkEnd w:id="4"/>
      <w:r>
        <w:t xml:space="preserve"> </w:t>
      </w:r>
    </w:p>
    <w:p w:rsidR="0013425D" w:rsidRDefault="0013425D" w:rsidP="0013425D">
      <w:r>
        <w:t>The problem of observational data analysis is split into 4 parts and is presented below. Each of the problem area is explained, the specific actions and possible outcomes are outlined.</w:t>
      </w:r>
    </w:p>
    <w:p w:rsidR="0013425D" w:rsidRDefault="0013425D" w:rsidP="0013425D">
      <w:pPr>
        <w:pStyle w:val="Heading3"/>
        <w:numPr>
          <w:ilvl w:val="0"/>
          <w:numId w:val="34"/>
        </w:numPr>
      </w:pPr>
      <w:bookmarkStart w:id="5" w:name="_Toc462647053"/>
      <w:r>
        <w:t>Literature review:</w:t>
      </w:r>
      <w:bookmarkEnd w:id="5"/>
      <w:r>
        <w:t xml:space="preserve"> </w:t>
      </w:r>
    </w:p>
    <w:p w:rsidR="0013425D" w:rsidRPr="0013425D" w:rsidRDefault="0013425D" w:rsidP="0013425D">
      <w:r w:rsidRPr="00F60252">
        <w:t>Philosophical commonalities between the ICH and ayurvedic system:</w:t>
      </w:r>
      <w:r>
        <w:t xml:space="preserve"> </w:t>
      </w:r>
    </w:p>
    <w:p w:rsidR="0013425D" w:rsidRPr="00F60252" w:rsidRDefault="0013425D" w:rsidP="0013425D">
      <w:pPr>
        <w:pStyle w:val="ListParagraph"/>
        <w:spacing w:after="200" w:line="276" w:lineRule="auto"/>
      </w:pPr>
      <w:proofErr w:type="spellStart"/>
      <w:r w:rsidRPr="00F60252">
        <w:rPr>
          <w:i/>
        </w:rPr>
        <w:t>Charaka</w:t>
      </w:r>
      <w:proofErr w:type="spellEnd"/>
      <w:r w:rsidRPr="00F60252">
        <w:rPr>
          <w:i/>
        </w:rPr>
        <w:t xml:space="preserve"> Samhita</w:t>
      </w:r>
      <w:r w:rsidRPr="00F60252">
        <w:t xml:space="preserve"> will be studied and interpreted on broad parameters used by ICH framework</w:t>
      </w:r>
      <w:r>
        <w:t xml:space="preserve"> </w:t>
      </w:r>
      <w:r w:rsidRPr="00F60252">
        <w:t xml:space="preserve">quality, efficacy and safety. This will provide philosophical connections between two systems and will create evidence base for the </w:t>
      </w:r>
      <w:r w:rsidRPr="00F60252">
        <w:lastRenderedPageBreak/>
        <w:t>subsequent research work. This work is an effort to bridge the gap between ayurvedic and bio medicinal researchers.</w:t>
      </w:r>
      <w:r>
        <w:t xml:space="preserve"> </w:t>
      </w:r>
      <w:r w:rsidRPr="00F60252">
        <w:t xml:space="preserve">Furthermore, </w:t>
      </w:r>
      <w:proofErr w:type="spellStart"/>
      <w:r w:rsidRPr="00F60252">
        <w:rPr>
          <w:i/>
        </w:rPr>
        <w:t>Charaka</w:t>
      </w:r>
      <w:proofErr w:type="spellEnd"/>
      <w:r>
        <w:rPr>
          <w:i/>
        </w:rPr>
        <w:t xml:space="preserve"> S</w:t>
      </w:r>
      <w:r w:rsidRPr="00F60252">
        <w:rPr>
          <w:i/>
        </w:rPr>
        <w:t>amhita</w:t>
      </w:r>
      <w:r w:rsidRPr="00F60252">
        <w:t xml:space="preserve"> will be studied to understand diagnosis and treatment paradigm and outcome measures. To keep the work within practical limits we will focus on musculoskeletal and metabolic diseases. In depth study of various possible variations of the disease, treatment options, diagnostic and prognostic parameters will be carried out.</w:t>
      </w:r>
    </w:p>
    <w:p w:rsidR="0013425D" w:rsidRDefault="0013425D" w:rsidP="0013425D">
      <w:pPr>
        <w:ind w:left="360"/>
        <w:rPr>
          <w:b/>
        </w:rPr>
      </w:pPr>
      <w:r>
        <w:rPr>
          <w:b/>
        </w:rPr>
        <w:t>Specific actions:</w:t>
      </w:r>
    </w:p>
    <w:p w:rsidR="0013425D" w:rsidRDefault="0013425D" w:rsidP="0013425D">
      <w:pPr>
        <w:pStyle w:val="ListParagraph"/>
        <w:numPr>
          <w:ilvl w:val="0"/>
          <w:numId w:val="26"/>
        </w:numPr>
        <w:spacing w:after="200" w:line="276" w:lineRule="auto"/>
      </w:pPr>
      <w:r w:rsidRPr="001F771B">
        <w:t>Study ICH guidelines</w:t>
      </w:r>
      <w:r>
        <w:t xml:space="preserve"> (quality, efficacy, safety)</w:t>
      </w:r>
      <w:r w:rsidRPr="001F771B">
        <w:t xml:space="preserve"> and </w:t>
      </w:r>
      <w:proofErr w:type="spellStart"/>
      <w:r w:rsidRPr="009E2B15">
        <w:rPr>
          <w:i/>
        </w:rPr>
        <w:t>Charaka</w:t>
      </w:r>
      <w:proofErr w:type="spellEnd"/>
      <w:r w:rsidRPr="009E2B15">
        <w:rPr>
          <w:i/>
        </w:rPr>
        <w:t xml:space="preserve"> Samhita</w:t>
      </w:r>
      <w:r>
        <w:t xml:space="preserve"> (e.g. Vimana </w:t>
      </w:r>
      <w:proofErr w:type="spellStart"/>
      <w:r>
        <w:t>sthana</w:t>
      </w:r>
      <w:proofErr w:type="spellEnd"/>
      <w:r>
        <w:t>) – see Appendix table 1 below</w:t>
      </w:r>
    </w:p>
    <w:p w:rsidR="0013425D" w:rsidRDefault="0013425D" w:rsidP="0013425D">
      <w:pPr>
        <w:pStyle w:val="ListParagraph"/>
        <w:numPr>
          <w:ilvl w:val="0"/>
          <w:numId w:val="26"/>
        </w:numPr>
        <w:spacing w:after="200" w:line="276" w:lineRule="auto"/>
      </w:pPr>
      <w:r>
        <w:t xml:space="preserve">Diagnosis approaches (e.g. </w:t>
      </w:r>
      <w:proofErr w:type="spellStart"/>
      <w:r w:rsidRPr="009E2B15">
        <w:rPr>
          <w:i/>
        </w:rPr>
        <w:t>Dashavidhapariksha</w:t>
      </w:r>
      <w:proofErr w:type="spellEnd"/>
      <w:r>
        <w:t>)</w:t>
      </w:r>
    </w:p>
    <w:p w:rsidR="0013425D" w:rsidRDefault="0013425D" w:rsidP="0013425D">
      <w:pPr>
        <w:pStyle w:val="ListParagraph"/>
        <w:numPr>
          <w:ilvl w:val="0"/>
          <w:numId w:val="26"/>
        </w:numPr>
        <w:spacing w:after="200" w:line="276" w:lineRule="auto"/>
      </w:pPr>
      <w:r>
        <w:t>Treatment options (See Appendix figure 1)</w:t>
      </w:r>
    </w:p>
    <w:p w:rsidR="0013425D" w:rsidRDefault="0013425D" w:rsidP="0013425D">
      <w:pPr>
        <w:pStyle w:val="ListParagraph"/>
        <w:numPr>
          <w:ilvl w:val="0"/>
          <w:numId w:val="26"/>
        </w:numPr>
        <w:spacing w:after="200" w:line="276" w:lineRule="auto"/>
      </w:pPr>
      <w:r>
        <w:t>Outcome measures (Ayurvedic as well as bio medicinal endpoints)</w:t>
      </w:r>
    </w:p>
    <w:p w:rsidR="0013425D" w:rsidRPr="0013425D" w:rsidRDefault="0013425D" w:rsidP="0013425D">
      <w:pPr>
        <w:pStyle w:val="Heading3"/>
        <w:numPr>
          <w:ilvl w:val="0"/>
          <w:numId w:val="34"/>
        </w:numPr>
      </w:pPr>
      <w:bookmarkStart w:id="6" w:name="_Toc462647054"/>
      <w:r w:rsidRPr="0013425D">
        <w:t>Hospital data analysis methods:</w:t>
      </w:r>
      <w:bookmarkEnd w:id="6"/>
    </w:p>
    <w:p w:rsidR="0013425D" w:rsidRPr="009F3890" w:rsidRDefault="0013425D" w:rsidP="0013425D">
      <w:pPr>
        <w:ind w:left="360"/>
      </w:pPr>
      <w:r>
        <w:t>Over t</w:t>
      </w:r>
      <w:r w:rsidRPr="009F3890">
        <w:t xml:space="preserve">he </w:t>
      </w:r>
      <w:r>
        <w:t>years, digitization of the hospital data has helped analytic discoveries, rather than only the straight facts. The day to day hospital settings generate a multifold data than clinical trials. This revolution has not been used by the ayurvedic medical industry. These advances should be used to improve patient wellness, better clinical decisions, better care coordination, cut down treatment abuse, and even to cut down costs.</w:t>
      </w:r>
    </w:p>
    <w:p w:rsidR="0013425D" w:rsidRDefault="0013425D" w:rsidP="0013425D">
      <w:pPr>
        <w:ind w:left="360"/>
        <w:rPr>
          <w:b/>
        </w:rPr>
      </w:pPr>
      <w:r>
        <w:rPr>
          <w:b/>
        </w:rPr>
        <w:t>Specific actions:</w:t>
      </w:r>
    </w:p>
    <w:p w:rsidR="0013425D" w:rsidRDefault="0013425D" w:rsidP="0013425D">
      <w:pPr>
        <w:pStyle w:val="ListParagraph"/>
        <w:numPr>
          <w:ilvl w:val="0"/>
          <w:numId w:val="29"/>
        </w:numPr>
        <w:spacing w:after="200" w:line="276" w:lineRule="auto"/>
        <w:ind w:left="1080"/>
      </w:pPr>
      <w:r>
        <w:t>Review of the literature to understand the current methods employed across world</w:t>
      </w:r>
    </w:p>
    <w:p w:rsidR="0013425D" w:rsidRDefault="0013425D" w:rsidP="0013425D">
      <w:pPr>
        <w:pStyle w:val="ListParagraph"/>
        <w:numPr>
          <w:ilvl w:val="0"/>
          <w:numId w:val="29"/>
        </w:numPr>
        <w:spacing w:after="200" w:line="276" w:lineRule="auto"/>
        <w:ind w:left="1080"/>
      </w:pPr>
      <w:r>
        <w:t>Check for potential solutions to be implemented at hospital (e.g. patient data dash boards)</w:t>
      </w:r>
    </w:p>
    <w:p w:rsidR="0013425D" w:rsidRDefault="0013425D" w:rsidP="0013425D">
      <w:pPr>
        <w:pStyle w:val="ListParagraph"/>
        <w:numPr>
          <w:ilvl w:val="0"/>
          <w:numId w:val="29"/>
        </w:numPr>
        <w:spacing w:after="200" w:line="276" w:lineRule="auto"/>
        <w:ind w:left="1080"/>
      </w:pPr>
      <w:r>
        <w:t>Provide suggestions for improvements in day to day functioning at hospital</w:t>
      </w:r>
    </w:p>
    <w:p w:rsidR="0013425D" w:rsidRPr="0013425D" w:rsidRDefault="0013425D" w:rsidP="0013425D">
      <w:pPr>
        <w:pStyle w:val="Heading3"/>
        <w:numPr>
          <w:ilvl w:val="0"/>
          <w:numId w:val="34"/>
        </w:numPr>
      </w:pPr>
      <w:bookmarkStart w:id="7" w:name="_Toc462647055"/>
      <w:r w:rsidRPr="0013425D">
        <w:t>Data analysis of Treatment SOPs and implementation:</w:t>
      </w:r>
      <w:bookmarkEnd w:id="7"/>
    </w:p>
    <w:p w:rsidR="0013425D" w:rsidRDefault="0013425D" w:rsidP="0013425D">
      <w:pPr>
        <w:ind w:left="360"/>
      </w:pPr>
      <w:proofErr w:type="gramStart"/>
      <w:r>
        <w:t>The I</w:t>
      </w:r>
      <w:proofErr w:type="gramEnd"/>
      <w:r>
        <w:t xml:space="preserve">-AIM hospital has generated 91,000 patient visits data over the years and perhaps the largest electronically available ayurvedic treatment database. What insights would come out of such a large database? A study will be carried out on patients in 2 disease areas </w:t>
      </w:r>
      <w:r w:rsidRPr="00DD32AB">
        <w:t>musculoskeletal</w:t>
      </w:r>
      <w:r>
        <w:t xml:space="preserve"> diseases,</w:t>
      </w:r>
      <w:r w:rsidRPr="00DD32AB">
        <w:t xml:space="preserve"> and metabolic</w:t>
      </w:r>
      <w:r>
        <w:t xml:space="preserve"> diseases. This would provide us guidance for the future empirical research and analysis. The concepts explained in the ancient texts have not been proven empirically but have never been disproved either. The analysis of this database would present us with empirical insights never seen before. </w:t>
      </w:r>
    </w:p>
    <w:p w:rsidR="0013425D" w:rsidRDefault="0013425D" w:rsidP="0013425D">
      <w:pPr>
        <w:ind w:left="360"/>
        <w:rPr>
          <w:b/>
        </w:rPr>
      </w:pPr>
      <w:r>
        <w:rPr>
          <w:b/>
        </w:rPr>
        <w:t>I</w:t>
      </w:r>
      <w:r w:rsidRPr="004D08EC">
        <w:rPr>
          <w:b/>
        </w:rPr>
        <w:t>ns</w:t>
      </w:r>
      <w:r>
        <w:rPr>
          <w:b/>
        </w:rPr>
        <w:t>pection of the current database:</w:t>
      </w:r>
    </w:p>
    <w:p w:rsidR="0013425D" w:rsidRDefault="0013425D" w:rsidP="0013425D">
      <w:pPr>
        <w:pStyle w:val="ListParagraph"/>
        <w:numPr>
          <w:ilvl w:val="0"/>
          <w:numId w:val="28"/>
        </w:numPr>
        <w:spacing w:after="200" w:line="276" w:lineRule="auto"/>
      </w:pPr>
      <w:r w:rsidRPr="004C6621">
        <w:t>I</w:t>
      </w:r>
      <w:r>
        <w:t>-</w:t>
      </w:r>
      <w:r w:rsidRPr="004C6621">
        <w:t xml:space="preserve">AIM hospital database </w:t>
      </w:r>
      <w:r w:rsidRPr="004C6621">
        <w:rPr>
          <w:b/>
        </w:rPr>
        <w:t>INSTA</w:t>
      </w:r>
      <w:r>
        <w:rPr>
          <w:b/>
        </w:rPr>
        <w:t xml:space="preserve"> </w:t>
      </w:r>
      <w:r w:rsidRPr="004C6621">
        <w:t xml:space="preserve">will be </w:t>
      </w:r>
      <w:r>
        <w:t>studied for</w:t>
      </w:r>
    </w:p>
    <w:p w:rsidR="0013425D" w:rsidRDefault="0013425D" w:rsidP="0013425D">
      <w:pPr>
        <w:pStyle w:val="ListParagraph"/>
        <w:numPr>
          <w:ilvl w:val="1"/>
          <w:numId w:val="28"/>
        </w:numPr>
        <w:spacing w:after="200" w:line="276" w:lineRule="auto"/>
      </w:pPr>
      <w:r>
        <w:t>W</w:t>
      </w:r>
      <w:r w:rsidRPr="004C6621">
        <w:t xml:space="preserve">hat kind of data is collected? </w:t>
      </w:r>
    </w:p>
    <w:p w:rsidR="0013425D" w:rsidRDefault="0013425D" w:rsidP="0013425D">
      <w:pPr>
        <w:pStyle w:val="ListParagraph"/>
        <w:numPr>
          <w:ilvl w:val="1"/>
          <w:numId w:val="28"/>
        </w:numPr>
        <w:spacing w:after="200" w:line="276" w:lineRule="auto"/>
      </w:pPr>
      <w:r w:rsidRPr="004C6621">
        <w:t xml:space="preserve">What are the issues with the current data </w:t>
      </w:r>
    </w:p>
    <w:p w:rsidR="0013425D" w:rsidRDefault="0013425D" w:rsidP="0013425D">
      <w:pPr>
        <w:pStyle w:val="ListParagraph"/>
        <w:numPr>
          <w:ilvl w:val="1"/>
          <w:numId w:val="28"/>
        </w:numPr>
        <w:spacing w:after="200" w:line="276" w:lineRule="auto"/>
      </w:pPr>
      <w:r>
        <w:t>P</w:t>
      </w:r>
      <w:r w:rsidRPr="004C6621">
        <w:t xml:space="preserve">otential fixes for the future </w:t>
      </w:r>
    </w:p>
    <w:p w:rsidR="0013425D" w:rsidRPr="004C6621" w:rsidRDefault="0013425D" w:rsidP="0013425D">
      <w:pPr>
        <w:pStyle w:val="ListParagraph"/>
        <w:numPr>
          <w:ilvl w:val="0"/>
          <w:numId w:val="28"/>
        </w:numPr>
        <w:spacing w:after="200" w:line="276" w:lineRule="auto"/>
      </w:pPr>
      <w:r w:rsidRPr="004C6621">
        <w:t xml:space="preserve">Queries will be posted to the IT team </w:t>
      </w:r>
    </w:p>
    <w:p w:rsidR="0013425D" w:rsidRDefault="0013425D" w:rsidP="0013425D">
      <w:pPr>
        <w:pStyle w:val="ListParagraph"/>
        <w:numPr>
          <w:ilvl w:val="0"/>
          <w:numId w:val="28"/>
        </w:numPr>
        <w:spacing w:after="200" w:line="276" w:lineRule="auto"/>
      </w:pPr>
      <w:r>
        <w:lastRenderedPageBreak/>
        <w:t>Specific reports or lists will be requested if considered necessary e.g. treatment data is not reported by INSTA reports fully.</w:t>
      </w:r>
    </w:p>
    <w:p w:rsidR="0013425D" w:rsidRDefault="0013425D" w:rsidP="0013425D">
      <w:pPr>
        <w:ind w:left="720"/>
      </w:pPr>
      <w:r>
        <w:t xml:space="preserve">Currently, as of August 2016, at IAIM hospital, treatment SOPs are written for </w:t>
      </w:r>
      <w:r w:rsidRPr="00DD32AB">
        <w:t>musculoskeletal</w:t>
      </w:r>
      <w:r>
        <w:t xml:space="preserve"> diseases,</w:t>
      </w:r>
      <w:r w:rsidRPr="00DD32AB">
        <w:t xml:space="preserve"> and metabolic</w:t>
      </w:r>
      <w:r>
        <w:t xml:space="preserve"> diseases. Several modifications for diagnosis, treatment and outcome measures have been suggested. These will be implemented in the hospital practice over the coming months. The collected data based on these revised SOPs will be analyzed to validate the findings.</w:t>
      </w:r>
    </w:p>
    <w:p w:rsidR="0013425D" w:rsidRDefault="0013425D" w:rsidP="0013425D">
      <w:pPr>
        <w:ind w:left="360"/>
        <w:rPr>
          <w:b/>
        </w:rPr>
      </w:pPr>
      <w:r w:rsidRPr="004C6621">
        <w:rPr>
          <w:b/>
        </w:rPr>
        <w:t>Specific actions:</w:t>
      </w:r>
    </w:p>
    <w:p w:rsidR="0013425D" w:rsidRDefault="0013425D" w:rsidP="0013425D">
      <w:pPr>
        <w:pStyle w:val="ListParagraph"/>
        <w:numPr>
          <w:ilvl w:val="0"/>
          <w:numId w:val="30"/>
        </w:numPr>
        <w:spacing w:after="200" w:line="276" w:lineRule="auto"/>
      </w:pPr>
      <w:r>
        <w:t xml:space="preserve">Statistical methods to be employed: </w:t>
      </w:r>
    </w:p>
    <w:p w:rsidR="0013425D" w:rsidRDefault="0013425D" w:rsidP="0013425D">
      <w:pPr>
        <w:pStyle w:val="ListParagraph"/>
        <w:numPr>
          <w:ilvl w:val="1"/>
          <w:numId w:val="30"/>
        </w:numPr>
        <w:spacing w:after="200" w:line="276" w:lineRule="auto"/>
      </w:pPr>
      <w:r>
        <w:t>Graphical methods to display a lot of data in a concise form, trellis graphics, heat maps, etc.</w:t>
      </w:r>
    </w:p>
    <w:p w:rsidR="0013425D" w:rsidRPr="00DC00D0" w:rsidRDefault="0013425D" w:rsidP="0013425D">
      <w:pPr>
        <w:pStyle w:val="ListParagraph"/>
        <w:numPr>
          <w:ilvl w:val="1"/>
          <w:numId w:val="30"/>
        </w:numPr>
        <w:spacing w:after="200" w:line="276" w:lineRule="auto"/>
      </w:pPr>
      <w:r>
        <w:t>Pattern or trend analysis: to understand the underlying clusters within the data</w:t>
      </w:r>
    </w:p>
    <w:p w:rsidR="0013425D" w:rsidRPr="00DC00D0" w:rsidRDefault="0013425D" w:rsidP="0013425D">
      <w:pPr>
        <w:pStyle w:val="ListParagraph"/>
        <w:numPr>
          <w:ilvl w:val="1"/>
          <w:numId w:val="30"/>
        </w:numPr>
        <w:spacing w:after="200" w:line="276" w:lineRule="auto"/>
      </w:pPr>
      <w:r>
        <w:t>Decision theory analysis: to understand how the treatment gets assigned and what calculations, algorithms go through a doctor’s mind</w:t>
      </w:r>
    </w:p>
    <w:p w:rsidR="0013425D" w:rsidRPr="000209E1" w:rsidRDefault="0013425D" w:rsidP="0013425D">
      <w:pPr>
        <w:pStyle w:val="ListParagraph"/>
        <w:numPr>
          <w:ilvl w:val="1"/>
          <w:numId w:val="30"/>
        </w:numPr>
        <w:spacing w:after="200" w:line="276" w:lineRule="auto"/>
      </w:pPr>
      <w:r>
        <w:t>Multi-variate analysis: to model the data and gain more insights</w:t>
      </w:r>
    </w:p>
    <w:p w:rsidR="0013425D" w:rsidRPr="00F21EDB" w:rsidRDefault="0013425D" w:rsidP="0013425D">
      <w:pPr>
        <w:pStyle w:val="ListParagraph"/>
        <w:numPr>
          <w:ilvl w:val="0"/>
          <w:numId w:val="30"/>
        </w:numPr>
        <w:spacing w:after="200" w:line="276" w:lineRule="auto"/>
      </w:pPr>
      <w:r>
        <w:t xml:space="preserve">Innovative and emerging tools and techniques from Omics / bioinformatics etc. </w:t>
      </w:r>
    </w:p>
    <w:p w:rsidR="0013425D" w:rsidRDefault="0013425D" w:rsidP="0013425D">
      <w:pPr>
        <w:pStyle w:val="ListParagraph"/>
      </w:pPr>
    </w:p>
    <w:p w:rsidR="0013425D" w:rsidRPr="0013425D" w:rsidRDefault="0013425D" w:rsidP="0013425D">
      <w:pPr>
        <w:pStyle w:val="Heading3"/>
        <w:numPr>
          <w:ilvl w:val="0"/>
          <w:numId w:val="34"/>
        </w:numPr>
      </w:pPr>
      <w:bookmarkStart w:id="8" w:name="_Toc462647056"/>
      <w:r w:rsidRPr="0013425D">
        <w:t>Development of robust and replicable clinical documentation based on SOP:</w:t>
      </w:r>
      <w:bookmarkEnd w:id="8"/>
    </w:p>
    <w:p w:rsidR="0013425D" w:rsidRPr="00F21EDB" w:rsidRDefault="0013425D" w:rsidP="0013425D">
      <w:pPr>
        <w:pStyle w:val="ListParagraph"/>
        <w:ind w:left="360"/>
        <w:rPr>
          <w:b/>
        </w:rPr>
      </w:pPr>
      <w:r w:rsidRPr="00F21EDB">
        <w:rPr>
          <w:b/>
        </w:rPr>
        <w:t>Specific actions:</w:t>
      </w:r>
    </w:p>
    <w:p w:rsidR="0013425D" w:rsidRDefault="0013425D" w:rsidP="0013425D">
      <w:pPr>
        <w:pStyle w:val="ListParagraph"/>
        <w:numPr>
          <w:ilvl w:val="0"/>
          <w:numId w:val="32"/>
        </w:numPr>
        <w:spacing w:after="200" w:line="276" w:lineRule="auto"/>
        <w:ind w:left="1440"/>
      </w:pPr>
      <w:r>
        <w:t>Define factors for the completeness, robustness of SOPs</w:t>
      </w:r>
    </w:p>
    <w:p w:rsidR="0013425D" w:rsidRDefault="0013425D" w:rsidP="0013425D">
      <w:pPr>
        <w:pStyle w:val="ListParagraph"/>
        <w:numPr>
          <w:ilvl w:val="0"/>
          <w:numId w:val="32"/>
        </w:numPr>
        <w:spacing w:after="200" w:line="276" w:lineRule="auto"/>
        <w:ind w:left="1440"/>
      </w:pPr>
      <w:r>
        <w:t>Create a detailed analysis plan for analyzing the implementation</w:t>
      </w:r>
    </w:p>
    <w:p w:rsidR="0013425D" w:rsidRDefault="0013425D" w:rsidP="0013425D">
      <w:pPr>
        <w:pStyle w:val="ListParagraph"/>
        <w:numPr>
          <w:ilvl w:val="0"/>
          <w:numId w:val="32"/>
        </w:numPr>
        <w:spacing w:after="200" w:line="276" w:lineRule="auto"/>
        <w:ind w:left="1440"/>
      </w:pPr>
      <w:r w:rsidRPr="00F21EDB">
        <w:t>Analyze the results for completeness</w:t>
      </w:r>
      <w:r>
        <w:t>, robustness and replicability</w:t>
      </w:r>
      <w:r w:rsidRPr="00F21EDB">
        <w:t xml:space="preserve"> of the SOPs, </w:t>
      </w:r>
    </w:p>
    <w:p w:rsidR="0013425D" w:rsidRPr="00F21EDB" w:rsidRDefault="0013425D" w:rsidP="0013425D">
      <w:pPr>
        <w:pStyle w:val="ListParagraph"/>
        <w:numPr>
          <w:ilvl w:val="0"/>
          <w:numId w:val="32"/>
        </w:numPr>
        <w:spacing w:after="200" w:line="276" w:lineRule="auto"/>
        <w:ind w:left="1440"/>
      </w:pPr>
      <w:r>
        <w:t>I</w:t>
      </w:r>
      <w:r w:rsidRPr="00F21EDB">
        <w:t xml:space="preserve">f any shortcomings are observed then </w:t>
      </w:r>
      <w:r>
        <w:t>revisions</w:t>
      </w:r>
      <w:r w:rsidRPr="00F21EDB">
        <w:t xml:space="preserve"> to the SOPs will be suggested</w:t>
      </w:r>
    </w:p>
    <w:p w:rsidR="0013425D" w:rsidRPr="0050475E" w:rsidRDefault="0013425D" w:rsidP="0013425D">
      <w:pPr>
        <w:pStyle w:val="Heading2"/>
      </w:pPr>
      <w:bookmarkStart w:id="9" w:name="_Toc462647057"/>
      <w:r>
        <w:t>Expected</w:t>
      </w:r>
      <w:r w:rsidRPr="0050475E">
        <w:t xml:space="preserve"> outcomes:</w:t>
      </w:r>
      <w:bookmarkEnd w:id="9"/>
    </w:p>
    <w:p w:rsidR="0013425D" w:rsidRDefault="0013425D" w:rsidP="0013425D">
      <w:pPr>
        <w:pStyle w:val="ListParagraph"/>
        <w:numPr>
          <w:ilvl w:val="0"/>
          <w:numId w:val="33"/>
        </w:numPr>
        <w:spacing w:after="200" w:line="276" w:lineRule="auto"/>
      </w:pPr>
      <w:r>
        <w:t>Philosophical linking between  the ayurvedic scientific concepts and western medicinal concepts – building bridges between sciences</w:t>
      </w:r>
    </w:p>
    <w:p w:rsidR="0013425D" w:rsidRDefault="0013425D" w:rsidP="0013425D">
      <w:pPr>
        <w:pStyle w:val="ListParagraph"/>
        <w:numPr>
          <w:ilvl w:val="0"/>
          <w:numId w:val="33"/>
        </w:numPr>
        <w:spacing w:after="200" w:line="276" w:lineRule="auto"/>
      </w:pPr>
      <w:r>
        <w:t>Baseline understanding of the data and descriptive analysis of the current facts of ayurvedic hospital data</w:t>
      </w:r>
    </w:p>
    <w:p w:rsidR="0013425D" w:rsidRDefault="0013425D" w:rsidP="0013425D">
      <w:pPr>
        <w:pStyle w:val="ListParagraph"/>
        <w:numPr>
          <w:ilvl w:val="0"/>
          <w:numId w:val="33"/>
        </w:numPr>
        <w:spacing w:after="200" w:line="276" w:lineRule="auto"/>
      </w:pPr>
      <w:r>
        <w:t>Hospital data analysis methods development</w:t>
      </w:r>
    </w:p>
    <w:p w:rsidR="0013425D" w:rsidRDefault="0013425D" w:rsidP="0013425D">
      <w:pPr>
        <w:rPr>
          <w:b/>
        </w:rPr>
      </w:pPr>
      <w:r>
        <w:rPr>
          <w:b/>
        </w:rPr>
        <w:br w:type="page"/>
      </w:r>
    </w:p>
    <w:p w:rsidR="0013425D" w:rsidRPr="0050475E" w:rsidRDefault="0013425D" w:rsidP="0013425D">
      <w:pPr>
        <w:rPr>
          <w:b/>
        </w:rPr>
      </w:pPr>
      <w:r w:rsidRPr="0050475E">
        <w:rPr>
          <w:b/>
        </w:rPr>
        <w:lastRenderedPageBreak/>
        <w:t xml:space="preserve">Reference: </w:t>
      </w:r>
    </w:p>
    <w:p w:rsidR="0013425D" w:rsidRDefault="0013425D" w:rsidP="0013425D">
      <w:pPr>
        <w:pStyle w:val="ListParagraph"/>
        <w:numPr>
          <w:ilvl w:val="0"/>
          <w:numId w:val="31"/>
        </w:numPr>
        <w:spacing w:after="200" w:line="276" w:lineRule="auto"/>
      </w:pPr>
      <w:proofErr w:type="spellStart"/>
      <w:r>
        <w:t>AyuSoft</w:t>
      </w:r>
      <w:proofErr w:type="spellEnd"/>
      <w:r>
        <w:t xml:space="preserve"> data</w:t>
      </w:r>
    </w:p>
    <w:p w:rsidR="0013425D" w:rsidRPr="0050475E" w:rsidRDefault="0013425D" w:rsidP="0013425D">
      <w:pPr>
        <w:pStyle w:val="ListParagraph"/>
        <w:numPr>
          <w:ilvl w:val="0"/>
          <w:numId w:val="31"/>
        </w:numPr>
        <w:spacing w:after="200" w:line="276" w:lineRule="auto"/>
        <w:rPr>
          <w:rStyle w:val="Hyperlink"/>
        </w:rPr>
      </w:pPr>
      <w:r w:rsidRPr="00EE23EA">
        <w:t xml:space="preserve">Circular instead of hierarchical: methodological principles for the evaluation of complex interventions </w:t>
      </w:r>
      <w:hyperlink r:id="rId10" w:history="1">
        <w:r w:rsidRPr="007A0D65">
          <w:rPr>
            <w:rStyle w:val="Hyperlink"/>
          </w:rPr>
          <w:t>http://bmcmedresmethodol.biomedcentral.com/articles/10.1186/1471-2288-6-29</w:t>
        </w:r>
      </w:hyperlink>
    </w:p>
    <w:p w:rsidR="0013425D" w:rsidRDefault="0013425D" w:rsidP="0013425D">
      <w:pPr>
        <w:pStyle w:val="ListParagraph"/>
        <w:numPr>
          <w:ilvl w:val="0"/>
          <w:numId w:val="31"/>
        </w:numPr>
        <w:spacing w:after="200" w:line="276" w:lineRule="auto"/>
      </w:pPr>
      <w:r>
        <w:t xml:space="preserve">Vaidya Rama, </w:t>
      </w:r>
      <w:r w:rsidRPr="00B3288D">
        <w:t>Observational therapeutics: Scope, challenges, and organization</w:t>
      </w:r>
      <w:r>
        <w:t xml:space="preserve">, </w:t>
      </w:r>
      <w:hyperlink r:id="rId11" w:history="1">
        <w:r w:rsidRPr="007A0D65">
          <w:rPr>
            <w:rStyle w:val="Hyperlink"/>
          </w:rPr>
          <w:t>http://www.ncbi.nlm.nih.gov/pmc/articles/PMC3255445/</w:t>
        </w:r>
      </w:hyperlink>
    </w:p>
    <w:p w:rsidR="0013425D" w:rsidRDefault="0013425D" w:rsidP="0013425D">
      <w:pPr>
        <w:pStyle w:val="ListParagraph"/>
        <w:numPr>
          <w:ilvl w:val="0"/>
          <w:numId w:val="31"/>
        </w:numPr>
        <w:spacing w:after="200" w:line="276" w:lineRule="auto"/>
      </w:pPr>
      <w:r w:rsidRPr="00232DB7">
        <w:t>Healthcare outcomes assessed with observational study designs compared with those assessed in randomized trials.</w:t>
      </w:r>
      <w:r>
        <w:t xml:space="preserve"> </w:t>
      </w:r>
      <w:hyperlink r:id="rId12" w:history="1">
        <w:r w:rsidRPr="007A0D65">
          <w:rPr>
            <w:rStyle w:val="Hyperlink"/>
          </w:rPr>
          <w:t>http://onlinelibrary.wiley.com/doi/10.1002/14651858.MR000034.pub2/abstract;jsessionid=1951EC6CD7534A7205C1FFE7E6890FCF.f04t03</w:t>
        </w:r>
      </w:hyperlink>
    </w:p>
    <w:p w:rsidR="0013425D" w:rsidRDefault="0013425D" w:rsidP="0013425D">
      <w:r>
        <w:br w:type="page"/>
      </w:r>
    </w:p>
    <w:p w:rsidR="0013425D" w:rsidRPr="0050475E" w:rsidRDefault="0013425D" w:rsidP="0013425D">
      <w:pPr>
        <w:rPr>
          <w:b/>
        </w:rPr>
      </w:pPr>
      <w:r w:rsidRPr="0050475E">
        <w:rPr>
          <w:b/>
        </w:rPr>
        <w:lastRenderedPageBreak/>
        <w:t>Appendix:</w:t>
      </w:r>
    </w:p>
    <w:p w:rsidR="0013425D" w:rsidRDefault="0013425D" w:rsidP="0013425D">
      <w:r>
        <w:t xml:space="preserve">Table 1: Cells highlighted in Green show similarities between ICH framework and </w:t>
      </w:r>
      <w:proofErr w:type="spellStart"/>
      <w:r w:rsidRPr="00F60252">
        <w:rPr>
          <w:i/>
        </w:rPr>
        <w:t>Charaka</w:t>
      </w:r>
      <w:proofErr w:type="spellEnd"/>
      <w:r w:rsidRPr="00F60252">
        <w:rPr>
          <w:i/>
        </w:rPr>
        <w:t xml:space="preserve"> Samhita</w:t>
      </w:r>
      <w:r>
        <w:t>.</w:t>
      </w:r>
    </w:p>
    <w:tbl>
      <w:tblPr>
        <w:tblW w:w="10080" w:type="dxa"/>
        <w:tblCellMar>
          <w:left w:w="0" w:type="dxa"/>
          <w:right w:w="0" w:type="dxa"/>
        </w:tblCellMar>
        <w:tblLook w:val="0600" w:firstRow="0" w:lastRow="0" w:firstColumn="0" w:lastColumn="0" w:noHBand="1" w:noVBand="1"/>
      </w:tblPr>
      <w:tblGrid>
        <w:gridCol w:w="2412"/>
        <w:gridCol w:w="2547"/>
        <w:gridCol w:w="2574"/>
        <w:gridCol w:w="2547"/>
      </w:tblGrid>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Quality</w:t>
            </w:r>
          </w:p>
        </w:tc>
        <w:tc>
          <w:tcPr>
            <w:tcW w:w="339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Efficacy</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Safety</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Q1A – Q1F Stability</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E1 Clinical Safety for Drugs used in Long-Term Treatment</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E14 Clinical Evaluation of QT</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S1A - S1C Carcinogenicity Studies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Q2 Analytical Validation</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E2A – E2F Pharmacovigilance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E15 Definitions in Pharmacogenetics / Pharmacogenomics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S2 Genotoxicity Studies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Q3A – Q3D Impurities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E3 Clinical Study Reports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E16 Qualification of Genomic Biomarkers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S3A - S3B </w:t>
            </w:r>
            <w:proofErr w:type="spellStart"/>
            <w:r w:rsidRPr="001F771B">
              <w:t>Toxicokinetics</w:t>
            </w:r>
            <w:proofErr w:type="spellEnd"/>
            <w:r w:rsidRPr="001F771B">
              <w:t xml:space="preserve"> and Pharmacokinetics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Q4 – Q4B Pharmacopeias</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E4 Dose-Response Studies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pPr>
              <w:rPr>
                <w:lang w:val="it-IT"/>
              </w:rPr>
            </w:pPr>
            <w:r w:rsidRPr="001F771B">
              <w:rPr>
                <w:lang w:val="it-IT"/>
              </w:rPr>
              <w:t xml:space="preserve">E17 Multi-Regional Clinical Trials </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 xml:space="preserve">S4 Toxicity Testing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Q5A – Q5E Quality  of Biotechnological Products</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E5 Ethnic Factors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E18 Genomic Sampling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S5 Reproductive Toxicology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Q6A – Q6B Specifications</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E6 Good Clinical Practice</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S6 Biotechnological Products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Q7 Good manufacturing practice</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E7 Clinical Trials in Geriatrics Population</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 xml:space="preserve">S7A - S7B Pharmacology Studies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Q8 Pharmaceutical Development</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E8 General Considerations  for Clinical Trials</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S8 </w:t>
            </w:r>
            <w:proofErr w:type="spellStart"/>
            <w:r w:rsidRPr="001F771B">
              <w:t>Immunotoxicology</w:t>
            </w:r>
            <w:proofErr w:type="spellEnd"/>
            <w:r w:rsidRPr="001F771B">
              <w:t xml:space="preserve"> Studies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Q9 Quality Risk Management</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 xml:space="preserve">E9 Statistical Principles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S9 Nonclinical Evaluation for Anticancer Pharmaceuticals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Q10 Pharmaceutical Quality system</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E10 Choice of Control Group</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 xml:space="preserve">S10 </w:t>
            </w:r>
            <w:proofErr w:type="spellStart"/>
            <w:r w:rsidRPr="001F771B">
              <w:t>Photosafety</w:t>
            </w:r>
            <w:proofErr w:type="spellEnd"/>
            <w:r w:rsidRPr="001F771B">
              <w:t xml:space="preserve"> Evaluation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Q11 Development and manufacturing of Drug Substance</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E11 Clinical Trials in Pediatric Population</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 xml:space="preserve">S11 Nonclinical Safety Testing </w:t>
            </w:r>
          </w:p>
        </w:tc>
      </w:tr>
      <w:tr w:rsidR="0013425D" w:rsidRPr="001F771B" w:rsidTr="0013425D">
        <w:trPr>
          <w:trHeight w:val="584"/>
        </w:trPr>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r w:rsidRPr="001F771B">
              <w:t>Q12 Lifecycle Management</w:t>
            </w:r>
          </w:p>
        </w:tc>
        <w:tc>
          <w:tcPr>
            <w:tcW w:w="3398"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hideMark/>
          </w:tcPr>
          <w:p w:rsidR="0013425D" w:rsidRPr="001F771B" w:rsidRDefault="0013425D" w:rsidP="0013425D">
            <w:r w:rsidRPr="001F771B">
              <w:t xml:space="preserve">E12 Clinical Evaluation by </w:t>
            </w:r>
            <w:r w:rsidRPr="001F771B">
              <w:lastRenderedPageBreak/>
              <w:t xml:space="preserve">Therapeutic Category </w:t>
            </w:r>
          </w:p>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c>
          <w:tcPr>
            <w:tcW w:w="33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425D" w:rsidRPr="001F771B" w:rsidRDefault="0013425D" w:rsidP="0013425D"/>
        </w:tc>
      </w:tr>
    </w:tbl>
    <w:p w:rsidR="0013425D" w:rsidRDefault="0013425D" w:rsidP="0013425D"/>
    <w:p w:rsidR="0013425D" w:rsidRDefault="0013425D" w:rsidP="0013425D">
      <w:r>
        <w:t>Figure 1:</w:t>
      </w:r>
    </w:p>
    <w:p w:rsidR="0013425D" w:rsidRDefault="0013425D" w:rsidP="0013425D">
      <w:r w:rsidRPr="005760EB">
        <w:rPr>
          <w:noProof/>
        </w:rPr>
        <w:drawing>
          <wp:inline distT="0" distB="0" distL="0" distR="0" wp14:anchorId="5D0752FF" wp14:editId="7D07EDBB">
            <wp:extent cx="5943600" cy="374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40531"/>
                    </a:xfrm>
                    <a:prstGeom prst="rect">
                      <a:avLst/>
                    </a:prstGeom>
                  </pic:spPr>
                </pic:pic>
              </a:graphicData>
            </a:graphic>
          </wp:inline>
        </w:drawing>
      </w:r>
    </w:p>
    <w:p w:rsidR="0013425D" w:rsidRPr="001577F0" w:rsidRDefault="0013425D" w:rsidP="0013425D"/>
    <w:p w:rsidR="0013425D" w:rsidRPr="00A41162" w:rsidRDefault="0013425D" w:rsidP="0013425D"/>
    <w:p w:rsidR="0013425D" w:rsidRDefault="0013425D" w:rsidP="0013425D">
      <w:pPr>
        <w:pStyle w:val="Heading1"/>
      </w:pPr>
      <w:r>
        <w:br w:type="page"/>
      </w:r>
    </w:p>
    <w:p w:rsidR="007E2558" w:rsidRPr="00DB0CE4" w:rsidRDefault="007E2558" w:rsidP="007E2558">
      <w:pPr>
        <w:pStyle w:val="Heading1"/>
        <w:rPr>
          <w:rFonts w:ascii="Times New Roman" w:hAnsi="Times New Roman"/>
          <w:sz w:val="24"/>
        </w:rPr>
      </w:pPr>
      <w:bookmarkStart w:id="10" w:name="_Toc462647058"/>
      <w:r w:rsidRPr="00DB0CE4">
        <w:rPr>
          <w:rFonts w:ascii="Times New Roman" w:hAnsi="Times New Roman"/>
          <w:sz w:val="24"/>
        </w:rPr>
        <w:lastRenderedPageBreak/>
        <w:t>Introduction</w:t>
      </w:r>
      <w:bookmarkEnd w:id="10"/>
    </w:p>
    <w:p w:rsidR="007E2558" w:rsidRDefault="007E2558" w:rsidP="007E2558"/>
    <w:p w:rsidR="007E2558" w:rsidRPr="003E6CFB" w:rsidRDefault="007E2558" w:rsidP="007E2558">
      <w:r>
        <w:t xml:space="preserve">The practice of medicine has a history of three thousand years in India. Ayurvedic medicine is one of the world’s oldest medicinal systems. </w:t>
      </w:r>
      <w:proofErr w:type="spellStart"/>
      <w:r>
        <w:t>Caraka</w:t>
      </w:r>
      <w:proofErr w:type="spellEnd"/>
      <w:r>
        <w:t xml:space="preserve"> </w:t>
      </w:r>
      <w:proofErr w:type="spellStart"/>
      <w:r>
        <w:t>samhita</w:t>
      </w:r>
      <w:proofErr w:type="spellEnd"/>
      <w:r>
        <w:t xml:space="preserve"> and </w:t>
      </w:r>
      <w:proofErr w:type="spellStart"/>
      <w:r>
        <w:t>Sushrut</w:t>
      </w:r>
      <w:proofErr w:type="spellEnd"/>
      <w:r>
        <w:t xml:space="preserve"> </w:t>
      </w:r>
      <w:proofErr w:type="spellStart"/>
      <w:r>
        <w:t>samhita</w:t>
      </w:r>
      <w:proofErr w:type="spellEnd"/>
      <w:r>
        <w:t xml:space="preserve">, two of the ancient texts written in Sanskrit are considered to be the back bone of the ayurvedic medicines. But there is a belief that these practices would have started much before these two </w:t>
      </w:r>
      <w:proofErr w:type="spellStart"/>
      <w:r>
        <w:t>samhitas</w:t>
      </w:r>
      <w:proofErr w:type="spellEnd"/>
      <w:r>
        <w:t xml:space="preserve"> were written. </w:t>
      </w:r>
      <w:r w:rsidRPr="003E6CFB">
        <w:t xml:space="preserve">Ayurveda combines a number of approaches, such as changes in lifestyle, Ayurvedic medicines, cleansing or detoxifying, massage, exercise, and meditation. Overall, it aims to strengthen and purify the body and mind and increase spiritual awareness. </w:t>
      </w:r>
    </w:p>
    <w:p w:rsidR="007E2558" w:rsidRDefault="007E2558" w:rsidP="007E2558"/>
    <w:p w:rsidR="007E2558" w:rsidRDefault="007E2558" w:rsidP="007E2558">
      <w:r w:rsidRPr="00EE71EF">
        <w:t>Modern medicine took giant strides in the 19th century with advances in chemistry and laboratory equipment. The western medicinal system has surged ahead and has witnessed many fantastic breakthroughs which are helping human kind.</w:t>
      </w:r>
      <w:r>
        <w:t xml:space="preserve"> For any science to remain relevant to the era there should be ongoing research activities. Any science which is stagnant cannot remain attractive and will soon lose its usefulness. This is even applicable to Ayurvedic medical science. </w:t>
      </w:r>
    </w:p>
    <w:p w:rsidR="007E2558" w:rsidRDefault="007E2558" w:rsidP="007E2558"/>
    <w:p w:rsidR="007E2558" w:rsidRDefault="007E2558" w:rsidP="007E2558">
      <w:r>
        <w:t xml:space="preserve">Ayurveda is considered to be a science based on pure logical explanation. These are called </w:t>
      </w:r>
      <w:proofErr w:type="spellStart"/>
      <w:r>
        <w:t>Darshana</w:t>
      </w:r>
      <w:proofErr w:type="spellEnd"/>
      <w:r>
        <w:t xml:space="preserve">. But in more than 2000 – 3000 years there have not been major conceptual additions to the science. The concepts written in </w:t>
      </w:r>
      <w:proofErr w:type="spellStart"/>
      <w:r>
        <w:t>samhitas</w:t>
      </w:r>
      <w:proofErr w:type="spellEnd"/>
      <w:r>
        <w:t xml:space="preserve"> are lagging behind compared to the present knowledge base. But this does not make the science less important. There is a huge opportunity to use the traditional understanding in combination with newer available technology like x-rays, ECGs, CT scans, biomarker understanding, etc. to achieve cure for diseases. </w:t>
      </w:r>
    </w:p>
    <w:p w:rsidR="007E2558" w:rsidRDefault="007E2558" w:rsidP="007E2558"/>
    <w:p w:rsidR="007E2558" w:rsidRDefault="007E2558" w:rsidP="007E2558">
      <w:r>
        <w:t>Ayurvedic medical system has always been an individualized therapy due to its very nature. For this to have worked, there would have been very good scientific basis. Traditionally, “one fits all” or “big block buster drugs” has been the approach in western medicine system. But with the scientific advances and many biomarkers coming into existence, the focus is moving towards customized medicine, which only seemed possible in sci-fi movies.</w:t>
      </w:r>
    </w:p>
    <w:p w:rsidR="007E2558" w:rsidRDefault="007E2558" w:rsidP="007E2558"/>
    <w:p w:rsidR="007E2558" w:rsidRDefault="007E2558" w:rsidP="007E2558">
      <w:r>
        <w:t xml:space="preserve">There is no documented reference within the </w:t>
      </w:r>
      <w:proofErr w:type="spellStart"/>
      <w:r>
        <w:t>samhitas</w:t>
      </w:r>
      <w:proofErr w:type="spellEnd"/>
      <w:r>
        <w:t xml:space="preserve"> or other historic texts about how did the great sages understand the intricacies of treating different diseases, identifying the medicinal plants, their formulations, etc. Could we assume that did they conduct experiments to understand these properties and somehow that did not get documented at all? Or could it be attributed to our inability to understand the cryptic nature of the shlokas? Could we even dare to assume that there were clinical trials conducted? If not then, could we put a concerted effort on gaining more understanding via good quality clinical trials?</w:t>
      </w:r>
    </w:p>
    <w:p w:rsidR="007E2558" w:rsidRDefault="007E2558" w:rsidP="007E2558"/>
    <w:p w:rsidR="007E2558" w:rsidRDefault="007E2558" w:rsidP="007E2558">
      <w:r>
        <w:t>O</w:t>
      </w:r>
      <w:r w:rsidRPr="00315C89">
        <w:t xml:space="preserve">ne should not go with the impression that classical Ayurveda has no evidence base. In fact, Ayurveda has always been evidence conscious, and most of the principles and treatment modalities seem to have been critically tested and validated for the conditions existing in their own time frame. The ancient concept of evidence is based on fourfold </w:t>
      </w:r>
      <w:r w:rsidRPr="00315C89">
        <w:lastRenderedPageBreak/>
        <w:t xml:space="preserve">testing, viz., (1) </w:t>
      </w:r>
      <w:proofErr w:type="spellStart"/>
      <w:r w:rsidRPr="00315C89">
        <w:t>Pratyaksha</w:t>
      </w:r>
      <w:proofErr w:type="spellEnd"/>
      <w:r w:rsidRPr="00315C89">
        <w:t xml:space="preserve"> </w:t>
      </w:r>
      <w:proofErr w:type="spellStart"/>
      <w:r w:rsidRPr="00315C89">
        <w:t>pramana</w:t>
      </w:r>
      <w:proofErr w:type="spellEnd"/>
      <w:r w:rsidRPr="00315C89">
        <w:t xml:space="preserve"> (direct observation), (2) </w:t>
      </w:r>
      <w:proofErr w:type="spellStart"/>
      <w:r w:rsidRPr="00315C89">
        <w:t>Anumana</w:t>
      </w:r>
      <w:proofErr w:type="spellEnd"/>
      <w:r w:rsidRPr="00315C89">
        <w:t xml:space="preserve"> </w:t>
      </w:r>
      <w:proofErr w:type="spellStart"/>
      <w:r w:rsidRPr="00315C89">
        <w:t>pramana</w:t>
      </w:r>
      <w:proofErr w:type="spellEnd"/>
      <w:r w:rsidRPr="00315C89">
        <w:t xml:space="preserve"> (inferential evidence), (3) </w:t>
      </w:r>
      <w:proofErr w:type="spellStart"/>
      <w:r w:rsidRPr="00315C89">
        <w:t>Aptopadesa</w:t>
      </w:r>
      <w:proofErr w:type="spellEnd"/>
      <w:r w:rsidRPr="00315C89">
        <w:t xml:space="preserve"> (scriptural evidence) and (4) </w:t>
      </w:r>
      <w:proofErr w:type="spellStart"/>
      <w:r w:rsidRPr="00315C89">
        <w:t>Yukti</w:t>
      </w:r>
      <w:proofErr w:type="spellEnd"/>
      <w:r w:rsidRPr="00315C89">
        <w:t xml:space="preserve"> </w:t>
      </w:r>
      <w:proofErr w:type="spellStart"/>
      <w:r w:rsidRPr="00315C89">
        <w:t>pramana</w:t>
      </w:r>
      <w:proofErr w:type="spellEnd"/>
      <w:r w:rsidRPr="00315C89">
        <w:t xml:space="preserve"> (planned rational experimental evidence). </w:t>
      </w:r>
    </w:p>
    <w:p w:rsidR="007E2558" w:rsidRDefault="007E2558" w:rsidP="007E2558"/>
    <w:p w:rsidR="007E2558" w:rsidRDefault="007E2558" w:rsidP="007E2558">
      <w:r w:rsidRPr="00315C89">
        <w:t xml:space="preserve">This fourfold battery of testing new knowledge is classical of ancient Indian scientific </w:t>
      </w:r>
      <w:r>
        <w:t>tradition</w:t>
      </w:r>
      <w:r w:rsidRPr="00315C89">
        <w:t>, which seems to be highly contemporary.</w:t>
      </w:r>
    </w:p>
    <w:p w:rsidR="007E2558" w:rsidRDefault="007E2558" w:rsidP="007E2558"/>
    <w:p w:rsidR="007E2558" w:rsidRDefault="007E2558" w:rsidP="007E2558">
      <w:r w:rsidRPr="00665D79">
        <w:t>The evidence base of contemporary Ayurveda is to be visualized in several forms, including (1) Textual evidence and folklore claims, (2) Experience-based evidence, (3) Longstanding traditional use, (4) Mass acceptability and (5) New scientific evidence. It cannot be overemphasized that in spite of all the strengths of primary evidence, one cannot deny the need to develop new supportive scientific evidence without which contemporary Ayurveda cannot attain the status of a real global science accessible for the larger benefit of humanity at large. WHO also holds a similar view. However, it must be emphasized that fruitful strategies for developing new scientific evidence cannot succeed if traditional primary evidence is ignored. New research is to be planned on the foundations of existing textual and experience-based evidence. The frequently used term "evidence" essentially means a relevant and reasonable proof for a fact or truth; such a proof need not be necessarily in words or terms of today's science alone.</w:t>
      </w:r>
    </w:p>
    <w:p w:rsidR="007E2558" w:rsidRDefault="007E2558" w:rsidP="007E2558"/>
    <w:p w:rsidR="007E2558" w:rsidRDefault="007E2558" w:rsidP="007E2558">
      <w:r>
        <w:t xml:space="preserve">Even after accepting major differences, there are quite a lot of similarities in the principles of the traditional ayurvedic medicine and western medicine. What </w:t>
      </w:r>
      <w:proofErr w:type="spellStart"/>
      <w:r w:rsidRPr="00A63F91">
        <w:rPr>
          <w:i/>
        </w:rPr>
        <w:t>Charaka</w:t>
      </w:r>
      <w:proofErr w:type="spellEnd"/>
      <w:r>
        <w:t xml:space="preserve"> and some of the earliest “doctors” defined in the historical texts still holds validity in today’s world.</w:t>
      </w:r>
    </w:p>
    <w:p w:rsidR="007E2558" w:rsidRDefault="007E2558" w:rsidP="007E2558"/>
    <w:p w:rsidR="0013425D" w:rsidRDefault="007E2558" w:rsidP="007E2558">
      <w:pPr>
        <w:pStyle w:val="Heading1"/>
        <w:rPr>
          <w:rFonts w:ascii="Times New Roman" w:hAnsi="Times New Roman"/>
          <w:sz w:val="24"/>
        </w:rPr>
      </w:pPr>
      <w:r>
        <w:br w:type="page"/>
      </w:r>
      <w:bookmarkStart w:id="11" w:name="_Toc462647059"/>
      <w:r w:rsidRPr="00BB5F79">
        <w:rPr>
          <w:rFonts w:ascii="Times New Roman" w:hAnsi="Times New Roman"/>
          <w:sz w:val="24"/>
        </w:rPr>
        <w:lastRenderedPageBreak/>
        <w:t xml:space="preserve">Chapter 1: </w:t>
      </w:r>
      <w:r w:rsidR="0013425D" w:rsidRPr="0013425D">
        <w:rPr>
          <w:rFonts w:ascii="Times New Roman" w:hAnsi="Times New Roman"/>
          <w:sz w:val="24"/>
        </w:rPr>
        <w:t>Philosophical commonalities between the ICH and ayurvedic system:</w:t>
      </w:r>
      <w:bookmarkEnd w:id="11"/>
    </w:p>
    <w:p w:rsidR="007E2558" w:rsidRDefault="007E2558" w:rsidP="007E2558"/>
    <w:p w:rsidR="007E2558" w:rsidRPr="00114F0B" w:rsidRDefault="007E2558" w:rsidP="007E2558">
      <w:pPr>
        <w:pStyle w:val="CommentText"/>
        <w:rPr>
          <w:sz w:val="24"/>
          <w:szCs w:val="24"/>
        </w:rPr>
      </w:pPr>
      <w:r w:rsidRPr="00114F0B">
        <w:rPr>
          <w:sz w:val="24"/>
          <w:szCs w:val="24"/>
        </w:rPr>
        <w:t xml:space="preserve">Big pharmaceutical companies have become one of the targets of critics for high prices and not doing enough for society. The health authorities are becoming more stringent in their safety review which has also resulted in less drug approvals and many drugs withdrawn from the market. To add to this the insurance companies are becoming stricter in their coverage making it difficult for a common man to afford lifesaving drugs. </w:t>
      </w:r>
    </w:p>
    <w:p w:rsidR="007E2558" w:rsidRPr="00114F0B" w:rsidRDefault="007E2558" w:rsidP="007E2558">
      <w:pPr>
        <w:pStyle w:val="CommentText"/>
        <w:rPr>
          <w:sz w:val="24"/>
          <w:szCs w:val="24"/>
        </w:rPr>
      </w:pPr>
      <w:r w:rsidRPr="00114F0B">
        <w:rPr>
          <w:sz w:val="24"/>
          <w:szCs w:val="24"/>
        </w:rPr>
        <w:t>We have a generic market which again base their studies on the big pharmaceuticals and keep battling for a good market price. With innovation taking a back seat here there is only a mad run for money.</w:t>
      </w:r>
    </w:p>
    <w:p w:rsidR="007E2558" w:rsidRPr="00114F0B" w:rsidRDefault="007E2558" w:rsidP="007E2558">
      <w:pPr>
        <w:pStyle w:val="CommentText"/>
        <w:rPr>
          <w:sz w:val="24"/>
          <w:szCs w:val="24"/>
        </w:rPr>
      </w:pPr>
    </w:p>
    <w:p w:rsidR="007E2558" w:rsidRPr="00114F0B" w:rsidRDefault="007E2558" w:rsidP="007E2558">
      <w:pPr>
        <w:pStyle w:val="CommentText"/>
        <w:rPr>
          <w:sz w:val="24"/>
          <w:szCs w:val="24"/>
        </w:rPr>
      </w:pPr>
      <w:r w:rsidRPr="00114F0B">
        <w:rPr>
          <w:sz w:val="24"/>
          <w:szCs w:val="24"/>
        </w:rPr>
        <w:t>In this rage for drugs v/s money v/s life can we look at any alternate solution to combat the prevailing situation? Is there no means of getting the need identified through means which are less invasive and much affordable?</w:t>
      </w:r>
    </w:p>
    <w:p w:rsidR="007E2558" w:rsidRPr="00114F0B" w:rsidRDefault="007E2558" w:rsidP="007E2558"/>
    <w:p w:rsidR="007E2558" w:rsidRPr="00114F0B" w:rsidRDefault="007E2558" w:rsidP="007E2558">
      <w:pPr>
        <w:pStyle w:val="CommentText"/>
        <w:rPr>
          <w:sz w:val="24"/>
          <w:szCs w:val="24"/>
        </w:rPr>
      </w:pPr>
      <w:r w:rsidRPr="00114F0B">
        <w:rPr>
          <w:sz w:val="24"/>
          <w:szCs w:val="24"/>
        </w:rPr>
        <w:t xml:space="preserve">Why do we not look at our own long historic tradition of medicine “The Ayurveda”. </w:t>
      </w:r>
    </w:p>
    <w:p w:rsidR="007E2558" w:rsidRPr="00114F0B" w:rsidRDefault="007E2558" w:rsidP="007E2558">
      <w:pPr>
        <w:rPr>
          <w:i/>
        </w:rPr>
      </w:pPr>
      <w:r w:rsidRPr="00114F0B">
        <w:t xml:space="preserve">Approximately 3000 – 5000 year old Indian traditional medicinal system is based on 2 major treaties </w:t>
      </w:r>
      <w:proofErr w:type="spellStart"/>
      <w:r w:rsidRPr="00114F0B">
        <w:rPr>
          <w:i/>
        </w:rPr>
        <w:t>Charaka</w:t>
      </w:r>
      <w:proofErr w:type="spellEnd"/>
      <w:r w:rsidRPr="00114F0B">
        <w:rPr>
          <w:i/>
        </w:rPr>
        <w:t xml:space="preserve"> Samhita </w:t>
      </w:r>
      <w:r w:rsidRPr="00114F0B">
        <w:t xml:space="preserve">(for physicians) and </w:t>
      </w:r>
      <w:proofErr w:type="spellStart"/>
      <w:r w:rsidRPr="00114F0B">
        <w:rPr>
          <w:i/>
        </w:rPr>
        <w:t>Sushruta</w:t>
      </w:r>
      <w:proofErr w:type="spellEnd"/>
      <w:r w:rsidRPr="00114F0B">
        <w:rPr>
          <w:i/>
        </w:rPr>
        <w:t xml:space="preserve"> Samhita </w:t>
      </w:r>
      <w:r w:rsidRPr="00114F0B">
        <w:t>(for surgeons)</w:t>
      </w:r>
      <w:r w:rsidRPr="00114F0B">
        <w:rPr>
          <w:i/>
        </w:rPr>
        <w:t xml:space="preserve"> </w:t>
      </w:r>
      <w:r w:rsidRPr="00114F0B">
        <w:t xml:space="preserve">Earliest texts date on Ayurveda, which is written by </w:t>
      </w:r>
      <w:proofErr w:type="spellStart"/>
      <w:r w:rsidRPr="00114F0B">
        <w:rPr>
          <w:i/>
        </w:rPr>
        <w:t>Charaka</w:t>
      </w:r>
      <w:proofErr w:type="spellEnd"/>
      <w:r w:rsidRPr="00114F0B">
        <w:rPr>
          <w:i/>
        </w:rPr>
        <w:t>,</w:t>
      </w:r>
      <w:r w:rsidRPr="00114F0B">
        <w:t xml:space="preserve"> back to 760 BC, around 660 BC </w:t>
      </w:r>
      <w:proofErr w:type="spellStart"/>
      <w:r w:rsidRPr="00114F0B">
        <w:t>Sushruta</w:t>
      </w:r>
      <w:proofErr w:type="spellEnd"/>
      <w:r w:rsidRPr="00114F0B">
        <w:t xml:space="preserve"> wrote </w:t>
      </w:r>
      <w:proofErr w:type="spellStart"/>
      <w:r w:rsidRPr="00114F0B">
        <w:rPr>
          <w:i/>
        </w:rPr>
        <w:t>Sushruta</w:t>
      </w:r>
      <w:proofErr w:type="spellEnd"/>
      <w:r w:rsidRPr="00114F0B">
        <w:rPr>
          <w:i/>
        </w:rPr>
        <w:t xml:space="preserve"> Samhita, </w:t>
      </w:r>
      <w:r w:rsidRPr="00114F0B">
        <w:t>a medical text about the surgical approaches used in that period.</w:t>
      </w:r>
    </w:p>
    <w:p w:rsidR="007E2558" w:rsidRPr="00114F0B" w:rsidRDefault="007E2558" w:rsidP="007E2558">
      <w:pPr>
        <w:rPr>
          <w:i/>
        </w:rPr>
      </w:pPr>
    </w:p>
    <w:p w:rsidR="007E2558" w:rsidRPr="00114F0B" w:rsidRDefault="007E2558" w:rsidP="007E2558">
      <w:r w:rsidRPr="00114F0B">
        <w:t xml:space="preserve">Ayurvedic medical system is a world of medicine and the most holistic system available. </w:t>
      </w:r>
      <w:proofErr w:type="spellStart"/>
      <w:r w:rsidRPr="00114F0B">
        <w:rPr>
          <w:i/>
        </w:rPr>
        <w:t>Charaka</w:t>
      </w:r>
      <w:proofErr w:type="spellEnd"/>
      <w:r w:rsidRPr="00114F0B">
        <w:rPr>
          <w:i/>
        </w:rPr>
        <w:t xml:space="preserve"> Samhita</w:t>
      </w:r>
      <w:r w:rsidRPr="00114F0B">
        <w:t xml:space="preserve"> is considered to be a very highly technical text, which deals with 8 branches of </w:t>
      </w:r>
      <w:proofErr w:type="spellStart"/>
      <w:r w:rsidRPr="00114F0B">
        <w:rPr>
          <w:i/>
        </w:rPr>
        <w:t>ayurveda</w:t>
      </w:r>
      <w:proofErr w:type="spellEnd"/>
      <w:r w:rsidRPr="00114F0B">
        <w:t>. (1) Internal medicine (</w:t>
      </w:r>
      <w:proofErr w:type="spellStart"/>
      <w:r w:rsidRPr="00114F0B">
        <w:rPr>
          <w:i/>
        </w:rPr>
        <w:t>kayachikitsa</w:t>
      </w:r>
      <w:proofErr w:type="spellEnd"/>
      <w:r w:rsidRPr="00114F0B">
        <w:t>), (2) Ear, nose, throat (</w:t>
      </w:r>
      <w:proofErr w:type="spellStart"/>
      <w:r w:rsidRPr="00114F0B">
        <w:rPr>
          <w:i/>
        </w:rPr>
        <w:t>Shalakya</w:t>
      </w:r>
      <w:proofErr w:type="spellEnd"/>
      <w:r w:rsidRPr="00114F0B">
        <w:rPr>
          <w:i/>
        </w:rPr>
        <w:t xml:space="preserve"> Tantra</w:t>
      </w:r>
      <w:r w:rsidRPr="00114F0B">
        <w:t>), (3) Toxicology (</w:t>
      </w:r>
      <w:proofErr w:type="spellStart"/>
      <w:r w:rsidRPr="00114F0B">
        <w:rPr>
          <w:i/>
        </w:rPr>
        <w:t>Vishagara-vairodh</w:t>
      </w:r>
      <w:proofErr w:type="spellEnd"/>
      <w:r w:rsidRPr="00114F0B">
        <w:rPr>
          <w:i/>
        </w:rPr>
        <w:t xml:space="preserve"> Tantra</w:t>
      </w:r>
      <w:r w:rsidRPr="00114F0B">
        <w:t>), (4) Pediatrics (</w:t>
      </w:r>
      <w:proofErr w:type="spellStart"/>
      <w:r w:rsidRPr="00114F0B">
        <w:rPr>
          <w:i/>
        </w:rPr>
        <w:t>Kaumara</w:t>
      </w:r>
      <w:proofErr w:type="spellEnd"/>
      <w:r w:rsidRPr="00114F0B">
        <w:rPr>
          <w:i/>
        </w:rPr>
        <w:t xml:space="preserve"> </w:t>
      </w:r>
      <w:proofErr w:type="spellStart"/>
      <w:r w:rsidRPr="00114F0B">
        <w:rPr>
          <w:i/>
        </w:rPr>
        <w:t>bhritya</w:t>
      </w:r>
      <w:proofErr w:type="spellEnd"/>
      <w:r w:rsidRPr="00114F0B">
        <w:t>), (5) Surgery (</w:t>
      </w:r>
      <w:proofErr w:type="spellStart"/>
      <w:r w:rsidRPr="00114F0B">
        <w:rPr>
          <w:i/>
        </w:rPr>
        <w:t>Shalya</w:t>
      </w:r>
      <w:proofErr w:type="spellEnd"/>
      <w:r w:rsidRPr="00114F0B">
        <w:rPr>
          <w:i/>
        </w:rPr>
        <w:t xml:space="preserve"> Tantra</w:t>
      </w:r>
      <w:r w:rsidRPr="00114F0B">
        <w:t>), (6) Psychiatry (</w:t>
      </w:r>
      <w:proofErr w:type="spellStart"/>
      <w:r w:rsidRPr="00114F0B">
        <w:rPr>
          <w:i/>
        </w:rPr>
        <w:t>Bhuta</w:t>
      </w:r>
      <w:proofErr w:type="spellEnd"/>
      <w:r w:rsidRPr="00114F0B">
        <w:rPr>
          <w:i/>
        </w:rPr>
        <w:t xml:space="preserve"> </w:t>
      </w:r>
      <w:proofErr w:type="spellStart"/>
      <w:r w:rsidRPr="00114F0B">
        <w:rPr>
          <w:i/>
        </w:rPr>
        <w:t>Vidya</w:t>
      </w:r>
      <w:proofErr w:type="spellEnd"/>
      <w:r w:rsidRPr="00114F0B">
        <w:t>), (7) Aphrodisiacs (</w:t>
      </w:r>
      <w:proofErr w:type="spellStart"/>
      <w:r w:rsidRPr="00114F0B">
        <w:rPr>
          <w:i/>
        </w:rPr>
        <w:t>Vajikarana</w:t>
      </w:r>
      <w:proofErr w:type="spellEnd"/>
      <w:r w:rsidRPr="00114F0B">
        <w:t>), (8) Rejuvenation (</w:t>
      </w:r>
      <w:proofErr w:type="spellStart"/>
      <w:r w:rsidRPr="00114F0B">
        <w:rPr>
          <w:i/>
        </w:rPr>
        <w:t>Rasayana</w:t>
      </w:r>
      <w:proofErr w:type="spellEnd"/>
      <w:r w:rsidRPr="00114F0B">
        <w:t xml:space="preserve">). These details point to holistic approach. These could rival various franchisees. </w:t>
      </w:r>
    </w:p>
    <w:p w:rsidR="007E2558" w:rsidRPr="00114F0B" w:rsidRDefault="007E2558" w:rsidP="007E2558"/>
    <w:p w:rsidR="007E2558" w:rsidRDefault="007E2558" w:rsidP="007E2558">
      <w:proofErr w:type="spellStart"/>
      <w:r w:rsidRPr="00114F0B">
        <w:rPr>
          <w:i/>
        </w:rPr>
        <w:t>Rig-veda</w:t>
      </w:r>
      <w:proofErr w:type="spellEnd"/>
      <w:r w:rsidRPr="00114F0B">
        <w:t xml:space="preserve"> (a lot of things, a lot of medical content), </w:t>
      </w:r>
      <w:r w:rsidRPr="00114F0B">
        <w:rPr>
          <w:i/>
        </w:rPr>
        <w:t>Sam-</w:t>
      </w:r>
      <w:proofErr w:type="spellStart"/>
      <w:r w:rsidRPr="00114F0B">
        <w:rPr>
          <w:i/>
        </w:rPr>
        <w:t>veda</w:t>
      </w:r>
      <w:proofErr w:type="spellEnd"/>
      <w:r w:rsidRPr="00114F0B">
        <w:t xml:space="preserve"> (Soma sacrifice), </w:t>
      </w:r>
      <w:proofErr w:type="spellStart"/>
      <w:r w:rsidRPr="00114F0B">
        <w:rPr>
          <w:i/>
        </w:rPr>
        <w:t>Yajur-veda</w:t>
      </w:r>
      <w:proofErr w:type="spellEnd"/>
      <w:r w:rsidRPr="00114F0B">
        <w:t xml:space="preserve"> (entire sacrificial rite), </w:t>
      </w:r>
      <w:r w:rsidRPr="00114F0B">
        <w:rPr>
          <w:i/>
        </w:rPr>
        <w:t>Athar-</w:t>
      </w:r>
      <w:proofErr w:type="spellStart"/>
      <w:r w:rsidRPr="00114F0B">
        <w:rPr>
          <w:i/>
        </w:rPr>
        <w:t>veda</w:t>
      </w:r>
      <w:proofErr w:type="spellEnd"/>
      <w:r w:rsidRPr="00114F0B">
        <w:t xml:space="preserve"> with a lot of medical text are the 4 </w:t>
      </w:r>
      <w:proofErr w:type="spellStart"/>
      <w:r w:rsidRPr="00114F0B">
        <w:t>vedas</w:t>
      </w:r>
      <w:proofErr w:type="spellEnd"/>
      <w:r w:rsidRPr="00114F0B">
        <w:t xml:space="preserve"> which could be considered to be the first of its kind encyclopedias written by human kind. These are considered to be written around 1500 to 2000 BC. </w:t>
      </w:r>
      <w:r w:rsidRPr="00114F0B">
        <w:rPr>
          <w:i/>
        </w:rPr>
        <w:t>Athar-</w:t>
      </w:r>
      <w:proofErr w:type="spellStart"/>
      <w:r w:rsidRPr="00114F0B">
        <w:rPr>
          <w:i/>
        </w:rPr>
        <w:t>veda</w:t>
      </w:r>
      <w:proofErr w:type="spellEnd"/>
      <w:r w:rsidRPr="00114F0B">
        <w:rPr>
          <w:i/>
        </w:rPr>
        <w:t xml:space="preserve"> </w:t>
      </w:r>
      <w:r w:rsidRPr="00114F0B">
        <w:t xml:space="preserve">is considered to be written in 1200 BC. Ayurveda is considered to be based on these </w:t>
      </w:r>
      <w:proofErr w:type="spellStart"/>
      <w:r w:rsidRPr="00114F0B">
        <w:t>vedas</w:t>
      </w:r>
      <w:proofErr w:type="spellEnd"/>
      <w:r w:rsidRPr="00114F0B">
        <w:t xml:space="preserve">. </w:t>
      </w:r>
    </w:p>
    <w:p w:rsidR="007E2558" w:rsidRPr="00114F0B" w:rsidRDefault="007E2558" w:rsidP="007E2558"/>
    <w:p w:rsidR="007E2558" w:rsidRPr="00114F0B" w:rsidRDefault="007E2558" w:rsidP="007E2558">
      <w:pPr>
        <w:pStyle w:val="CommentText"/>
        <w:rPr>
          <w:sz w:val="24"/>
          <w:szCs w:val="24"/>
        </w:rPr>
      </w:pPr>
      <w:r w:rsidRPr="00114F0B">
        <w:rPr>
          <w:sz w:val="24"/>
          <w:szCs w:val="24"/>
        </w:rPr>
        <w:t xml:space="preserve">Under the rule of king </w:t>
      </w:r>
      <w:proofErr w:type="spellStart"/>
      <w:r w:rsidRPr="00114F0B">
        <w:rPr>
          <w:i/>
          <w:sz w:val="24"/>
          <w:szCs w:val="24"/>
        </w:rPr>
        <w:t>Ashoka</w:t>
      </w:r>
      <w:proofErr w:type="spellEnd"/>
      <w:r w:rsidRPr="00114F0B">
        <w:rPr>
          <w:sz w:val="24"/>
          <w:szCs w:val="24"/>
        </w:rPr>
        <w:t xml:space="preserve"> Ayurveda flourished. The ayurvedic treatment was in use till 12</w:t>
      </w:r>
      <w:r w:rsidRPr="00114F0B">
        <w:rPr>
          <w:sz w:val="24"/>
          <w:szCs w:val="24"/>
          <w:vertAlign w:val="superscript"/>
        </w:rPr>
        <w:t>th</w:t>
      </w:r>
      <w:r w:rsidRPr="00114F0B">
        <w:rPr>
          <w:sz w:val="24"/>
          <w:szCs w:val="24"/>
        </w:rPr>
        <w:t xml:space="preserve"> century, but the decline started after the</w:t>
      </w:r>
      <w:r>
        <w:rPr>
          <w:sz w:val="24"/>
          <w:szCs w:val="24"/>
        </w:rPr>
        <w:t xml:space="preserve"> </w:t>
      </w:r>
      <w:r w:rsidRPr="00114F0B">
        <w:rPr>
          <w:sz w:val="24"/>
          <w:szCs w:val="24"/>
        </w:rPr>
        <w:t xml:space="preserve">invasion of India by the Muslims. </w:t>
      </w:r>
    </w:p>
    <w:p w:rsidR="007E2558" w:rsidRPr="00114F0B" w:rsidRDefault="007E2558" w:rsidP="007E2558">
      <w:pPr>
        <w:pStyle w:val="CommentText"/>
        <w:rPr>
          <w:sz w:val="24"/>
          <w:szCs w:val="24"/>
        </w:rPr>
      </w:pPr>
      <w:r w:rsidRPr="00114F0B">
        <w:rPr>
          <w:sz w:val="24"/>
          <w:szCs w:val="24"/>
        </w:rPr>
        <w:t>No documentation of any major development on ayurvedic text or ayurvedic discipline has been documented post 12</w:t>
      </w:r>
      <w:r w:rsidRPr="00114F0B">
        <w:rPr>
          <w:sz w:val="24"/>
          <w:szCs w:val="24"/>
          <w:vertAlign w:val="superscript"/>
        </w:rPr>
        <w:t>th</w:t>
      </w:r>
      <w:r w:rsidRPr="00114F0B">
        <w:rPr>
          <w:sz w:val="24"/>
          <w:szCs w:val="24"/>
        </w:rPr>
        <w:t xml:space="preserve"> century.</w:t>
      </w:r>
    </w:p>
    <w:p w:rsidR="007E2558" w:rsidRPr="00114F0B" w:rsidRDefault="007E2558" w:rsidP="007E2558"/>
    <w:p w:rsidR="007E2558" w:rsidRPr="00114F0B" w:rsidRDefault="007E2558" w:rsidP="007E2558">
      <w:pPr>
        <w:pStyle w:val="CommentText"/>
        <w:rPr>
          <w:sz w:val="24"/>
          <w:szCs w:val="24"/>
        </w:rPr>
      </w:pPr>
      <w:r w:rsidRPr="00114F0B">
        <w:rPr>
          <w:sz w:val="24"/>
          <w:szCs w:val="24"/>
        </w:rPr>
        <w:t>Similar developments have been seen happening in China around 300 BC and few evidences of medicinal science development in Middle East around 980 AD known as Unani medicine are also seen.</w:t>
      </w:r>
    </w:p>
    <w:p w:rsidR="007E2558" w:rsidRDefault="007E2558" w:rsidP="007E2558"/>
    <w:p w:rsidR="007E2558" w:rsidRPr="009E28E3" w:rsidRDefault="007E2558" w:rsidP="007E2558"/>
    <w:p w:rsidR="007E2558" w:rsidRDefault="007E2558" w:rsidP="007E2558">
      <w:r>
        <w:t xml:space="preserve">Physician Hippocrates of Kos (ca. 460 BC – ca. 370 BC), is considered the “father of modern medicine”. The Hippocratic Corpus is a collection of around 70 early medical works from ancient Greece, associated with Hippocrates and his students. Hippocrates and his followers were first to describe many diseases and medical conditions. </w:t>
      </w:r>
    </w:p>
    <w:p w:rsidR="007E2558" w:rsidRDefault="007E2558" w:rsidP="007E2558"/>
    <w:p w:rsidR="007E2558" w:rsidRDefault="007E2558" w:rsidP="007E2558">
      <w:r>
        <w:t>There are major differences in ayurvedic medicinal system and western medicinal system, in terms of what is the origin of the disease, what causes it, how to treat the same? But the ultimate aim in both the systems is to have disease free existence for human beings. Modern medicine took giant strides in the 19</w:t>
      </w:r>
      <w:r w:rsidRPr="00C5223C">
        <w:rPr>
          <w:vertAlign w:val="superscript"/>
        </w:rPr>
        <w:t>th</w:t>
      </w:r>
      <w:r>
        <w:t xml:space="preserve"> century with advances in chemistry and laboratory equipment. The western medicinal system</w:t>
      </w:r>
      <w:r w:rsidR="006933ED">
        <w:t xml:space="preserve"> </w:t>
      </w:r>
      <w:r>
        <w:t>has witnessed many fantastic breakthroughs which are helping human kind. Some of these have come at a huge cost not just monetary but sometimes at a cost of ethics and integrity.</w:t>
      </w:r>
    </w:p>
    <w:p w:rsidR="007E2558" w:rsidRDefault="007E2558" w:rsidP="007E2558"/>
    <w:p w:rsidR="007E2558" w:rsidRDefault="007E2558" w:rsidP="007E2558">
      <w:r>
        <w:t>Traditionally, “one fits all” or “big block buster drugs” has been the approach in western medicine system. But with the scientific advances and many biomarkers coming into existence, the focus is moving towards customized medicine, which only seemed possible in sci-fi movies. Today the western medicine is aiming towards customized therapies for patients by thinking in terms of disease and patient as one constraint and solution very patient centric i.e. one patient – one solution.</w:t>
      </w:r>
    </w:p>
    <w:p w:rsidR="007E2558" w:rsidRDefault="007E2558" w:rsidP="007E2558"/>
    <w:p w:rsidR="007E2558" w:rsidRDefault="007E2558" w:rsidP="007E2558">
      <w:r>
        <w:t xml:space="preserve">Ayurvedic medical system has always been an individualized therapy due to its very nature. For this to have worked, there would have been very good scientific basis. </w:t>
      </w:r>
    </w:p>
    <w:p w:rsidR="007E2558" w:rsidRDefault="007E2558" w:rsidP="007E2558"/>
    <w:p w:rsidR="007E2558" w:rsidRDefault="007E2558" w:rsidP="007E2558">
      <w:r>
        <w:t xml:space="preserve">Despite of these major differences in their ideologies, there are quite a lot of similarities in the principles of the traditional ayurvedic medicine and western medicine. What </w:t>
      </w:r>
      <w:proofErr w:type="spellStart"/>
      <w:r w:rsidRPr="00A63F91">
        <w:rPr>
          <w:i/>
        </w:rPr>
        <w:t>Charaka</w:t>
      </w:r>
      <w:proofErr w:type="spellEnd"/>
      <w:r>
        <w:t xml:space="preserve"> and some of the earliest “</w:t>
      </w:r>
      <w:proofErr w:type="spellStart"/>
      <w:r>
        <w:t>vidyas</w:t>
      </w:r>
      <w:proofErr w:type="spellEnd"/>
      <w:r>
        <w:t xml:space="preserve"> (doctors)” defined in the historical texts is still valid in today’s world. The concepts defined in the Helsinki declaration, </w:t>
      </w:r>
      <w:proofErr w:type="spellStart"/>
      <w:r>
        <w:t>GxP</w:t>
      </w:r>
      <w:proofErr w:type="spellEnd"/>
      <w:r>
        <w:t xml:space="preserve"> guidelines and the ICH guidelines concur with what is in the historic books.</w:t>
      </w:r>
    </w:p>
    <w:p w:rsidR="007E2558" w:rsidRDefault="007E2558" w:rsidP="007E2558"/>
    <w:p w:rsidR="007E2558" w:rsidRDefault="007E2558" w:rsidP="007E2558">
      <w:r>
        <w:t>- What is a hospital?</w:t>
      </w:r>
    </w:p>
    <w:p w:rsidR="007E2558" w:rsidRDefault="007E2558" w:rsidP="007E2558">
      <w:r>
        <w:t>- Who is a doctor?</w:t>
      </w:r>
    </w:p>
    <w:p w:rsidR="007E2558" w:rsidRDefault="007E2558" w:rsidP="007E2558">
      <w:r>
        <w:t xml:space="preserve">- How to treat patients? </w:t>
      </w:r>
    </w:p>
    <w:p w:rsidR="007E2558" w:rsidRDefault="007E2558" w:rsidP="007E2558">
      <w:r>
        <w:t>- Who should be treated, how much money should be charged?</w:t>
      </w:r>
    </w:p>
    <w:p w:rsidR="007E2558" w:rsidRDefault="007E2558" w:rsidP="007E2558">
      <w:r>
        <w:t xml:space="preserve">- How should the special populations (e.g. pediatric population, geriatric population) be treated? </w:t>
      </w:r>
    </w:p>
    <w:p w:rsidR="007E2558" w:rsidRDefault="007E2558" w:rsidP="007E2558"/>
    <w:p w:rsidR="007E2558" w:rsidRDefault="007E2558" w:rsidP="007E2558">
      <w:r>
        <w:t>These questions have similar answers in both the worlds. Why is it important to know this? This could be a very crucial step in order to achieve the evidence which western world is expecting. The similarities are very stark and would even prompt us to think “are we trying to re-do what we know for so many years?”</w:t>
      </w:r>
    </w:p>
    <w:p w:rsidR="007E2558" w:rsidRDefault="007E2558" w:rsidP="007E2558"/>
    <w:p w:rsidR="007E2558" w:rsidRDefault="007E2558" w:rsidP="007E2558">
      <w:pPr>
        <w:sectPr w:rsidR="007E2558" w:rsidSect="0013425D">
          <w:headerReference w:type="first" r:id="rId14"/>
          <w:pgSz w:w="12240" w:h="15840"/>
          <w:pgMar w:top="1440" w:right="1800" w:bottom="1440" w:left="1800" w:header="720" w:footer="720" w:gutter="0"/>
          <w:cols w:space="720"/>
          <w:titlePg/>
          <w:docGrid w:linePitch="360"/>
        </w:sectPr>
      </w:pPr>
      <w:r>
        <w:t>It is up to us now to expedite this process of finding similarities and identify strategy to capitalize on the same. This step would help in building confidence amongst the two medicinal systems.</w:t>
      </w:r>
      <w:r w:rsidR="006933ED">
        <w:t xml:space="preserve"> </w:t>
      </w:r>
      <w:r>
        <w:t>Below are few examples of the like mindedness of the two systems:</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5670"/>
        <w:gridCol w:w="5670"/>
      </w:tblGrid>
      <w:tr w:rsidR="007E2558" w:rsidTr="0013425D">
        <w:tc>
          <w:tcPr>
            <w:tcW w:w="2376" w:type="dxa"/>
            <w:shd w:val="clear" w:color="auto" w:fill="auto"/>
          </w:tcPr>
          <w:p w:rsidR="007E2558" w:rsidRDefault="007E2558" w:rsidP="0013425D">
            <w:r>
              <w:lastRenderedPageBreak/>
              <w:t>Topic</w:t>
            </w:r>
          </w:p>
        </w:tc>
        <w:tc>
          <w:tcPr>
            <w:tcW w:w="5670" w:type="dxa"/>
            <w:shd w:val="clear" w:color="auto" w:fill="auto"/>
          </w:tcPr>
          <w:p w:rsidR="007E2558" w:rsidRDefault="007E2558" w:rsidP="0013425D">
            <w:r>
              <w:t>Modern guidelines</w:t>
            </w:r>
          </w:p>
        </w:tc>
        <w:tc>
          <w:tcPr>
            <w:tcW w:w="5670" w:type="dxa"/>
            <w:shd w:val="clear" w:color="auto" w:fill="auto"/>
          </w:tcPr>
          <w:p w:rsidR="007E2558" w:rsidRDefault="007E2558" w:rsidP="0013425D">
            <w:r>
              <w:t>Historic text</w:t>
            </w:r>
          </w:p>
        </w:tc>
      </w:tr>
      <w:tr w:rsidR="007E2558" w:rsidTr="0013425D">
        <w:tc>
          <w:tcPr>
            <w:tcW w:w="2376" w:type="dxa"/>
            <w:shd w:val="clear" w:color="auto" w:fill="auto"/>
          </w:tcPr>
          <w:p w:rsidR="007E2558" w:rsidRDefault="007E2558" w:rsidP="0013425D">
            <w:r>
              <w:t>Well-being of patients</w:t>
            </w:r>
          </w:p>
        </w:tc>
        <w:tc>
          <w:tcPr>
            <w:tcW w:w="5670" w:type="dxa"/>
            <w:shd w:val="clear" w:color="auto" w:fill="auto"/>
          </w:tcPr>
          <w:p w:rsidR="007E2558" w:rsidRDefault="007E2558" w:rsidP="0013425D">
            <w:r>
              <w:t>Helsinki declaration:</w:t>
            </w:r>
          </w:p>
          <w:p w:rsidR="007E2558" w:rsidRDefault="007E2558" w:rsidP="0013425D"/>
          <w:p w:rsidR="007E2558" w:rsidRDefault="007E2558" w:rsidP="0013425D">
            <w:r w:rsidRPr="00E801EC">
              <w:t xml:space="preserve">The first and foremost thing in </w:t>
            </w:r>
            <w:r>
              <w:t xml:space="preserve">a </w:t>
            </w:r>
            <w:r w:rsidRPr="00E801EC">
              <w:t xml:space="preserve">clinical practice or </w:t>
            </w:r>
            <w:r>
              <w:t xml:space="preserve">a </w:t>
            </w:r>
            <w:r w:rsidRPr="00E801EC">
              <w:t>clinical trial would be of patient safety. World Medical Health</w:t>
            </w:r>
            <w:r>
              <w:t xml:space="preserve"> (WMA)</w:t>
            </w:r>
            <w:r w:rsidRPr="00E801EC">
              <w:t>, in their 18th General assembly, 1964 came up with “Ethical Principles for Medical Research Involving Human Subjects”. The declaration covers various principles of medical research and medical care. Focus on protection, well-being of the human beings participating in the clinical research.</w:t>
            </w:r>
          </w:p>
          <w:p w:rsidR="007E2558" w:rsidRDefault="007E2558" w:rsidP="0013425D"/>
          <w:p w:rsidR="007E2558" w:rsidRDefault="007E2558" w:rsidP="0013425D">
            <w:r>
              <w:t>As per the current version of the declaration, 59</w:t>
            </w:r>
            <w:r w:rsidRPr="006A6E47">
              <w:rPr>
                <w:vertAlign w:val="superscript"/>
              </w:rPr>
              <w:t>th</w:t>
            </w:r>
            <w:r>
              <w:t xml:space="preserve"> WMA General Assembly, Seoul, October 2008, there are 35 sections across 3 major headings A. Introduction, B. Principles for all medical research, C. Additional principles for medical research combined with medical care. </w:t>
            </w:r>
          </w:p>
          <w:p w:rsidR="007E2558" w:rsidRDefault="007E2558" w:rsidP="0013425D"/>
          <w:p w:rsidR="007E2558" w:rsidRDefault="007E2558" w:rsidP="0013425D">
            <w:r>
              <w:t>One of the most important sentences: The health of my patient will be my first consideration and a physician shall act in the patient’s best interest when providing medical care.</w:t>
            </w:r>
          </w:p>
          <w:p w:rsidR="007E2558" w:rsidRDefault="007E2558" w:rsidP="0013425D"/>
          <w:p w:rsidR="007E2558" w:rsidRDefault="007E2558" w:rsidP="0013425D">
            <w:r>
              <w:t>This declaration protects various types of vulnerable populations.</w:t>
            </w:r>
          </w:p>
        </w:tc>
        <w:tc>
          <w:tcPr>
            <w:tcW w:w="5670" w:type="dxa"/>
            <w:shd w:val="clear" w:color="auto" w:fill="auto"/>
          </w:tcPr>
          <w:p w:rsidR="007E2558" w:rsidRDefault="007E2558" w:rsidP="0013425D">
            <w:r>
              <w:t xml:space="preserve">Ayurveda is considered to be eternal in nature. As a part of “study” in </w:t>
            </w:r>
            <w:proofErr w:type="spellStart"/>
            <w:r w:rsidRPr="00EF6E7F">
              <w:rPr>
                <w:i/>
              </w:rPr>
              <w:t>Charaka</w:t>
            </w:r>
            <w:proofErr w:type="spellEnd"/>
            <w:r w:rsidRPr="00EF6E7F">
              <w:rPr>
                <w:i/>
              </w:rPr>
              <w:t xml:space="preserve"> Samhita</w:t>
            </w:r>
            <w:r>
              <w:t xml:space="preserve">, the ayurvedic physician was taught to keep all the living things before. He was taught to make all the efforts to provide health to the patients. He was taught to think about the welfare of society and not to think </w:t>
            </w:r>
            <w:proofErr w:type="spellStart"/>
            <w:r>
              <w:t>ill</w:t>
            </w:r>
            <w:proofErr w:type="spellEnd"/>
            <w:r>
              <w:t xml:space="preserve"> about any of the patients. </w:t>
            </w:r>
          </w:p>
          <w:p w:rsidR="007E2558" w:rsidRDefault="007E2558" w:rsidP="0013425D"/>
          <w:p w:rsidR="007E2558" w:rsidRDefault="007E2558" w:rsidP="0013425D">
            <w:r>
              <w:t>The physician should not treat female patients or kids (pediatrics) without the required consent, which could be a parallel to the “vulnerable population”.</w:t>
            </w:r>
          </w:p>
          <w:p w:rsidR="007E2558" w:rsidRDefault="007E2558" w:rsidP="0013425D"/>
          <w:p w:rsidR="007E2558" w:rsidRDefault="007E2558" w:rsidP="0013425D">
            <w:r>
              <w:t xml:space="preserve">The physician is expected to keep all the data about patient confidential. </w:t>
            </w:r>
            <w:proofErr w:type="spellStart"/>
            <w:r w:rsidRPr="00EF6E7F">
              <w:rPr>
                <w:i/>
              </w:rPr>
              <w:t>Charaka</w:t>
            </w:r>
            <w:proofErr w:type="spellEnd"/>
            <w:r w:rsidRPr="00EF6E7F">
              <w:rPr>
                <w:i/>
              </w:rPr>
              <w:t xml:space="preserve"> Samhita </w:t>
            </w:r>
            <w:proofErr w:type="spellStart"/>
            <w:r w:rsidRPr="00EF6E7F">
              <w:rPr>
                <w:i/>
              </w:rPr>
              <w:t>Viamansthana</w:t>
            </w:r>
            <w:proofErr w:type="spellEnd"/>
            <w:r>
              <w:t xml:space="preserve"> </w:t>
            </w:r>
            <w:r w:rsidRPr="00EF6E7F">
              <w:rPr>
                <w:i/>
              </w:rPr>
              <w:t>8 #13</w:t>
            </w:r>
          </w:p>
          <w:p w:rsidR="007E2558" w:rsidRDefault="007E2558" w:rsidP="0013425D"/>
          <w:p w:rsidR="007E2558" w:rsidRDefault="007E2558" w:rsidP="0013425D">
            <w:r w:rsidRPr="00EF6E7F">
              <w:rPr>
                <w:highlight w:val="yellow"/>
              </w:rPr>
              <w:t>Page 113 of part I has explanation related to what should be done</w:t>
            </w:r>
          </w:p>
        </w:tc>
      </w:tr>
      <w:tr w:rsidR="007E2558" w:rsidTr="0013425D">
        <w:tc>
          <w:tcPr>
            <w:tcW w:w="2376" w:type="dxa"/>
            <w:shd w:val="clear" w:color="auto" w:fill="auto"/>
          </w:tcPr>
          <w:p w:rsidR="007E2558" w:rsidRDefault="007E2558" w:rsidP="0013425D">
            <w:r>
              <w:t>Qualifications of a doctor and concept of a hospital</w:t>
            </w:r>
          </w:p>
        </w:tc>
        <w:tc>
          <w:tcPr>
            <w:tcW w:w="5670" w:type="dxa"/>
            <w:shd w:val="clear" w:color="auto" w:fill="auto"/>
          </w:tcPr>
          <w:p w:rsidR="007E2558" w:rsidRDefault="007E2558" w:rsidP="0013425D">
            <w:r>
              <w:t xml:space="preserve">In this world of documentation and audit trails, every single item needs to be documented. This evidence has to be submitted along with each and every Clinical Study Report to various health authorities around the world. </w:t>
            </w:r>
          </w:p>
          <w:p w:rsidR="007E2558" w:rsidRDefault="007E2558" w:rsidP="0013425D">
            <w:pPr>
              <w:ind w:left="1080"/>
            </w:pPr>
          </w:p>
          <w:p w:rsidR="007E2558" w:rsidRDefault="007E2558" w:rsidP="0013425D">
            <w:r>
              <w:t xml:space="preserve">ICH E6 “Guidelines for Good Clinical Practice”, outline international ethical and scientific quality standard for designing, conducting, recording and reporting trials that involve the participation of human subjects. </w:t>
            </w:r>
          </w:p>
          <w:p w:rsidR="007E2558" w:rsidRDefault="007E2558" w:rsidP="0013425D">
            <w:pPr>
              <w:ind w:left="1080"/>
            </w:pPr>
          </w:p>
          <w:p w:rsidR="007E2558" w:rsidRDefault="007E2558" w:rsidP="0013425D">
            <w:r>
              <w:t>Section 4 of the guidelines focuses on “</w:t>
            </w:r>
            <w:r w:rsidRPr="00AB3BA5">
              <w:t>INVESTIGATOR</w:t>
            </w:r>
            <w:r>
              <w:t xml:space="preserve">” which is defined as in section 1.34 of the guideline: “A person responsible for the conduct of the clinical trial at a trial site. If a trial is conducted by a team of individuals at a trial site, the investigator is the responsible leader of the team and may be called the principal investigator. See also </w:t>
            </w:r>
            <w:proofErr w:type="spellStart"/>
            <w:r>
              <w:t>Subinvestigator</w:t>
            </w:r>
            <w:proofErr w:type="spellEnd"/>
            <w:r>
              <w:t xml:space="preserve">.” </w:t>
            </w:r>
          </w:p>
          <w:p w:rsidR="007E2558" w:rsidRDefault="007E2558" w:rsidP="0013425D"/>
          <w:p w:rsidR="007E2558" w:rsidRPr="00E801EC" w:rsidRDefault="007E2558" w:rsidP="0013425D">
            <w:r>
              <w:t>Section 4.2 talks about “Adequate Resources”.</w:t>
            </w:r>
          </w:p>
        </w:tc>
        <w:tc>
          <w:tcPr>
            <w:tcW w:w="5670" w:type="dxa"/>
            <w:shd w:val="clear" w:color="auto" w:fill="auto"/>
          </w:tcPr>
          <w:p w:rsidR="007E2558" w:rsidRPr="00614229" w:rsidRDefault="007E2558" w:rsidP="0013425D">
            <w:proofErr w:type="spellStart"/>
            <w:r w:rsidRPr="00EF6E7F">
              <w:rPr>
                <w:i/>
              </w:rPr>
              <w:lastRenderedPageBreak/>
              <w:t>Charaka</w:t>
            </w:r>
            <w:proofErr w:type="spellEnd"/>
            <w:r w:rsidRPr="00EF6E7F">
              <w:rPr>
                <w:i/>
              </w:rPr>
              <w:t xml:space="preserve"> </w:t>
            </w:r>
            <w:r w:rsidRPr="009B29BE">
              <w:t>defined</w:t>
            </w:r>
            <w:r>
              <w:t xml:space="preserve"> how a hospital should be in </w:t>
            </w:r>
            <w:proofErr w:type="spellStart"/>
            <w:r w:rsidRPr="00EF6E7F">
              <w:rPr>
                <w:i/>
              </w:rPr>
              <w:t>Sutrashtan</w:t>
            </w:r>
            <w:proofErr w:type="spellEnd"/>
            <w:r w:rsidRPr="00EF6E7F">
              <w:rPr>
                <w:i/>
              </w:rPr>
              <w:t xml:space="preserve"> </w:t>
            </w:r>
            <w:proofErr w:type="spellStart"/>
            <w:r w:rsidRPr="00EF6E7F">
              <w:rPr>
                <w:i/>
              </w:rPr>
              <w:t>adhyaya</w:t>
            </w:r>
            <w:proofErr w:type="spellEnd"/>
            <w:r w:rsidRPr="00EF6E7F">
              <w:rPr>
                <w:i/>
              </w:rPr>
              <w:t xml:space="preserve"> 15 shloka 7 </w:t>
            </w:r>
            <w:r w:rsidRPr="00614229">
              <w:t>According to</w:t>
            </w:r>
            <w:r>
              <w:t xml:space="preserve"> </w:t>
            </w:r>
            <w:proofErr w:type="spellStart"/>
            <w:r w:rsidRPr="00EF6E7F">
              <w:rPr>
                <w:i/>
              </w:rPr>
              <w:t>Charaka</w:t>
            </w:r>
            <w:proofErr w:type="spellEnd"/>
            <w:r w:rsidRPr="00EF6E7F">
              <w:rPr>
                <w:i/>
              </w:rPr>
              <w:t xml:space="preserve">, </w:t>
            </w:r>
            <w:r w:rsidRPr="00614229">
              <w:t>the</w:t>
            </w:r>
            <w:r w:rsidRPr="00EF6E7F">
              <w:rPr>
                <w:i/>
              </w:rPr>
              <w:t xml:space="preserve"> </w:t>
            </w:r>
            <w:r>
              <w:t>hospital should be designed by an architect, someone who is trained in “</w:t>
            </w:r>
            <w:proofErr w:type="spellStart"/>
            <w:r w:rsidRPr="00EF6E7F">
              <w:rPr>
                <w:i/>
              </w:rPr>
              <w:t>vastu</w:t>
            </w:r>
            <w:proofErr w:type="spellEnd"/>
            <w:r w:rsidRPr="00EF6E7F">
              <w:rPr>
                <w:i/>
              </w:rPr>
              <w:t xml:space="preserve"> </w:t>
            </w:r>
            <w:proofErr w:type="spellStart"/>
            <w:r w:rsidRPr="00EF6E7F">
              <w:rPr>
                <w:i/>
              </w:rPr>
              <w:t>shastra</w:t>
            </w:r>
            <w:proofErr w:type="spellEnd"/>
            <w:r>
              <w:t>”.</w:t>
            </w:r>
          </w:p>
          <w:p w:rsidR="007E2558" w:rsidRDefault="007E2558" w:rsidP="0013425D">
            <w:pPr>
              <w:ind w:left="1080"/>
            </w:pPr>
          </w:p>
          <w:p w:rsidR="007E2558" w:rsidRDefault="007E2558" w:rsidP="0013425D">
            <w:r>
              <w:lastRenderedPageBreak/>
              <w:t xml:space="preserve">The concept of a hospital defined in the texts is in line with the modern thought process. The thought process of having a clean place which is accessible to common man, a pharmacy with abundant medicines and availability of medicinal </w:t>
            </w:r>
            <w:proofErr w:type="spellStart"/>
            <w:r>
              <w:t>equipments</w:t>
            </w:r>
            <w:proofErr w:type="spellEnd"/>
            <w:r>
              <w:t xml:space="preserve"> still holds good in these times.</w:t>
            </w:r>
          </w:p>
          <w:p w:rsidR="007E2558" w:rsidRDefault="007E2558" w:rsidP="0013425D"/>
          <w:p w:rsidR="007E2558" w:rsidRDefault="007E2558" w:rsidP="0013425D">
            <w:r>
              <w:t xml:space="preserve">There are references to the number of attendants (16 in number), furniture, livestock, fixtures which should be available in the hospital “house”. </w:t>
            </w:r>
          </w:p>
          <w:p w:rsidR="007E2558" w:rsidRDefault="007E2558" w:rsidP="0013425D"/>
          <w:p w:rsidR="007E2558" w:rsidRDefault="007E2558" w:rsidP="0013425D">
            <w:r>
              <w:t>The building should be strong and well-built in</w:t>
            </w:r>
          </w:p>
          <w:p w:rsidR="007E2558" w:rsidRDefault="007E2558" w:rsidP="0013425D">
            <w:r>
              <w:t>a location free from high winds, although it should be constructed in such a way that gentle winds can pass through it if desired, freshening the interior environment. The building should not be built in</w:t>
            </w:r>
          </w:p>
          <w:p w:rsidR="007E2558" w:rsidRDefault="007E2558" w:rsidP="0013425D">
            <w:r>
              <w:t>mountainous places (for lack of accessibility), and</w:t>
            </w:r>
          </w:p>
          <w:p w:rsidR="007E2558" w:rsidRDefault="007E2558" w:rsidP="0013425D">
            <w:r>
              <w:t xml:space="preserve">nor should it be located next to a bigger building (which brings misfortune upon it). Dusty locations, wet environments, or locations with foul or toxic smells should be rejected as building sites. The attendants that work in the clinic or hospital should be enthusiastic, skilled and compassionate. </w:t>
            </w:r>
            <w:proofErr w:type="spellStart"/>
            <w:r>
              <w:t>Caraka</w:t>
            </w:r>
            <w:proofErr w:type="spellEnd"/>
            <w:r>
              <w:t xml:space="preserve"> states that people well versed in music and poetry should also be encouraged to participate in the healing </w:t>
            </w:r>
            <w:proofErr w:type="spellStart"/>
            <w:r>
              <w:t>centre</w:t>
            </w:r>
            <w:proofErr w:type="spellEnd"/>
            <w:r>
              <w:t xml:space="preserve">. Outside the building </w:t>
            </w:r>
            <w:proofErr w:type="spellStart"/>
            <w:r>
              <w:t>a</w:t>
            </w:r>
            <w:proofErr w:type="spellEnd"/>
            <w:r>
              <w:t xml:space="preserve"> herb and vegetable garden should supply medications and food for the clinic or hospital, and certain animals, such as a cow and her calf, and birds such as quail and partridge, should be kept by the facility for the benefit and enjoyment of the patients and faculty. </w:t>
            </w:r>
          </w:p>
          <w:p w:rsidR="007E2558" w:rsidRPr="000C301D" w:rsidRDefault="007E2558" w:rsidP="0013425D"/>
          <w:p w:rsidR="007E2558" w:rsidRPr="00EF6E7F" w:rsidRDefault="007E2558" w:rsidP="0013425D">
            <w:pPr>
              <w:rPr>
                <w:i/>
              </w:rPr>
            </w:pPr>
            <w:r>
              <w:t xml:space="preserve">He defined </w:t>
            </w:r>
            <w:proofErr w:type="spellStart"/>
            <w:r>
              <w:t>quadraple</w:t>
            </w:r>
            <w:proofErr w:type="spellEnd"/>
            <w:r>
              <w:t xml:space="preserve"> concept for successful medical practice which included </w:t>
            </w:r>
            <w:proofErr w:type="spellStart"/>
            <w:r w:rsidRPr="00EF6E7F">
              <w:rPr>
                <w:i/>
              </w:rPr>
              <w:t>vaiyda</w:t>
            </w:r>
            <w:proofErr w:type="spellEnd"/>
            <w:r w:rsidRPr="00EF6E7F">
              <w:rPr>
                <w:i/>
              </w:rPr>
              <w:t xml:space="preserve"> </w:t>
            </w:r>
            <w:r w:rsidRPr="009B29BE">
              <w:t>(the doctor)</w:t>
            </w:r>
            <w:r>
              <w:t xml:space="preserve">, </w:t>
            </w:r>
            <w:proofErr w:type="spellStart"/>
            <w:r w:rsidRPr="00EF6E7F">
              <w:rPr>
                <w:i/>
              </w:rPr>
              <w:t>paricharika</w:t>
            </w:r>
            <w:proofErr w:type="spellEnd"/>
            <w:r>
              <w:t xml:space="preserve"> (a nurse), good medicine and good patient. </w:t>
            </w:r>
            <w:proofErr w:type="spellStart"/>
            <w:r w:rsidRPr="00EF6E7F">
              <w:rPr>
                <w:i/>
              </w:rPr>
              <w:t>Sutrashtan</w:t>
            </w:r>
            <w:proofErr w:type="spellEnd"/>
            <w:r w:rsidRPr="00EF6E7F">
              <w:rPr>
                <w:i/>
              </w:rPr>
              <w:t xml:space="preserve"> </w:t>
            </w:r>
            <w:proofErr w:type="spellStart"/>
            <w:r w:rsidRPr="00EF6E7F">
              <w:rPr>
                <w:i/>
              </w:rPr>
              <w:t>adhyaya</w:t>
            </w:r>
            <w:proofErr w:type="spellEnd"/>
            <w:r w:rsidRPr="00EF6E7F">
              <w:rPr>
                <w:i/>
              </w:rPr>
              <w:t xml:space="preserve"> 15 shloka 9</w:t>
            </w:r>
          </w:p>
          <w:p w:rsidR="007E2558" w:rsidRPr="00EF6E7F" w:rsidRDefault="007E2558" w:rsidP="0013425D">
            <w:pPr>
              <w:rPr>
                <w:i/>
              </w:rPr>
            </w:pPr>
          </w:p>
          <w:p w:rsidR="007E2558" w:rsidRDefault="007E2558" w:rsidP="0013425D">
            <w:r>
              <w:t xml:space="preserve">In </w:t>
            </w:r>
            <w:proofErr w:type="spellStart"/>
            <w:r w:rsidRPr="00EF6E7F">
              <w:rPr>
                <w:i/>
              </w:rPr>
              <w:t>Sushruta</w:t>
            </w:r>
            <w:proofErr w:type="spellEnd"/>
            <w:r w:rsidRPr="00EF6E7F">
              <w:rPr>
                <w:i/>
              </w:rPr>
              <w:t xml:space="preserve"> </w:t>
            </w:r>
            <w:proofErr w:type="spellStart"/>
            <w:r w:rsidRPr="00EF6E7F">
              <w:rPr>
                <w:i/>
              </w:rPr>
              <w:t>samhita</w:t>
            </w:r>
            <w:proofErr w:type="spellEnd"/>
            <w:r w:rsidRPr="00EF6E7F">
              <w:rPr>
                <w:i/>
              </w:rPr>
              <w:t xml:space="preserve"> Sutra </w:t>
            </w:r>
            <w:proofErr w:type="spellStart"/>
            <w:r w:rsidRPr="00EF6E7F">
              <w:rPr>
                <w:i/>
              </w:rPr>
              <w:t>sthan</w:t>
            </w:r>
            <w:proofErr w:type="spellEnd"/>
            <w:r w:rsidRPr="00EF6E7F">
              <w:rPr>
                <w:i/>
              </w:rPr>
              <w:t xml:space="preserve"> </w:t>
            </w:r>
            <w:proofErr w:type="spellStart"/>
            <w:r w:rsidRPr="00EF6E7F">
              <w:rPr>
                <w:i/>
              </w:rPr>
              <w:t>adhyaya</w:t>
            </w:r>
            <w:proofErr w:type="spellEnd"/>
            <w:r w:rsidRPr="00EF6E7F">
              <w:rPr>
                <w:i/>
              </w:rPr>
              <w:t xml:space="preserve"> 2 shloka </w:t>
            </w:r>
          </w:p>
        </w:tc>
      </w:tr>
      <w:tr w:rsidR="007E2558" w:rsidTr="0013425D">
        <w:tc>
          <w:tcPr>
            <w:tcW w:w="2376" w:type="dxa"/>
            <w:shd w:val="clear" w:color="auto" w:fill="auto"/>
          </w:tcPr>
          <w:p w:rsidR="007E2558" w:rsidRDefault="007E2558" w:rsidP="0013425D">
            <w:r>
              <w:lastRenderedPageBreak/>
              <w:t>Informed use of treatment</w:t>
            </w:r>
          </w:p>
        </w:tc>
        <w:tc>
          <w:tcPr>
            <w:tcW w:w="5670" w:type="dxa"/>
            <w:shd w:val="clear" w:color="auto" w:fill="auto"/>
          </w:tcPr>
          <w:p w:rsidR="007E2558" w:rsidRDefault="007E2558" w:rsidP="0013425D">
            <w:r>
              <w:t>As per ICH E6 guidelines, section 4.6.6, it is important to tell a patient about what is being administered to him or her.</w:t>
            </w:r>
          </w:p>
          <w:p w:rsidR="007E2558" w:rsidRDefault="007E2558" w:rsidP="0013425D">
            <w:r>
              <w:t>4.6.6</w:t>
            </w:r>
            <w:r>
              <w:tab/>
              <w:t>The investigator, or a person designated by the investigator/institution, should explain the correct use of the investigational product(s) to each subject and should check, at intervals appropriate for the trial, that each subject is following the instructions properly.</w:t>
            </w:r>
          </w:p>
          <w:p w:rsidR="007E2558" w:rsidRDefault="007E2558" w:rsidP="0013425D"/>
          <w:p w:rsidR="007E2558" w:rsidRDefault="007E2558" w:rsidP="0013425D">
            <w:r>
              <w:t>This is a very important GCP constraint before administering any kind of a drug to any patient or a subject.</w:t>
            </w:r>
          </w:p>
        </w:tc>
        <w:tc>
          <w:tcPr>
            <w:tcW w:w="5670" w:type="dxa"/>
            <w:shd w:val="clear" w:color="auto" w:fill="auto"/>
          </w:tcPr>
          <w:p w:rsidR="007E2558" w:rsidRDefault="007E2558" w:rsidP="0013425D">
            <w:r>
              <w:t xml:space="preserve">There are a lot substances used as medicines in the ayurvedic treatments, documented in various texts. Different types of flora, fauna, poisonous materials, meat, etc. are used. It is a </w:t>
            </w:r>
            <w:proofErr w:type="spellStart"/>
            <w:r w:rsidRPr="00EF6E7F">
              <w:rPr>
                <w:i/>
              </w:rPr>
              <w:t>vaidya’s</w:t>
            </w:r>
            <w:proofErr w:type="spellEnd"/>
            <w:r>
              <w:t xml:space="preserve"> duty to inform the patient what is being administered before administering the medicine. A drug, if unknown, is fatal like poison, weapon, fire and thunderbolt while, if known, is </w:t>
            </w:r>
            <w:proofErr w:type="spellStart"/>
            <w:r>
              <w:t>vitalizer</w:t>
            </w:r>
            <w:proofErr w:type="spellEnd"/>
            <w:r>
              <w:t xml:space="preserve"> like </w:t>
            </w:r>
            <w:proofErr w:type="spellStart"/>
            <w:r>
              <w:t>nector</w:t>
            </w:r>
            <w:proofErr w:type="spellEnd"/>
            <w:r>
              <w:t xml:space="preserve">, as per </w:t>
            </w:r>
            <w:proofErr w:type="spellStart"/>
            <w:r w:rsidRPr="00EF6E7F">
              <w:rPr>
                <w:i/>
              </w:rPr>
              <w:t>SutraSthan</w:t>
            </w:r>
            <w:proofErr w:type="spellEnd"/>
            <w:r w:rsidRPr="00EF6E7F">
              <w:rPr>
                <w:i/>
              </w:rPr>
              <w:t xml:space="preserve"> </w:t>
            </w:r>
            <w:proofErr w:type="spellStart"/>
            <w:r w:rsidRPr="00EF6E7F">
              <w:rPr>
                <w:i/>
              </w:rPr>
              <w:t>adhyaya</w:t>
            </w:r>
            <w:proofErr w:type="spellEnd"/>
            <w:r w:rsidRPr="00EF6E7F">
              <w:rPr>
                <w:i/>
              </w:rPr>
              <w:t xml:space="preserve"> 1 shloka 124-125</w:t>
            </w:r>
            <w:r>
              <w:t>.</w:t>
            </w:r>
          </w:p>
          <w:p w:rsidR="007E2558" w:rsidRDefault="007E2558" w:rsidP="0013425D"/>
          <w:p w:rsidR="007E2558" w:rsidRPr="00E801EC" w:rsidRDefault="007E2558" w:rsidP="0013425D"/>
        </w:tc>
      </w:tr>
      <w:tr w:rsidR="007E2558" w:rsidTr="0013425D">
        <w:tc>
          <w:tcPr>
            <w:tcW w:w="2376" w:type="dxa"/>
            <w:shd w:val="clear" w:color="auto" w:fill="auto"/>
          </w:tcPr>
          <w:p w:rsidR="007E2558" w:rsidRDefault="007E2558" w:rsidP="0013425D">
            <w:r>
              <w:t>Pediatric population and concerns</w:t>
            </w:r>
          </w:p>
        </w:tc>
        <w:tc>
          <w:tcPr>
            <w:tcW w:w="5670" w:type="dxa"/>
            <w:shd w:val="clear" w:color="auto" w:fill="auto"/>
          </w:tcPr>
          <w:p w:rsidR="007E2558" w:rsidRDefault="007E2558" w:rsidP="0013425D">
            <w:r w:rsidRPr="00872E95">
              <w:t xml:space="preserve">The pediatric population represents a vulnerable subgroup. Therefore, special measures are needed to protect the rights of pediatric study participants and to shield them from undue risk.  </w:t>
            </w:r>
          </w:p>
          <w:p w:rsidR="007E2558" w:rsidRDefault="007E2558" w:rsidP="0013425D">
            <w:pPr>
              <w:pStyle w:val="ListParagraph"/>
              <w:ind w:left="1080"/>
            </w:pPr>
          </w:p>
          <w:p w:rsidR="007E2558" w:rsidRDefault="007E2558" w:rsidP="0013425D">
            <w:r>
              <w:t>ICH E11 guideline “CLINICAL INVESTIGATION OF MEDICINAL PRODUCTS IN THE PEDIATRIC POPULATION” is designed to provide</w:t>
            </w:r>
            <w:r w:rsidRPr="0060329E">
              <w:t xml:space="preserve"> an outline of critical issues in pediatric drug development and approaches to the safe, efficient, and ethical study of medicinal products in the pediatric population.</w:t>
            </w:r>
            <w:r>
              <w:t xml:space="preserve"> </w:t>
            </w:r>
          </w:p>
          <w:p w:rsidR="007E2558" w:rsidRDefault="007E2558" w:rsidP="0013425D">
            <w:pPr>
              <w:pStyle w:val="ListParagraph"/>
              <w:ind w:left="1080"/>
            </w:pPr>
          </w:p>
          <w:p w:rsidR="007E2558" w:rsidRDefault="007E2558" w:rsidP="0013425D">
            <w:r>
              <w:lastRenderedPageBreak/>
              <w:t xml:space="preserve">There are very limited number of medicinal products available labeled for pediatric usage. Ages are defined in completed days, months, or years. </w:t>
            </w:r>
          </w:p>
          <w:p w:rsidR="007E2558" w:rsidRDefault="007E2558" w:rsidP="0013425D">
            <w:pPr>
              <w:pStyle w:val="ListParagraph"/>
              <w:numPr>
                <w:ilvl w:val="1"/>
                <w:numId w:val="6"/>
              </w:numPr>
            </w:pPr>
            <w:r>
              <w:t xml:space="preserve">Preterm newborn infants </w:t>
            </w:r>
          </w:p>
          <w:p w:rsidR="007E2558" w:rsidRDefault="007E2558" w:rsidP="0013425D">
            <w:pPr>
              <w:pStyle w:val="ListParagraph"/>
              <w:numPr>
                <w:ilvl w:val="1"/>
                <w:numId w:val="6"/>
              </w:numPr>
            </w:pPr>
            <w:r>
              <w:t>Term newborn infants (0 to 27 days)</w:t>
            </w:r>
          </w:p>
          <w:p w:rsidR="007E2558" w:rsidRDefault="007E2558" w:rsidP="0013425D">
            <w:pPr>
              <w:pStyle w:val="ListParagraph"/>
              <w:numPr>
                <w:ilvl w:val="1"/>
                <w:numId w:val="6"/>
              </w:numPr>
            </w:pPr>
            <w:r>
              <w:t>Infants and toddlers (28 days to 23 months)</w:t>
            </w:r>
          </w:p>
          <w:p w:rsidR="007E2558" w:rsidRDefault="007E2558" w:rsidP="0013425D">
            <w:pPr>
              <w:pStyle w:val="ListParagraph"/>
              <w:numPr>
                <w:ilvl w:val="1"/>
                <w:numId w:val="6"/>
              </w:numPr>
            </w:pPr>
            <w:r>
              <w:t>Children (2 to 11 years)</w:t>
            </w:r>
          </w:p>
          <w:p w:rsidR="007E2558" w:rsidRDefault="007E2558" w:rsidP="0013425D">
            <w:pPr>
              <w:pStyle w:val="ListParagraph"/>
              <w:numPr>
                <w:ilvl w:val="1"/>
                <w:numId w:val="6"/>
              </w:numPr>
            </w:pPr>
            <w:r>
              <w:t>Adolescents (12 to 16-18 years (dependent on region))</w:t>
            </w:r>
          </w:p>
          <w:p w:rsidR="007E2558" w:rsidRDefault="007E2558" w:rsidP="0013425D">
            <w:r>
              <w:t>This kind of classification is very important to correctly identify the dose level.</w:t>
            </w:r>
          </w:p>
          <w:p w:rsidR="007E2558" w:rsidRDefault="007E2558" w:rsidP="0013425D"/>
          <w:p w:rsidR="007E2558" w:rsidRDefault="007E2558" w:rsidP="0013425D">
            <w:r>
              <w:t>Similarly, these are covered under Helsinki declaration.</w:t>
            </w:r>
          </w:p>
        </w:tc>
        <w:tc>
          <w:tcPr>
            <w:tcW w:w="5670" w:type="dxa"/>
            <w:shd w:val="clear" w:color="auto" w:fill="auto"/>
          </w:tcPr>
          <w:p w:rsidR="007E2558" w:rsidRPr="00EF6E7F" w:rsidRDefault="007E2558" w:rsidP="0013425D">
            <w:pPr>
              <w:rPr>
                <w:i/>
              </w:rPr>
            </w:pPr>
            <w:proofErr w:type="spellStart"/>
            <w:r w:rsidRPr="00EF6E7F">
              <w:rPr>
                <w:i/>
              </w:rPr>
              <w:lastRenderedPageBreak/>
              <w:t>Charaka</w:t>
            </w:r>
            <w:proofErr w:type="spellEnd"/>
            <w:r>
              <w:t xml:space="preserve"> specifically talks about the pediatric diseases in one of the 8 branches of </w:t>
            </w:r>
            <w:proofErr w:type="spellStart"/>
            <w:r>
              <w:t>ayurveda</w:t>
            </w:r>
            <w:proofErr w:type="spellEnd"/>
            <w:r>
              <w:t xml:space="preserve">, </w:t>
            </w:r>
            <w:proofErr w:type="spellStart"/>
            <w:r w:rsidRPr="00EF6E7F">
              <w:rPr>
                <w:i/>
              </w:rPr>
              <w:t>Kaumarabhrtya</w:t>
            </w:r>
            <w:proofErr w:type="spellEnd"/>
            <w:r w:rsidRPr="00EF6E7F">
              <w:rPr>
                <w:i/>
              </w:rPr>
              <w:t>.</w:t>
            </w:r>
          </w:p>
          <w:p w:rsidR="007E2558" w:rsidRDefault="007E2558" w:rsidP="0013425D"/>
          <w:p w:rsidR="007E2558" w:rsidRDefault="007E2558" w:rsidP="0013425D">
            <w:r>
              <w:t>Some of the diseases which are seen in adults are the same in pediatrics, but only in less quantity. These are very difficult to identify as pediatric patients are unable to express what they are going through. Smaller doses should be given and formulations of drugs should be sweet and soft. These are the problems which are still worked on even in the modern times.</w:t>
            </w:r>
          </w:p>
          <w:p w:rsidR="007E2558" w:rsidRPr="00EF6E7F" w:rsidRDefault="007E2558" w:rsidP="0013425D">
            <w:pPr>
              <w:rPr>
                <w:i/>
              </w:rPr>
            </w:pPr>
          </w:p>
          <w:p w:rsidR="007E2558" w:rsidRDefault="007E2558" w:rsidP="0013425D">
            <w:proofErr w:type="spellStart"/>
            <w:r w:rsidRPr="00EF6E7F">
              <w:rPr>
                <w:i/>
              </w:rPr>
              <w:t>Charaka</w:t>
            </w:r>
            <w:proofErr w:type="spellEnd"/>
            <w:r>
              <w:t xml:space="preserve"> defines age groups in </w:t>
            </w:r>
            <w:proofErr w:type="spellStart"/>
            <w:r w:rsidRPr="00EF6E7F">
              <w:rPr>
                <w:i/>
              </w:rPr>
              <w:t>vimansthan</w:t>
            </w:r>
            <w:proofErr w:type="spellEnd"/>
            <w:r w:rsidRPr="00EF6E7F">
              <w:rPr>
                <w:i/>
              </w:rPr>
              <w:t xml:space="preserve"> </w:t>
            </w:r>
            <w:proofErr w:type="spellStart"/>
            <w:r w:rsidRPr="00EF6E7F">
              <w:rPr>
                <w:i/>
              </w:rPr>
              <w:t>adhyaya</w:t>
            </w:r>
            <w:proofErr w:type="spellEnd"/>
            <w:r w:rsidRPr="00EF6E7F">
              <w:rPr>
                <w:i/>
              </w:rPr>
              <w:t xml:space="preserve"> 8 </w:t>
            </w:r>
            <w:r w:rsidRPr="00EF6E7F">
              <w:rPr>
                <w:i/>
              </w:rPr>
              <w:lastRenderedPageBreak/>
              <w:t xml:space="preserve">and shloka 122. </w:t>
            </w:r>
            <w:r>
              <w:t xml:space="preserve">He has classified life into 3 age groups, childhood (up to 16 years), middle age (up to 60 years) and old age (up to 100 years). </w:t>
            </w:r>
          </w:p>
          <w:p w:rsidR="007E2558" w:rsidRPr="00EF6E7F" w:rsidRDefault="007E2558" w:rsidP="0013425D">
            <w:pPr>
              <w:rPr>
                <w:i/>
              </w:rPr>
            </w:pPr>
          </w:p>
          <w:p w:rsidR="007E2558" w:rsidRPr="00EF6E7F" w:rsidRDefault="007E2558" w:rsidP="0013425D">
            <w:pPr>
              <w:rPr>
                <w:i/>
              </w:rPr>
            </w:pPr>
          </w:p>
        </w:tc>
      </w:tr>
      <w:tr w:rsidR="007E2558" w:rsidTr="0013425D">
        <w:tc>
          <w:tcPr>
            <w:tcW w:w="2376" w:type="dxa"/>
            <w:shd w:val="clear" w:color="auto" w:fill="auto"/>
          </w:tcPr>
          <w:p w:rsidR="007E2558" w:rsidRDefault="007E2558" w:rsidP="0013425D">
            <w:r>
              <w:lastRenderedPageBreak/>
              <w:t>Ethnic suitability</w:t>
            </w:r>
          </w:p>
        </w:tc>
        <w:tc>
          <w:tcPr>
            <w:tcW w:w="5670" w:type="dxa"/>
            <w:shd w:val="clear" w:color="auto" w:fill="auto"/>
          </w:tcPr>
          <w:p w:rsidR="007E2558" w:rsidRDefault="007E2558" w:rsidP="0013425D">
            <w:r>
              <w:t xml:space="preserve">ICH guideline E5 “ETHNIC FACTORS IN THE ACCEPTABILITY OF FOREIGN CLINICAL DATA” outlines guidelines for usage of a medicinal product across various parts of the world. It provides a </w:t>
            </w:r>
            <w:r w:rsidRPr="00BE0687">
              <w:t>framework for evaluating the impact of ethnic factors upon a medicine’s effect, i.e., its efficacy and safety at a part</w:t>
            </w:r>
            <w:r>
              <w:t>icular dosage and dose regimen</w:t>
            </w:r>
            <w:r w:rsidRPr="00BE0687">
              <w:t>.</w:t>
            </w:r>
          </w:p>
        </w:tc>
        <w:tc>
          <w:tcPr>
            <w:tcW w:w="5670" w:type="dxa"/>
            <w:shd w:val="clear" w:color="auto" w:fill="auto"/>
          </w:tcPr>
          <w:p w:rsidR="007E2558" w:rsidRDefault="007E2558" w:rsidP="0013425D">
            <w:proofErr w:type="spellStart"/>
            <w:r w:rsidRPr="00EF6E7F">
              <w:rPr>
                <w:i/>
              </w:rPr>
              <w:t>Chikitasasthan</w:t>
            </w:r>
            <w:proofErr w:type="spellEnd"/>
            <w:r w:rsidRPr="00EF6E7F">
              <w:rPr>
                <w:i/>
              </w:rPr>
              <w:t xml:space="preserve"> </w:t>
            </w:r>
            <w:proofErr w:type="spellStart"/>
            <w:r w:rsidRPr="00EF6E7F">
              <w:rPr>
                <w:i/>
              </w:rPr>
              <w:t>adhyaya</w:t>
            </w:r>
            <w:proofErr w:type="spellEnd"/>
            <w:r w:rsidRPr="00EF6E7F">
              <w:rPr>
                <w:i/>
              </w:rPr>
              <w:t xml:space="preserve"> 30 and shloka 316-328</w:t>
            </w:r>
            <w:r>
              <w:t xml:space="preserve"> in these shlokas </w:t>
            </w:r>
            <w:proofErr w:type="spellStart"/>
            <w:r>
              <w:t>Charaka</w:t>
            </w:r>
            <w:proofErr w:type="spellEnd"/>
            <w:r>
              <w:t xml:space="preserve"> has written about the benefits of using suitable foods. </w:t>
            </w:r>
          </w:p>
          <w:p w:rsidR="007E2558" w:rsidRDefault="007E2558" w:rsidP="0013425D"/>
          <w:p w:rsidR="007E2558" w:rsidRDefault="007E2558" w:rsidP="0013425D">
            <w:r>
              <w:t>A drug could fail if the doctor does not take age, sex, strength, body, etc. into account before prescribing it.</w:t>
            </w:r>
          </w:p>
          <w:p w:rsidR="007E2558" w:rsidRDefault="007E2558" w:rsidP="0013425D"/>
          <w:p w:rsidR="007E2558" w:rsidRDefault="007E2558" w:rsidP="0013425D">
            <w:r>
              <w:t xml:space="preserve">There is a reference to different parts of “India” and what kind of food and drugs could be suitable to them. Madhya </w:t>
            </w:r>
            <w:proofErr w:type="spellStart"/>
            <w:r>
              <w:t>desa</w:t>
            </w:r>
            <w:proofErr w:type="spellEnd"/>
            <w:r>
              <w:t>, south region, eastern region, Chinese parts.</w:t>
            </w:r>
          </w:p>
          <w:p w:rsidR="007E2558" w:rsidRDefault="007E2558" w:rsidP="0013425D">
            <w:r>
              <w:t xml:space="preserve">  </w:t>
            </w:r>
          </w:p>
          <w:p w:rsidR="007E2558" w:rsidRDefault="007E2558" w:rsidP="0013425D">
            <w:r>
              <w:t>For patients, the drug should be administered along with the items suitable to them because the suitable medicine provides strength quickly and does not harm even if taken plentiful. [Even if taken in large dose.]</w:t>
            </w:r>
          </w:p>
          <w:p w:rsidR="007E2558" w:rsidRDefault="007E2558" w:rsidP="0013425D"/>
          <w:p w:rsidR="007E2558" w:rsidRDefault="007E2558" w:rsidP="0013425D">
            <w:r>
              <w:t xml:space="preserve">Other than just ethnic suitability there are references to </w:t>
            </w:r>
            <w:r>
              <w:lastRenderedPageBreak/>
              <w:t>how males should be treated differently than females.</w:t>
            </w:r>
          </w:p>
        </w:tc>
      </w:tr>
      <w:tr w:rsidR="007E2558" w:rsidTr="0013425D">
        <w:tc>
          <w:tcPr>
            <w:tcW w:w="2376" w:type="dxa"/>
            <w:shd w:val="clear" w:color="auto" w:fill="auto"/>
          </w:tcPr>
          <w:p w:rsidR="007E2558" w:rsidRDefault="007E2558" w:rsidP="0013425D">
            <w:r>
              <w:lastRenderedPageBreak/>
              <w:t xml:space="preserve">Formulations, route, type of doses, frequency, Food effect </w:t>
            </w:r>
          </w:p>
        </w:tc>
        <w:tc>
          <w:tcPr>
            <w:tcW w:w="5670" w:type="dxa"/>
            <w:shd w:val="clear" w:color="auto" w:fill="auto"/>
          </w:tcPr>
          <w:p w:rsidR="007E2558" w:rsidRDefault="007E2558" w:rsidP="0013425D">
            <w:r>
              <w:t xml:space="preserve">In the development cycle of a drug, there are different type studies conducted to understand the properties of the drug. These could be bioavailability, formulation-route-dosing frequency studies, drug-drug interaction studies, food effect studies, QT studies, organ impairment studies (renal, hepatic, etc. impairment studies) </w:t>
            </w:r>
          </w:p>
          <w:p w:rsidR="007E2558" w:rsidRDefault="007E2558" w:rsidP="0013425D"/>
          <w:p w:rsidR="007E2558" w:rsidRDefault="007E2558" w:rsidP="0013425D">
            <w:r>
              <w:t>These studies help in making the label of the drug.</w:t>
            </w:r>
          </w:p>
          <w:p w:rsidR="007E2558" w:rsidRPr="00872E95" w:rsidRDefault="007E2558" w:rsidP="0013425D"/>
        </w:tc>
        <w:tc>
          <w:tcPr>
            <w:tcW w:w="5670" w:type="dxa"/>
            <w:shd w:val="clear" w:color="auto" w:fill="auto"/>
          </w:tcPr>
          <w:p w:rsidR="007E2558" w:rsidRDefault="007E2558" w:rsidP="0013425D">
            <w:r>
              <w:t>There are a lot of references in various texts about when should drug be given, how much should it be given, and so on.</w:t>
            </w:r>
          </w:p>
          <w:p w:rsidR="007E2558" w:rsidRDefault="007E2558" w:rsidP="0013425D">
            <w:r>
              <w:t xml:space="preserve">They had understood the importance of considering route of administration, time, place, suitability and dose. </w:t>
            </w:r>
          </w:p>
          <w:p w:rsidR="007E2558" w:rsidRDefault="007E2558" w:rsidP="0013425D"/>
          <w:p w:rsidR="007E2558" w:rsidRDefault="007E2558" w:rsidP="0013425D">
            <w:r>
              <w:t>“</w:t>
            </w:r>
            <w:proofErr w:type="spellStart"/>
            <w:r w:rsidRPr="00EF6E7F">
              <w:rPr>
                <w:i/>
              </w:rPr>
              <w:t>anupana</w:t>
            </w:r>
            <w:proofErr w:type="spellEnd"/>
            <w:r>
              <w:t xml:space="preserve">”  is a special category of the Ayurvedic pharmacy which relates to the usage of certain additional substances given along with the medicines. Water, milk, </w:t>
            </w:r>
            <w:r w:rsidRPr="00EF6E7F">
              <w:rPr>
                <w:i/>
              </w:rPr>
              <w:t>ghee</w:t>
            </w:r>
            <w:r>
              <w:t xml:space="preserve">, </w:t>
            </w:r>
            <w:proofErr w:type="spellStart"/>
            <w:r w:rsidRPr="00EF6E7F">
              <w:rPr>
                <w:i/>
              </w:rPr>
              <w:t>jaggery</w:t>
            </w:r>
            <w:proofErr w:type="spellEnd"/>
            <w:r w:rsidRPr="00EF6E7F">
              <w:rPr>
                <w:i/>
              </w:rPr>
              <w:t xml:space="preserve">, </w:t>
            </w:r>
            <w:r w:rsidRPr="00120D63">
              <w:t>honey,</w:t>
            </w:r>
            <w:r w:rsidRPr="00EF6E7F">
              <w:rPr>
                <w:i/>
              </w:rPr>
              <w:t xml:space="preserve"> </w:t>
            </w:r>
            <w:r w:rsidRPr="00120D63">
              <w:t>fresh plant juices</w:t>
            </w:r>
            <w:r>
              <w:t>, meat broths, etc. could be some of the examples.</w:t>
            </w:r>
          </w:p>
          <w:p w:rsidR="007E2558" w:rsidRDefault="007E2558" w:rsidP="0013425D"/>
          <w:p w:rsidR="007E2558" w:rsidRDefault="007E2558" w:rsidP="0013425D">
            <w:r>
              <w:t xml:space="preserve">Dosing strategies: </w:t>
            </w:r>
            <w:proofErr w:type="spellStart"/>
            <w:r w:rsidRPr="00EF6E7F">
              <w:rPr>
                <w:i/>
              </w:rPr>
              <w:t>Abhakta</w:t>
            </w:r>
            <w:proofErr w:type="spellEnd"/>
            <w:r>
              <w:t xml:space="preserve"> (dosing on empty stomach), </w:t>
            </w:r>
            <w:proofErr w:type="spellStart"/>
            <w:r>
              <w:t>adhobhakt</w:t>
            </w:r>
            <w:proofErr w:type="spellEnd"/>
            <w:r>
              <w:t xml:space="preserve"> (dosing after meal), </w:t>
            </w:r>
            <w:proofErr w:type="spellStart"/>
            <w:r w:rsidRPr="00EF6E7F">
              <w:rPr>
                <w:i/>
              </w:rPr>
              <w:t>muhuh</w:t>
            </w:r>
            <w:proofErr w:type="spellEnd"/>
            <w:r w:rsidRPr="00EF6E7F">
              <w:rPr>
                <w:i/>
              </w:rPr>
              <w:t xml:space="preserve"> </w:t>
            </w:r>
            <w:proofErr w:type="spellStart"/>
            <w:r w:rsidRPr="00EF6E7F">
              <w:rPr>
                <w:i/>
              </w:rPr>
              <w:t>muhuh</w:t>
            </w:r>
            <w:proofErr w:type="spellEnd"/>
            <w:r>
              <w:t xml:space="preserve"> (multiple times a day), </w:t>
            </w:r>
            <w:proofErr w:type="spellStart"/>
            <w:r w:rsidRPr="00EF6E7F">
              <w:rPr>
                <w:i/>
              </w:rPr>
              <w:t>nisa</w:t>
            </w:r>
            <w:proofErr w:type="spellEnd"/>
            <w:r>
              <w:t xml:space="preserve"> (dose to be taken before sleeping) etc. </w:t>
            </w:r>
          </w:p>
          <w:p w:rsidR="007E2558" w:rsidRDefault="007E2558" w:rsidP="0013425D"/>
          <w:p w:rsidR="007E2558" w:rsidRDefault="007E2558" w:rsidP="0013425D">
            <w:r>
              <w:t xml:space="preserve">The following shlokas from </w:t>
            </w:r>
            <w:proofErr w:type="spellStart"/>
            <w:r w:rsidRPr="00EF6E7F">
              <w:rPr>
                <w:i/>
              </w:rPr>
              <w:t>Chikitasasthan</w:t>
            </w:r>
            <w:proofErr w:type="spellEnd"/>
            <w:r w:rsidRPr="00EF6E7F">
              <w:rPr>
                <w:i/>
              </w:rPr>
              <w:t xml:space="preserve"> </w:t>
            </w:r>
            <w:proofErr w:type="spellStart"/>
            <w:r w:rsidRPr="00EF6E7F">
              <w:rPr>
                <w:i/>
              </w:rPr>
              <w:t>adhyaya</w:t>
            </w:r>
            <w:proofErr w:type="spellEnd"/>
            <w:r w:rsidRPr="00EF6E7F">
              <w:rPr>
                <w:i/>
              </w:rPr>
              <w:t xml:space="preserve"> 30 and shloka 298-300, </w:t>
            </w:r>
            <w:r>
              <w:t>explain time of administration, which could be equated to Food effect.</w:t>
            </w:r>
          </w:p>
          <w:p w:rsidR="007E2558" w:rsidRDefault="007E2558" w:rsidP="0013425D"/>
          <w:p w:rsidR="007E2558" w:rsidRDefault="007E2558" w:rsidP="0013425D">
            <w:r w:rsidRPr="00EF6E7F">
              <w:rPr>
                <w:highlight w:val="yellow"/>
              </w:rPr>
              <w:t>(page 550 in part I)</w:t>
            </w:r>
          </w:p>
          <w:p w:rsidR="007E2558" w:rsidRDefault="007E2558" w:rsidP="0013425D"/>
          <w:p w:rsidR="007E2558" w:rsidRPr="00AE4867" w:rsidRDefault="007E2558" w:rsidP="0013425D">
            <w:proofErr w:type="spellStart"/>
            <w:r w:rsidRPr="00EF6E7F">
              <w:rPr>
                <w:highlight w:val="yellow"/>
              </w:rPr>
              <w:t>ebooksclub</w:t>
            </w:r>
            <w:proofErr w:type="spellEnd"/>
            <w:r w:rsidRPr="00EF6E7F">
              <w:rPr>
                <w:highlight w:val="yellow"/>
              </w:rPr>
              <w:t>[1].org__Ayurveda__The_Divine_Science_of_Life.pdf: page 93, 6.13 dosing strategy.</w:t>
            </w:r>
          </w:p>
        </w:tc>
      </w:tr>
      <w:tr w:rsidR="007E2558" w:rsidTr="0013425D">
        <w:tc>
          <w:tcPr>
            <w:tcW w:w="2376" w:type="dxa"/>
            <w:shd w:val="clear" w:color="auto" w:fill="auto"/>
          </w:tcPr>
          <w:p w:rsidR="007E2558" w:rsidRDefault="007E2558" w:rsidP="0013425D">
            <w:r>
              <w:t>Dose toxicity (under dosing and over-doing)</w:t>
            </w:r>
          </w:p>
        </w:tc>
        <w:tc>
          <w:tcPr>
            <w:tcW w:w="5670" w:type="dxa"/>
            <w:shd w:val="clear" w:color="auto" w:fill="auto"/>
          </w:tcPr>
          <w:p w:rsidR="007E2558" w:rsidRDefault="007E2558" w:rsidP="0013425D">
            <w:r>
              <w:t xml:space="preserve">In the modern day medicine, finding the right dose is a huge problem.  There has been considerable amount of research which is ongoing. </w:t>
            </w:r>
          </w:p>
          <w:p w:rsidR="007E2558" w:rsidRDefault="007E2558" w:rsidP="0013425D"/>
          <w:p w:rsidR="007E2558" w:rsidRDefault="007E2558" w:rsidP="0013425D">
            <w:r>
              <w:t>Under dosing is not going cure the disease and over dosing may end up creating significant side effects.</w:t>
            </w:r>
          </w:p>
          <w:p w:rsidR="007E2558" w:rsidRDefault="007E2558" w:rsidP="0013425D"/>
          <w:p w:rsidR="007E2558" w:rsidRDefault="007E2558" w:rsidP="0013425D">
            <w:r>
              <w:t>This problem is a very important problem in cancer trial as the drugs can be very toxic.</w:t>
            </w:r>
          </w:p>
        </w:tc>
        <w:tc>
          <w:tcPr>
            <w:tcW w:w="5670" w:type="dxa"/>
            <w:shd w:val="clear" w:color="auto" w:fill="auto"/>
          </w:tcPr>
          <w:p w:rsidR="007E2558" w:rsidRDefault="007E2558" w:rsidP="0013425D">
            <w:proofErr w:type="spellStart"/>
            <w:r w:rsidRPr="00EF6E7F">
              <w:rPr>
                <w:i/>
              </w:rPr>
              <w:lastRenderedPageBreak/>
              <w:t>Chikitasasthan</w:t>
            </w:r>
            <w:proofErr w:type="spellEnd"/>
            <w:r w:rsidRPr="00EF6E7F">
              <w:rPr>
                <w:i/>
              </w:rPr>
              <w:t xml:space="preserve"> </w:t>
            </w:r>
            <w:proofErr w:type="spellStart"/>
            <w:r w:rsidRPr="00EF6E7F">
              <w:rPr>
                <w:i/>
              </w:rPr>
              <w:t>adhyaya</w:t>
            </w:r>
            <w:proofErr w:type="spellEnd"/>
            <w:r w:rsidRPr="00EF6E7F">
              <w:rPr>
                <w:i/>
              </w:rPr>
              <w:t xml:space="preserve"> 30 shlokas 313-314</w:t>
            </w:r>
            <w:r>
              <w:t xml:space="preserve"> in </w:t>
            </w:r>
            <w:proofErr w:type="spellStart"/>
            <w:r w:rsidRPr="00EF6E7F">
              <w:rPr>
                <w:i/>
              </w:rPr>
              <w:t>Charaka</w:t>
            </w:r>
            <w:proofErr w:type="spellEnd"/>
            <w:r w:rsidRPr="00EF6E7F">
              <w:rPr>
                <w:i/>
              </w:rPr>
              <w:t xml:space="preserve"> Samhita,</w:t>
            </w:r>
            <w:r>
              <w:t xml:space="preserve"> talk about under dosing or over dosing of the drug and what are the consequences.</w:t>
            </w:r>
          </w:p>
          <w:p w:rsidR="007E2558" w:rsidRDefault="007E2558" w:rsidP="0013425D"/>
          <w:p w:rsidR="007E2558" w:rsidRDefault="007E2558" w:rsidP="0013425D">
            <w:r>
              <w:t xml:space="preserve">Very less dose of any medicine is ineffective and too much of it could prove harmful. </w:t>
            </w:r>
          </w:p>
        </w:tc>
      </w:tr>
      <w:tr w:rsidR="007E2558" w:rsidTr="0013425D">
        <w:tc>
          <w:tcPr>
            <w:tcW w:w="2376" w:type="dxa"/>
            <w:shd w:val="clear" w:color="auto" w:fill="auto"/>
          </w:tcPr>
          <w:p w:rsidR="007E2558" w:rsidRDefault="007E2558" w:rsidP="0013425D">
            <w:r>
              <w:lastRenderedPageBreak/>
              <w:t xml:space="preserve">Commercial aspect: </w:t>
            </w:r>
          </w:p>
        </w:tc>
        <w:tc>
          <w:tcPr>
            <w:tcW w:w="5670" w:type="dxa"/>
            <w:shd w:val="clear" w:color="auto" w:fill="auto"/>
          </w:tcPr>
          <w:p w:rsidR="007E2558" w:rsidRDefault="007E2558" w:rsidP="0013425D"/>
        </w:tc>
        <w:tc>
          <w:tcPr>
            <w:tcW w:w="5670" w:type="dxa"/>
            <w:shd w:val="clear" w:color="auto" w:fill="auto"/>
          </w:tcPr>
          <w:p w:rsidR="007E2558" w:rsidRDefault="007E2558" w:rsidP="0013425D">
            <w:r w:rsidRPr="0078131F">
              <w:t xml:space="preserve">In </w:t>
            </w:r>
            <w:proofErr w:type="spellStart"/>
            <w:r>
              <w:t>ChikistaSthan</w:t>
            </w:r>
            <w:proofErr w:type="spellEnd"/>
            <w:r>
              <w:t xml:space="preserve"> </w:t>
            </w:r>
          </w:p>
          <w:p w:rsidR="007E2558" w:rsidRDefault="007E2558" w:rsidP="0013425D"/>
          <w:p w:rsidR="007E2558" w:rsidRDefault="007E2558" w:rsidP="0013425D">
            <w:r>
              <w:t xml:space="preserve">The doctor should not use his knowledge of medicine to make money to wealthy. Instead, the powers which he has gained through studying </w:t>
            </w:r>
            <w:proofErr w:type="spellStart"/>
            <w:r>
              <w:t>ayurveda</w:t>
            </w:r>
            <w:proofErr w:type="spellEnd"/>
            <w:r>
              <w:t xml:space="preserve"> should be used for welfare of the society. Someone who helps patients come out jaws of death enjoys maximum happiness.</w:t>
            </w:r>
          </w:p>
          <w:p w:rsidR="007E2558" w:rsidRDefault="007E2558" w:rsidP="0013425D"/>
          <w:p w:rsidR="007E2558" w:rsidRPr="0078131F" w:rsidRDefault="007E2558" w:rsidP="0013425D">
            <w:r w:rsidRPr="00EF6E7F">
              <w:rPr>
                <w:highlight w:val="yellow"/>
              </w:rPr>
              <w:t xml:space="preserve">Page 467 of Part I book talks about the </w:t>
            </w:r>
            <w:proofErr w:type="spellStart"/>
            <w:r w:rsidRPr="00EF6E7F">
              <w:rPr>
                <w:highlight w:val="yellow"/>
              </w:rPr>
              <w:t>non commercial</w:t>
            </w:r>
            <w:proofErr w:type="spellEnd"/>
            <w:r w:rsidRPr="00EF6E7F">
              <w:rPr>
                <w:highlight w:val="yellow"/>
              </w:rPr>
              <w:t xml:space="preserve"> aspect:</w:t>
            </w:r>
          </w:p>
        </w:tc>
      </w:tr>
      <w:tr w:rsidR="007E2558" w:rsidTr="0013425D">
        <w:tc>
          <w:tcPr>
            <w:tcW w:w="2376" w:type="dxa"/>
            <w:shd w:val="clear" w:color="auto" w:fill="auto"/>
          </w:tcPr>
          <w:p w:rsidR="007E2558" w:rsidRDefault="007E2558" w:rsidP="0013425D">
            <w:r>
              <w:t>Repeatability</w:t>
            </w:r>
          </w:p>
        </w:tc>
        <w:tc>
          <w:tcPr>
            <w:tcW w:w="5670" w:type="dxa"/>
            <w:shd w:val="clear" w:color="auto" w:fill="auto"/>
          </w:tcPr>
          <w:p w:rsidR="007E2558" w:rsidRDefault="007E2558" w:rsidP="0013425D">
            <w:r>
              <w:t>Clinical trials are nothing but experiments conducted on human beings. For any scientific experiment to be considered as reliable, is should have the property of producing similar results time and again.</w:t>
            </w:r>
          </w:p>
        </w:tc>
        <w:tc>
          <w:tcPr>
            <w:tcW w:w="5670" w:type="dxa"/>
            <w:shd w:val="clear" w:color="auto" w:fill="auto"/>
          </w:tcPr>
          <w:p w:rsidR="007E2558" w:rsidRPr="00AE4867" w:rsidRDefault="007E2558" w:rsidP="0013425D">
            <w:r>
              <w:t>Page 114 su29#7, page 133 Vi8#101</w:t>
            </w:r>
          </w:p>
        </w:tc>
      </w:tr>
      <w:tr w:rsidR="007E2558" w:rsidTr="0013425D">
        <w:tc>
          <w:tcPr>
            <w:tcW w:w="2376" w:type="dxa"/>
            <w:shd w:val="clear" w:color="auto" w:fill="auto"/>
          </w:tcPr>
          <w:p w:rsidR="007E2558" w:rsidRDefault="007E2558" w:rsidP="0013425D">
            <w:r w:rsidRPr="00EF6E7F">
              <w:rPr>
                <w:highlight w:val="yellow"/>
              </w:rPr>
              <w:t>Classification of diseases</w:t>
            </w:r>
            <w:r>
              <w:t xml:space="preserve"> (Girish)</w:t>
            </w:r>
          </w:p>
        </w:tc>
        <w:tc>
          <w:tcPr>
            <w:tcW w:w="5670" w:type="dxa"/>
            <w:shd w:val="clear" w:color="auto" w:fill="auto"/>
          </w:tcPr>
          <w:p w:rsidR="007E2558" w:rsidRPr="00EF6E7F" w:rsidRDefault="007E2558" w:rsidP="0013425D">
            <w:pPr>
              <w:rPr>
                <w:highlight w:val="yellow"/>
              </w:rPr>
            </w:pPr>
            <w:r w:rsidRPr="00EF6E7F">
              <w:rPr>
                <w:highlight w:val="yellow"/>
              </w:rPr>
              <w:t>&gt; 4500 type of disease</w:t>
            </w:r>
          </w:p>
        </w:tc>
        <w:tc>
          <w:tcPr>
            <w:tcW w:w="5670" w:type="dxa"/>
            <w:shd w:val="clear" w:color="auto" w:fill="auto"/>
          </w:tcPr>
          <w:p w:rsidR="007E2558" w:rsidRPr="00EF6E7F" w:rsidRDefault="007E2558" w:rsidP="0013425D">
            <w:pPr>
              <w:rPr>
                <w:highlight w:val="yellow"/>
              </w:rPr>
            </w:pPr>
            <w:r w:rsidRPr="00EF6E7F">
              <w:rPr>
                <w:highlight w:val="yellow"/>
              </w:rPr>
              <w:t>ICD 10</w:t>
            </w:r>
          </w:p>
        </w:tc>
      </w:tr>
      <w:tr w:rsidR="007E2558" w:rsidTr="0013425D">
        <w:tc>
          <w:tcPr>
            <w:tcW w:w="2376" w:type="dxa"/>
            <w:shd w:val="clear" w:color="auto" w:fill="auto"/>
          </w:tcPr>
          <w:p w:rsidR="007E2558" w:rsidRPr="00EF6E7F" w:rsidRDefault="007E2558" w:rsidP="0013425D">
            <w:pPr>
              <w:rPr>
                <w:highlight w:val="yellow"/>
              </w:rPr>
            </w:pPr>
            <w:proofErr w:type="spellStart"/>
            <w:r w:rsidRPr="00EF6E7F">
              <w:rPr>
                <w:highlight w:val="yellow"/>
              </w:rPr>
              <w:t>Sushruta’s</w:t>
            </w:r>
            <w:proofErr w:type="spellEnd"/>
            <w:r w:rsidRPr="00EF6E7F">
              <w:rPr>
                <w:highlight w:val="yellow"/>
              </w:rPr>
              <w:t xml:space="preserve"> concept of </w:t>
            </w:r>
            <w:proofErr w:type="spellStart"/>
            <w:r w:rsidRPr="00EF6E7F">
              <w:rPr>
                <w:highlight w:val="yellow"/>
              </w:rPr>
              <w:t>sterlization</w:t>
            </w:r>
            <w:proofErr w:type="spellEnd"/>
          </w:p>
        </w:tc>
        <w:tc>
          <w:tcPr>
            <w:tcW w:w="5670" w:type="dxa"/>
            <w:shd w:val="clear" w:color="auto" w:fill="auto"/>
          </w:tcPr>
          <w:p w:rsidR="007E2558" w:rsidRPr="00EF6E7F" w:rsidRDefault="007E2558" w:rsidP="0013425D">
            <w:pPr>
              <w:rPr>
                <w:highlight w:val="yellow"/>
              </w:rPr>
            </w:pPr>
          </w:p>
        </w:tc>
        <w:tc>
          <w:tcPr>
            <w:tcW w:w="5670" w:type="dxa"/>
            <w:shd w:val="clear" w:color="auto" w:fill="auto"/>
          </w:tcPr>
          <w:p w:rsidR="007E2558" w:rsidRPr="00EF6E7F" w:rsidRDefault="007E2558" w:rsidP="0013425D">
            <w:pPr>
              <w:rPr>
                <w:highlight w:val="yellow"/>
              </w:rPr>
            </w:pPr>
          </w:p>
        </w:tc>
      </w:tr>
    </w:tbl>
    <w:p w:rsidR="007E2558" w:rsidRDefault="007E2558" w:rsidP="007E2558"/>
    <w:p w:rsidR="007E2558" w:rsidRDefault="007E2558" w:rsidP="007E2558">
      <w:pPr>
        <w:sectPr w:rsidR="007E2558" w:rsidSect="0013425D">
          <w:pgSz w:w="15840" w:h="12240" w:orient="landscape"/>
          <w:pgMar w:top="1800" w:right="1440" w:bottom="1800" w:left="1440" w:header="720" w:footer="720" w:gutter="0"/>
          <w:cols w:space="720"/>
          <w:docGrid w:linePitch="360"/>
        </w:sectPr>
      </w:pPr>
    </w:p>
    <w:p w:rsidR="007E2558" w:rsidRDefault="007E2558" w:rsidP="007E2558">
      <w:r>
        <w:lastRenderedPageBreak/>
        <w:t xml:space="preserve">All of the above points contribute to the analyses which is performed for the modern medicines and submitted as a part of the submission dossiers. Could this help change the perception of Ayurveda being only “evidence based” or “nonscientific” to something better? Could these potential similarities help lessen the gap? </w:t>
      </w:r>
    </w:p>
    <w:p w:rsidR="007E2558" w:rsidRDefault="007E2558" w:rsidP="007E2558"/>
    <w:p w:rsidR="007E2558" w:rsidRDefault="007E2558" w:rsidP="007E2558">
      <w:r>
        <w:t>Ayurveda to further focus on the treatment therapies has been split in to 8 branches which are very closely related to the branches of western medicine. Below is the list of the 8 branches of Ayurveda and its equivalent in the western medicine.</w:t>
      </w:r>
    </w:p>
    <w:p w:rsidR="007E2558" w:rsidRDefault="007E2558" w:rsidP="007E25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7E2558" w:rsidTr="0013425D">
        <w:tc>
          <w:tcPr>
            <w:tcW w:w="2952" w:type="dxa"/>
            <w:shd w:val="clear" w:color="auto" w:fill="auto"/>
          </w:tcPr>
          <w:p w:rsidR="007E2558" w:rsidRPr="00C1251C" w:rsidRDefault="007E2558" w:rsidP="0013425D">
            <w:pPr>
              <w:autoSpaceDE w:val="0"/>
              <w:autoSpaceDN w:val="0"/>
              <w:adjustRightInd w:val="0"/>
              <w:rPr>
                <w:rFonts w:ascii="TimesNewRoman" w:hAnsi="TimesNewRoman" w:cs="TimesNewRoman"/>
                <w:sz w:val="20"/>
                <w:szCs w:val="20"/>
              </w:rPr>
            </w:pPr>
            <w:r w:rsidRPr="0028488F">
              <w:rPr>
                <w:rFonts w:ascii="TimesNewRoman" w:hAnsi="TimesNewRoman" w:cs="TimesNewRoman"/>
              </w:rPr>
              <w:t xml:space="preserve">Ayurveda Branch </w:t>
            </w:r>
          </w:p>
        </w:tc>
        <w:tc>
          <w:tcPr>
            <w:tcW w:w="2952" w:type="dxa"/>
            <w:shd w:val="clear" w:color="auto" w:fill="auto"/>
          </w:tcPr>
          <w:p w:rsidR="007E2558" w:rsidRDefault="007E2558" w:rsidP="0013425D">
            <w:r w:rsidRPr="0028488F">
              <w:rPr>
                <w:rFonts w:ascii="TimesNewRoman" w:hAnsi="TimesNewRoman" w:cs="TimesNewRoman"/>
              </w:rPr>
              <w:t>English translation</w:t>
            </w:r>
          </w:p>
        </w:tc>
        <w:tc>
          <w:tcPr>
            <w:tcW w:w="2952" w:type="dxa"/>
            <w:shd w:val="clear" w:color="auto" w:fill="auto"/>
          </w:tcPr>
          <w:p w:rsidR="007E2558" w:rsidRDefault="007E2558" w:rsidP="0013425D">
            <w:r>
              <w:t>Branch in Western medicine</w:t>
            </w:r>
          </w:p>
        </w:tc>
      </w:tr>
      <w:tr w:rsidR="007E2558" w:rsidTr="0013425D">
        <w:tc>
          <w:tcPr>
            <w:tcW w:w="2952" w:type="dxa"/>
            <w:shd w:val="clear" w:color="auto" w:fill="auto"/>
          </w:tcPr>
          <w:p w:rsidR="007E2558" w:rsidRPr="00C1251C"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Kayacikitsa</w:t>
            </w:r>
            <w:proofErr w:type="spellEnd"/>
            <w:r w:rsidRPr="0028488F">
              <w:rPr>
                <w:rFonts w:ascii="TimesNewRoman" w:hAnsi="TimesNewRoman" w:cs="TimesNewRoman"/>
              </w:rPr>
              <w:t xml:space="preserve"> </w:t>
            </w:r>
          </w:p>
        </w:tc>
        <w:tc>
          <w:tcPr>
            <w:tcW w:w="2952" w:type="dxa"/>
            <w:shd w:val="clear" w:color="auto" w:fill="auto"/>
          </w:tcPr>
          <w:p w:rsidR="007E2558" w:rsidRDefault="007E2558" w:rsidP="0013425D">
            <w:r w:rsidRPr="0028488F">
              <w:rPr>
                <w:rFonts w:ascii="TimesNewRoman" w:hAnsi="TimesNewRoman" w:cs="TimesNewRoman"/>
              </w:rPr>
              <w:t>medicine</w:t>
            </w:r>
          </w:p>
        </w:tc>
        <w:tc>
          <w:tcPr>
            <w:tcW w:w="2952" w:type="dxa"/>
            <w:shd w:val="clear" w:color="auto" w:fill="auto"/>
          </w:tcPr>
          <w:p w:rsidR="007E2558" w:rsidRDefault="007E2558" w:rsidP="0013425D">
            <w:r>
              <w:t>General Medicine</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Salakya</w:t>
            </w:r>
            <w:proofErr w:type="spellEnd"/>
            <w:r w:rsidRPr="0028488F">
              <w:rPr>
                <w:rFonts w:ascii="TimesNewRoman" w:hAnsi="TimesNewRoman" w:cs="TimesNewRoman"/>
              </w:rPr>
              <w:t xml:space="preserve"> </w:t>
            </w:r>
          </w:p>
          <w:p w:rsidR="007E2558" w:rsidRPr="0028488F" w:rsidRDefault="007E2558" w:rsidP="0013425D">
            <w:pPr>
              <w:autoSpaceDE w:val="0"/>
              <w:autoSpaceDN w:val="0"/>
              <w:adjustRightInd w:val="0"/>
              <w:rPr>
                <w:rFonts w:ascii="TimesNewRoman" w:hAnsi="TimesNewRoman" w:cs="TimesNewRoman"/>
              </w:rPr>
            </w:pP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dealing with diseases of supra-clavicular</w:t>
            </w:r>
          </w:p>
          <w:p w:rsidR="007E2558" w:rsidRPr="00C1251C"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region</w:t>
            </w:r>
          </w:p>
        </w:tc>
        <w:tc>
          <w:tcPr>
            <w:tcW w:w="2952" w:type="dxa"/>
            <w:shd w:val="clear" w:color="auto" w:fill="auto"/>
          </w:tcPr>
          <w:p w:rsidR="007E2558" w:rsidRDefault="007E2558" w:rsidP="0013425D">
            <w:r>
              <w:t>ENT</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Salyapahartrka</w:t>
            </w:r>
            <w:proofErr w:type="spellEnd"/>
            <w:r w:rsidRPr="0028488F">
              <w:rPr>
                <w:rFonts w:ascii="TimesNewRoman" w:hAnsi="TimesNewRoman" w:cs="TimesNewRoman"/>
              </w:rPr>
              <w:t xml:space="preserve"> </w:t>
            </w:r>
          </w:p>
          <w:p w:rsidR="007E2558" w:rsidRPr="0028488F" w:rsidRDefault="007E2558" w:rsidP="0013425D">
            <w:pPr>
              <w:autoSpaceDE w:val="0"/>
              <w:autoSpaceDN w:val="0"/>
              <w:adjustRightInd w:val="0"/>
              <w:rPr>
                <w:rFonts w:ascii="TimesNewRoman" w:hAnsi="TimesNewRoman" w:cs="TimesNewRoman"/>
              </w:rPr>
            </w:pP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dealing with extraction of foreign bodies</w:t>
            </w:r>
          </w:p>
        </w:tc>
        <w:tc>
          <w:tcPr>
            <w:tcW w:w="2952" w:type="dxa"/>
            <w:shd w:val="clear" w:color="auto" w:fill="auto"/>
          </w:tcPr>
          <w:p w:rsidR="007E2558" w:rsidRDefault="007E2558" w:rsidP="0013425D">
            <w:r>
              <w:t>Surgery</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Visa-</w:t>
            </w:r>
            <w:proofErr w:type="spellStart"/>
            <w:r w:rsidRPr="0028488F">
              <w:rPr>
                <w:rFonts w:ascii="TimesNewRoman" w:hAnsi="TimesNewRoman" w:cs="TimesNewRoman"/>
              </w:rPr>
              <w:t>gara</w:t>
            </w:r>
            <w:proofErr w:type="spellEnd"/>
            <w:r w:rsidRPr="0028488F">
              <w:rPr>
                <w:rFonts w:ascii="TimesNewRoman" w:hAnsi="TimesNewRoman" w:cs="TimesNewRoman"/>
              </w:rPr>
              <w:t>-</w:t>
            </w:r>
            <w:proofErr w:type="spellStart"/>
            <w:r w:rsidRPr="0028488F">
              <w:rPr>
                <w:rFonts w:ascii="TimesNewRoman" w:hAnsi="TimesNewRoman" w:cs="TimesNewRoman"/>
              </w:rPr>
              <w:t>vairodhika-prasamana</w:t>
            </w:r>
            <w:proofErr w:type="spellEnd"/>
            <w:r w:rsidRPr="0028488F">
              <w:rPr>
                <w:rFonts w:ascii="TimesNewRoman" w:hAnsi="TimesNewRoman" w:cs="TimesNewRoman"/>
              </w:rPr>
              <w:t xml:space="preserve"> </w:t>
            </w:r>
          </w:p>
          <w:p w:rsidR="007E2558" w:rsidRPr="0028488F" w:rsidRDefault="007E2558" w:rsidP="0013425D">
            <w:pPr>
              <w:autoSpaceDE w:val="0"/>
              <w:autoSpaceDN w:val="0"/>
              <w:adjustRightInd w:val="0"/>
              <w:rPr>
                <w:rFonts w:ascii="TimesNewRoman" w:hAnsi="TimesNewRoman" w:cs="TimesNewRoman"/>
              </w:rPr>
            </w:pP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dealing with alleviation of poisons, artificial</w:t>
            </w:r>
          </w:p>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poisons and toxic symptoms due to intake of</w:t>
            </w:r>
          </w:p>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antagonistic substances</w:t>
            </w:r>
          </w:p>
        </w:tc>
        <w:tc>
          <w:tcPr>
            <w:tcW w:w="2952" w:type="dxa"/>
            <w:shd w:val="clear" w:color="auto" w:fill="auto"/>
          </w:tcPr>
          <w:p w:rsidR="007E2558" w:rsidRDefault="007E2558" w:rsidP="0013425D">
            <w:r>
              <w:t>Toxicology</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Bhuta</w:t>
            </w:r>
            <w:proofErr w:type="spellEnd"/>
            <w:r w:rsidRPr="0028488F">
              <w:rPr>
                <w:rFonts w:ascii="TimesNewRoman" w:hAnsi="TimesNewRoman" w:cs="TimesNewRoman"/>
              </w:rPr>
              <w:t xml:space="preserve"> </w:t>
            </w:r>
            <w:proofErr w:type="spellStart"/>
            <w:r w:rsidRPr="0028488F">
              <w:rPr>
                <w:rFonts w:ascii="TimesNewRoman" w:hAnsi="TimesNewRoman" w:cs="TimesNewRoman"/>
              </w:rPr>
              <w:t>vidya</w:t>
            </w:r>
            <w:proofErr w:type="spellEnd"/>
            <w:r w:rsidRPr="0028488F">
              <w:rPr>
                <w:rFonts w:ascii="TimesNewRoman" w:hAnsi="TimesNewRoman" w:cs="TimesNewRoman"/>
              </w:rPr>
              <w:t xml:space="preserve"> </w:t>
            </w: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dealing with spirits or organisms</w:t>
            </w:r>
          </w:p>
        </w:tc>
        <w:tc>
          <w:tcPr>
            <w:tcW w:w="2952" w:type="dxa"/>
            <w:shd w:val="clear" w:color="auto" w:fill="auto"/>
          </w:tcPr>
          <w:p w:rsidR="007E2558" w:rsidRDefault="007E2558" w:rsidP="0013425D">
            <w:r w:rsidRPr="00895123">
              <w:t>psychology and psychiatry</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Kaumarabhrtya</w:t>
            </w:r>
            <w:proofErr w:type="spellEnd"/>
            <w:r w:rsidRPr="0028488F">
              <w:rPr>
                <w:rFonts w:ascii="TimesNewRoman" w:hAnsi="TimesNewRoman" w:cs="TimesNewRoman"/>
              </w:rPr>
              <w:t xml:space="preserve"> </w:t>
            </w: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pediatrics</w:t>
            </w:r>
          </w:p>
        </w:tc>
        <w:tc>
          <w:tcPr>
            <w:tcW w:w="2952" w:type="dxa"/>
            <w:shd w:val="clear" w:color="auto" w:fill="auto"/>
          </w:tcPr>
          <w:p w:rsidR="007E2558" w:rsidRDefault="007E2558" w:rsidP="0013425D">
            <w:r w:rsidRPr="00895123">
              <w:t>Obstetrics, Gynecology and Pediatrics</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Rasayana</w:t>
            </w:r>
            <w:proofErr w:type="spellEnd"/>
            <w:r w:rsidRPr="0028488F">
              <w:rPr>
                <w:rFonts w:ascii="TimesNewRoman" w:hAnsi="TimesNewRoman" w:cs="TimesNewRoman"/>
              </w:rPr>
              <w:t xml:space="preserve"> </w:t>
            </w: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promotive measures</w:t>
            </w:r>
          </w:p>
        </w:tc>
        <w:tc>
          <w:tcPr>
            <w:tcW w:w="2952" w:type="dxa"/>
            <w:shd w:val="clear" w:color="auto" w:fill="auto"/>
          </w:tcPr>
          <w:p w:rsidR="007E2558" w:rsidRDefault="007E2558" w:rsidP="0013425D">
            <w:r>
              <w:t>Therapies on wellbeing and wellness</w:t>
            </w:r>
          </w:p>
        </w:tc>
      </w:tr>
      <w:tr w:rsidR="007E2558" w:rsidTr="0013425D">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proofErr w:type="spellStart"/>
            <w:r w:rsidRPr="0028488F">
              <w:rPr>
                <w:rFonts w:ascii="TimesNewRoman" w:hAnsi="TimesNewRoman" w:cs="TimesNewRoman"/>
              </w:rPr>
              <w:t>Vajikarana</w:t>
            </w:r>
            <w:proofErr w:type="spellEnd"/>
            <w:r w:rsidRPr="0028488F">
              <w:rPr>
                <w:rFonts w:ascii="TimesNewRoman" w:hAnsi="TimesNewRoman" w:cs="TimesNewRoman"/>
              </w:rPr>
              <w:t xml:space="preserve"> </w:t>
            </w:r>
          </w:p>
        </w:tc>
        <w:tc>
          <w:tcPr>
            <w:tcW w:w="2952" w:type="dxa"/>
            <w:shd w:val="clear" w:color="auto" w:fill="auto"/>
          </w:tcPr>
          <w:p w:rsidR="007E2558" w:rsidRPr="0028488F" w:rsidRDefault="007E2558" w:rsidP="0013425D">
            <w:pPr>
              <w:autoSpaceDE w:val="0"/>
              <w:autoSpaceDN w:val="0"/>
              <w:adjustRightInd w:val="0"/>
              <w:rPr>
                <w:rFonts w:ascii="TimesNewRoman" w:hAnsi="TimesNewRoman" w:cs="TimesNewRoman"/>
              </w:rPr>
            </w:pPr>
            <w:r w:rsidRPr="0028488F">
              <w:rPr>
                <w:rFonts w:ascii="TimesNewRoman" w:hAnsi="TimesNewRoman" w:cs="TimesNewRoman"/>
              </w:rPr>
              <w:t>aphrodisiacs</w:t>
            </w:r>
          </w:p>
        </w:tc>
        <w:tc>
          <w:tcPr>
            <w:tcW w:w="2952" w:type="dxa"/>
            <w:shd w:val="clear" w:color="auto" w:fill="auto"/>
          </w:tcPr>
          <w:p w:rsidR="007E2558" w:rsidRDefault="007E2558" w:rsidP="0013425D">
            <w:r>
              <w:t>Fertility and Sexual studies</w:t>
            </w:r>
          </w:p>
        </w:tc>
      </w:tr>
    </w:tbl>
    <w:p w:rsidR="007E2558" w:rsidRDefault="007E2558" w:rsidP="007E2558"/>
    <w:p w:rsidR="007E2558" w:rsidRDefault="007E2558" w:rsidP="007E2558">
      <w:r>
        <w:t xml:space="preserve">It is very well known and understood that Ayurveda is an observational science and there is no scientific evidence to its outcome/benefit. But on further reading of the </w:t>
      </w:r>
      <w:proofErr w:type="spellStart"/>
      <w:r>
        <w:t>Charaka</w:t>
      </w:r>
      <w:proofErr w:type="spellEnd"/>
      <w:r>
        <w:t xml:space="preserve"> Samhita on the evaluation of the treatment effect we can see that it closely comparable to how treatment effect is statistically evaluated in the western medicine.</w:t>
      </w:r>
    </w:p>
    <w:p w:rsidR="007E2558" w:rsidRDefault="007E2558" w:rsidP="007E2558"/>
    <w:p w:rsidR="007E2558" w:rsidRDefault="007E2558" w:rsidP="007E2558">
      <w:r>
        <w:t>All the factors that could cause an interaction effect during treatment evaluation can be seen below in the means of success in treatment.</w:t>
      </w:r>
    </w:p>
    <w:p w:rsidR="007E2558" w:rsidRDefault="007E2558" w:rsidP="007E2558"/>
    <w:p w:rsidR="007E2558" w:rsidRDefault="007E2558" w:rsidP="007E2558">
      <w:r>
        <w:t>(</w:t>
      </w:r>
      <w:proofErr w:type="spellStart"/>
      <w:r>
        <w:t>Charaka</w:t>
      </w:r>
      <w:proofErr w:type="spellEnd"/>
      <w:r>
        <w:t xml:space="preserve"> Samhita 2003rev2vol1 , </w:t>
      </w:r>
      <w:r w:rsidRPr="0005756F">
        <w:t>Edited by Gabriel Van Loon</w:t>
      </w:r>
      <w:r>
        <w:t>)</w:t>
      </w:r>
    </w:p>
    <w:p w:rsidR="007E2558" w:rsidRDefault="007E2558" w:rsidP="007E2558"/>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The following properties are known as “</w:t>
      </w:r>
      <w:proofErr w:type="spellStart"/>
      <w:r>
        <w:rPr>
          <w:rFonts w:ascii="TimesNewRoman" w:hAnsi="TimesNewRoman" w:cs="TimesNewRoman"/>
        </w:rPr>
        <w:t>Paradi</w:t>
      </w:r>
      <w:proofErr w:type="spellEnd"/>
      <w:r>
        <w:rPr>
          <w:rFonts w:ascii="TimesNewRoman" w:hAnsi="TimesNewRoman" w:cs="TimesNewRoman"/>
        </w:rPr>
        <w:t>” (“Beginning with Para”). They</w:t>
      </w:r>
    </w:p>
    <w:p w:rsidR="007E2558" w:rsidRDefault="007E2558" w:rsidP="007E2558">
      <w:pPr>
        <w:autoSpaceDE w:val="0"/>
        <w:autoSpaceDN w:val="0"/>
        <w:adjustRightInd w:val="0"/>
        <w:rPr>
          <w:rFonts w:ascii="TimesNewRoman,Bold" w:hAnsi="TimesNewRoman,Bold" w:cs="TimesNewRoman,Bold"/>
          <w:b/>
          <w:bCs/>
        </w:rPr>
      </w:pPr>
      <w:r>
        <w:rPr>
          <w:rFonts w:ascii="TimesNewRoman,Bold" w:hAnsi="TimesNewRoman,Bold" w:cs="TimesNewRoman,Bold"/>
          <w:b/>
          <w:bCs/>
        </w:rPr>
        <w:t>are the means of success in treatment:</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paratva</w:t>
      </w:r>
      <w:proofErr w:type="spellEnd"/>
      <w:r>
        <w:rPr>
          <w:rFonts w:ascii="TimesNewRoman" w:hAnsi="TimesNewRoman" w:cs="TimesNewRoman"/>
        </w:rPr>
        <w:t xml:space="preserve"> (excellence)</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aparatva</w:t>
      </w:r>
      <w:proofErr w:type="spellEnd"/>
      <w:r>
        <w:rPr>
          <w:rFonts w:ascii="TimesNewRoman" w:hAnsi="TimesNewRoman" w:cs="TimesNewRoman"/>
        </w:rPr>
        <w:t xml:space="preserve"> (non-excellence)-- These 2 are used in relation to place, time, age,</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 xml:space="preserve">measure, </w:t>
      </w:r>
      <w:proofErr w:type="spellStart"/>
      <w:r>
        <w:rPr>
          <w:rFonts w:ascii="TimesNewRoman" w:hAnsi="TimesNewRoman" w:cs="TimesNewRoman"/>
        </w:rPr>
        <w:t>vipaka</w:t>
      </w:r>
      <w:proofErr w:type="spellEnd"/>
      <w:r>
        <w:rPr>
          <w:rFonts w:ascii="TimesNewRoman" w:hAnsi="TimesNewRoman" w:cs="TimesNewRoman"/>
        </w:rPr>
        <w:t xml:space="preserve">, </w:t>
      </w:r>
      <w:proofErr w:type="spellStart"/>
      <w:r>
        <w:rPr>
          <w:rFonts w:ascii="TimesNewRoman" w:hAnsi="TimesNewRoman" w:cs="TimesNewRoman"/>
        </w:rPr>
        <w:t>virya</w:t>
      </w:r>
      <w:proofErr w:type="spellEnd"/>
      <w:r>
        <w:rPr>
          <w:rFonts w:ascii="TimesNewRoman" w:hAnsi="TimesNewRoman" w:cs="TimesNewRoman"/>
        </w:rPr>
        <w:t>, rasa etc.</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yukti</w:t>
      </w:r>
      <w:proofErr w:type="spellEnd"/>
      <w:r>
        <w:rPr>
          <w:rFonts w:ascii="TimesNewRoman" w:hAnsi="TimesNewRoman" w:cs="TimesNewRoman"/>
        </w:rPr>
        <w:t xml:space="preserve"> (rationale)-- is the rational planning of therapeutic measures</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lastRenderedPageBreak/>
        <w:t>sankhya</w:t>
      </w:r>
      <w:proofErr w:type="spellEnd"/>
      <w:r>
        <w:rPr>
          <w:rFonts w:ascii="TimesNewRoman" w:hAnsi="TimesNewRoman" w:cs="TimesNewRoman"/>
        </w:rPr>
        <w:t xml:space="preserve"> (enumeration)-- is mathematics including statistics</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samyoga</w:t>
      </w:r>
      <w:proofErr w:type="spellEnd"/>
      <w:r>
        <w:rPr>
          <w:rFonts w:ascii="TimesNewRoman" w:hAnsi="TimesNewRoman" w:cs="TimesNewRoman"/>
        </w:rPr>
        <w:t xml:space="preserve"> (conjunction)-- is the joining together of entities. It is of three types</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according to the active participation of both, all or only one partner. It is non-eternal.</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[this last statement is a profound philosophical one; no union is permanent, but rather</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only temporary. All entities are made of the temporary bonding of other entities. All</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living creatures are only the temporary union of the foods they have eaten, and will</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eventually disperse to become the foods of a different union or creature.] [</w:t>
      </w:r>
      <w:proofErr w:type="spellStart"/>
      <w:r>
        <w:rPr>
          <w:rFonts w:ascii="TimesNewRoman" w:hAnsi="TimesNewRoman" w:cs="TimesNewRoman"/>
        </w:rPr>
        <w:t>Samyoga</w:t>
      </w:r>
      <w:proofErr w:type="spellEnd"/>
      <w:r>
        <w:rPr>
          <w:rFonts w:ascii="TimesNewRoman" w:hAnsi="TimesNewRoman" w:cs="TimesNewRoman"/>
        </w:rPr>
        <w:t xml:space="preserve"> also</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 xml:space="preserve">refers to conjunction of herbs into formulas, of </w:t>
      </w:r>
      <w:proofErr w:type="spellStart"/>
      <w:r>
        <w:rPr>
          <w:rFonts w:ascii="TimesNewRoman" w:hAnsi="TimesNewRoman" w:cs="TimesNewRoman"/>
        </w:rPr>
        <w:t>doshas</w:t>
      </w:r>
      <w:proofErr w:type="spellEnd"/>
      <w:r>
        <w:rPr>
          <w:rFonts w:ascii="TimesNewRoman" w:hAnsi="TimesNewRoman" w:cs="TimesNewRoman"/>
        </w:rPr>
        <w:t xml:space="preserve"> and </w:t>
      </w:r>
      <w:proofErr w:type="spellStart"/>
      <w:r>
        <w:rPr>
          <w:rFonts w:ascii="TimesNewRoman" w:hAnsi="TimesNewRoman" w:cs="TimesNewRoman"/>
        </w:rPr>
        <w:t>dhatus</w:t>
      </w:r>
      <w:proofErr w:type="spellEnd"/>
      <w:r>
        <w:rPr>
          <w:rFonts w:ascii="TimesNewRoman" w:hAnsi="TimesNewRoman" w:cs="TimesNewRoman"/>
        </w:rPr>
        <w:t xml:space="preserve"> into disease, of</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multiple etiologies into single etiology, etc.]</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vibhaga</w:t>
      </w:r>
      <w:proofErr w:type="spellEnd"/>
      <w:r>
        <w:rPr>
          <w:rFonts w:ascii="TimesNewRoman" w:hAnsi="TimesNewRoman" w:cs="TimesNewRoman"/>
        </w:rPr>
        <w:t xml:space="preserve"> (disjunction)-- it is also of 3 types; </w:t>
      </w:r>
      <w:proofErr w:type="spellStart"/>
      <w:r>
        <w:rPr>
          <w:rFonts w:ascii="TimesNewRoman" w:hAnsi="TimesNewRoman" w:cs="TimesNewRoman"/>
        </w:rPr>
        <w:t>vibhakti</w:t>
      </w:r>
      <w:proofErr w:type="spellEnd"/>
      <w:r>
        <w:rPr>
          <w:rFonts w:ascii="TimesNewRoman" w:hAnsi="TimesNewRoman" w:cs="TimesNewRoman"/>
        </w:rPr>
        <w:t xml:space="preserve"> (excision), </w:t>
      </w:r>
      <w:proofErr w:type="spellStart"/>
      <w:r>
        <w:rPr>
          <w:rFonts w:ascii="TimesNewRoman" w:hAnsi="TimesNewRoman" w:cs="TimesNewRoman"/>
        </w:rPr>
        <w:t>viyoga</w:t>
      </w:r>
      <w:proofErr w:type="spellEnd"/>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 xml:space="preserve">(disjoining) and </w:t>
      </w:r>
      <w:proofErr w:type="spellStart"/>
      <w:r>
        <w:rPr>
          <w:rFonts w:ascii="TimesNewRoman" w:hAnsi="TimesNewRoman" w:cs="TimesNewRoman"/>
        </w:rPr>
        <w:t>bhagaso</w:t>
      </w:r>
      <w:proofErr w:type="spellEnd"/>
      <w:r>
        <w:rPr>
          <w:rFonts w:ascii="TimesNewRoman" w:hAnsi="TimesNewRoman" w:cs="TimesNewRoman"/>
        </w:rPr>
        <w:t xml:space="preserve"> </w:t>
      </w:r>
      <w:proofErr w:type="spellStart"/>
      <w:r>
        <w:rPr>
          <w:rFonts w:ascii="TimesNewRoman" w:hAnsi="TimesNewRoman" w:cs="TimesNewRoman"/>
        </w:rPr>
        <w:t>graha</w:t>
      </w:r>
      <w:proofErr w:type="spellEnd"/>
      <w:r>
        <w:rPr>
          <w:rFonts w:ascii="TimesNewRoman" w:hAnsi="TimesNewRoman" w:cs="TimesNewRoman"/>
        </w:rPr>
        <w:t xml:space="preserve"> (division).</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prthaktva</w:t>
      </w:r>
      <w:proofErr w:type="spellEnd"/>
      <w:r>
        <w:rPr>
          <w:rFonts w:ascii="TimesNewRoman" w:hAnsi="TimesNewRoman" w:cs="TimesNewRoman"/>
        </w:rPr>
        <w:t xml:space="preserve"> (separateness) – is of 3 types; </w:t>
      </w:r>
      <w:proofErr w:type="spellStart"/>
      <w:r>
        <w:rPr>
          <w:rFonts w:ascii="TimesNewRoman" w:hAnsi="TimesNewRoman" w:cs="TimesNewRoman"/>
        </w:rPr>
        <w:t>asamyoga</w:t>
      </w:r>
      <w:proofErr w:type="spellEnd"/>
      <w:r>
        <w:rPr>
          <w:rFonts w:ascii="TimesNewRoman" w:hAnsi="TimesNewRoman" w:cs="TimesNewRoman"/>
        </w:rPr>
        <w:t xml:space="preserve"> (spatial separateness),</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vailaksanya</w:t>
      </w:r>
      <w:proofErr w:type="spellEnd"/>
      <w:r>
        <w:rPr>
          <w:rFonts w:ascii="TimesNewRoman" w:hAnsi="TimesNewRoman" w:cs="TimesNewRoman"/>
        </w:rPr>
        <w:t xml:space="preserve"> (class separateness) and </w:t>
      </w:r>
      <w:proofErr w:type="spellStart"/>
      <w:r>
        <w:rPr>
          <w:rFonts w:ascii="TimesNewRoman" w:hAnsi="TimesNewRoman" w:cs="TimesNewRoman"/>
        </w:rPr>
        <w:t>anekata</w:t>
      </w:r>
      <w:proofErr w:type="spellEnd"/>
      <w:r>
        <w:rPr>
          <w:rFonts w:ascii="TimesNewRoman" w:hAnsi="TimesNewRoman" w:cs="TimesNewRoman"/>
        </w:rPr>
        <w:t xml:space="preserve"> (individual separateness).</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parimana</w:t>
      </w:r>
      <w:proofErr w:type="spellEnd"/>
      <w:r>
        <w:rPr>
          <w:rFonts w:ascii="TimesNewRoman" w:hAnsi="TimesNewRoman" w:cs="TimesNewRoman"/>
        </w:rPr>
        <w:t xml:space="preserve"> (measurement)-- denotes measures (of all types- including weights).</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samskara</w:t>
      </w:r>
      <w:proofErr w:type="spellEnd"/>
      <w:r>
        <w:rPr>
          <w:rFonts w:ascii="TimesNewRoman" w:hAnsi="TimesNewRoman" w:cs="TimesNewRoman"/>
        </w:rPr>
        <w:t xml:space="preserve"> (processing)-- this is processing</w:t>
      </w:r>
    </w:p>
    <w:p w:rsidR="007E2558" w:rsidRDefault="007E2558" w:rsidP="007E2558">
      <w:pPr>
        <w:autoSpaceDE w:val="0"/>
        <w:autoSpaceDN w:val="0"/>
        <w:adjustRightInd w:val="0"/>
        <w:rPr>
          <w:rFonts w:ascii="TimesNewRoman" w:hAnsi="TimesNewRoman" w:cs="TimesNewRoman"/>
        </w:rPr>
      </w:pPr>
      <w:proofErr w:type="spellStart"/>
      <w:r>
        <w:rPr>
          <w:rFonts w:ascii="TimesNewRoman" w:hAnsi="TimesNewRoman" w:cs="TimesNewRoman"/>
        </w:rPr>
        <w:t>abhyasa</w:t>
      </w:r>
      <w:proofErr w:type="spellEnd"/>
      <w:r>
        <w:rPr>
          <w:rFonts w:ascii="TimesNewRoman" w:hAnsi="TimesNewRoman" w:cs="TimesNewRoman"/>
        </w:rPr>
        <w:t xml:space="preserve"> (practice)–is regular use of substance, habituation and practice.</w:t>
      </w:r>
    </w:p>
    <w:p w:rsidR="007E2558" w:rsidRDefault="007E2558" w:rsidP="007E2558">
      <w:pPr>
        <w:autoSpaceDE w:val="0"/>
        <w:autoSpaceDN w:val="0"/>
        <w:adjustRightInd w:val="0"/>
        <w:rPr>
          <w:rFonts w:ascii="TimesNewRoman" w:hAnsi="TimesNewRoman" w:cs="TimesNewRoman"/>
        </w:rPr>
      </w:pPr>
      <w:r>
        <w:rPr>
          <w:rFonts w:ascii="TimesNewRoman" w:hAnsi="TimesNewRoman" w:cs="TimesNewRoman"/>
        </w:rPr>
        <w:t xml:space="preserve">–Thus all the </w:t>
      </w:r>
      <w:proofErr w:type="spellStart"/>
      <w:r>
        <w:rPr>
          <w:rFonts w:ascii="TimesNewRoman" w:hAnsi="TimesNewRoman" w:cs="TimesNewRoman"/>
        </w:rPr>
        <w:t>paradi</w:t>
      </w:r>
      <w:proofErr w:type="spellEnd"/>
      <w:r>
        <w:rPr>
          <w:rFonts w:ascii="TimesNewRoman" w:hAnsi="TimesNewRoman" w:cs="TimesNewRoman"/>
        </w:rPr>
        <w:t xml:space="preserve"> properties are said with their definitions, which if</w:t>
      </w:r>
    </w:p>
    <w:p w:rsidR="007E2558" w:rsidRDefault="007E2558" w:rsidP="007E2558">
      <w:pPr>
        <w:autoSpaceDE w:val="0"/>
        <w:autoSpaceDN w:val="0"/>
        <w:adjustRightInd w:val="0"/>
        <w:rPr>
          <w:rFonts w:ascii="TimesNewRoman" w:hAnsi="TimesNewRoman" w:cs="TimesNewRoman"/>
          <w:sz w:val="20"/>
          <w:szCs w:val="20"/>
        </w:rPr>
      </w:pPr>
      <w:r>
        <w:rPr>
          <w:rFonts w:ascii="TimesNewRoman" w:hAnsi="TimesNewRoman" w:cs="TimesNewRoman"/>
        </w:rPr>
        <w:t>unknown, do not let the therapy proceed properly.</w:t>
      </w:r>
    </w:p>
    <w:p w:rsidR="007E2558" w:rsidRDefault="007E2558" w:rsidP="007E2558"/>
    <w:p w:rsidR="007E2558" w:rsidRDefault="007E2558" w:rsidP="007E2558">
      <w:r>
        <w:t xml:space="preserve">The historic texts are indicative of the fact that the doctors practicing Ayurveda somehow knew these things. Only thing lacking here is the supporting data to confirm these claims. </w:t>
      </w:r>
    </w:p>
    <w:p w:rsidR="007E2558" w:rsidRDefault="007E2558" w:rsidP="007E2558">
      <w:r>
        <w:t>Our aim here is not to outdo or supersede one system over the other but rather to bring about awareness and change in our thought process by moving from calling “Alternative” to “Supplemental” in both ways?</w:t>
      </w:r>
    </w:p>
    <w:p w:rsidR="007E2558" w:rsidRDefault="007E2558" w:rsidP="007E2558"/>
    <w:p w:rsidR="007E2558" w:rsidRDefault="007E2558" w:rsidP="007E2558"/>
    <w:p w:rsidR="007E2558" w:rsidRDefault="007E2558" w:rsidP="007E2558">
      <w:r>
        <w:br w:type="page"/>
      </w:r>
    </w:p>
    <w:p w:rsidR="007E2558" w:rsidRDefault="007E2558" w:rsidP="007E2558">
      <w:pPr>
        <w:ind w:left="360"/>
      </w:pPr>
      <w:r>
        <w:lastRenderedPageBreak/>
        <w:t>Appendix:</w:t>
      </w:r>
    </w:p>
    <w:p w:rsidR="007E2558" w:rsidRDefault="007E2558" w:rsidP="007E2558">
      <w:pPr>
        <w:numPr>
          <w:ilvl w:val="0"/>
          <w:numId w:val="6"/>
        </w:numPr>
      </w:pPr>
      <w:r>
        <w:t>Well-being of patients:</w:t>
      </w:r>
      <w:r>
        <w:rPr>
          <w:noProof/>
        </w:rPr>
        <w:t xml:space="preserve"> </w:t>
      </w:r>
      <w:r>
        <w:rPr>
          <w:noProof/>
        </w:rPr>
        <w:drawing>
          <wp:inline distT="0" distB="0" distL="0" distR="0" wp14:anchorId="34380AC2" wp14:editId="650176A3">
            <wp:extent cx="2514600" cy="329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3295650"/>
                    </a:xfrm>
                    <a:prstGeom prst="rect">
                      <a:avLst/>
                    </a:prstGeom>
                    <a:noFill/>
                    <a:ln>
                      <a:noFill/>
                    </a:ln>
                  </pic:spPr>
                </pic:pic>
              </a:graphicData>
            </a:graphic>
          </wp:inline>
        </w:drawing>
      </w:r>
    </w:p>
    <w:p w:rsidR="007E2558" w:rsidRDefault="007E2558" w:rsidP="007E2558"/>
    <w:p w:rsidR="007E2558" w:rsidRDefault="007E2558" w:rsidP="007E2558">
      <w:pPr>
        <w:pStyle w:val="ListParagraph"/>
        <w:numPr>
          <w:ilvl w:val="0"/>
          <w:numId w:val="6"/>
        </w:numPr>
      </w:pPr>
      <w:r>
        <w:t>Qualifications of a doctor and concept of a hospital</w:t>
      </w:r>
    </w:p>
    <w:p w:rsidR="007E2558" w:rsidRDefault="007E2558" w:rsidP="007E2558">
      <w:pPr>
        <w:pStyle w:val="ListParagraph"/>
        <w:ind w:left="360"/>
      </w:pPr>
    </w:p>
    <w:p w:rsidR="007E2558" w:rsidRDefault="007E2558" w:rsidP="007E2558">
      <w:pPr>
        <w:pStyle w:val="ListParagraph"/>
        <w:numPr>
          <w:ilvl w:val="0"/>
          <w:numId w:val="6"/>
        </w:numPr>
      </w:pPr>
      <w:r>
        <w:t>Informed use of treatment</w:t>
      </w:r>
    </w:p>
    <w:p w:rsidR="007E2558" w:rsidRDefault="007E2558" w:rsidP="007E2558">
      <w:pPr>
        <w:ind w:left="1080"/>
      </w:pPr>
      <w:r>
        <w:rPr>
          <w:noProof/>
        </w:rPr>
        <w:drawing>
          <wp:inline distT="0" distB="0" distL="0" distR="0" wp14:anchorId="043133F8" wp14:editId="6EA36205">
            <wp:extent cx="232410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981075"/>
                    </a:xfrm>
                    <a:prstGeom prst="rect">
                      <a:avLst/>
                    </a:prstGeom>
                    <a:noFill/>
                    <a:ln>
                      <a:noFill/>
                    </a:ln>
                  </pic:spPr>
                </pic:pic>
              </a:graphicData>
            </a:graphic>
          </wp:inline>
        </w:drawing>
      </w:r>
    </w:p>
    <w:p w:rsidR="007E2558" w:rsidRDefault="007E2558" w:rsidP="007E2558">
      <w:pPr>
        <w:pStyle w:val="ListParagraph"/>
        <w:ind w:left="360"/>
      </w:pPr>
    </w:p>
    <w:p w:rsidR="007E2558" w:rsidRDefault="007E2558" w:rsidP="007E2558">
      <w:pPr>
        <w:pStyle w:val="ListParagraph"/>
        <w:numPr>
          <w:ilvl w:val="0"/>
          <w:numId w:val="6"/>
        </w:numPr>
      </w:pPr>
      <w:r>
        <w:t>Pediatric population and concerns</w:t>
      </w:r>
    </w:p>
    <w:p w:rsidR="007E2558" w:rsidRDefault="007E2558" w:rsidP="007E2558">
      <w:pPr>
        <w:pStyle w:val="ListParagraph"/>
      </w:pPr>
      <w:r>
        <w:rPr>
          <w:noProof/>
        </w:rPr>
        <w:drawing>
          <wp:inline distT="0" distB="0" distL="0" distR="0" wp14:anchorId="0CF44B1D" wp14:editId="12F23D3A">
            <wp:extent cx="40767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1733550"/>
                    </a:xfrm>
                    <a:prstGeom prst="rect">
                      <a:avLst/>
                    </a:prstGeom>
                    <a:noFill/>
                    <a:ln>
                      <a:noFill/>
                    </a:ln>
                  </pic:spPr>
                </pic:pic>
              </a:graphicData>
            </a:graphic>
          </wp:inline>
        </w:drawing>
      </w:r>
    </w:p>
    <w:p w:rsidR="007E2558" w:rsidRDefault="007E2558" w:rsidP="007E2558">
      <w:pPr>
        <w:pStyle w:val="ListParagraph"/>
      </w:pPr>
      <w:r>
        <w:rPr>
          <w:noProof/>
        </w:rPr>
        <w:drawing>
          <wp:inline distT="0" distB="0" distL="0" distR="0" wp14:anchorId="72239B8E" wp14:editId="5B138D59">
            <wp:extent cx="401955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581025"/>
                    </a:xfrm>
                    <a:prstGeom prst="rect">
                      <a:avLst/>
                    </a:prstGeom>
                    <a:noFill/>
                    <a:ln>
                      <a:noFill/>
                    </a:ln>
                  </pic:spPr>
                </pic:pic>
              </a:graphicData>
            </a:graphic>
          </wp:inline>
        </w:drawing>
      </w:r>
    </w:p>
    <w:p w:rsidR="007E2558" w:rsidRDefault="007E2558" w:rsidP="007E2558">
      <w:pPr>
        <w:pStyle w:val="ListParagraph"/>
      </w:pPr>
    </w:p>
    <w:p w:rsidR="007E2558" w:rsidRDefault="007E2558" w:rsidP="007E2558">
      <w:pPr>
        <w:pStyle w:val="ListParagraph"/>
      </w:pPr>
      <w:r>
        <w:rPr>
          <w:noProof/>
        </w:rPr>
        <w:lastRenderedPageBreak/>
        <w:drawing>
          <wp:inline distT="0" distB="0" distL="0" distR="0" wp14:anchorId="1822656D" wp14:editId="7A99D51F">
            <wp:extent cx="237172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752475"/>
                    </a:xfrm>
                    <a:prstGeom prst="rect">
                      <a:avLst/>
                    </a:prstGeom>
                    <a:noFill/>
                    <a:ln>
                      <a:noFill/>
                    </a:ln>
                  </pic:spPr>
                </pic:pic>
              </a:graphicData>
            </a:graphic>
          </wp:inline>
        </w:drawing>
      </w:r>
    </w:p>
    <w:p w:rsidR="007E2558" w:rsidRDefault="007E2558" w:rsidP="007E2558">
      <w:pPr>
        <w:pStyle w:val="ListParagraph"/>
      </w:pPr>
      <w:r>
        <w:rPr>
          <w:noProof/>
        </w:rPr>
        <w:drawing>
          <wp:inline distT="0" distB="0" distL="0" distR="0" wp14:anchorId="7A91EDE2" wp14:editId="4B5FFF65">
            <wp:extent cx="264795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rsidR="007E2558" w:rsidRDefault="007E2558" w:rsidP="007E2558">
      <w:pPr>
        <w:pStyle w:val="ListParagraph"/>
      </w:pPr>
    </w:p>
    <w:p w:rsidR="007E2558" w:rsidRDefault="007E2558" w:rsidP="007E2558">
      <w:pPr>
        <w:pStyle w:val="ListParagraph"/>
        <w:numPr>
          <w:ilvl w:val="0"/>
          <w:numId w:val="6"/>
        </w:numPr>
      </w:pPr>
      <w:r>
        <w:t>Formulations, type of doses, frequency, Food effect (page 550 in part I)</w:t>
      </w:r>
    </w:p>
    <w:p w:rsidR="007E2558" w:rsidRDefault="007E2558" w:rsidP="007E2558">
      <w:pPr>
        <w:ind w:left="1080"/>
      </w:pPr>
      <w:r>
        <w:rPr>
          <w:noProof/>
        </w:rPr>
        <w:drawing>
          <wp:inline distT="0" distB="0" distL="0" distR="0" wp14:anchorId="3CD5AF1E" wp14:editId="6CABDB2D">
            <wp:extent cx="242887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8875" cy="1552575"/>
                    </a:xfrm>
                    <a:prstGeom prst="rect">
                      <a:avLst/>
                    </a:prstGeom>
                    <a:noFill/>
                    <a:ln>
                      <a:noFill/>
                    </a:ln>
                  </pic:spPr>
                </pic:pic>
              </a:graphicData>
            </a:graphic>
          </wp:inline>
        </w:drawing>
      </w:r>
    </w:p>
    <w:p w:rsidR="007E2558" w:rsidRDefault="007E2558" w:rsidP="007E2558"/>
    <w:p w:rsidR="007E2558" w:rsidRDefault="007E2558" w:rsidP="007E2558">
      <w:pPr>
        <w:pStyle w:val="ListParagraph"/>
        <w:numPr>
          <w:ilvl w:val="0"/>
          <w:numId w:val="6"/>
        </w:numPr>
      </w:pPr>
      <w:r>
        <w:t>Ethnic suitability</w:t>
      </w:r>
    </w:p>
    <w:p w:rsidR="007E2558" w:rsidRDefault="007E2558" w:rsidP="007E2558">
      <w:pPr>
        <w:ind w:left="1080"/>
      </w:pPr>
      <w:r>
        <w:rPr>
          <w:noProof/>
        </w:rPr>
        <w:drawing>
          <wp:inline distT="0" distB="0" distL="0" distR="0" wp14:anchorId="18043FEA" wp14:editId="7614C381">
            <wp:extent cx="270510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1476375"/>
                    </a:xfrm>
                    <a:prstGeom prst="rect">
                      <a:avLst/>
                    </a:prstGeom>
                    <a:noFill/>
                    <a:ln>
                      <a:noFill/>
                    </a:ln>
                  </pic:spPr>
                </pic:pic>
              </a:graphicData>
            </a:graphic>
          </wp:inline>
        </w:drawing>
      </w:r>
    </w:p>
    <w:p w:rsidR="007E2558" w:rsidRDefault="007E2558" w:rsidP="007E2558">
      <w:pPr>
        <w:ind w:left="360"/>
      </w:pPr>
    </w:p>
    <w:p w:rsidR="007E2558" w:rsidRDefault="007E2558" w:rsidP="007E2558">
      <w:pPr>
        <w:pStyle w:val="ListParagraph"/>
        <w:numPr>
          <w:ilvl w:val="0"/>
          <w:numId w:val="6"/>
        </w:numPr>
      </w:pPr>
      <w:r>
        <w:t>Dose toxicity (under dosing and over-dosing)</w:t>
      </w:r>
    </w:p>
    <w:p w:rsidR="007E2558" w:rsidRDefault="007E2558" w:rsidP="007E2558">
      <w:pPr>
        <w:pStyle w:val="ListParagraph"/>
        <w:ind w:left="1080"/>
      </w:pPr>
      <w:r>
        <w:rPr>
          <w:noProof/>
        </w:rPr>
        <w:drawing>
          <wp:inline distT="0" distB="0" distL="0" distR="0" wp14:anchorId="159D215B" wp14:editId="48154C57">
            <wp:extent cx="28860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733425"/>
                    </a:xfrm>
                    <a:prstGeom prst="rect">
                      <a:avLst/>
                    </a:prstGeom>
                    <a:noFill/>
                    <a:ln>
                      <a:noFill/>
                    </a:ln>
                  </pic:spPr>
                </pic:pic>
              </a:graphicData>
            </a:graphic>
          </wp:inline>
        </w:drawing>
      </w:r>
    </w:p>
    <w:p w:rsidR="007E2558" w:rsidRDefault="007E2558" w:rsidP="007E2558">
      <w:pPr>
        <w:pStyle w:val="ListParagraph"/>
        <w:ind w:left="1080"/>
      </w:pPr>
      <w:r>
        <w:rPr>
          <w:noProof/>
        </w:rPr>
        <w:lastRenderedPageBreak/>
        <w:drawing>
          <wp:inline distT="0" distB="0" distL="0" distR="0" wp14:anchorId="741E8CDB" wp14:editId="530E92F0">
            <wp:extent cx="24574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inline>
        </w:drawing>
      </w:r>
    </w:p>
    <w:p w:rsidR="007E2558" w:rsidRDefault="007E2558" w:rsidP="007E2558"/>
    <w:p w:rsidR="007E2558" w:rsidRDefault="007E2558" w:rsidP="007E2558">
      <w:pPr>
        <w:pStyle w:val="ListParagraph"/>
        <w:numPr>
          <w:ilvl w:val="0"/>
          <w:numId w:val="6"/>
        </w:numPr>
      </w:pPr>
      <w:r>
        <w:t>Commercial aspect: Page 467 of Part I book talks about the non-commercial aspect:</w:t>
      </w:r>
    </w:p>
    <w:p w:rsidR="007E2558" w:rsidRDefault="007E2558" w:rsidP="007E2558">
      <w:r>
        <w:rPr>
          <w:noProof/>
        </w:rPr>
        <w:drawing>
          <wp:inline distT="0" distB="0" distL="0" distR="0" wp14:anchorId="7127D1E2" wp14:editId="1FABBCFF">
            <wp:extent cx="54864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p>
    <w:p w:rsidR="007E2558" w:rsidRDefault="007E2558" w:rsidP="007E2558">
      <w:r>
        <w:rPr>
          <w:noProof/>
        </w:rPr>
        <w:drawing>
          <wp:inline distT="0" distB="0" distL="0" distR="0" wp14:anchorId="1A7E39B6" wp14:editId="7778C1FF">
            <wp:extent cx="5486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7E2558" w:rsidRDefault="007E2558" w:rsidP="007E2558"/>
    <w:p w:rsidR="007E2558" w:rsidRDefault="007E2558" w:rsidP="007E2558"/>
    <w:p w:rsidR="007E2558" w:rsidRPr="00227726" w:rsidRDefault="007E2558" w:rsidP="007E2558">
      <w:pPr>
        <w:pStyle w:val="ListParagraph"/>
        <w:numPr>
          <w:ilvl w:val="0"/>
          <w:numId w:val="6"/>
        </w:numPr>
        <w:rPr>
          <w:lang w:val="it-IT"/>
        </w:rPr>
      </w:pPr>
      <w:r w:rsidRPr="00227726">
        <w:rPr>
          <w:lang w:val="it-IT"/>
        </w:rPr>
        <w:t>Repeatability: Page 114 su29#7, page 133 Vi8#101</w:t>
      </w:r>
    </w:p>
    <w:p w:rsidR="007E2558" w:rsidRPr="00227726" w:rsidRDefault="007E2558" w:rsidP="007E2558">
      <w:pPr>
        <w:rPr>
          <w:lang w:val="it-IT"/>
        </w:rPr>
      </w:pPr>
    </w:p>
    <w:p w:rsidR="007E2558" w:rsidRPr="00227726" w:rsidRDefault="007E2558" w:rsidP="007E2558">
      <w:pPr>
        <w:rPr>
          <w:lang w:val="it-IT"/>
        </w:rPr>
      </w:pPr>
    </w:p>
    <w:p w:rsidR="007E2558" w:rsidRDefault="007E2558" w:rsidP="007E2558">
      <w:r>
        <w:t xml:space="preserve">These texts have extensive references to various disease areas. E.g. </w:t>
      </w:r>
      <w:r w:rsidRPr="001A068B">
        <w:t>Cancer—an ayurvedic perspective</w:t>
      </w:r>
      <w:r>
        <w:t xml:space="preserve"> </w:t>
      </w:r>
      <w:r w:rsidRPr="001A068B">
        <w:rPr>
          <w:vertAlign w:val="superscript"/>
        </w:rPr>
        <w:t>(*</w:t>
      </w:r>
      <w:r>
        <w:rPr>
          <w:vertAlign w:val="superscript"/>
        </w:rPr>
        <w:t>)</w:t>
      </w:r>
      <w:r>
        <w:t xml:space="preserve">, in this paper, the authors have elaborated about integrated approach towards management of cancer.  </w:t>
      </w:r>
    </w:p>
    <w:p w:rsidR="007E2558" w:rsidRPr="00B455C8" w:rsidRDefault="007E2558" w:rsidP="007E2558"/>
    <w:p w:rsidR="007E2558" w:rsidRPr="00B455C8" w:rsidRDefault="007E2558" w:rsidP="007E2558"/>
    <w:p w:rsidR="007E2558" w:rsidRDefault="007E2558" w:rsidP="007E2558"/>
    <w:p w:rsidR="007E2558" w:rsidRPr="00B455C8" w:rsidRDefault="007E2558" w:rsidP="007E2558">
      <w:pPr>
        <w:jc w:val="center"/>
      </w:pPr>
    </w:p>
    <w:p w:rsidR="007E2558" w:rsidRPr="00BB5F79" w:rsidRDefault="007E2558" w:rsidP="007E2558">
      <w:pPr>
        <w:pStyle w:val="Heading1"/>
        <w:rPr>
          <w:rFonts w:ascii="Times New Roman" w:hAnsi="Times New Roman"/>
          <w:sz w:val="24"/>
          <w:szCs w:val="24"/>
        </w:rPr>
      </w:pPr>
      <w:r w:rsidRPr="00533DD9">
        <w:br w:type="page"/>
      </w:r>
      <w:bookmarkStart w:id="12" w:name="_Toc462647060"/>
      <w:r w:rsidRPr="00BB5F79">
        <w:rPr>
          <w:rFonts w:ascii="Times New Roman" w:hAnsi="Times New Roman"/>
          <w:sz w:val="24"/>
          <w:szCs w:val="24"/>
        </w:rPr>
        <w:lastRenderedPageBreak/>
        <w:t>Chapter 2: Narrative reviews of the published trials</w:t>
      </w:r>
      <w:bookmarkEnd w:id="12"/>
    </w:p>
    <w:p w:rsidR="007E2558" w:rsidRDefault="007E2558" w:rsidP="007E2558"/>
    <w:p w:rsidR="007E2558" w:rsidRPr="004439C9" w:rsidRDefault="007E2558" w:rsidP="007E2558">
      <w:pPr>
        <w:pStyle w:val="Heading1"/>
        <w:rPr>
          <w:b w:val="0"/>
        </w:rPr>
      </w:pPr>
      <w:bookmarkStart w:id="13" w:name="_Toc462647061"/>
      <w:r>
        <w:rPr>
          <w:b w:val="0"/>
        </w:rPr>
        <w:t>2.1 Introduction</w:t>
      </w:r>
      <w:bookmarkEnd w:id="13"/>
    </w:p>
    <w:p w:rsidR="007E2558" w:rsidRDefault="007E2558" w:rsidP="007E2558"/>
    <w:p w:rsidR="007E2558" w:rsidRDefault="007E2558" w:rsidP="007E2558">
      <w:r>
        <w:t>Use of Ayurveda and other traditional medicines has expanded globally not only in the poor countries but also in the developed countries where conventional medicine is predominant. Due to this expansion documentation of the safety and efficacy of Ayurveda and other traditional medicines has become an important concern</w:t>
      </w:r>
    </w:p>
    <w:p w:rsidR="007E2558" w:rsidRDefault="007E2558" w:rsidP="007E2558"/>
    <w:p w:rsidR="007E2558" w:rsidRDefault="007E2558" w:rsidP="007E2558">
      <w:r>
        <w:t xml:space="preserve">As per Ayurvedic philosophy the entire cosmos is made up of energies of five elements: air, water, fire, earth, ether (space). The human body is also made up of these elements. These elements form the cognitive aspect of human beings. </w:t>
      </w:r>
      <w:r w:rsidRPr="0058104D">
        <w:t>Ayurvedic medicine is oriented toward prevention, health maintenance, and treatment.</w:t>
      </w:r>
      <w:r>
        <w:t xml:space="preserve"> The belief in Ayurvedic medicine is that a disease is the product of an imbalance in the body and mental elements that reduce the body’s resistance to diseases. If the imbalance is corrected and the body’s defense mechanisms are strengthened, then the body will resist a disease with a goal of eliminating it. The first goal is health promotion and disease prevention. The second goal is to treat physical, mental and spiritual illness. [3</w:t>
      </w:r>
      <w:r w:rsidRPr="0025108D">
        <w:t>]</w:t>
      </w:r>
    </w:p>
    <w:p w:rsidR="007E2558" w:rsidRDefault="007E2558" w:rsidP="007E2558"/>
    <w:p w:rsidR="007E2558" w:rsidRDefault="007E2558" w:rsidP="007E2558">
      <w:r>
        <w:t>As the basic principles of Ayurveda and other Traditional systems are different from the Western medicine t</w:t>
      </w:r>
      <w:r w:rsidRPr="00685B06">
        <w:t xml:space="preserve">here is a perceived lack of evidence for all Traditional systems of medicine including Ayurveda. This has </w:t>
      </w:r>
      <w:r>
        <w:t>resulted in a s</w:t>
      </w:r>
      <w:r w:rsidRPr="00685B06">
        <w:t>ituation, where in we see that a lar</w:t>
      </w:r>
      <w:r>
        <w:t>ge section of the population is</w:t>
      </w:r>
      <w:r w:rsidRPr="00685B06">
        <w:t xml:space="preserve"> using these systems of medicine, but it is not accepted as a part of mainstream health care.  </w:t>
      </w:r>
    </w:p>
    <w:p w:rsidR="004D344D" w:rsidRDefault="004D344D" w:rsidP="007E2558"/>
    <w:p w:rsidR="007E2558" w:rsidRDefault="007E2558" w:rsidP="007E2558">
      <w:r>
        <w:t xml:space="preserve">The western medicines are developed using a method called as hierarchical method where it tries answering the questions with limited scope e.g. what is the efficacy of a particular drug, what is the safety profile of a drug? This method assumes a step wise approach and deals with the problem in successively conducted clinical trials of various types in a specific sequence. The pharmacology of the molecule is ascertained first at the very beginning. These studies are followed by cohort studies, Open-label randomized studies. The process ends with the blinded, randomized, placebo controlled trials (RCT). The RCTs offer most internal validity and reduce the bias. These studies could be complemented by then moving onto case studies, case series. This “one step at a time” approach has worked very well in the western medicine framework.  </w:t>
      </w:r>
    </w:p>
    <w:p w:rsidR="007E2558" w:rsidRDefault="007E2558" w:rsidP="007E2558"/>
    <w:p w:rsidR="007E2558" w:rsidRDefault="007E2558" w:rsidP="007E2558">
      <w:r>
        <w:t xml:space="preserve">There are some other models proposed by various authors to handle complex and tricky situations arising in defining and understanding the action of mechanism of </w:t>
      </w:r>
      <w:r w:rsidRPr="00602169">
        <w:t>Ayurvedic intervention</w:t>
      </w:r>
      <w:r>
        <w:t>.</w:t>
      </w:r>
    </w:p>
    <w:p w:rsidR="007E2558" w:rsidRDefault="007E2558" w:rsidP="007E2558"/>
    <w:p w:rsidR="007E2558" w:rsidRDefault="007E2558" w:rsidP="007E2558">
      <w:r>
        <w:t>Huge observational data for ayurvedic medicines [9]: There are more than 1,00,000 books and manuscripts, 57 authentic books (</w:t>
      </w:r>
      <w:r w:rsidRPr="008C011D">
        <w:t>Drug and cosmetic act 1940</w:t>
      </w:r>
      <w:r>
        <w:t>), &gt; 4500 diseases including subtypes and conditions (</w:t>
      </w:r>
      <w:proofErr w:type="spellStart"/>
      <w:r>
        <w:t>Ayusoft</w:t>
      </w:r>
      <w:proofErr w:type="spellEnd"/>
      <w:r>
        <w:t xml:space="preserve"> database), &gt; 81,000 formulations (TKDL database), &gt; 4,00,000 Practitioners (</w:t>
      </w:r>
      <w:r w:rsidRPr="004D282B">
        <w:t>Planning Commission - 11</w:t>
      </w:r>
      <w:r w:rsidRPr="001645BF">
        <w:rPr>
          <w:vertAlign w:val="superscript"/>
        </w:rPr>
        <w:t>th</w:t>
      </w:r>
      <w:r w:rsidRPr="004D282B">
        <w:t xml:space="preserve"> Plan</w:t>
      </w:r>
      <w:r>
        <w:t xml:space="preserve">) in India, </w:t>
      </w:r>
      <w:r>
        <w:lastRenderedPageBreak/>
        <w:t xml:space="preserve">Infinite documents, references, experiential data, Living tradition and knowledge in public domain. </w:t>
      </w:r>
      <w:proofErr w:type="spellStart"/>
      <w:r w:rsidRPr="00AD73AB">
        <w:t>Dravyaguna</w:t>
      </w:r>
      <w:proofErr w:type="spellEnd"/>
      <w:r w:rsidRPr="00AD73AB">
        <w:t xml:space="preserve"> (Pharmacology), </w:t>
      </w:r>
      <w:proofErr w:type="spellStart"/>
      <w:r w:rsidRPr="00AD73AB">
        <w:t>Bhaisajya</w:t>
      </w:r>
      <w:proofErr w:type="spellEnd"/>
      <w:r w:rsidRPr="00AD73AB">
        <w:t xml:space="preserve"> </w:t>
      </w:r>
      <w:proofErr w:type="spellStart"/>
      <w:r w:rsidRPr="00AD73AB">
        <w:t>Kalpana</w:t>
      </w:r>
      <w:proofErr w:type="spellEnd"/>
      <w:r w:rsidRPr="00AD73AB">
        <w:t xml:space="preserve"> (Pharmaceutics), </w:t>
      </w:r>
      <w:proofErr w:type="spellStart"/>
      <w:r w:rsidRPr="00AD73AB">
        <w:t>Nidana</w:t>
      </w:r>
      <w:proofErr w:type="spellEnd"/>
      <w:r w:rsidRPr="00AD73AB">
        <w:t xml:space="preserve"> (Diagnosis) and </w:t>
      </w:r>
      <w:proofErr w:type="spellStart"/>
      <w:r w:rsidRPr="00AD73AB">
        <w:t>Chikitsa</w:t>
      </w:r>
      <w:proofErr w:type="spellEnd"/>
      <w:r w:rsidRPr="00AD73AB">
        <w:t xml:space="preserve"> (Management principles)</w:t>
      </w:r>
      <w:r>
        <w:t xml:space="preserve">, this data points to a validated knowledge base and it is acceptable </w:t>
      </w:r>
      <w:r w:rsidRPr="00AD73AB">
        <w:t xml:space="preserve">that Ayurveda is an evidence based knowledge system. </w:t>
      </w:r>
    </w:p>
    <w:p w:rsidR="007E2558" w:rsidRDefault="007E2558" w:rsidP="007E2558"/>
    <w:p w:rsidR="007E2558" w:rsidRDefault="007E2558" w:rsidP="007E2558">
      <w:r>
        <w:t xml:space="preserve">Dr. </w:t>
      </w:r>
      <w:r w:rsidR="00D059CF">
        <w:t xml:space="preserve">Ashok </w:t>
      </w:r>
      <w:bookmarkStart w:id="14" w:name="_GoBack"/>
      <w:bookmarkEnd w:id="14"/>
      <w:r>
        <w:t xml:space="preserve">D. B. Vaidya has explained the concept of reverse pharmacology to understand the action mechanism of Ayurvedic intervention. </w:t>
      </w:r>
      <w:r w:rsidRPr="002250E0">
        <w:t>Reverse pharmacology is the science of integrating documented clinical/experiential hits, into leads by trans</w:t>
      </w:r>
      <w:r>
        <w:t>-</w:t>
      </w:r>
      <w:r w:rsidRPr="002250E0">
        <w:t>disciplinary exploratory studies and further developing these into drug candidates by expe</w:t>
      </w:r>
      <w:r>
        <w:t>rimental and clinical research. It</w:t>
      </w:r>
      <w:r w:rsidRPr="00F2415C">
        <w:t xml:space="preserve"> comprises of three stages</w:t>
      </w:r>
      <w:r>
        <w:t xml:space="preserve"> - </w:t>
      </w:r>
      <w:r w:rsidRPr="00F2415C">
        <w:t xml:space="preserve">experiential, exploratory and experimental. </w:t>
      </w:r>
    </w:p>
    <w:p w:rsidR="007E2558" w:rsidRDefault="007E2558" w:rsidP="007E2558"/>
    <w:p w:rsidR="007E2558" w:rsidRDefault="007E2558" w:rsidP="007E2558">
      <w:pPr>
        <w:numPr>
          <w:ilvl w:val="0"/>
          <w:numId w:val="1"/>
        </w:numPr>
      </w:pPr>
      <w:r>
        <w:t>Experiential robust documentation of clinical observations of the biodynamic effects of standardized ayurvedic drugs by meticulous record keeping.</w:t>
      </w:r>
    </w:p>
    <w:p w:rsidR="007E2558" w:rsidRDefault="007E2558" w:rsidP="007E2558">
      <w:pPr>
        <w:numPr>
          <w:ilvl w:val="0"/>
          <w:numId w:val="1"/>
        </w:numPr>
      </w:pPr>
      <w:r>
        <w:t xml:space="preserve">Exploratory studies for tolerability, drug interactions, dose range finding in ambulant patients of defined subsets of the disease and para-clinical studies in relevant in vitro and in vivo models to evaluate the target activity. </w:t>
      </w:r>
    </w:p>
    <w:p w:rsidR="007E2558" w:rsidRDefault="007E2558" w:rsidP="007E2558">
      <w:pPr>
        <w:numPr>
          <w:ilvl w:val="0"/>
          <w:numId w:val="1"/>
        </w:numPr>
      </w:pPr>
      <w:r>
        <w:t>Experimental studies, basic and clinical, at several levels of biological organization, to identify and validate the reverse pharmacological correlate of ayurvedic drug safety and efficacy.</w:t>
      </w:r>
    </w:p>
    <w:p w:rsidR="007E2558" w:rsidRDefault="007E2558" w:rsidP="007E2558"/>
    <w:p w:rsidR="007E2558" w:rsidRDefault="007E2558" w:rsidP="007E2558">
      <w:r>
        <w:t>Based on the huge observational data and the relatively low rate of side effects, it is rather easy to test Ayurvedic intervention in larger clinical trials. This would help build the required safety and efficacy information relevant to the Ayurvedic intervention under question. Once these key parameters are established, the pharmacokinetic properties can be understood. This process is economical may take lesser amount of time when compared with the hierarchical model used in western medicine.</w:t>
      </w:r>
    </w:p>
    <w:p w:rsidR="007E2558" w:rsidRDefault="007E2558" w:rsidP="007E2558"/>
    <w:p w:rsidR="007E2558" w:rsidRDefault="007E2558" w:rsidP="007E2558">
      <w:r>
        <w:t xml:space="preserve">Harald </w:t>
      </w:r>
      <w:proofErr w:type="spellStart"/>
      <w:r>
        <w:t>Walach</w:t>
      </w:r>
      <w:proofErr w:type="spellEnd"/>
      <w:r>
        <w:t xml:space="preserve"> et al. [8] have discussed a circular method to develop medicines. This would imply a multiplicity of methods, using different designs, counterbalancing their individual strengths and weaknesses to arrive at pragmatic but equally rigorous evidence which would provide significant assistance in clinical and health systems innovation.</w:t>
      </w:r>
    </w:p>
    <w:p w:rsidR="007E2558" w:rsidRDefault="007E2558" w:rsidP="007E2558">
      <w:pPr>
        <w:tabs>
          <w:tab w:val="left" w:pos="7170"/>
        </w:tabs>
      </w:pPr>
      <w:r>
        <w:t>Experimental methods that test specifically for efficacy have to be complemented by observational, non-experimental methods that are more descriptive in nature and describe real-life effects and applicability. The latter can range from retrospective audit studies, prospective case series to one armed to multiple armed cohort studies. Matched pairs studies can be conducted as experimental studies, by forming first pairs and then randomizing them, or as quasi-experimental studies by forming pairs from naturally occurring cohorts according to matching criteria.</w:t>
      </w:r>
    </w:p>
    <w:p w:rsidR="007E2558" w:rsidRDefault="007E2558" w:rsidP="007E2558">
      <w:pPr>
        <w:tabs>
          <w:tab w:val="left" w:pos="7170"/>
        </w:tabs>
      </w:pPr>
    </w:p>
    <w:p w:rsidR="000B2F6A" w:rsidRDefault="000B2F6A" w:rsidP="007E2558">
      <w:pPr>
        <w:tabs>
          <w:tab w:val="left" w:pos="7170"/>
        </w:tabs>
      </w:pPr>
      <w:r>
        <w:t>ICH guidelines E2E</w:t>
      </w:r>
      <w:r w:rsidR="002141C1">
        <w:t xml:space="preserve"> for</w:t>
      </w:r>
      <w:r>
        <w:t xml:space="preserve"> Pharmacovigilance planning, and E9</w:t>
      </w:r>
      <w:r w:rsidR="002141C1">
        <w:t xml:space="preserve"> for</w:t>
      </w:r>
      <w:r>
        <w:t xml:space="preserve"> statistical principles of clinical trials, provide a lot of different study designs to build the necessary evidence base either in form of a RCT or in any other form deemed fit for purpose. Case series, active and passive surveillance, sentinel site </w:t>
      </w:r>
      <w:r w:rsidR="002141C1">
        <w:t xml:space="preserve">surveillance, drug and exposure registries are a few types of study designs to generate necessary data. Comparative observational studies like </w:t>
      </w:r>
      <w:r w:rsidR="002141C1">
        <w:lastRenderedPageBreak/>
        <w:t>cross sectional survey, case-control study, cohort study, descriptive study and drug utilization study have been suggested. This is not an exhaustive list, but should be considered as a good starting point.</w:t>
      </w:r>
    </w:p>
    <w:p w:rsidR="000B2F6A" w:rsidRDefault="000B2F6A" w:rsidP="007E2558">
      <w:pPr>
        <w:tabs>
          <w:tab w:val="left" w:pos="7170"/>
        </w:tabs>
      </w:pPr>
    </w:p>
    <w:p w:rsidR="007E2558" w:rsidRDefault="007E2558" w:rsidP="007E2558">
      <w:pPr>
        <w:tabs>
          <w:tab w:val="left" w:pos="7170"/>
        </w:tabs>
      </w:pPr>
      <w:r>
        <w:t>Similar to the Traditional Indian Medicine, there are other medicinal systems in existence e.g. traditional Chinese medicine (TCM), herbal medicines, etc. These systems are complex and they face similar sort of questions. TCM</w:t>
      </w:r>
      <w:r w:rsidRPr="00DD26AD">
        <w:t xml:space="preserve"> individualized its treatment protocol or clinical practice without considering the principles of modern medicine. The standard methodology of random selection, blinding and placebo control, followed by statistical analysis was generally overlooked. This had a negative effect on the development </w:t>
      </w:r>
      <w:r>
        <w:t>of TCM. Since 2000 onward</w:t>
      </w:r>
      <w:r w:rsidRPr="00DD26AD">
        <w:t>, the volume of applied research in Chinese medicine is growing rapidl</w:t>
      </w:r>
      <w:r>
        <w:t xml:space="preserve">y and the quality is improving. </w:t>
      </w:r>
      <w:r w:rsidRPr="00DD26AD">
        <w:t>There is good evidence supporting the use of some Chinese patent medicine treatments. Further, there is a more open attitude to Chinese medicine among conventional health professionals, partly explained by the rise of evidence-based medicine (EBM).</w:t>
      </w:r>
      <w:r>
        <w:t xml:space="preserve"> They have been reasonably successful in developing CONSORT like standards to define the quality, improve the standard of reporting.</w:t>
      </w:r>
    </w:p>
    <w:p w:rsidR="007E2558" w:rsidRDefault="007E2558" w:rsidP="007E2558">
      <w:pPr>
        <w:tabs>
          <w:tab w:val="left" w:pos="7170"/>
        </w:tabs>
      </w:pPr>
    </w:p>
    <w:p w:rsidR="007E2558" w:rsidRDefault="007E2558" w:rsidP="007E2558">
      <w:r>
        <w:t>On the other hand, t</w:t>
      </w:r>
      <w:r w:rsidRPr="0025108D">
        <w:t>h</w:t>
      </w:r>
      <w:r>
        <w:t xml:space="preserve">e Western medicine is primarily </w:t>
      </w:r>
      <w:r w:rsidRPr="0025108D">
        <w:t xml:space="preserve">oriented toward the treatment of </w:t>
      </w:r>
      <w:r>
        <w:t>disease.</w:t>
      </w:r>
      <w:r w:rsidRPr="0025108D">
        <w:t xml:space="preserve"> </w:t>
      </w:r>
      <w:r>
        <w:t>The</w:t>
      </w:r>
      <w:r w:rsidRPr="0025108D">
        <w:t xml:space="preserve"> drugs are developed based on the concept that the elimination of specific causes of</w:t>
      </w:r>
      <w:r>
        <w:t xml:space="preserve"> a disease will cure a disease. </w:t>
      </w:r>
      <w:r w:rsidRPr="00685B06">
        <w:t>Western medicine has been the dominant medical system of the world of the last century</w:t>
      </w:r>
      <w:r>
        <w:t xml:space="preserve"> due to various reasons. Hence, there has</w:t>
      </w:r>
      <w:r w:rsidRPr="00685B06">
        <w:t xml:space="preserve"> been a </w:t>
      </w:r>
      <w:r>
        <w:t xml:space="preserve">tendency </w:t>
      </w:r>
      <w:r w:rsidRPr="00685B06">
        <w:t>to test the effectiveness of all other medical systems and the cures they offer using the fram</w:t>
      </w:r>
      <w:r>
        <w:t xml:space="preserve">ework and methods of Western medicine which rely heavily on pharmacology, safety and efficacy of the drugs in principle. Those molecules which meet these criteria are allowed to be marketed as the drugs. The methods to come up with and test western medicines have undergone a lot of improvements and have developed validated methods which cater to the specific needs e.g. CONSORT, </w:t>
      </w:r>
      <w:proofErr w:type="spellStart"/>
      <w:r>
        <w:t>Jadad</w:t>
      </w:r>
      <w:proofErr w:type="spellEnd"/>
      <w:r>
        <w:t xml:space="preserve"> Score, ICH, GCP guidelines to name a few. </w:t>
      </w:r>
    </w:p>
    <w:p w:rsidR="007E2558" w:rsidRDefault="007E2558" w:rsidP="007E2558"/>
    <w:p w:rsidR="007E2558" w:rsidRDefault="007E2558" w:rsidP="007E2558">
      <w:r>
        <w:t>It is very evident that generating evidence which fits into the western medicine frame-work for Ayurvedic system is the need of the hour. But it is a very complex task as Ayurvedic intervention is just not a tablet or a capsule but is a holistic approach towards life. In order to achieve this seemingly very difficult task, it is important to find correlation between different systems. The efforts should be made to convert the evidence which is rooted in Ayurvedic discipline to be converted into “trans-disciplinary” evidence.</w:t>
      </w:r>
    </w:p>
    <w:p w:rsidR="007E2558" w:rsidRDefault="007E2558" w:rsidP="007E2558"/>
    <w:p w:rsidR="007E2558" w:rsidRPr="008E5759" w:rsidRDefault="007E2558" w:rsidP="007E2558">
      <w:pPr>
        <w:pStyle w:val="NormalWeb"/>
        <w:spacing w:before="0" w:beforeAutospacing="0" w:after="0"/>
        <w:jc w:val="both"/>
        <w:outlineLvl w:val="0"/>
      </w:pPr>
      <w:bookmarkStart w:id="15" w:name="_Toc462647062"/>
      <w:r w:rsidRPr="008E5759">
        <w:t>2.2 The Consolidated Standards for Reporting of Trials (CONSORT) statement</w:t>
      </w:r>
      <w:bookmarkEnd w:id="15"/>
      <w:r w:rsidRPr="008E5759">
        <w:t xml:space="preserve"> </w:t>
      </w:r>
    </w:p>
    <w:p w:rsidR="007E2558" w:rsidRDefault="007E2558" w:rsidP="007E2558">
      <w:pPr>
        <w:autoSpaceDE w:val="0"/>
        <w:jc w:val="both"/>
      </w:pPr>
    </w:p>
    <w:p w:rsidR="007E2558" w:rsidRPr="004830FD" w:rsidRDefault="007E2558" w:rsidP="007E2558">
      <w:pPr>
        <w:autoSpaceDE w:val="0"/>
        <w:jc w:val="both"/>
      </w:pPr>
      <w:r w:rsidRPr="004830FD">
        <w:t>To comprehend the results of a randomized controlled trial (RCT), readers must understand its</w:t>
      </w:r>
      <w:r>
        <w:t xml:space="preserve"> </w:t>
      </w:r>
      <w:r w:rsidRPr="004830FD">
        <w:t>design, conduct, analysis and interpretation. That goal can only be achieved through complete</w:t>
      </w:r>
      <w:r>
        <w:t xml:space="preserve"> </w:t>
      </w:r>
      <w:r w:rsidRPr="004830FD">
        <w:t>transparency from authors. Despite several decades of educational efforts, the reporting of RCTs</w:t>
      </w:r>
      <w:r>
        <w:t xml:space="preserve"> needed </w:t>
      </w:r>
      <w:r w:rsidRPr="004830FD">
        <w:t>improvement. Investigators and editors developed the CONSORT (Consolidated</w:t>
      </w:r>
      <w:r>
        <w:t xml:space="preserve"> </w:t>
      </w:r>
      <w:r w:rsidRPr="004830FD">
        <w:t>Standards of Reporting Trials) statement to help improve reporting by using a checklist and</w:t>
      </w:r>
      <w:r>
        <w:t xml:space="preserve"> </w:t>
      </w:r>
      <w:r w:rsidRPr="004830FD">
        <w:t xml:space="preserve">flow diagram. The CONSORT statement was </w:t>
      </w:r>
      <w:r w:rsidRPr="004830FD">
        <w:lastRenderedPageBreak/>
        <w:t>developed to assist investigators, authors, reviewers and editors on the necessary information to be included in report</w:t>
      </w:r>
      <w:r>
        <w:t>s of controlled clinical trials [</w:t>
      </w:r>
      <w:r w:rsidRPr="005940D3">
        <w:t>4]</w:t>
      </w:r>
      <w:r>
        <w:t xml:space="preserve">. It </w:t>
      </w:r>
      <w:r w:rsidRPr="004830FD">
        <w:t>is intende</w:t>
      </w:r>
      <w:r>
        <w:t>d to improve the reporting of a</w:t>
      </w:r>
      <w:r w:rsidRPr="004830FD">
        <w:t xml:space="preserve"> R</w:t>
      </w:r>
      <w:r>
        <w:t xml:space="preserve">andomized </w:t>
      </w:r>
      <w:r w:rsidRPr="004830FD">
        <w:t>C</w:t>
      </w:r>
      <w:r>
        <w:t xml:space="preserve">ontrol </w:t>
      </w:r>
      <w:r w:rsidRPr="004830FD">
        <w:t>T</w:t>
      </w:r>
      <w:r>
        <w:t>rial</w:t>
      </w:r>
      <w:r w:rsidRPr="004830FD">
        <w:t>, enabli</w:t>
      </w:r>
      <w:r>
        <w:t>ng readers to understand a trial’</w:t>
      </w:r>
      <w:r w:rsidRPr="004830FD">
        <w:t>s conduct and to assess the validity of its results.</w:t>
      </w:r>
      <w:r>
        <w:t xml:space="preserve"> </w:t>
      </w:r>
      <w:r w:rsidRPr="004830FD">
        <w:t>The checklist items includes 2</w:t>
      </w:r>
      <w:r>
        <w:t>5</w:t>
      </w:r>
      <w:r w:rsidRPr="004830FD">
        <w:t>-items selected because empirical evidence</w:t>
      </w:r>
      <w:r>
        <w:t xml:space="preserve"> </w:t>
      </w:r>
      <w:r w:rsidRPr="004830FD">
        <w:t>indicates that not reporting the information is associated with biased</w:t>
      </w:r>
      <w:r>
        <w:t xml:space="preserve"> </w:t>
      </w:r>
      <w:r w:rsidRPr="004830FD">
        <w:t>estimates of treatment effect</w:t>
      </w:r>
      <w:r>
        <w:t xml:space="preserve"> </w:t>
      </w:r>
      <w:r w:rsidRPr="004830FD">
        <w:t xml:space="preserve">or the information is essential to judge the reliability or relevance of the findings. </w:t>
      </w:r>
      <w:r>
        <w:t>T</w:t>
      </w:r>
      <w:r w:rsidRPr="004830FD">
        <w:t>he</w:t>
      </w:r>
      <w:r>
        <w:t xml:space="preserve"> </w:t>
      </w:r>
      <w:r w:rsidRPr="004830FD">
        <w:t>flow diagram</w:t>
      </w:r>
      <w:r>
        <w:t xml:space="preserve"> </w:t>
      </w:r>
      <w:r w:rsidRPr="004830FD">
        <w:t>depicts the passage of participants through an RCT.</w:t>
      </w:r>
      <w:r>
        <w:t xml:space="preserve"> </w:t>
      </w:r>
    </w:p>
    <w:p w:rsidR="007E2558" w:rsidRPr="004A61A0" w:rsidRDefault="007E2558" w:rsidP="007E2558">
      <w:pPr>
        <w:autoSpaceDE w:val="0"/>
        <w:jc w:val="both"/>
      </w:pPr>
    </w:p>
    <w:p w:rsidR="007E2558" w:rsidRPr="004A61A0" w:rsidRDefault="007E2558" w:rsidP="007E2558">
      <w:pPr>
        <w:autoSpaceDE w:val="0"/>
        <w:jc w:val="both"/>
      </w:pPr>
      <w:r w:rsidRPr="004A61A0">
        <w:t>The CONSORT statement was first publis</w:t>
      </w:r>
      <w:r w:rsidR="006C031C">
        <w:t xml:space="preserve">hed in 1996, </w:t>
      </w:r>
      <w:r>
        <w:t>revised in 2001</w:t>
      </w:r>
      <w:r w:rsidR="00DD25F0">
        <w:t xml:space="preserve">, </w:t>
      </w:r>
      <w:r w:rsidR="006C031C">
        <w:t xml:space="preserve">and </w:t>
      </w:r>
      <w:r w:rsidR="00DD25F0">
        <w:t>2010</w:t>
      </w:r>
      <w:r>
        <w:rPr>
          <w:vertAlign w:val="superscript"/>
        </w:rPr>
        <w:t xml:space="preserve"> </w:t>
      </w:r>
      <w:r>
        <w:t>[</w:t>
      </w:r>
      <w:r w:rsidRPr="005940D3">
        <w:t>4]</w:t>
      </w:r>
      <w:r w:rsidRPr="004A61A0">
        <w:t xml:space="preserve">. This statement consists of a checklist and flow diagram to guide writers and reviewers on the information that should be available from published reports of two-group parallel RCTs </w:t>
      </w:r>
      <w:r>
        <w:t>[</w:t>
      </w:r>
      <w:r w:rsidRPr="005940D3">
        <w:t>4]</w:t>
      </w:r>
      <w:r w:rsidRPr="004A61A0">
        <w:t xml:space="preserve">. The CONSORT statement has been endorsed by many leading medical journals, editorial associations, professional </w:t>
      </w:r>
      <w:r>
        <w:t>societies, and funding agencies [</w:t>
      </w:r>
      <w:r w:rsidRPr="005940D3">
        <w:t>4]</w:t>
      </w:r>
      <w:r w:rsidRPr="004A61A0">
        <w:t xml:space="preserve">. Since its inception, several extensions of the CONSORT statement have been developed </w:t>
      </w:r>
      <w:r>
        <w:t>[</w:t>
      </w:r>
      <w:r w:rsidRPr="005940D3">
        <w:t>4]</w:t>
      </w:r>
      <w:r w:rsidRPr="004A61A0">
        <w:t>.</w:t>
      </w:r>
      <w:r>
        <w:t xml:space="preserve"> </w:t>
      </w:r>
      <w:r w:rsidRPr="004A61A0">
        <w:t>CONSORT</w:t>
      </w:r>
      <w:r>
        <w:t xml:space="preserve"> </w:t>
      </w:r>
      <w:r w:rsidRPr="004A61A0">
        <w:t xml:space="preserve">was extended to cluster randomized trials </w:t>
      </w:r>
      <w:r>
        <w:t>[</w:t>
      </w:r>
      <w:r w:rsidRPr="005940D3">
        <w:t>4]</w:t>
      </w:r>
      <w:r w:rsidRPr="004A61A0">
        <w:t xml:space="preserve"> and for trials examining harms </w:t>
      </w:r>
      <w:r>
        <w:t>[</w:t>
      </w:r>
      <w:r w:rsidRPr="005940D3">
        <w:t>4]</w:t>
      </w:r>
      <w:r w:rsidRPr="004A61A0">
        <w:t xml:space="preserve">. Also, an international group of acupuncture researchers developed a set of recommendations for improving reporting of the interventions in parallel group trials of acupunctured the Standards for Reporting Interventions in Controlled Trials of Acupuncture or STRICTA </w:t>
      </w:r>
      <w:r>
        <w:t>[</w:t>
      </w:r>
      <w:r w:rsidRPr="005940D3">
        <w:t>4]</w:t>
      </w:r>
      <w:r w:rsidRPr="004A61A0">
        <w:t xml:space="preserve">. </w:t>
      </w:r>
    </w:p>
    <w:p w:rsidR="007E2558" w:rsidRDefault="007E2558" w:rsidP="007E2558"/>
    <w:p w:rsidR="007E2558" w:rsidRPr="004439C9" w:rsidRDefault="007E2558" w:rsidP="007E2558">
      <w:pPr>
        <w:pStyle w:val="Heading1"/>
        <w:rPr>
          <w:b w:val="0"/>
        </w:rPr>
      </w:pPr>
      <w:bookmarkStart w:id="16" w:name="_Toc462647063"/>
      <w:r>
        <w:rPr>
          <w:b w:val="0"/>
        </w:rPr>
        <w:t xml:space="preserve">2.3 </w:t>
      </w:r>
      <w:r w:rsidRPr="004439C9">
        <w:rPr>
          <w:b w:val="0"/>
        </w:rPr>
        <w:t xml:space="preserve"> </w:t>
      </w:r>
      <w:proofErr w:type="spellStart"/>
      <w:r w:rsidRPr="004439C9">
        <w:rPr>
          <w:b w:val="0"/>
        </w:rPr>
        <w:t>Jadad</w:t>
      </w:r>
      <w:proofErr w:type="spellEnd"/>
      <w:r w:rsidRPr="004439C9">
        <w:rPr>
          <w:b w:val="0"/>
        </w:rPr>
        <w:t xml:space="preserve"> score</w:t>
      </w:r>
      <w:bookmarkEnd w:id="16"/>
    </w:p>
    <w:p w:rsidR="007E2558" w:rsidRDefault="007E2558" w:rsidP="007E2558"/>
    <w:p w:rsidR="007E2558" w:rsidRDefault="007E2558" w:rsidP="007E2558">
      <w:r>
        <w:t xml:space="preserve">A numerical score between 0-5 is assigned as rough measures of study design/reporting quality (0 being weakest and 5 being strongest). This number is based on a well-established, validated scale developed by </w:t>
      </w:r>
      <w:proofErr w:type="spellStart"/>
      <w:r>
        <w:t>Jadad</w:t>
      </w:r>
      <w:proofErr w:type="spellEnd"/>
      <w:r>
        <w:t xml:space="preserve"> et al [5]. This calculation does not account for all study elements that may be used to assess quality. A </w:t>
      </w:r>
      <w:proofErr w:type="spellStart"/>
      <w:r>
        <w:t>Jadad</w:t>
      </w:r>
      <w:proofErr w:type="spellEnd"/>
      <w:r>
        <w:t xml:space="preserve"> score is calculated using the seven items in the table below. The first five items are indications of good quality, and each counts as one point towards an overall quality score. The final two items indicate poor quality, and a point is subtracted for each if its criteria are met. The range of possible scores is 0 to 5. </w:t>
      </w:r>
    </w:p>
    <w:tbl>
      <w:tblPr>
        <w:tblW w:w="8715" w:type="dxa"/>
        <w:jc w:val="center"/>
        <w:tblCellSpacing w:w="0" w:type="dxa"/>
        <w:tblCellMar>
          <w:top w:w="30" w:type="dxa"/>
          <w:left w:w="30" w:type="dxa"/>
          <w:bottom w:w="30" w:type="dxa"/>
          <w:right w:w="30" w:type="dxa"/>
        </w:tblCellMar>
        <w:tblLook w:val="04A0" w:firstRow="1" w:lastRow="0" w:firstColumn="1" w:lastColumn="0" w:noHBand="0" w:noVBand="1"/>
      </w:tblPr>
      <w:tblGrid>
        <w:gridCol w:w="7987"/>
        <w:gridCol w:w="728"/>
      </w:tblGrid>
      <w:tr w:rsidR="007E2558" w:rsidRPr="00450239" w:rsidTr="0013425D">
        <w:trPr>
          <w:tblCellSpacing w:w="0" w:type="dxa"/>
          <w:jc w:val="center"/>
        </w:trPr>
        <w:tc>
          <w:tcPr>
            <w:tcW w:w="7987" w:type="dxa"/>
            <w:hideMark/>
          </w:tcPr>
          <w:p w:rsidR="007E2558" w:rsidRPr="00450239" w:rsidRDefault="007E2558" w:rsidP="0013425D">
            <w:proofErr w:type="spellStart"/>
            <w:r w:rsidRPr="00450239">
              <w:rPr>
                <w:b/>
                <w:bCs/>
              </w:rPr>
              <w:t>Jadad</w:t>
            </w:r>
            <w:proofErr w:type="spellEnd"/>
            <w:r w:rsidRPr="00450239">
              <w:rPr>
                <w:b/>
                <w:bCs/>
              </w:rPr>
              <w:t xml:space="preserve"> Score Calculation</w:t>
            </w:r>
          </w:p>
        </w:tc>
        <w:tc>
          <w:tcPr>
            <w:tcW w:w="728" w:type="dxa"/>
            <w:hideMark/>
          </w:tcPr>
          <w:p w:rsidR="007E2558" w:rsidRPr="00450239" w:rsidRDefault="007E2558" w:rsidP="0013425D">
            <w:r w:rsidRPr="00450239">
              <w:t> </w:t>
            </w:r>
          </w:p>
        </w:tc>
      </w:tr>
      <w:tr w:rsidR="007E2558" w:rsidRPr="00450239" w:rsidTr="0013425D">
        <w:trPr>
          <w:tblCellSpacing w:w="0" w:type="dxa"/>
          <w:jc w:val="center"/>
        </w:trPr>
        <w:tc>
          <w:tcPr>
            <w:tcW w:w="7987" w:type="dxa"/>
            <w:hideMark/>
          </w:tcPr>
          <w:p w:rsidR="007E2558" w:rsidRPr="00450239" w:rsidRDefault="007E2558" w:rsidP="0013425D">
            <w:r w:rsidRPr="00450239">
              <w:rPr>
                <w:b/>
                <w:bCs/>
              </w:rPr>
              <w:t>Item</w:t>
            </w:r>
          </w:p>
        </w:tc>
        <w:tc>
          <w:tcPr>
            <w:tcW w:w="728" w:type="dxa"/>
            <w:hideMark/>
          </w:tcPr>
          <w:p w:rsidR="007E2558" w:rsidRPr="00450239" w:rsidRDefault="007E2558" w:rsidP="0013425D">
            <w:r w:rsidRPr="00450239">
              <w:rPr>
                <w:b/>
                <w:bCs/>
              </w:rPr>
              <w:t>Score</w:t>
            </w:r>
          </w:p>
        </w:tc>
      </w:tr>
      <w:tr w:rsidR="007E2558" w:rsidRPr="00450239" w:rsidTr="0013425D">
        <w:trPr>
          <w:tblCellSpacing w:w="0" w:type="dxa"/>
          <w:jc w:val="center"/>
        </w:trPr>
        <w:tc>
          <w:tcPr>
            <w:tcW w:w="7987" w:type="dxa"/>
            <w:hideMark/>
          </w:tcPr>
          <w:p w:rsidR="007E2558" w:rsidRPr="00450239" w:rsidRDefault="007E2558" w:rsidP="0013425D">
            <w:r w:rsidRPr="00450239">
              <w:t>Was the study described as randomized (this includes words such as randomly, random, and randomization)?</w:t>
            </w:r>
          </w:p>
        </w:tc>
        <w:tc>
          <w:tcPr>
            <w:tcW w:w="728" w:type="dxa"/>
            <w:hideMark/>
          </w:tcPr>
          <w:p w:rsidR="007E2558" w:rsidRPr="00450239" w:rsidRDefault="007E2558" w:rsidP="0013425D">
            <w:r w:rsidRPr="00450239">
              <w:t>0/1</w:t>
            </w:r>
          </w:p>
        </w:tc>
      </w:tr>
      <w:tr w:rsidR="007E2558" w:rsidRPr="00450239" w:rsidTr="0013425D">
        <w:trPr>
          <w:tblCellSpacing w:w="0" w:type="dxa"/>
          <w:jc w:val="center"/>
        </w:trPr>
        <w:tc>
          <w:tcPr>
            <w:tcW w:w="7987" w:type="dxa"/>
            <w:hideMark/>
          </w:tcPr>
          <w:p w:rsidR="007E2558" w:rsidRPr="00450239" w:rsidRDefault="007E2558" w:rsidP="0013425D">
            <w:r w:rsidRPr="00450239">
              <w:t xml:space="preserve">Was the method used to generate the sequence of randomization described and appropriate (table of random numbers, computer-generated, </w:t>
            </w:r>
            <w:proofErr w:type="spellStart"/>
            <w:r w:rsidRPr="00450239">
              <w:t>etc</w:t>
            </w:r>
            <w:proofErr w:type="spellEnd"/>
            <w:r w:rsidRPr="00450239">
              <w:t>)?</w:t>
            </w:r>
          </w:p>
        </w:tc>
        <w:tc>
          <w:tcPr>
            <w:tcW w:w="728" w:type="dxa"/>
            <w:hideMark/>
          </w:tcPr>
          <w:p w:rsidR="007E2558" w:rsidRPr="00450239" w:rsidRDefault="007E2558" w:rsidP="0013425D">
            <w:r w:rsidRPr="00450239">
              <w:t>0/1</w:t>
            </w:r>
          </w:p>
        </w:tc>
      </w:tr>
      <w:tr w:rsidR="007E2558" w:rsidRPr="00450239" w:rsidTr="0013425D">
        <w:trPr>
          <w:trHeight w:val="35"/>
          <w:tblCellSpacing w:w="0" w:type="dxa"/>
          <w:jc w:val="center"/>
        </w:trPr>
        <w:tc>
          <w:tcPr>
            <w:tcW w:w="7987" w:type="dxa"/>
            <w:hideMark/>
          </w:tcPr>
          <w:p w:rsidR="007E2558" w:rsidRPr="00450239" w:rsidRDefault="007E2558" w:rsidP="0013425D">
            <w:r w:rsidRPr="00450239">
              <w:t>Was the study described as double blind?</w:t>
            </w:r>
          </w:p>
        </w:tc>
        <w:tc>
          <w:tcPr>
            <w:tcW w:w="728" w:type="dxa"/>
            <w:hideMark/>
          </w:tcPr>
          <w:p w:rsidR="007E2558" w:rsidRPr="00450239" w:rsidRDefault="007E2558" w:rsidP="0013425D">
            <w:r w:rsidRPr="00450239">
              <w:t>0/1</w:t>
            </w:r>
          </w:p>
        </w:tc>
      </w:tr>
      <w:tr w:rsidR="007E2558" w:rsidRPr="00450239" w:rsidTr="0013425D">
        <w:trPr>
          <w:tblCellSpacing w:w="0" w:type="dxa"/>
          <w:jc w:val="center"/>
        </w:trPr>
        <w:tc>
          <w:tcPr>
            <w:tcW w:w="7987" w:type="dxa"/>
            <w:hideMark/>
          </w:tcPr>
          <w:p w:rsidR="007E2558" w:rsidRPr="00450239" w:rsidRDefault="007E2558" w:rsidP="0013425D">
            <w:r w:rsidRPr="00450239">
              <w:t xml:space="preserve">Was the method of double blinding described and appropriate (identical placebo, active placebo, dummy, </w:t>
            </w:r>
            <w:proofErr w:type="spellStart"/>
            <w:r w:rsidRPr="00450239">
              <w:t>etc</w:t>
            </w:r>
            <w:proofErr w:type="spellEnd"/>
            <w:r w:rsidRPr="00450239">
              <w:t>)?</w:t>
            </w:r>
          </w:p>
        </w:tc>
        <w:tc>
          <w:tcPr>
            <w:tcW w:w="728" w:type="dxa"/>
            <w:hideMark/>
          </w:tcPr>
          <w:p w:rsidR="007E2558" w:rsidRPr="00450239" w:rsidRDefault="007E2558" w:rsidP="0013425D">
            <w:r w:rsidRPr="00450239">
              <w:t>0/1</w:t>
            </w:r>
          </w:p>
        </w:tc>
      </w:tr>
      <w:tr w:rsidR="007E2558" w:rsidRPr="00450239" w:rsidTr="0013425D">
        <w:trPr>
          <w:tblCellSpacing w:w="0" w:type="dxa"/>
          <w:jc w:val="center"/>
        </w:trPr>
        <w:tc>
          <w:tcPr>
            <w:tcW w:w="7987" w:type="dxa"/>
            <w:hideMark/>
          </w:tcPr>
          <w:p w:rsidR="007E2558" w:rsidRPr="00450239" w:rsidRDefault="007E2558" w:rsidP="0013425D">
            <w:r w:rsidRPr="00450239">
              <w:t>Was there a description of withdrawals and dropouts?</w:t>
            </w:r>
          </w:p>
        </w:tc>
        <w:tc>
          <w:tcPr>
            <w:tcW w:w="728" w:type="dxa"/>
            <w:hideMark/>
          </w:tcPr>
          <w:p w:rsidR="007E2558" w:rsidRPr="00450239" w:rsidRDefault="007E2558" w:rsidP="0013425D">
            <w:r w:rsidRPr="00450239">
              <w:t>0/1</w:t>
            </w:r>
          </w:p>
        </w:tc>
      </w:tr>
      <w:tr w:rsidR="007E2558" w:rsidRPr="00450239" w:rsidTr="0013425D">
        <w:trPr>
          <w:tblCellSpacing w:w="0" w:type="dxa"/>
          <w:jc w:val="center"/>
        </w:trPr>
        <w:tc>
          <w:tcPr>
            <w:tcW w:w="7987" w:type="dxa"/>
            <w:hideMark/>
          </w:tcPr>
          <w:p w:rsidR="007E2558" w:rsidRPr="00450239" w:rsidRDefault="007E2558" w:rsidP="0013425D">
            <w:r w:rsidRPr="00450239">
              <w:t xml:space="preserve">Deduct one point if the method used to generate the sequence of randomization was described and it was inappropriate (patients were allocated alternately, or </w:t>
            </w:r>
            <w:r w:rsidRPr="00450239">
              <w:lastRenderedPageBreak/>
              <w:t xml:space="preserve">according to date of birth, hospital number, </w:t>
            </w:r>
            <w:proofErr w:type="spellStart"/>
            <w:r w:rsidRPr="00450239">
              <w:t>etc</w:t>
            </w:r>
            <w:proofErr w:type="spellEnd"/>
            <w:r w:rsidRPr="00450239">
              <w:t>).</w:t>
            </w:r>
          </w:p>
        </w:tc>
        <w:tc>
          <w:tcPr>
            <w:tcW w:w="728" w:type="dxa"/>
            <w:hideMark/>
          </w:tcPr>
          <w:p w:rsidR="007E2558" w:rsidRPr="00450239" w:rsidRDefault="007E2558" w:rsidP="0013425D">
            <w:r w:rsidRPr="00450239">
              <w:lastRenderedPageBreak/>
              <w:t>0/-1</w:t>
            </w:r>
          </w:p>
        </w:tc>
      </w:tr>
      <w:tr w:rsidR="007E2558" w:rsidRPr="00450239" w:rsidTr="0013425D">
        <w:trPr>
          <w:tblCellSpacing w:w="0" w:type="dxa"/>
          <w:jc w:val="center"/>
        </w:trPr>
        <w:tc>
          <w:tcPr>
            <w:tcW w:w="7987" w:type="dxa"/>
            <w:hideMark/>
          </w:tcPr>
          <w:p w:rsidR="007E2558" w:rsidRPr="00450239" w:rsidRDefault="007E2558" w:rsidP="0013425D">
            <w:r w:rsidRPr="00450239">
              <w:lastRenderedPageBreak/>
              <w:t>Deduct one point if the study was described as double blind but the method of blinding was inappropriate (e.g., comparison of tablet vs. injection with no double dummy).</w:t>
            </w:r>
          </w:p>
        </w:tc>
        <w:tc>
          <w:tcPr>
            <w:tcW w:w="728" w:type="dxa"/>
            <w:hideMark/>
          </w:tcPr>
          <w:p w:rsidR="007E2558" w:rsidRPr="00450239" w:rsidRDefault="007E2558" w:rsidP="0013425D">
            <w:r w:rsidRPr="00450239">
              <w:t>0/-1</w:t>
            </w:r>
          </w:p>
        </w:tc>
      </w:tr>
    </w:tbl>
    <w:p w:rsidR="007E2558" w:rsidRDefault="007E2558" w:rsidP="007E2558"/>
    <w:p w:rsidR="007E2558" w:rsidRDefault="007E2558" w:rsidP="007E2558">
      <w:pPr>
        <w:pStyle w:val="Heading1"/>
      </w:pPr>
      <w:bookmarkStart w:id="17" w:name="_Toc462647064"/>
      <w:r>
        <w:t>2.4 Narrative review</w:t>
      </w:r>
      <w:bookmarkEnd w:id="17"/>
    </w:p>
    <w:p w:rsidR="007E2558" w:rsidRDefault="007E2558" w:rsidP="007E2558">
      <w:r>
        <w:t xml:space="preserve">In order to understand the existing practices of Ayurvedic therapy the following </w:t>
      </w:r>
      <w:r w:rsidRPr="00321D7A">
        <w:rPr>
          <w:highlight w:val="yellow"/>
        </w:rPr>
        <w:t>systematic</w:t>
      </w:r>
      <w:r>
        <w:t xml:space="preserve"> review was done.</w:t>
      </w:r>
    </w:p>
    <w:p w:rsidR="007E2558" w:rsidRDefault="007E2558" w:rsidP="007E2558"/>
    <w:p w:rsidR="007E2558" w:rsidRDefault="007E2558" w:rsidP="007E2558">
      <w:pPr>
        <w:pStyle w:val="Heading2"/>
        <w:rPr>
          <w:b w:val="0"/>
        </w:rPr>
      </w:pPr>
      <w:bookmarkStart w:id="18" w:name="_Toc462647065"/>
      <w:r>
        <w:rPr>
          <w:b w:val="0"/>
        </w:rPr>
        <w:t>2.4.1 Objectives</w:t>
      </w:r>
      <w:bookmarkEnd w:id="18"/>
      <w:r>
        <w:rPr>
          <w:b w:val="0"/>
        </w:rPr>
        <w:t xml:space="preserve"> </w:t>
      </w:r>
    </w:p>
    <w:p w:rsidR="007E2558" w:rsidRDefault="007E2558" w:rsidP="007E2558">
      <w:r>
        <w:t xml:space="preserve">The objective of the report was to conduct a search of published literature on how the clinical trials are conducted and reported for Ayurvedic medicines. </w:t>
      </w:r>
    </w:p>
    <w:p w:rsidR="007E2558" w:rsidRDefault="007E2558" w:rsidP="007E2558"/>
    <w:p w:rsidR="007E2558" w:rsidRPr="004439C9" w:rsidRDefault="007E2558" w:rsidP="007E2558">
      <w:pPr>
        <w:pStyle w:val="Heading2"/>
        <w:rPr>
          <w:b w:val="0"/>
        </w:rPr>
      </w:pPr>
      <w:bookmarkStart w:id="19" w:name="_Toc462647066"/>
      <w:r>
        <w:rPr>
          <w:b w:val="0"/>
        </w:rPr>
        <w:t xml:space="preserve">2.4.2 </w:t>
      </w:r>
      <w:r w:rsidRPr="004439C9">
        <w:rPr>
          <w:b w:val="0"/>
        </w:rPr>
        <w:t>Search strategy</w:t>
      </w:r>
      <w:r>
        <w:rPr>
          <w:b w:val="0"/>
        </w:rPr>
        <w:t xml:space="preserve"> and </w:t>
      </w:r>
      <w:r w:rsidRPr="004439C9">
        <w:rPr>
          <w:b w:val="0"/>
        </w:rPr>
        <w:t>Selection criteria</w:t>
      </w:r>
      <w:bookmarkEnd w:id="19"/>
    </w:p>
    <w:p w:rsidR="007E2558" w:rsidRDefault="007E2558" w:rsidP="007E2558">
      <w:r>
        <w:t xml:space="preserve">This search result could be biased as it was only electronic and restricted to language English. As this research is aimed for academic purpose, no papers were bought. </w:t>
      </w:r>
    </w:p>
    <w:p w:rsidR="007E2558" w:rsidRDefault="007E2558" w:rsidP="007E2558"/>
    <w:p w:rsidR="007E2558" w:rsidRDefault="007E2558" w:rsidP="007E2558">
      <w:r>
        <w:t xml:space="preserve">As per figure 1, </w:t>
      </w:r>
    </w:p>
    <w:p w:rsidR="007E2558" w:rsidRDefault="007E2558" w:rsidP="007E2558">
      <w:r>
        <w:t>Broad search:</w:t>
      </w:r>
    </w:p>
    <w:p w:rsidR="007E2558" w:rsidRDefault="00246822" w:rsidP="007E2558">
      <w:pPr>
        <w:numPr>
          <w:ilvl w:val="0"/>
          <w:numId w:val="4"/>
        </w:numPr>
      </w:pPr>
      <w:r>
        <w:t>Cochrane library database was</w:t>
      </w:r>
      <w:r w:rsidR="007E2558">
        <w:t xml:space="preserve"> used as a search engine with the key word </w:t>
      </w:r>
      <w:r>
        <w:t>“</w:t>
      </w:r>
      <w:proofErr w:type="spellStart"/>
      <w:r w:rsidR="007E2558">
        <w:t>Ayurved</w:t>
      </w:r>
      <w:proofErr w:type="spellEnd"/>
      <w:r>
        <w:t>”</w:t>
      </w:r>
      <w:r w:rsidR="007E2558">
        <w:t xml:space="preserve"> OR </w:t>
      </w:r>
      <w:r>
        <w:t>“ayurvedic” OR “</w:t>
      </w:r>
      <w:r w:rsidR="007E2558">
        <w:t>traditional Indian</w:t>
      </w:r>
      <w:r>
        <w:t xml:space="preserve">” </w:t>
      </w:r>
      <w:r w:rsidR="007E2558">
        <w:t xml:space="preserve">for papers published </w:t>
      </w:r>
      <w:r>
        <w:t>on or before</w:t>
      </w:r>
      <w:r w:rsidR="007E2558">
        <w:t xml:space="preserve"> </w:t>
      </w:r>
      <w:r>
        <w:t>2</w:t>
      </w:r>
      <w:r w:rsidRPr="00246822">
        <w:rPr>
          <w:vertAlign w:val="superscript"/>
        </w:rPr>
        <w:t>nd</w:t>
      </w:r>
      <w:r>
        <w:t xml:space="preserve"> August 2016</w:t>
      </w:r>
      <w:r w:rsidR="007E2558">
        <w:t xml:space="preserve">. </w:t>
      </w:r>
      <w:r>
        <w:t>397</w:t>
      </w:r>
      <w:r w:rsidR="007E2558">
        <w:t xml:space="preserve"> potentially relevant papers were retrieved.</w:t>
      </w:r>
    </w:p>
    <w:p w:rsidR="00246822" w:rsidRDefault="002141C1" w:rsidP="007E2558">
      <w:pPr>
        <w:numPr>
          <w:ilvl w:val="0"/>
          <w:numId w:val="4"/>
        </w:numPr>
      </w:pPr>
      <w:r>
        <w:t>123</w:t>
      </w:r>
      <w:r w:rsidR="00246822">
        <w:t xml:space="preserve"> paper were eliminated for the following reasons: 61 duplicate entries, 3</w:t>
      </w:r>
      <w:r>
        <w:t>7 non-interventional studies, 23</w:t>
      </w:r>
      <w:r w:rsidR="00246822">
        <w:t xml:space="preserve"> studies irrelevant to the study and 2 non-ayurvedic papers.</w:t>
      </w:r>
    </w:p>
    <w:p w:rsidR="007E2558" w:rsidRDefault="00246822" w:rsidP="007E2558">
      <w:pPr>
        <w:numPr>
          <w:ilvl w:val="0"/>
          <w:numId w:val="4"/>
        </w:numPr>
      </w:pPr>
      <w:r>
        <w:t>Thus, there were 27</w:t>
      </w:r>
      <w:r w:rsidR="002141C1">
        <w:t>4</w:t>
      </w:r>
      <w:r>
        <w:t xml:space="preserve"> papers left for analysis.</w:t>
      </w:r>
    </w:p>
    <w:p w:rsidR="007E2558" w:rsidRDefault="007E2558" w:rsidP="007E2558">
      <w:r>
        <w:t>Narrowed to specific necessity:</w:t>
      </w:r>
    </w:p>
    <w:p w:rsidR="007E2558" w:rsidRDefault="002141C1" w:rsidP="007E2558">
      <w:pPr>
        <w:numPr>
          <w:ilvl w:val="0"/>
          <w:numId w:val="5"/>
        </w:numPr>
      </w:pPr>
      <w:r>
        <w:t>274</w:t>
      </w:r>
      <w:r w:rsidR="007E2558">
        <w:t xml:space="preserve"> studies satisfied the inclusion criteria of whic</w:t>
      </w:r>
      <w:r>
        <w:t>h for 147</w:t>
      </w:r>
      <w:r w:rsidR="007E2558">
        <w:t xml:space="preserve"> (</w:t>
      </w:r>
      <w:r w:rsidR="00DD25F0">
        <w:t>53.</w:t>
      </w:r>
      <w:r>
        <w:t>65</w:t>
      </w:r>
      <w:r w:rsidR="007E2558">
        <w:t>%) tri</w:t>
      </w:r>
      <w:r w:rsidR="00DD25F0">
        <w:t>als were fully available, for 119</w:t>
      </w:r>
      <w:r w:rsidR="007E2558">
        <w:t xml:space="preserve"> (</w:t>
      </w:r>
      <w:r w:rsidR="00DD25F0">
        <w:t>43</w:t>
      </w:r>
      <w:r w:rsidR="007E2558">
        <w:t>.</w:t>
      </w:r>
      <w:r>
        <w:t>43</w:t>
      </w:r>
      <w:r w:rsidR="007E2558">
        <w:t>%) trials abstracts were available and 8 (</w:t>
      </w:r>
      <w:r w:rsidR="00DD25F0">
        <w:t>2</w:t>
      </w:r>
      <w:r w:rsidR="007E2558">
        <w:t>.</w:t>
      </w:r>
      <w:r>
        <w:t>92</w:t>
      </w:r>
      <w:r w:rsidR="007E2558">
        <w:t xml:space="preserve">%) trials had </w:t>
      </w:r>
      <w:r w:rsidR="00DD25F0">
        <w:t xml:space="preserve">no </w:t>
      </w:r>
      <w:r w:rsidR="007E2558">
        <w:t>info available in the papers.</w:t>
      </w:r>
    </w:p>
    <w:p w:rsidR="007E2558" w:rsidRDefault="007E2558" w:rsidP="007E2558">
      <w:r>
        <w:t xml:space="preserve">These </w:t>
      </w:r>
      <w:r w:rsidR="002141C1">
        <w:t>274</w:t>
      </w:r>
      <w:r>
        <w:t xml:space="preserve"> trials were used in the following analyses.</w:t>
      </w:r>
    </w:p>
    <w:p w:rsidR="00DD25F0" w:rsidRDefault="00DD25F0" w:rsidP="007E2558"/>
    <w:p w:rsidR="00DD25F0" w:rsidRDefault="00D14A10" w:rsidP="007E2558">
      <w:pPr>
        <w:sectPr w:rsidR="00DD25F0">
          <w:headerReference w:type="default" r:id="rId27"/>
          <w:pgSz w:w="12240" w:h="15840"/>
          <w:pgMar w:top="1440" w:right="1800" w:bottom="1440" w:left="1800" w:header="720" w:footer="720" w:gutter="0"/>
          <w:cols w:space="720"/>
          <w:docGrid w:linePitch="360"/>
        </w:sectPr>
      </w:pPr>
      <w:r>
        <w:t xml:space="preserve">Major versions of </w:t>
      </w:r>
      <w:r w:rsidR="00DD25F0">
        <w:t xml:space="preserve">CONSORT </w:t>
      </w:r>
      <w:r>
        <w:t>statements were published in 2001 and 2010. For any new guidance to come in full effect, it usually takes a couple of years, hence the analysis will be done on the overall studies, as well as studies conducted on or before year 2003, between years 2004 and 2012 and 3</w:t>
      </w:r>
      <w:r w:rsidRPr="00D14A10">
        <w:rPr>
          <w:vertAlign w:val="superscript"/>
        </w:rPr>
        <w:t>rd</w:t>
      </w:r>
      <w:r>
        <w:t xml:space="preserve"> category is between years 2013 and 2016.</w:t>
      </w:r>
    </w:p>
    <w:p w:rsidR="00E372D5" w:rsidRDefault="00A4730A" w:rsidP="007E2558">
      <w:r>
        <w:rPr>
          <w:noProof/>
        </w:rPr>
        <w:lastRenderedPageBreak/>
        <mc:AlternateContent>
          <mc:Choice Requires="wps">
            <w:drawing>
              <wp:anchor distT="0" distB="0" distL="114300" distR="114300" simplePos="0" relativeHeight="251677696" behindDoc="0" locked="0" layoutInCell="1" allowOverlap="1" wp14:anchorId="77577828" wp14:editId="71A99B87">
                <wp:simplePos x="0" y="0"/>
                <wp:positionH relativeFrom="column">
                  <wp:posOffset>2847975</wp:posOffset>
                </wp:positionH>
                <wp:positionV relativeFrom="paragraph">
                  <wp:posOffset>-19050</wp:posOffset>
                </wp:positionV>
                <wp:extent cx="2457450" cy="1403985"/>
                <wp:effectExtent l="0" t="0" r="19050" b="101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460522" w:rsidRDefault="00460522" w:rsidP="00A4730A">
                            <w:r>
                              <w:t>Status of each of the paper</w:t>
                            </w:r>
                          </w:p>
                          <w:p w:rsidR="00460522" w:rsidRDefault="00460522" w:rsidP="00A4730A"/>
                          <w:p w:rsidR="00460522" w:rsidRDefault="00460522" w:rsidP="00A4730A">
                            <w:r>
                              <w:t>Full text available = 147 (53.65%)</w:t>
                            </w:r>
                          </w:p>
                          <w:p w:rsidR="00460522" w:rsidRDefault="00460522" w:rsidP="00A4730A">
                            <w:r>
                              <w:t>Abstract available = 119 (43.43%)</w:t>
                            </w:r>
                          </w:p>
                          <w:p w:rsidR="00460522" w:rsidRDefault="00460522" w:rsidP="00A4730A">
                            <w:r>
                              <w:t>Not available = 8 (2.92%)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4.25pt;margin-top:-1.5pt;width:193.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">
                <v:textbox style="mso-fit-shape-to-text:t">
                  <w:txbxContent>
                    <w:p w:rsidR="00460522" w:rsidRDefault="00460522" w:rsidP="00A4730A">
                      <w:r>
                        <w:t>Status of each of the paper</w:t>
                      </w:r>
                    </w:p>
                    <w:p w:rsidR="00460522" w:rsidRDefault="00460522" w:rsidP="00A4730A"/>
                    <w:p w:rsidR="00460522" w:rsidRDefault="00460522" w:rsidP="00A4730A">
                      <w:r>
                        <w:t>Full text available = 147 (53.65%)</w:t>
                      </w:r>
                    </w:p>
                    <w:p w:rsidR="00460522" w:rsidRDefault="00460522" w:rsidP="00A4730A">
                      <w:r>
                        <w:t>Abstract available = 119 (43.43%)</w:t>
                      </w:r>
                    </w:p>
                    <w:p w:rsidR="00460522" w:rsidRDefault="00460522" w:rsidP="00A4730A">
                      <w:r>
                        <w:t>Not available = 8 (2.92%)</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2C073C5" wp14:editId="7C260B6E">
                <wp:simplePos x="0" y="0"/>
                <wp:positionH relativeFrom="column">
                  <wp:posOffset>2505075</wp:posOffset>
                </wp:positionH>
                <wp:positionV relativeFrom="paragraph">
                  <wp:posOffset>114300</wp:posOffset>
                </wp:positionV>
                <wp:extent cx="342900" cy="4600575"/>
                <wp:effectExtent l="0" t="76200" r="0" b="28575"/>
                <wp:wrapNone/>
                <wp:docPr id="24" name="Elbow Connector 24"/>
                <wp:cNvGraphicFramePr/>
                <a:graphic xmlns:a="http://schemas.openxmlformats.org/drawingml/2006/main">
                  <a:graphicData uri="http://schemas.microsoft.com/office/word/2010/wordprocessingShape">
                    <wps:wsp>
                      <wps:cNvCnPr/>
                      <wps:spPr>
                        <a:xfrm flipV="1">
                          <a:off x="0" y="0"/>
                          <a:ext cx="342900" cy="4600575"/>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97.25pt;margin-top:9pt;width:27pt;height:362.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" strokecolor="black [3213]" strokeweight="1.25pt">
                <v:stroke endarrow="open"/>
              </v:shape>
            </w:pict>
          </mc:Fallback>
        </mc:AlternateContent>
      </w:r>
      <w:r w:rsidR="00E372D5">
        <w:rPr>
          <w:noProof/>
        </w:rPr>
        <mc:AlternateContent>
          <mc:Choice Requires="wps">
            <w:drawing>
              <wp:anchor distT="0" distB="0" distL="114300" distR="114300" simplePos="0" relativeHeight="251659264" behindDoc="0" locked="0" layoutInCell="1" allowOverlap="1" wp14:anchorId="5A916402" wp14:editId="16B693E5">
                <wp:simplePos x="0" y="0"/>
                <wp:positionH relativeFrom="column">
                  <wp:posOffset>38100</wp:posOffset>
                </wp:positionH>
                <wp:positionV relativeFrom="paragraph">
                  <wp:posOffset>-9525</wp:posOffset>
                </wp:positionV>
                <wp:extent cx="245745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460522" w:rsidRDefault="00460522">
                            <w:r>
                              <w:t>Time frame = Till August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pt;margin-top:-.75pt;width:19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">
                <v:textbox style="mso-fit-shape-to-text:t">
                  <w:txbxContent>
                    <w:p w:rsidR="00460522" w:rsidRDefault="00460522">
                      <w:r>
                        <w:t>Time frame = Till August 2016</w:t>
                      </w:r>
                    </w:p>
                  </w:txbxContent>
                </v:textbox>
              </v:shape>
            </w:pict>
          </mc:Fallback>
        </mc:AlternateContent>
      </w:r>
    </w:p>
    <w:p w:rsidR="00E372D5" w:rsidRDefault="00E372D5" w:rsidP="007E2558">
      <w:r>
        <w:rPr>
          <w:noProof/>
        </w:rPr>
        <mc:AlternateContent>
          <mc:Choice Requires="wps">
            <w:drawing>
              <wp:anchor distT="0" distB="0" distL="114300" distR="114300" simplePos="0" relativeHeight="251660288" behindDoc="0" locked="0" layoutInCell="1" allowOverlap="1" wp14:anchorId="706CCA88" wp14:editId="18A2C170">
                <wp:simplePos x="0" y="0"/>
                <wp:positionH relativeFrom="column">
                  <wp:posOffset>1257300</wp:posOffset>
                </wp:positionH>
                <wp:positionV relativeFrom="paragraph">
                  <wp:posOffset>100330</wp:posOffset>
                </wp:positionV>
                <wp:extent cx="0" cy="274320"/>
                <wp:effectExtent l="95250" t="0" r="76200" b="49530"/>
                <wp:wrapNone/>
                <wp:docPr id="14" name="Straight Arrow Connector 14"/>
                <wp:cNvGraphicFramePr/>
                <a:graphic xmlns:a="http://schemas.openxmlformats.org/drawingml/2006/main">
                  <a:graphicData uri="http://schemas.microsoft.com/office/word/2010/wordprocessingShape">
                    <wps:wsp>
                      <wps:cNvCnPr/>
                      <wps:spPr>
                        <a:xfrm>
                          <a:off x="0" y="0"/>
                          <a:ext cx="0" cy="2743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9pt;margin-top:7.9pt;width:0;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" strokecolor="black [3213]" strokeweight="1.25pt">
                <v:stroke endarrow="open"/>
              </v:shape>
            </w:pict>
          </mc:Fallback>
        </mc:AlternateContent>
      </w:r>
    </w:p>
    <w:p w:rsidR="00E372D5" w:rsidRDefault="00E372D5" w:rsidP="007E2558"/>
    <w:p w:rsidR="007E2558" w:rsidRDefault="00E372D5" w:rsidP="007E2558">
      <w:r>
        <w:rPr>
          <w:noProof/>
        </w:rPr>
        <mc:AlternateContent>
          <mc:Choice Requires="wps">
            <w:drawing>
              <wp:anchor distT="0" distB="0" distL="114300" distR="114300" simplePos="0" relativeHeight="251662336" behindDoc="0" locked="0" layoutInCell="1" allowOverlap="1" wp14:anchorId="36E3AD18" wp14:editId="57744F87">
                <wp:simplePos x="0" y="0"/>
                <wp:positionH relativeFrom="column">
                  <wp:posOffset>47625</wp:posOffset>
                </wp:positionH>
                <wp:positionV relativeFrom="paragraph">
                  <wp:posOffset>64770</wp:posOffset>
                </wp:positionV>
                <wp:extent cx="2457450" cy="1403985"/>
                <wp:effectExtent l="0" t="0" r="1905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460522" w:rsidRDefault="00460522" w:rsidP="00E372D5">
                            <w:r>
                              <w:t>Database searched = Cochrane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75pt;margin-top:5.1pt;width:193.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">
                <v:textbox style="mso-fit-shape-to-text:t">
                  <w:txbxContent>
                    <w:p w:rsidR="00460522" w:rsidRDefault="00460522" w:rsidP="00E372D5">
                      <w:r>
                        <w:t>Database searched = Cochrane library</w:t>
                      </w:r>
                    </w:p>
                  </w:txbxContent>
                </v:textbox>
              </v:shape>
            </w:pict>
          </mc:Fallback>
        </mc:AlternateContent>
      </w:r>
    </w:p>
    <w:p w:rsidR="00E372D5" w:rsidRDefault="00E372D5" w:rsidP="007E2558"/>
    <w:p w:rsidR="00E372D5" w:rsidRDefault="0007215A" w:rsidP="007E2558">
      <w:r>
        <w:rPr>
          <w:noProof/>
        </w:rPr>
        <mc:AlternateContent>
          <mc:Choice Requires="wps">
            <w:drawing>
              <wp:anchor distT="0" distB="0" distL="114300" distR="114300" simplePos="0" relativeHeight="251679744" behindDoc="0" locked="0" layoutInCell="1" allowOverlap="1" wp14:anchorId="241BD7C5" wp14:editId="5B315F5B">
                <wp:simplePos x="0" y="0"/>
                <wp:positionH relativeFrom="column">
                  <wp:posOffset>4048125</wp:posOffset>
                </wp:positionH>
                <wp:positionV relativeFrom="paragraph">
                  <wp:posOffset>90170</wp:posOffset>
                </wp:positionV>
                <wp:extent cx="0" cy="274320"/>
                <wp:effectExtent l="95250" t="0" r="76200" b="49530"/>
                <wp:wrapNone/>
                <wp:docPr id="26" name="Straight Arrow Connector 26"/>
                <wp:cNvGraphicFramePr/>
                <a:graphic xmlns:a="http://schemas.openxmlformats.org/drawingml/2006/main">
                  <a:graphicData uri="http://schemas.microsoft.com/office/word/2010/wordprocessingShape">
                    <wps:wsp>
                      <wps:cNvCnPr/>
                      <wps:spPr>
                        <a:xfrm>
                          <a:off x="0" y="0"/>
                          <a:ext cx="0" cy="2743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18.75pt;margin-top:7.1pt;width:0;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" strokecolor="black [3213]" strokeweight="1.25pt">
                <v:stroke endarrow="open"/>
              </v:shape>
            </w:pict>
          </mc:Fallback>
        </mc:AlternateContent>
      </w:r>
      <w:r w:rsidR="00E372D5">
        <w:rPr>
          <w:noProof/>
        </w:rPr>
        <mc:AlternateContent>
          <mc:Choice Requires="wps">
            <w:drawing>
              <wp:anchor distT="0" distB="0" distL="114300" distR="114300" simplePos="0" relativeHeight="251666432" behindDoc="0" locked="0" layoutInCell="1" allowOverlap="1" wp14:anchorId="10240825" wp14:editId="51591E00">
                <wp:simplePos x="0" y="0"/>
                <wp:positionH relativeFrom="column">
                  <wp:posOffset>1257300</wp:posOffset>
                </wp:positionH>
                <wp:positionV relativeFrom="paragraph">
                  <wp:posOffset>161290</wp:posOffset>
                </wp:positionV>
                <wp:extent cx="0" cy="274320"/>
                <wp:effectExtent l="95250" t="0" r="76200" b="49530"/>
                <wp:wrapNone/>
                <wp:docPr id="17" name="Straight Arrow Connector 17"/>
                <wp:cNvGraphicFramePr/>
                <a:graphic xmlns:a="http://schemas.openxmlformats.org/drawingml/2006/main">
                  <a:graphicData uri="http://schemas.microsoft.com/office/word/2010/wordprocessingShape">
                    <wps:wsp>
                      <wps:cNvCnPr/>
                      <wps:spPr>
                        <a:xfrm>
                          <a:off x="0" y="0"/>
                          <a:ext cx="0" cy="2743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9pt;margin-top:12.7pt;width:0;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" strokecolor="black [3213]" strokeweight="1.25pt">
                <v:stroke endarrow="open"/>
              </v:shape>
            </w:pict>
          </mc:Fallback>
        </mc:AlternateContent>
      </w:r>
    </w:p>
    <w:p w:rsidR="00E372D5" w:rsidRDefault="00E372D5" w:rsidP="007E2558"/>
    <w:p w:rsidR="00E372D5" w:rsidRDefault="0007215A" w:rsidP="007E2558">
      <w:r>
        <w:rPr>
          <w:noProof/>
        </w:rPr>
        <mc:AlternateContent>
          <mc:Choice Requires="wps">
            <w:drawing>
              <wp:anchor distT="0" distB="0" distL="114300" distR="114300" simplePos="0" relativeHeight="251681792" behindDoc="0" locked="0" layoutInCell="1" allowOverlap="1" wp14:anchorId="39CEF291" wp14:editId="533C876E">
                <wp:simplePos x="0" y="0"/>
                <wp:positionH relativeFrom="column">
                  <wp:posOffset>2847975</wp:posOffset>
                </wp:positionH>
                <wp:positionV relativeFrom="paragraph">
                  <wp:posOffset>1905</wp:posOffset>
                </wp:positionV>
                <wp:extent cx="2828925" cy="1403985"/>
                <wp:effectExtent l="0" t="0" r="28575" b="177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3985"/>
                        </a:xfrm>
                        <a:prstGeom prst="rect">
                          <a:avLst/>
                        </a:prstGeom>
                        <a:solidFill>
                          <a:srgbClr val="FFFFFF"/>
                        </a:solidFill>
                        <a:ln w="9525">
                          <a:solidFill>
                            <a:srgbClr val="000000"/>
                          </a:solidFill>
                          <a:miter lim="800000"/>
                          <a:headEnd/>
                          <a:tailEnd/>
                        </a:ln>
                      </wps:spPr>
                      <wps:txbx>
                        <w:txbxContent>
                          <w:p w:rsidR="00460522" w:rsidRDefault="00460522" w:rsidP="0007215A">
                            <w:r>
                              <w:t>Number of studies published before</w:t>
                            </w:r>
                          </w:p>
                          <w:p w:rsidR="00460522" w:rsidRDefault="00460522" w:rsidP="0007215A"/>
                          <w:p w:rsidR="00460522" w:rsidRDefault="00460522" w:rsidP="0007215A">
                            <w:r>
                              <w:t>On or before 2003 = 52 (18.98%)</w:t>
                            </w:r>
                          </w:p>
                          <w:p w:rsidR="00460522" w:rsidRDefault="00460522" w:rsidP="0007215A">
                            <w:r>
                              <w:t>Between 2004 and 2012 = 130 (47.45%)</w:t>
                            </w:r>
                          </w:p>
                          <w:p w:rsidR="00460522" w:rsidRDefault="00460522" w:rsidP="0007215A">
                            <w:r>
                              <w:t>Between 2013 and 2016 = 92 (33.58%)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24.25pt;margin-top:.15pt;width:222.7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">
                <v:textbox style="mso-fit-shape-to-text:t">
                  <w:txbxContent>
                    <w:p w:rsidR="00460522" w:rsidRDefault="00460522" w:rsidP="0007215A">
                      <w:r>
                        <w:t>Number of studies published before</w:t>
                      </w:r>
                    </w:p>
                    <w:p w:rsidR="00460522" w:rsidRDefault="00460522" w:rsidP="0007215A"/>
                    <w:p w:rsidR="00460522" w:rsidRDefault="00460522" w:rsidP="0007215A">
                      <w:r>
                        <w:t>On or before 2003 = 52 (18.98%)</w:t>
                      </w:r>
                    </w:p>
                    <w:p w:rsidR="00460522" w:rsidRDefault="00460522" w:rsidP="0007215A">
                      <w:r>
                        <w:t>Between 2004 and 2012 = 130 (47.45%)</w:t>
                      </w:r>
                    </w:p>
                    <w:p w:rsidR="00460522" w:rsidRDefault="00460522" w:rsidP="0007215A">
                      <w:r>
                        <w:t>Between 2013 and 2016 = 92 (33.58%)</w:t>
                      </w:r>
                    </w:p>
                  </w:txbxContent>
                </v:textbox>
              </v:shape>
            </w:pict>
          </mc:Fallback>
        </mc:AlternateContent>
      </w:r>
      <w:r w:rsidR="00E372D5">
        <w:rPr>
          <w:noProof/>
        </w:rPr>
        <mc:AlternateContent>
          <mc:Choice Requires="wps">
            <w:drawing>
              <wp:anchor distT="0" distB="0" distL="114300" distR="114300" simplePos="0" relativeHeight="251664384" behindDoc="0" locked="0" layoutInCell="1" allowOverlap="1" wp14:anchorId="6A1DE5EF" wp14:editId="180AE7F4">
                <wp:simplePos x="0" y="0"/>
                <wp:positionH relativeFrom="column">
                  <wp:posOffset>47625</wp:posOffset>
                </wp:positionH>
                <wp:positionV relativeFrom="paragraph">
                  <wp:posOffset>116205</wp:posOffset>
                </wp:positionV>
                <wp:extent cx="2457450" cy="1403985"/>
                <wp:effectExtent l="0" t="0" r="1905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460522" w:rsidRDefault="00460522" w:rsidP="00E372D5">
                            <w:r>
                              <w:t>Potentially relevant papers identified</w:t>
                            </w:r>
                          </w:p>
                          <w:p w:rsidR="00460522" w:rsidRDefault="00460522" w:rsidP="00E372D5">
                            <w:r>
                              <w:t xml:space="preserve">Search words used: </w:t>
                            </w:r>
                            <w:proofErr w:type="spellStart"/>
                            <w:r w:rsidRPr="00E372D5">
                              <w:rPr>
                                <w:color w:val="FF0000"/>
                              </w:rPr>
                              <w:t>ayurved</w:t>
                            </w:r>
                            <w:proofErr w:type="spellEnd"/>
                            <w:r w:rsidRPr="00E372D5">
                              <w:rPr>
                                <w:color w:val="FF0000"/>
                              </w:rPr>
                              <w:t xml:space="preserve">* </w:t>
                            </w:r>
                            <w:r>
                              <w:t xml:space="preserve">OR </w:t>
                            </w:r>
                            <w:r w:rsidRPr="00E372D5">
                              <w:rPr>
                                <w:color w:val="FF0000"/>
                              </w:rPr>
                              <w:t>ayurvedic</w:t>
                            </w:r>
                            <w:r>
                              <w:t xml:space="preserve"> OR </w:t>
                            </w:r>
                            <w:r w:rsidRPr="00E372D5">
                              <w:rPr>
                                <w:color w:val="FF0000"/>
                              </w:rPr>
                              <w:t xml:space="preserve">traditional </w:t>
                            </w:r>
                            <w:proofErr w:type="spellStart"/>
                            <w:proofErr w:type="gramStart"/>
                            <w:r w:rsidRPr="00E372D5">
                              <w:rPr>
                                <w:color w:val="FF0000"/>
                              </w:rPr>
                              <w:t>indian</w:t>
                            </w:r>
                            <w:proofErr w:type="spellEnd"/>
                            <w:proofErr w:type="gramEnd"/>
                            <w:r w:rsidRPr="00E372D5">
                              <w:rPr>
                                <w:color w:val="FF0000"/>
                              </w:rPr>
                              <w:t>*</w:t>
                            </w:r>
                          </w:p>
                          <w:p w:rsidR="00460522" w:rsidRDefault="00460522" w:rsidP="00E372D5"/>
                          <w:p w:rsidR="00460522" w:rsidRDefault="00460522" w:rsidP="00E372D5">
                            <w:r>
                              <w:t>(N = 397)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75pt;margin-top:9.15pt;width:193.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GuJQIAAE0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">
                <v:textbox style="mso-fit-shape-to-text:t">
                  <w:txbxContent>
                    <w:p w:rsidR="00460522" w:rsidRDefault="00460522" w:rsidP="00E372D5">
                      <w:r>
                        <w:t>Potentially relevant papers identified</w:t>
                      </w:r>
                    </w:p>
                    <w:p w:rsidR="00460522" w:rsidRDefault="00460522" w:rsidP="00E372D5">
                      <w:r>
                        <w:t xml:space="preserve">Search words used: </w:t>
                      </w:r>
                      <w:proofErr w:type="spellStart"/>
                      <w:r w:rsidRPr="00E372D5">
                        <w:rPr>
                          <w:color w:val="FF0000"/>
                        </w:rPr>
                        <w:t>ayurved</w:t>
                      </w:r>
                      <w:proofErr w:type="spellEnd"/>
                      <w:r w:rsidRPr="00E372D5">
                        <w:rPr>
                          <w:color w:val="FF0000"/>
                        </w:rPr>
                        <w:t xml:space="preserve">* </w:t>
                      </w:r>
                      <w:r>
                        <w:t xml:space="preserve">OR </w:t>
                      </w:r>
                      <w:r w:rsidRPr="00E372D5">
                        <w:rPr>
                          <w:color w:val="FF0000"/>
                        </w:rPr>
                        <w:t>ayurvedic</w:t>
                      </w:r>
                      <w:r>
                        <w:t xml:space="preserve"> OR </w:t>
                      </w:r>
                      <w:r w:rsidRPr="00E372D5">
                        <w:rPr>
                          <w:color w:val="FF0000"/>
                        </w:rPr>
                        <w:t xml:space="preserve">traditional </w:t>
                      </w:r>
                      <w:proofErr w:type="spellStart"/>
                      <w:proofErr w:type="gramStart"/>
                      <w:r w:rsidRPr="00E372D5">
                        <w:rPr>
                          <w:color w:val="FF0000"/>
                        </w:rPr>
                        <w:t>indian</w:t>
                      </w:r>
                      <w:proofErr w:type="spellEnd"/>
                      <w:proofErr w:type="gramEnd"/>
                      <w:r w:rsidRPr="00E372D5">
                        <w:rPr>
                          <w:color w:val="FF0000"/>
                        </w:rPr>
                        <w:t>*</w:t>
                      </w:r>
                    </w:p>
                    <w:p w:rsidR="00460522" w:rsidRDefault="00460522" w:rsidP="00E372D5"/>
                    <w:p w:rsidR="00460522" w:rsidRDefault="00460522" w:rsidP="00E372D5">
                      <w:r>
                        <w:t>(N = 397)</w:t>
                      </w:r>
                    </w:p>
                  </w:txbxContent>
                </v:textbox>
              </v:shape>
            </w:pict>
          </mc:Fallback>
        </mc:AlternateContent>
      </w:r>
    </w:p>
    <w:p w:rsidR="00E372D5" w:rsidRDefault="00E372D5" w:rsidP="007E2558"/>
    <w:p w:rsidR="00E372D5" w:rsidRDefault="00E372D5" w:rsidP="007E2558"/>
    <w:p w:rsidR="00E372D5" w:rsidRDefault="00E372D5" w:rsidP="007E2558"/>
    <w:p w:rsidR="00E372D5" w:rsidRDefault="00E372D5" w:rsidP="007E2558"/>
    <w:p w:rsidR="00E372D5" w:rsidRDefault="00E372D5" w:rsidP="007E2558"/>
    <w:p w:rsidR="00E372D5" w:rsidRDefault="00E372D5" w:rsidP="007E2558">
      <w:r>
        <w:rPr>
          <w:noProof/>
        </w:rPr>
        <mc:AlternateContent>
          <mc:Choice Requires="wps">
            <w:drawing>
              <wp:anchor distT="0" distB="0" distL="114300" distR="114300" simplePos="0" relativeHeight="251668480" behindDoc="0" locked="0" layoutInCell="1" allowOverlap="1" wp14:anchorId="75714538" wp14:editId="15795D6C">
                <wp:simplePos x="0" y="0"/>
                <wp:positionH relativeFrom="column">
                  <wp:posOffset>1257300</wp:posOffset>
                </wp:positionH>
                <wp:positionV relativeFrom="paragraph">
                  <wp:posOffset>54610</wp:posOffset>
                </wp:positionV>
                <wp:extent cx="0" cy="274320"/>
                <wp:effectExtent l="9525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2743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9pt;margin-top:4.3pt;width:0;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" strokecolor="black [3213]" strokeweight="1.25pt">
                <v:stroke endarrow="open"/>
              </v:shape>
            </w:pict>
          </mc:Fallback>
        </mc:AlternateContent>
      </w:r>
    </w:p>
    <w:p w:rsidR="00E372D5" w:rsidRDefault="00E372D5" w:rsidP="007E2558"/>
    <w:p w:rsidR="00E372D5" w:rsidRDefault="00E372D5" w:rsidP="007E2558">
      <w:r>
        <w:rPr>
          <w:noProof/>
        </w:rPr>
        <mc:AlternateContent>
          <mc:Choice Requires="wps">
            <w:drawing>
              <wp:anchor distT="0" distB="0" distL="114300" distR="114300" simplePos="0" relativeHeight="251670528" behindDoc="0" locked="0" layoutInCell="1" allowOverlap="1" wp14:anchorId="6C01B73F" wp14:editId="18DFE2E0">
                <wp:simplePos x="0" y="0"/>
                <wp:positionH relativeFrom="column">
                  <wp:posOffset>38100</wp:posOffset>
                </wp:positionH>
                <wp:positionV relativeFrom="paragraph">
                  <wp:posOffset>19050</wp:posOffset>
                </wp:positionV>
                <wp:extent cx="2457450" cy="1403985"/>
                <wp:effectExtent l="0" t="0" r="19050"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460522" w:rsidRDefault="00460522" w:rsidP="00E372D5">
                            <w:r>
                              <w:t>Papers eliminated from the analysis</w:t>
                            </w:r>
                          </w:p>
                          <w:p w:rsidR="00460522" w:rsidRDefault="00460522" w:rsidP="00E372D5"/>
                          <w:p w:rsidR="00460522" w:rsidRDefault="00460522" w:rsidP="00E372D5">
                            <w:r>
                              <w:t>(N=123)</w:t>
                            </w:r>
                          </w:p>
                          <w:p w:rsidR="00460522" w:rsidRDefault="00460522" w:rsidP="00E372D5"/>
                          <w:p w:rsidR="00460522" w:rsidRDefault="00460522" w:rsidP="00E372D5">
                            <w:r>
                              <w:t>Non Ayurveda = 2</w:t>
                            </w:r>
                          </w:p>
                          <w:p w:rsidR="00460522" w:rsidRDefault="00460522" w:rsidP="00E372D5">
                            <w:r>
                              <w:t>Non interventional = 37</w:t>
                            </w:r>
                          </w:p>
                          <w:p w:rsidR="00460522" w:rsidRDefault="00460522" w:rsidP="00E372D5">
                            <w:r>
                              <w:t>Non relevant = 23</w:t>
                            </w:r>
                          </w:p>
                          <w:p w:rsidR="00460522" w:rsidRDefault="00460522" w:rsidP="00E372D5">
                            <w:r>
                              <w:t>Duplication = 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pt;margin-top:1.5pt;width:193.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">
                <v:textbox style="mso-fit-shape-to-text:t">
                  <w:txbxContent>
                    <w:p w:rsidR="00460522" w:rsidRDefault="00460522" w:rsidP="00E372D5">
                      <w:r>
                        <w:t>Papers eliminated from the analysis</w:t>
                      </w:r>
                    </w:p>
                    <w:p w:rsidR="00460522" w:rsidRDefault="00460522" w:rsidP="00E372D5"/>
                    <w:p w:rsidR="00460522" w:rsidRDefault="00460522" w:rsidP="00E372D5">
                      <w:r>
                        <w:t>(N=123)</w:t>
                      </w:r>
                    </w:p>
                    <w:p w:rsidR="00460522" w:rsidRDefault="00460522" w:rsidP="00E372D5"/>
                    <w:p w:rsidR="00460522" w:rsidRDefault="00460522" w:rsidP="00E372D5">
                      <w:r>
                        <w:t>Non Ayurveda = 2</w:t>
                      </w:r>
                    </w:p>
                    <w:p w:rsidR="00460522" w:rsidRDefault="00460522" w:rsidP="00E372D5">
                      <w:r>
                        <w:t>Non interventional = 37</w:t>
                      </w:r>
                    </w:p>
                    <w:p w:rsidR="00460522" w:rsidRDefault="00460522" w:rsidP="00E372D5">
                      <w:r>
                        <w:t>Non relevant = 23</w:t>
                      </w:r>
                    </w:p>
                    <w:p w:rsidR="00460522" w:rsidRDefault="00460522" w:rsidP="00E372D5">
                      <w:r>
                        <w:t>Duplication = 61</w:t>
                      </w:r>
                    </w:p>
                  </w:txbxContent>
                </v:textbox>
              </v:shape>
            </w:pict>
          </mc:Fallback>
        </mc:AlternateContent>
      </w:r>
    </w:p>
    <w:p w:rsidR="00E372D5" w:rsidRDefault="00E372D5" w:rsidP="007E2558"/>
    <w:p w:rsidR="00E372D5" w:rsidRDefault="00E372D5" w:rsidP="007E2558"/>
    <w:p w:rsidR="00E372D5" w:rsidRDefault="00E372D5" w:rsidP="007E2558"/>
    <w:p w:rsidR="00E372D5" w:rsidRDefault="00E372D5" w:rsidP="007E2558"/>
    <w:p w:rsidR="00E372D5" w:rsidRDefault="00E372D5" w:rsidP="007E2558"/>
    <w:p w:rsidR="00E372D5" w:rsidRDefault="00E372D5" w:rsidP="007E2558"/>
    <w:p w:rsidR="00E372D5" w:rsidRDefault="00E372D5" w:rsidP="007E2558"/>
    <w:p w:rsidR="00E372D5" w:rsidRDefault="00A4730A" w:rsidP="007E2558">
      <w:r>
        <w:rPr>
          <w:noProof/>
        </w:rPr>
        <mc:AlternateContent>
          <mc:Choice Requires="wps">
            <w:drawing>
              <wp:anchor distT="0" distB="0" distL="114300" distR="114300" simplePos="0" relativeHeight="251672576" behindDoc="0" locked="0" layoutInCell="1" allowOverlap="1" wp14:anchorId="3B46CAAB" wp14:editId="25D9E22E">
                <wp:simplePos x="0" y="0"/>
                <wp:positionH relativeFrom="column">
                  <wp:posOffset>1238250</wp:posOffset>
                </wp:positionH>
                <wp:positionV relativeFrom="paragraph">
                  <wp:posOffset>119380</wp:posOffset>
                </wp:positionV>
                <wp:extent cx="0" cy="274320"/>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2743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7.5pt;margin-top:9.4pt;width:0;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" strokecolor="black [3213]" strokeweight="1.25pt">
                <v:stroke endarrow="open"/>
              </v:shape>
            </w:pict>
          </mc:Fallback>
        </mc:AlternateContent>
      </w:r>
    </w:p>
    <w:p w:rsidR="00A4730A" w:rsidRDefault="00A4730A" w:rsidP="007E2558"/>
    <w:p w:rsidR="00A4730A" w:rsidRDefault="00A4730A" w:rsidP="007E2558">
      <w:r>
        <w:rPr>
          <w:noProof/>
        </w:rPr>
        <mc:AlternateContent>
          <mc:Choice Requires="wps">
            <w:drawing>
              <wp:anchor distT="0" distB="0" distL="114300" distR="114300" simplePos="0" relativeHeight="251674624" behindDoc="0" locked="0" layoutInCell="1" allowOverlap="1" wp14:anchorId="75C94FDD" wp14:editId="4709BB75">
                <wp:simplePos x="0" y="0"/>
                <wp:positionH relativeFrom="column">
                  <wp:posOffset>47625</wp:posOffset>
                </wp:positionH>
                <wp:positionV relativeFrom="paragraph">
                  <wp:posOffset>36830</wp:posOffset>
                </wp:positionV>
                <wp:extent cx="2457450" cy="1403985"/>
                <wp:effectExtent l="0" t="0" r="19050"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460522" w:rsidRDefault="00460522" w:rsidP="00A4730A">
                            <w:r>
                              <w:t>Papers (studies) used in the analysis</w:t>
                            </w:r>
                          </w:p>
                          <w:p w:rsidR="00460522" w:rsidRDefault="00460522" w:rsidP="00A4730A"/>
                          <w:p w:rsidR="00460522" w:rsidRDefault="00460522" w:rsidP="00A4730A">
                            <w:r>
                              <w:t>(N=274)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75pt;margin-top:2.9pt;width:193.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">
                <v:textbox style="mso-fit-shape-to-text:t">
                  <w:txbxContent>
                    <w:p w:rsidR="00460522" w:rsidRDefault="00460522" w:rsidP="00A4730A">
                      <w:r>
                        <w:t>Papers (studies) used in the analysis</w:t>
                      </w:r>
                    </w:p>
                    <w:p w:rsidR="00460522" w:rsidRDefault="00460522" w:rsidP="00A4730A"/>
                    <w:p w:rsidR="00460522" w:rsidRDefault="00460522" w:rsidP="00A4730A">
                      <w:r>
                        <w:t>(N=274)</w:t>
                      </w:r>
                    </w:p>
                  </w:txbxContent>
                </v:textbox>
              </v:shape>
            </w:pict>
          </mc:Fallback>
        </mc:AlternateContent>
      </w:r>
    </w:p>
    <w:p w:rsidR="00A4730A" w:rsidRDefault="00A4730A" w:rsidP="007E2558"/>
    <w:p w:rsidR="00A4730A" w:rsidRDefault="00A4730A" w:rsidP="007E2558"/>
    <w:p w:rsidR="00A4730A" w:rsidRDefault="00A4730A" w:rsidP="007E2558"/>
    <w:p w:rsidR="00A4730A" w:rsidRDefault="00A4730A" w:rsidP="007E2558"/>
    <w:p w:rsidR="007E2558" w:rsidRDefault="007E2558" w:rsidP="007E2558">
      <w:r>
        <w:t xml:space="preserve">Figure 1: </w:t>
      </w:r>
      <w:r w:rsidRPr="00072919">
        <w:t>Search strategy and Selection criteria</w:t>
      </w:r>
      <w:r>
        <w:t xml:space="preserve"> </w:t>
      </w:r>
    </w:p>
    <w:p w:rsidR="007E2558" w:rsidRDefault="007E2558" w:rsidP="007E2558">
      <w:pPr>
        <w:rPr>
          <w:b/>
        </w:rPr>
        <w:sectPr w:rsidR="007E2558" w:rsidSect="0013425D">
          <w:pgSz w:w="15840" w:h="12240" w:orient="landscape"/>
          <w:pgMar w:top="1800" w:right="1440" w:bottom="1800" w:left="1440" w:header="720" w:footer="720" w:gutter="0"/>
          <w:cols w:space="720"/>
          <w:docGrid w:linePitch="360"/>
        </w:sectPr>
      </w:pPr>
    </w:p>
    <w:p w:rsidR="007E2558" w:rsidRDefault="007E2558" w:rsidP="007E2558">
      <w:pPr>
        <w:pStyle w:val="Heading2"/>
      </w:pPr>
      <w:bookmarkStart w:id="20" w:name="_Toc462647067"/>
      <w:r>
        <w:rPr>
          <w:b w:val="0"/>
        </w:rPr>
        <w:lastRenderedPageBreak/>
        <w:t xml:space="preserve">2.4.3 </w:t>
      </w:r>
      <w:r w:rsidRPr="004439C9">
        <w:rPr>
          <w:b w:val="0"/>
        </w:rPr>
        <w:t>Main results</w:t>
      </w:r>
      <w:bookmarkEnd w:id="20"/>
    </w:p>
    <w:p w:rsidR="007E2558" w:rsidRDefault="007E2558" w:rsidP="007E2558"/>
    <w:p w:rsidR="004A7C2C" w:rsidRDefault="00C5349F" w:rsidP="00390B29">
      <w:pPr>
        <w:pStyle w:val="ListParagraph"/>
        <w:numPr>
          <w:ilvl w:val="0"/>
          <w:numId w:val="40"/>
        </w:numPr>
      </w:pPr>
      <w:r>
        <w:t>Publication trend: Till the year 2004 t</w:t>
      </w:r>
      <w:r w:rsidR="004A7C2C">
        <w:t xml:space="preserve">he number of studies </w:t>
      </w:r>
      <w:r>
        <w:t>published was in single digits, but post 2004, the publications have reached 20 to 30 studies per year. The following show the trend of the published clinical trials. Increased publications are a positive sign as the overall research efforts are increasing.</w:t>
      </w:r>
    </w:p>
    <w:p w:rsidR="00C5349F" w:rsidRDefault="00C5349F" w:rsidP="00C5349F">
      <w:pPr>
        <w:pStyle w:val="ListParagraph"/>
        <w:ind w:left="360"/>
      </w:pPr>
    </w:p>
    <w:tbl>
      <w:tblPr>
        <w:tblStyle w:val="TableGrid"/>
        <w:tblW w:w="0" w:type="auto"/>
        <w:tblInd w:w="360" w:type="dxa"/>
        <w:tblLook w:val="04A0" w:firstRow="1" w:lastRow="0" w:firstColumn="1" w:lastColumn="0" w:noHBand="0" w:noVBand="1"/>
      </w:tblPr>
      <w:tblGrid>
        <w:gridCol w:w="1603"/>
        <w:gridCol w:w="3103"/>
      </w:tblGrid>
      <w:tr w:rsidR="00C5349F" w:rsidTr="00C5349F">
        <w:tc>
          <w:tcPr>
            <w:tcW w:w="1603" w:type="dxa"/>
          </w:tcPr>
          <w:p w:rsidR="00C5349F" w:rsidRDefault="00C5349F" w:rsidP="00C5349F">
            <w:pPr>
              <w:pStyle w:val="ListParagraph"/>
              <w:ind w:left="0"/>
            </w:pPr>
            <w:r>
              <w:t>Year</w:t>
            </w:r>
          </w:p>
        </w:tc>
        <w:tc>
          <w:tcPr>
            <w:tcW w:w="3103" w:type="dxa"/>
          </w:tcPr>
          <w:p w:rsidR="00C5349F" w:rsidRDefault="00C5349F" w:rsidP="00C5349F">
            <w:pPr>
              <w:pStyle w:val="ListParagraph"/>
              <w:ind w:left="0"/>
            </w:pPr>
            <w:r>
              <w:t>Number of studies published</w:t>
            </w:r>
          </w:p>
        </w:tc>
      </w:tr>
      <w:tr w:rsidR="00C5349F" w:rsidTr="00C5349F">
        <w:tc>
          <w:tcPr>
            <w:tcW w:w="1603" w:type="dxa"/>
          </w:tcPr>
          <w:p w:rsidR="00C5349F" w:rsidRDefault="00C5349F" w:rsidP="00C5349F">
            <w:pPr>
              <w:pStyle w:val="ListParagraph"/>
              <w:ind w:left="0"/>
            </w:pPr>
            <w:r>
              <w:t>Till 1980s</w:t>
            </w:r>
          </w:p>
        </w:tc>
        <w:tc>
          <w:tcPr>
            <w:tcW w:w="3103" w:type="dxa"/>
          </w:tcPr>
          <w:p w:rsidR="00C5349F" w:rsidRDefault="00A27EB5" w:rsidP="00C5349F">
            <w:pPr>
              <w:pStyle w:val="ListParagraph"/>
              <w:ind w:left="0"/>
            </w:pPr>
            <w:r>
              <w:t>6</w:t>
            </w:r>
          </w:p>
        </w:tc>
      </w:tr>
      <w:tr w:rsidR="00C5349F" w:rsidTr="00C5349F">
        <w:tc>
          <w:tcPr>
            <w:tcW w:w="1603" w:type="dxa"/>
          </w:tcPr>
          <w:p w:rsidR="00C5349F" w:rsidRDefault="00C5349F" w:rsidP="00C5349F">
            <w:pPr>
              <w:pStyle w:val="ListParagraph"/>
              <w:ind w:left="0"/>
            </w:pPr>
            <w:r>
              <w:t>1981 to 1990</w:t>
            </w:r>
          </w:p>
        </w:tc>
        <w:tc>
          <w:tcPr>
            <w:tcW w:w="3103" w:type="dxa"/>
          </w:tcPr>
          <w:p w:rsidR="00C5349F" w:rsidRDefault="00A27EB5" w:rsidP="00C5349F">
            <w:pPr>
              <w:pStyle w:val="ListParagraph"/>
              <w:ind w:left="0"/>
            </w:pPr>
            <w:r>
              <w:t>3</w:t>
            </w:r>
          </w:p>
        </w:tc>
      </w:tr>
      <w:tr w:rsidR="00C5349F" w:rsidTr="00C5349F">
        <w:tc>
          <w:tcPr>
            <w:tcW w:w="1603" w:type="dxa"/>
          </w:tcPr>
          <w:p w:rsidR="00C5349F" w:rsidRDefault="00C5349F" w:rsidP="00C5349F">
            <w:pPr>
              <w:pStyle w:val="ListParagraph"/>
              <w:ind w:left="0"/>
            </w:pPr>
            <w:r>
              <w:t>1991 to 2000</w:t>
            </w:r>
          </w:p>
        </w:tc>
        <w:tc>
          <w:tcPr>
            <w:tcW w:w="3103" w:type="dxa"/>
          </w:tcPr>
          <w:p w:rsidR="00C5349F" w:rsidRDefault="00A27EB5" w:rsidP="00C5349F">
            <w:pPr>
              <w:pStyle w:val="ListParagraph"/>
              <w:ind w:left="0"/>
            </w:pPr>
            <w:r>
              <w:t>28</w:t>
            </w:r>
          </w:p>
        </w:tc>
      </w:tr>
      <w:tr w:rsidR="00C5349F" w:rsidTr="00C5349F">
        <w:tc>
          <w:tcPr>
            <w:tcW w:w="1603" w:type="dxa"/>
          </w:tcPr>
          <w:p w:rsidR="00C5349F" w:rsidRDefault="00C5349F" w:rsidP="00C5349F">
            <w:pPr>
              <w:pStyle w:val="ListParagraph"/>
              <w:ind w:left="0"/>
            </w:pPr>
            <w:r>
              <w:t>2001 to 2005</w:t>
            </w:r>
          </w:p>
        </w:tc>
        <w:tc>
          <w:tcPr>
            <w:tcW w:w="3103" w:type="dxa"/>
          </w:tcPr>
          <w:p w:rsidR="00C5349F" w:rsidRDefault="00C5349F" w:rsidP="00C5349F">
            <w:pPr>
              <w:pStyle w:val="ListParagraph"/>
              <w:ind w:left="0"/>
            </w:pPr>
            <w:r>
              <w:t>24</w:t>
            </w:r>
          </w:p>
        </w:tc>
      </w:tr>
      <w:tr w:rsidR="00C5349F" w:rsidTr="00C5349F">
        <w:tc>
          <w:tcPr>
            <w:tcW w:w="1603" w:type="dxa"/>
          </w:tcPr>
          <w:p w:rsidR="00C5349F" w:rsidRDefault="00C5349F" w:rsidP="00C5349F">
            <w:pPr>
              <w:pStyle w:val="ListParagraph"/>
              <w:ind w:left="0"/>
            </w:pPr>
            <w:r>
              <w:t>2006 to 2010</w:t>
            </w:r>
          </w:p>
        </w:tc>
        <w:tc>
          <w:tcPr>
            <w:tcW w:w="3103" w:type="dxa"/>
          </w:tcPr>
          <w:p w:rsidR="00C5349F" w:rsidRDefault="00A27EB5" w:rsidP="00C5349F">
            <w:pPr>
              <w:pStyle w:val="ListParagraph"/>
              <w:ind w:left="0"/>
            </w:pPr>
            <w:r>
              <w:t>85</w:t>
            </w:r>
          </w:p>
        </w:tc>
      </w:tr>
      <w:tr w:rsidR="00C5349F" w:rsidTr="00C5349F">
        <w:tc>
          <w:tcPr>
            <w:tcW w:w="1603" w:type="dxa"/>
          </w:tcPr>
          <w:p w:rsidR="00C5349F" w:rsidRDefault="00C5349F" w:rsidP="00C5349F">
            <w:pPr>
              <w:pStyle w:val="ListParagraph"/>
              <w:ind w:left="0"/>
            </w:pPr>
            <w:r>
              <w:t>2011 to 2016</w:t>
            </w:r>
          </w:p>
        </w:tc>
        <w:tc>
          <w:tcPr>
            <w:tcW w:w="3103" w:type="dxa"/>
          </w:tcPr>
          <w:p w:rsidR="00C5349F" w:rsidRDefault="00C5349F" w:rsidP="00C5349F">
            <w:pPr>
              <w:pStyle w:val="ListParagraph"/>
              <w:ind w:left="0"/>
            </w:pPr>
            <w:r>
              <w:t>128</w:t>
            </w:r>
          </w:p>
        </w:tc>
      </w:tr>
    </w:tbl>
    <w:p w:rsidR="00C5349F" w:rsidRDefault="00C5349F" w:rsidP="00C5349F">
      <w:pPr>
        <w:pStyle w:val="ListParagraph"/>
        <w:ind w:left="360"/>
      </w:pPr>
    </w:p>
    <w:p w:rsidR="002D3EA7" w:rsidRDefault="00A27EB5" w:rsidP="00C5349F">
      <w:pPr>
        <w:pStyle w:val="ListParagraph"/>
        <w:ind w:left="360"/>
      </w:pPr>
      <w:r>
        <w:t>52 (18.98</w:t>
      </w:r>
      <w:r w:rsidR="002D3EA7">
        <w:t>%) papers were published before or within 2 years the publication</w:t>
      </w:r>
      <w:r>
        <w:t xml:space="preserve"> of 2001 version of CONSORT. 130</w:t>
      </w:r>
      <w:r w:rsidR="002D3EA7">
        <w:t xml:space="preserve"> (47.4</w:t>
      </w:r>
      <w:r>
        <w:t>4</w:t>
      </w:r>
      <w:r w:rsidR="002D3EA7">
        <w:t>%) papers were published within 2</w:t>
      </w:r>
      <w:r>
        <w:t>004 and 2012, remaining 92 (33.</w:t>
      </w:r>
      <w:r w:rsidR="002D3EA7">
        <w:t>5</w:t>
      </w:r>
      <w:r>
        <w:t>8</w:t>
      </w:r>
      <w:r w:rsidR="002D3EA7">
        <w:t>%) papers were published between 2013 and August 2016.</w:t>
      </w:r>
      <w:r w:rsidR="002D3EA7">
        <w:tab/>
      </w:r>
    </w:p>
    <w:p w:rsidR="002D3EA7" w:rsidRDefault="002D3EA7" w:rsidP="00C5349F">
      <w:pPr>
        <w:pStyle w:val="ListParagraph"/>
        <w:ind w:left="360"/>
      </w:pPr>
    </w:p>
    <w:p w:rsidR="00C5349F" w:rsidRDefault="0093372C" w:rsidP="00390B29">
      <w:pPr>
        <w:pStyle w:val="ListParagraph"/>
        <w:numPr>
          <w:ilvl w:val="0"/>
          <w:numId w:val="40"/>
        </w:numPr>
      </w:pPr>
      <w:r>
        <w:t xml:space="preserve">Journals: </w:t>
      </w:r>
      <w:r w:rsidR="00B918B7">
        <w:t>Majority of the papers were published in Indian based journals (173 out of 274). Total 19 different counties were identified to have journal offices. The list of countries is displayed below.</w:t>
      </w:r>
    </w:p>
    <w:p w:rsidR="00B918B7" w:rsidRDefault="00B918B7" w:rsidP="00B918B7">
      <w:pPr>
        <w:pStyle w:val="ListParagraph"/>
        <w:ind w:left="360"/>
      </w:pPr>
    </w:p>
    <w:tbl>
      <w:tblPr>
        <w:tblW w:w="7466" w:type="dxa"/>
        <w:tblInd w:w="720" w:type="dxa"/>
        <w:tblLook w:val="04A0" w:firstRow="1" w:lastRow="0" w:firstColumn="1" w:lastColumn="0" w:noHBand="0" w:noVBand="1"/>
      </w:tblPr>
      <w:tblGrid>
        <w:gridCol w:w="2136"/>
        <w:gridCol w:w="1716"/>
        <w:gridCol w:w="1062"/>
        <w:gridCol w:w="1356"/>
        <w:gridCol w:w="1196"/>
      </w:tblGrid>
      <w:tr w:rsidR="00B918B7" w:rsidRPr="00B918B7" w:rsidTr="00B918B7">
        <w:trPr>
          <w:trHeight w:val="300"/>
        </w:trPr>
        <w:tc>
          <w:tcPr>
            <w:tcW w:w="2136" w:type="dxa"/>
            <w:tcBorders>
              <w:top w:val="nil"/>
              <w:left w:val="nil"/>
              <w:bottom w:val="nil"/>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r w:rsidRPr="00B918B7">
              <w:rPr>
                <w:rFonts w:ascii="Calibri" w:hAnsi="Calibri"/>
                <w:b/>
                <w:bCs/>
                <w:color w:val="000000"/>
                <w:sz w:val="22"/>
                <w:szCs w:val="22"/>
              </w:rPr>
              <w:t>Count of Journal type</w:t>
            </w:r>
          </w:p>
        </w:tc>
        <w:tc>
          <w:tcPr>
            <w:tcW w:w="1716" w:type="dxa"/>
            <w:tcBorders>
              <w:top w:val="nil"/>
              <w:left w:val="nil"/>
              <w:bottom w:val="nil"/>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p>
        </w:tc>
        <w:tc>
          <w:tcPr>
            <w:tcW w:w="1062" w:type="dxa"/>
            <w:tcBorders>
              <w:top w:val="nil"/>
              <w:left w:val="nil"/>
              <w:bottom w:val="nil"/>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p>
        </w:tc>
        <w:tc>
          <w:tcPr>
            <w:tcW w:w="1356" w:type="dxa"/>
            <w:tcBorders>
              <w:top w:val="nil"/>
              <w:left w:val="nil"/>
              <w:bottom w:val="nil"/>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p>
        </w:tc>
        <w:tc>
          <w:tcPr>
            <w:tcW w:w="1196" w:type="dxa"/>
            <w:tcBorders>
              <w:top w:val="nil"/>
              <w:left w:val="nil"/>
              <w:bottom w:val="nil"/>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p>
        </w:tc>
      </w:tr>
      <w:tr w:rsidR="00B918B7" w:rsidRPr="00B918B7" w:rsidTr="00B918B7">
        <w:trPr>
          <w:trHeight w:val="300"/>
        </w:trPr>
        <w:tc>
          <w:tcPr>
            <w:tcW w:w="2136" w:type="dxa"/>
            <w:tcBorders>
              <w:top w:val="nil"/>
              <w:left w:val="nil"/>
              <w:bottom w:val="single" w:sz="4" w:space="0" w:color="95B3D7"/>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p>
        </w:tc>
        <w:tc>
          <w:tcPr>
            <w:tcW w:w="1716" w:type="dxa"/>
            <w:tcBorders>
              <w:top w:val="nil"/>
              <w:left w:val="nil"/>
              <w:bottom w:val="single" w:sz="4" w:space="0" w:color="95B3D7"/>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r w:rsidRPr="00B918B7">
              <w:rPr>
                <w:rFonts w:ascii="Calibri" w:hAnsi="Calibri"/>
                <w:b/>
                <w:bCs/>
                <w:color w:val="000000"/>
                <w:sz w:val="22"/>
                <w:szCs w:val="22"/>
              </w:rPr>
              <w:t>Abstract</w:t>
            </w:r>
          </w:p>
        </w:tc>
        <w:tc>
          <w:tcPr>
            <w:tcW w:w="1062" w:type="dxa"/>
            <w:tcBorders>
              <w:top w:val="nil"/>
              <w:left w:val="nil"/>
              <w:bottom w:val="single" w:sz="4" w:space="0" w:color="95B3D7"/>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r w:rsidRPr="00B918B7">
              <w:rPr>
                <w:rFonts w:ascii="Calibri" w:hAnsi="Calibri"/>
                <w:b/>
                <w:bCs/>
                <w:color w:val="000000"/>
                <w:sz w:val="22"/>
                <w:szCs w:val="22"/>
              </w:rPr>
              <w:t>Available</w:t>
            </w:r>
          </w:p>
        </w:tc>
        <w:tc>
          <w:tcPr>
            <w:tcW w:w="1356" w:type="dxa"/>
            <w:tcBorders>
              <w:top w:val="nil"/>
              <w:left w:val="nil"/>
              <w:bottom w:val="single" w:sz="4" w:space="0" w:color="95B3D7"/>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r w:rsidRPr="00B918B7">
              <w:rPr>
                <w:rFonts w:ascii="Calibri" w:hAnsi="Calibri"/>
                <w:b/>
                <w:bCs/>
                <w:color w:val="000000"/>
                <w:sz w:val="22"/>
                <w:szCs w:val="22"/>
              </w:rPr>
              <w:t>Not available</w:t>
            </w:r>
          </w:p>
        </w:tc>
        <w:tc>
          <w:tcPr>
            <w:tcW w:w="1196" w:type="dxa"/>
            <w:tcBorders>
              <w:top w:val="nil"/>
              <w:left w:val="nil"/>
              <w:bottom w:val="single" w:sz="4" w:space="0" w:color="95B3D7"/>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r w:rsidRPr="00B918B7">
              <w:rPr>
                <w:rFonts w:ascii="Calibri" w:hAnsi="Calibri"/>
                <w:b/>
                <w:bCs/>
                <w:color w:val="000000"/>
                <w:sz w:val="22"/>
                <w:szCs w:val="22"/>
              </w:rPr>
              <w:t>Grand Total</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Indian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57</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112</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4</w:t>
            </w: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173</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American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25</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13</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39</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UK based</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6</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10</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18</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Irish</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4</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6</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10</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German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8</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10</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Dutch</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4</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5</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Pakistani</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3</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3</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 Unknown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3</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Bangladeshi</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roofErr w:type="spellStart"/>
            <w:r w:rsidRPr="00B918B7">
              <w:rPr>
                <w:rFonts w:ascii="Calibri" w:hAnsi="Calibri"/>
                <w:color w:val="000000"/>
                <w:sz w:val="22"/>
                <w:szCs w:val="22"/>
              </w:rPr>
              <w:t>Irani</w:t>
            </w:r>
            <w:proofErr w:type="spellEnd"/>
          </w:p>
        </w:tc>
        <w:tc>
          <w:tcPr>
            <w:tcW w:w="171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2</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Turkish</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Swiss</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Canadian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Japanese</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Thai</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Croatian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062"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lastRenderedPageBreak/>
              <w:t>Belgian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Romanian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r w:rsidRPr="00B918B7">
              <w:rPr>
                <w:rFonts w:ascii="Calibri" w:hAnsi="Calibri"/>
                <w:color w:val="000000"/>
                <w:sz w:val="22"/>
                <w:szCs w:val="22"/>
              </w:rPr>
              <w:t>Sri Lankan</w:t>
            </w:r>
          </w:p>
        </w:tc>
        <w:tc>
          <w:tcPr>
            <w:tcW w:w="171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B918B7" w:rsidRPr="00B918B7" w:rsidRDefault="00B918B7" w:rsidP="00B918B7">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B918B7" w:rsidRPr="00B918B7" w:rsidRDefault="00B918B7" w:rsidP="00B918B7">
            <w:pPr>
              <w:jc w:val="right"/>
              <w:rPr>
                <w:rFonts w:ascii="Calibri" w:hAnsi="Calibri"/>
                <w:color w:val="000000"/>
                <w:sz w:val="22"/>
                <w:szCs w:val="22"/>
              </w:rPr>
            </w:pPr>
            <w:r w:rsidRPr="00B918B7">
              <w:rPr>
                <w:rFonts w:ascii="Calibri" w:hAnsi="Calibri"/>
                <w:color w:val="000000"/>
                <w:sz w:val="22"/>
                <w:szCs w:val="22"/>
              </w:rPr>
              <w:t>1</w:t>
            </w:r>
          </w:p>
        </w:tc>
      </w:tr>
      <w:tr w:rsidR="00B918B7" w:rsidRPr="00B918B7" w:rsidTr="00B918B7">
        <w:trPr>
          <w:trHeight w:val="300"/>
        </w:trPr>
        <w:tc>
          <w:tcPr>
            <w:tcW w:w="2136" w:type="dxa"/>
            <w:tcBorders>
              <w:top w:val="single" w:sz="4" w:space="0" w:color="95B3D7"/>
              <w:left w:val="nil"/>
              <w:bottom w:val="nil"/>
              <w:right w:val="nil"/>
            </w:tcBorders>
            <w:shd w:val="clear" w:color="DCE6F1" w:fill="DCE6F1"/>
            <w:noWrap/>
            <w:vAlign w:val="bottom"/>
            <w:hideMark/>
          </w:tcPr>
          <w:p w:rsidR="00B918B7" w:rsidRPr="00B918B7" w:rsidRDefault="00B918B7" w:rsidP="00B918B7">
            <w:pPr>
              <w:rPr>
                <w:rFonts w:ascii="Calibri" w:hAnsi="Calibri"/>
                <w:b/>
                <w:bCs/>
                <w:color w:val="000000"/>
                <w:sz w:val="22"/>
                <w:szCs w:val="22"/>
              </w:rPr>
            </w:pPr>
            <w:r w:rsidRPr="00B918B7">
              <w:rPr>
                <w:rFonts w:ascii="Calibri" w:hAnsi="Calibri"/>
                <w:b/>
                <w:bCs/>
                <w:color w:val="000000"/>
                <w:sz w:val="22"/>
                <w:szCs w:val="22"/>
              </w:rPr>
              <w:t>Grand Total</w:t>
            </w:r>
          </w:p>
        </w:tc>
        <w:tc>
          <w:tcPr>
            <w:tcW w:w="1716" w:type="dxa"/>
            <w:tcBorders>
              <w:top w:val="single" w:sz="4" w:space="0" w:color="95B3D7"/>
              <w:left w:val="nil"/>
              <w:bottom w:val="nil"/>
              <w:right w:val="nil"/>
            </w:tcBorders>
            <w:shd w:val="clear" w:color="DCE6F1" w:fill="DCE6F1"/>
            <w:noWrap/>
            <w:vAlign w:val="bottom"/>
            <w:hideMark/>
          </w:tcPr>
          <w:p w:rsidR="00B918B7" w:rsidRPr="00B918B7" w:rsidRDefault="00B918B7" w:rsidP="00B918B7">
            <w:pPr>
              <w:jc w:val="right"/>
              <w:rPr>
                <w:rFonts w:ascii="Calibri" w:hAnsi="Calibri"/>
                <w:b/>
                <w:bCs/>
                <w:color w:val="000000"/>
                <w:sz w:val="22"/>
                <w:szCs w:val="22"/>
              </w:rPr>
            </w:pPr>
            <w:r w:rsidRPr="00B918B7">
              <w:rPr>
                <w:rFonts w:ascii="Calibri" w:hAnsi="Calibri"/>
                <w:b/>
                <w:bCs/>
                <w:color w:val="000000"/>
                <w:sz w:val="22"/>
                <w:szCs w:val="22"/>
              </w:rPr>
              <w:t>119</w:t>
            </w:r>
          </w:p>
        </w:tc>
        <w:tc>
          <w:tcPr>
            <w:tcW w:w="1062" w:type="dxa"/>
            <w:tcBorders>
              <w:top w:val="single" w:sz="4" w:space="0" w:color="95B3D7"/>
              <w:left w:val="nil"/>
              <w:bottom w:val="nil"/>
              <w:right w:val="nil"/>
            </w:tcBorders>
            <w:shd w:val="clear" w:color="DCE6F1" w:fill="DCE6F1"/>
            <w:noWrap/>
            <w:vAlign w:val="bottom"/>
            <w:hideMark/>
          </w:tcPr>
          <w:p w:rsidR="00B918B7" w:rsidRPr="00B918B7" w:rsidRDefault="00B918B7" w:rsidP="00B918B7">
            <w:pPr>
              <w:jc w:val="right"/>
              <w:rPr>
                <w:rFonts w:ascii="Calibri" w:hAnsi="Calibri"/>
                <w:b/>
                <w:bCs/>
                <w:color w:val="000000"/>
                <w:sz w:val="22"/>
                <w:szCs w:val="22"/>
              </w:rPr>
            </w:pPr>
            <w:r w:rsidRPr="00B918B7">
              <w:rPr>
                <w:rFonts w:ascii="Calibri" w:hAnsi="Calibri"/>
                <w:b/>
                <w:bCs/>
                <w:color w:val="000000"/>
                <w:sz w:val="22"/>
                <w:szCs w:val="22"/>
              </w:rPr>
              <w:t>147</w:t>
            </w:r>
          </w:p>
        </w:tc>
        <w:tc>
          <w:tcPr>
            <w:tcW w:w="1356" w:type="dxa"/>
            <w:tcBorders>
              <w:top w:val="single" w:sz="4" w:space="0" w:color="95B3D7"/>
              <w:left w:val="nil"/>
              <w:bottom w:val="nil"/>
              <w:right w:val="nil"/>
            </w:tcBorders>
            <w:shd w:val="clear" w:color="DCE6F1" w:fill="DCE6F1"/>
            <w:noWrap/>
            <w:vAlign w:val="bottom"/>
            <w:hideMark/>
          </w:tcPr>
          <w:p w:rsidR="00B918B7" w:rsidRPr="00B918B7" w:rsidRDefault="00B918B7" w:rsidP="00B918B7">
            <w:pPr>
              <w:jc w:val="right"/>
              <w:rPr>
                <w:rFonts w:ascii="Calibri" w:hAnsi="Calibri"/>
                <w:b/>
                <w:bCs/>
                <w:color w:val="000000"/>
                <w:sz w:val="22"/>
                <w:szCs w:val="22"/>
              </w:rPr>
            </w:pPr>
            <w:r w:rsidRPr="00B918B7">
              <w:rPr>
                <w:rFonts w:ascii="Calibri" w:hAnsi="Calibri"/>
                <w:b/>
                <w:bCs/>
                <w:color w:val="000000"/>
                <w:sz w:val="22"/>
                <w:szCs w:val="22"/>
              </w:rPr>
              <w:t>8</w:t>
            </w:r>
          </w:p>
        </w:tc>
        <w:tc>
          <w:tcPr>
            <w:tcW w:w="1196" w:type="dxa"/>
            <w:tcBorders>
              <w:top w:val="single" w:sz="4" w:space="0" w:color="95B3D7"/>
              <w:left w:val="nil"/>
              <w:bottom w:val="nil"/>
              <w:right w:val="nil"/>
            </w:tcBorders>
            <w:shd w:val="clear" w:color="DCE6F1" w:fill="DCE6F1"/>
            <w:noWrap/>
            <w:vAlign w:val="bottom"/>
            <w:hideMark/>
          </w:tcPr>
          <w:p w:rsidR="00B918B7" w:rsidRPr="00B918B7" w:rsidRDefault="00B918B7" w:rsidP="00B918B7">
            <w:pPr>
              <w:jc w:val="right"/>
              <w:rPr>
                <w:rFonts w:ascii="Calibri" w:hAnsi="Calibri"/>
                <w:b/>
                <w:bCs/>
                <w:color w:val="000000"/>
                <w:sz w:val="22"/>
                <w:szCs w:val="22"/>
              </w:rPr>
            </w:pPr>
            <w:r w:rsidRPr="00B918B7">
              <w:rPr>
                <w:rFonts w:ascii="Calibri" w:hAnsi="Calibri"/>
                <w:b/>
                <w:bCs/>
                <w:color w:val="000000"/>
                <w:sz w:val="22"/>
                <w:szCs w:val="22"/>
              </w:rPr>
              <w:t>274</w:t>
            </w:r>
          </w:p>
        </w:tc>
      </w:tr>
    </w:tbl>
    <w:p w:rsidR="00B918B7" w:rsidRDefault="00B918B7" w:rsidP="00B918B7">
      <w:pPr>
        <w:pStyle w:val="ListParagraph"/>
        <w:ind w:left="360"/>
      </w:pPr>
    </w:p>
    <w:p w:rsidR="00B918B7" w:rsidRDefault="00B918B7" w:rsidP="00B918B7">
      <w:pPr>
        <w:pStyle w:val="ListParagraph"/>
        <w:ind w:left="360"/>
      </w:pPr>
      <w:r>
        <w:t xml:space="preserve">Papers were published in 119 different journals. AYU had 58 studies, </w:t>
      </w:r>
      <w:r w:rsidRPr="00B918B7">
        <w:t>International Journal of Research in Ayurveda and Pharmacy</w:t>
      </w:r>
      <w:r>
        <w:t xml:space="preserve"> had 47 studies, </w:t>
      </w:r>
      <w:r w:rsidRPr="00B918B7">
        <w:t>Journal of Ayurveda and Integrative Medicine</w:t>
      </w:r>
      <w:r>
        <w:t xml:space="preserve"> had 15 studies and </w:t>
      </w:r>
      <w:r w:rsidRPr="00B918B7">
        <w:t xml:space="preserve">Journal of </w:t>
      </w:r>
      <w:proofErr w:type="spellStart"/>
      <w:r w:rsidRPr="00B918B7">
        <w:t>ethnopharmacology</w:t>
      </w:r>
      <w:proofErr w:type="spellEnd"/>
      <w:r>
        <w:t xml:space="preserve"> had 9 studies published. </w:t>
      </w:r>
    </w:p>
    <w:p w:rsidR="008416D2" w:rsidRDefault="008416D2" w:rsidP="008416D2">
      <w:pPr>
        <w:pStyle w:val="ListParagraph"/>
        <w:ind w:left="360"/>
      </w:pPr>
    </w:p>
    <w:p w:rsidR="002D3EA7" w:rsidRDefault="006E4645" w:rsidP="00390B29">
      <w:pPr>
        <w:pStyle w:val="ListParagraph"/>
        <w:numPr>
          <w:ilvl w:val="0"/>
          <w:numId w:val="40"/>
        </w:numPr>
      </w:pPr>
      <w:r>
        <w:t>ICD-10 has 22 major categories listed, out of which for</w:t>
      </w:r>
      <w:r w:rsidR="00390B29">
        <w:t xml:space="preserve"> 21 categories at least 1 study </w:t>
      </w:r>
      <w:r>
        <w:t>was conducted.</w:t>
      </w:r>
      <w:r w:rsidR="008416D2">
        <w:t xml:space="preserve"> This is an indication that Ayurveda as a medical science even though is ancient still is relevant in today’s modern world.</w:t>
      </w:r>
    </w:p>
    <w:p w:rsidR="008416D2" w:rsidRDefault="008416D2" w:rsidP="008416D2">
      <w:pPr>
        <w:pStyle w:val="ListParagraph"/>
        <w:ind w:left="360"/>
      </w:pPr>
    </w:p>
    <w:p w:rsidR="009A3FAF" w:rsidRDefault="009A3FAF" w:rsidP="008416D2">
      <w:pPr>
        <w:pStyle w:val="ListParagraph"/>
        <w:ind w:left="360"/>
      </w:pPr>
      <w:r>
        <w:t xml:space="preserve">Traditional areas managed by ayurvedic treatments appear as the most frequently disease areas. E.g. </w:t>
      </w:r>
      <w:r w:rsidRPr="009A3FAF">
        <w:t>Endocrine, nutritional and metabolic diseases</w:t>
      </w:r>
      <w:r>
        <w:t xml:space="preserve">, </w:t>
      </w:r>
      <w:r w:rsidRPr="009A3FAF">
        <w:t>Diseases of the musculoskeletal system and connective tissue</w:t>
      </w:r>
      <w:r>
        <w:t xml:space="preserve">, </w:t>
      </w:r>
      <w:r w:rsidRPr="009A3FAF">
        <w:t xml:space="preserve">Mental and </w:t>
      </w:r>
      <w:proofErr w:type="spellStart"/>
      <w:r w:rsidRPr="009A3FAF">
        <w:t>behavioural</w:t>
      </w:r>
      <w:proofErr w:type="spellEnd"/>
      <w:r w:rsidRPr="009A3FAF">
        <w:t xml:space="preserve"> disorders</w:t>
      </w:r>
      <w:r>
        <w:t xml:space="preserve">, </w:t>
      </w:r>
      <w:r w:rsidRPr="009A3FAF">
        <w:t>Diseases of the genitourinary system</w:t>
      </w:r>
      <w:r>
        <w:t xml:space="preserve">, </w:t>
      </w:r>
      <w:r w:rsidRPr="009A3FAF">
        <w:t>Diseases of the digestive system</w:t>
      </w:r>
      <w:r>
        <w:t xml:space="preserve"> make the top 5.</w:t>
      </w:r>
      <w:r w:rsidR="009843F5">
        <w:t xml:space="preserve"> There are 5 studies done for Neoplasm, but mostly in the palliative setting.</w:t>
      </w:r>
    </w:p>
    <w:p w:rsidR="000E6DAD" w:rsidRDefault="000E6DAD" w:rsidP="008416D2">
      <w:pPr>
        <w:pStyle w:val="ListParagraph"/>
        <w:ind w:left="360"/>
      </w:pPr>
    </w:p>
    <w:tbl>
      <w:tblPr>
        <w:tblW w:w="8748" w:type="dxa"/>
        <w:tblInd w:w="108" w:type="dxa"/>
        <w:tblLook w:val="04A0" w:firstRow="1" w:lastRow="0" w:firstColumn="1" w:lastColumn="0" w:noHBand="0" w:noVBand="1"/>
      </w:tblPr>
      <w:tblGrid>
        <w:gridCol w:w="3969"/>
        <w:gridCol w:w="1391"/>
        <w:gridCol w:w="1062"/>
        <w:gridCol w:w="1299"/>
        <w:gridCol w:w="1027"/>
      </w:tblGrid>
      <w:tr w:rsidR="008416D2" w:rsidRPr="008416D2" w:rsidTr="008416D2">
        <w:trPr>
          <w:trHeight w:val="300"/>
        </w:trPr>
        <w:tc>
          <w:tcPr>
            <w:tcW w:w="4023" w:type="dxa"/>
            <w:tcBorders>
              <w:top w:val="nil"/>
              <w:left w:val="nil"/>
              <w:bottom w:val="nil"/>
              <w:right w:val="nil"/>
            </w:tcBorders>
            <w:shd w:val="clear" w:color="DCE6F1" w:fill="DCE6F1"/>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Count of Disease area</w:t>
            </w:r>
          </w:p>
        </w:tc>
        <w:tc>
          <w:tcPr>
            <w:tcW w:w="1391" w:type="dxa"/>
            <w:tcBorders>
              <w:top w:val="nil"/>
              <w:left w:val="nil"/>
              <w:bottom w:val="nil"/>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Column Labels</w:t>
            </w:r>
          </w:p>
        </w:tc>
        <w:tc>
          <w:tcPr>
            <w:tcW w:w="1008" w:type="dxa"/>
            <w:tcBorders>
              <w:top w:val="nil"/>
              <w:left w:val="nil"/>
              <w:bottom w:val="nil"/>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p>
        </w:tc>
        <w:tc>
          <w:tcPr>
            <w:tcW w:w="1299" w:type="dxa"/>
            <w:tcBorders>
              <w:top w:val="nil"/>
              <w:left w:val="nil"/>
              <w:bottom w:val="nil"/>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p>
        </w:tc>
        <w:tc>
          <w:tcPr>
            <w:tcW w:w="1027" w:type="dxa"/>
            <w:tcBorders>
              <w:top w:val="nil"/>
              <w:left w:val="nil"/>
              <w:bottom w:val="nil"/>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p>
        </w:tc>
      </w:tr>
      <w:tr w:rsidR="008416D2" w:rsidRPr="008416D2" w:rsidTr="008416D2">
        <w:trPr>
          <w:trHeight w:val="300"/>
        </w:trPr>
        <w:tc>
          <w:tcPr>
            <w:tcW w:w="4023" w:type="dxa"/>
            <w:tcBorders>
              <w:top w:val="nil"/>
              <w:left w:val="nil"/>
              <w:bottom w:val="single" w:sz="4" w:space="0" w:color="95B3D7"/>
              <w:right w:val="nil"/>
            </w:tcBorders>
            <w:shd w:val="clear" w:color="DCE6F1" w:fill="DCE6F1"/>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Row Labels</w:t>
            </w:r>
          </w:p>
        </w:tc>
        <w:tc>
          <w:tcPr>
            <w:tcW w:w="1391" w:type="dxa"/>
            <w:tcBorders>
              <w:top w:val="nil"/>
              <w:left w:val="nil"/>
              <w:bottom w:val="single" w:sz="4" w:space="0" w:color="95B3D7"/>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Abstract</w:t>
            </w:r>
          </w:p>
        </w:tc>
        <w:tc>
          <w:tcPr>
            <w:tcW w:w="1008" w:type="dxa"/>
            <w:tcBorders>
              <w:top w:val="nil"/>
              <w:left w:val="nil"/>
              <w:bottom w:val="single" w:sz="4" w:space="0" w:color="95B3D7"/>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Available</w:t>
            </w:r>
          </w:p>
        </w:tc>
        <w:tc>
          <w:tcPr>
            <w:tcW w:w="1299" w:type="dxa"/>
            <w:tcBorders>
              <w:top w:val="nil"/>
              <w:left w:val="nil"/>
              <w:bottom w:val="single" w:sz="4" w:space="0" w:color="95B3D7"/>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Not available</w:t>
            </w:r>
          </w:p>
        </w:tc>
        <w:tc>
          <w:tcPr>
            <w:tcW w:w="1027" w:type="dxa"/>
            <w:tcBorders>
              <w:top w:val="nil"/>
              <w:left w:val="nil"/>
              <w:bottom w:val="single" w:sz="4" w:space="0" w:color="95B3D7"/>
              <w:right w:val="nil"/>
            </w:tcBorders>
            <w:shd w:val="clear" w:color="DCE6F1" w:fill="DCE6F1"/>
            <w:noWrap/>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Grand Total</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Endocrine, nutritional and metabolic diseases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19</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22</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41</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musculoskeletal system and connective tissue</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18</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19</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38</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 xml:space="preserve">Mental and </w:t>
            </w:r>
            <w:proofErr w:type="spellStart"/>
            <w:r w:rsidRPr="008416D2">
              <w:rPr>
                <w:rFonts w:ascii="Calibri" w:hAnsi="Calibri"/>
                <w:color w:val="000000"/>
                <w:sz w:val="22"/>
                <w:szCs w:val="22"/>
              </w:rPr>
              <w:t>behavioural</w:t>
            </w:r>
            <w:proofErr w:type="spellEnd"/>
            <w:r w:rsidRPr="008416D2">
              <w:rPr>
                <w:rFonts w:ascii="Calibri" w:hAnsi="Calibri"/>
                <w:color w:val="000000"/>
                <w:sz w:val="22"/>
                <w:szCs w:val="22"/>
              </w:rPr>
              <w:t xml:space="preserve"> disorders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13</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13</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28</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genitourinary system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10</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13</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23</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digestive system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12</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10</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22</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respiratory system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4</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12</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17</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skin and subcutaneous tissue</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13</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16</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Certain Infectious and parasitic diseases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5</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7</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15</w:t>
            </w:r>
          </w:p>
        </w:tc>
      </w:tr>
      <w:tr w:rsidR="008416D2" w:rsidRPr="008416D2" w:rsidTr="008416D2">
        <w:trPr>
          <w:trHeight w:val="6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blood and blood-forming organs and certain disorders involving the immune mechanism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9</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11</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circulatory system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8</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10</w:t>
            </w:r>
          </w:p>
        </w:tc>
      </w:tr>
      <w:tr w:rsidR="008416D2" w:rsidRPr="008416D2" w:rsidTr="008416D2">
        <w:trPr>
          <w:trHeight w:val="6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Symptoms, signs and abnormal clinical and laboratory findings, not elsewhere classified</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6</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9</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eye and adnexa</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7</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8</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NOT APPLICABLE</w:t>
            </w:r>
            <w:r w:rsidR="009A3FAF">
              <w:rPr>
                <w:rFonts w:ascii="Calibri" w:hAnsi="Calibri"/>
                <w:color w:val="000000"/>
                <w:sz w:val="22"/>
                <w:szCs w:val="22"/>
              </w:rPr>
              <w:t xml:space="preserve"> (studies on healthy volunteers)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4</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7</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nervous system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4</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7</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lastRenderedPageBreak/>
              <w:t>Pregnancy, childbirth and the puerperium</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4</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5</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Neoplasms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5</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Injury, poisoning and certain other consequences of external causes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5</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Factors influencing health status and contact with health services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3</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Diseases of the ear and mastoid process</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2</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Certain conditions originating in the perinatal period</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r>
      <w:tr w:rsidR="008416D2" w:rsidRPr="008416D2" w:rsidTr="008416D2">
        <w:trPr>
          <w:trHeight w:val="300"/>
        </w:trPr>
        <w:tc>
          <w:tcPr>
            <w:tcW w:w="4023" w:type="dxa"/>
            <w:tcBorders>
              <w:top w:val="nil"/>
              <w:left w:val="nil"/>
              <w:bottom w:val="nil"/>
              <w:right w:val="nil"/>
            </w:tcBorders>
            <w:shd w:val="clear" w:color="auto" w:fill="auto"/>
            <w:vAlign w:val="bottom"/>
            <w:hideMark/>
          </w:tcPr>
          <w:p w:rsidR="008416D2" w:rsidRPr="008416D2" w:rsidRDefault="008416D2" w:rsidP="008416D2">
            <w:pPr>
              <w:rPr>
                <w:rFonts w:ascii="Calibri" w:hAnsi="Calibri"/>
                <w:color w:val="000000"/>
                <w:sz w:val="22"/>
                <w:szCs w:val="22"/>
              </w:rPr>
            </w:pPr>
            <w:r w:rsidRPr="008416D2">
              <w:rPr>
                <w:rFonts w:ascii="Calibri" w:hAnsi="Calibri"/>
                <w:color w:val="000000"/>
                <w:sz w:val="22"/>
                <w:szCs w:val="22"/>
              </w:rPr>
              <w:t>External causes of morbidity and mortality</w:t>
            </w:r>
          </w:p>
        </w:tc>
        <w:tc>
          <w:tcPr>
            <w:tcW w:w="1391"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08"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c>
          <w:tcPr>
            <w:tcW w:w="1299" w:type="dxa"/>
            <w:tcBorders>
              <w:top w:val="nil"/>
              <w:left w:val="nil"/>
              <w:bottom w:val="nil"/>
              <w:right w:val="nil"/>
            </w:tcBorders>
            <w:shd w:val="clear" w:color="auto" w:fill="auto"/>
            <w:noWrap/>
            <w:vAlign w:val="bottom"/>
            <w:hideMark/>
          </w:tcPr>
          <w:p w:rsidR="008416D2" w:rsidRPr="008416D2" w:rsidRDefault="008416D2" w:rsidP="008416D2">
            <w:pPr>
              <w:rPr>
                <w:rFonts w:ascii="Calibri" w:hAnsi="Calibri"/>
                <w:color w:val="000000"/>
                <w:sz w:val="22"/>
                <w:szCs w:val="22"/>
              </w:rPr>
            </w:pPr>
          </w:p>
        </w:tc>
        <w:tc>
          <w:tcPr>
            <w:tcW w:w="1027" w:type="dxa"/>
            <w:tcBorders>
              <w:top w:val="nil"/>
              <w:left w:val="nil"/>
              <w:bottom w:val="nil"/>
              <w:right w:val="nil"/>
            </w:tcBorders>
            <w:shd w:val="clear" w:color="auto" w:fill="auto"/>
            <w:noWrap/>
            <w:vAlign w:val="bottom"/>
            <w:hideMark/>
          </w:tcPr>
          <w:p w:rsidR="008416D2" w:rsidRPr="008416D2" w:rsidRDefault="008416D2" w:rsidP="008416D2">
            <w:pPr>
              <w:jc w:val="right"/>
              <w:rPr>
                <w:rFonts w:ascii="Calibri" w:hAnsi="Calibri"/>
                <w:color w:val="000000"/>
                <w:sz w:val="22"/>
                <w:szCs w:val="22"/>
              </w:rPr>
            </w:pPr>
            <w:r w:rsidRPr="008416D2">
              <w:rPr>
                <w:rFonts w:ascii="Calibri" w:hAnsi="Calibri"/>
                <w:color w:val="000000"/>
                <w:sz w:val="22"/>
                <w:szCs w:val="22"/>
              </w:rPr>
              <w:t>1</w:t>
            </w:r>
          </w:p>
        </w:tc>
      </w:tr>
      <w:tr w:rsidR="008416D2" w:rsidRPr="008416D2" w:rsidTr="008416D2">
        <w:trPr>
          <w:trHeight w:val="300"/>
        </w:trPr>
        <w:tc>
          <w:tcPr>
            <w:tcW w:w="4023" w:type="dxa"/>
            <w:tcBorders>
              <w:top w:val="single" w:sz="4" w:space="0" w:color="95B3D7"/>
              <w:left w:val="nil"/>
              <w:bottom w:val="nil"/>
              <w:right w:val="nil"/>
            </w:tcBorders>
            <w:shd w:val="clear" w:color="DCE6F1" w:fill="DCE6F1"/>
            <w:vAlign w:val="bottom"/>
            <w:hideMark/>
          </w:tcPr>
          <w:p w:rsidR="008416D2" w:rsidRPr="008416D2" w:rsidRDefault="008416D2" w:rsidP="008416D2">
            <w:pPr>
              <w:rPr>
                <w:rFonts w:ascii="Calibri" w:hAnsi="Calibri"/>
                <w:b/>
                <w:bCs/>
                <w:color w:val="000000"/>
                <w:sz w:val="22"/>
                <w:szCs w:val="22"/>
              </w:rPr>
            </w:pPr>
            <w:r w:rsidRPr="008416D2">
              <w:rPr>
                <w:rFonts w:ascii="Calibri" w:hAnsi="Calibri"/>
                <w:b/>
                <w:bCs/>
                <w:color w:val="000000"/>
                <w:sz w:val="22"/>
                <w:szCs w:val="22"/>
              </w:rPr>
              <w:t>Grand Total</w:t>
            </w:r>
          </w:p>
        </w:tc>
        <w:tc>
          <w:tcPr>
            <w:tcW w:w="1391" w:type="dxa"/>
            <w:tcBorders>
              <w:top w:val="single" w:sz="4" w:space="0" w:color="95B3D7"/>
              <w:left w:val="nil"/>
              <w:bottom w:val="nil"/>
              <w:right w:val="nil"/>
            </w:tcBorders>
            <w:shd w:val="clear" w:color="DCE6F1" w:fill="DCE6F1"/>
            <w:noWrap/>
            <w:vAlign w:val="bottom"/>
            <w:hideMark/>
          </w:tcPr>
          <w:p w:rsidR="008416D2" w:rsidRPr="008416D2" w:rsidRDefault="008416D2" w:rsidP="008416D2">
            <w:pPr>
              <w:jc w:val="right"/>
              <w:rPr>
                <w:rFonts w:ascii="Calibri" w:hAnsi="Calibri"/>
                <w:b/>
                <w:bCs/>
                <w:color w:val="000000"/>
                <w:sz w:val="22"/>
                <w:szCs w:val="22"/>
              </w:rPr>
            </w:pPr>
            <w:r w:rsidRPr="008416D2">
              <w:rPr>
                <w:rFonts w:ascii="Calibri" w:hAnsi="Calibri"/>
                <w:b/>
                <w:bCs/>
                <w:color w:val="000000"/>
                <w:sz w:val="22"/>
                <w:szCs w:val="22"/>
              </w:rPr>
              <w:t>119</w:t>
            </w:r>
          </w:p>
        </w:tc>
        <w:tc>
          <w:tcPr>
            <w:tcW w:w="1008" w:type="dxa"/>
            <w:tcBorders>
              <w:top w:val="single" w:sz="4" w:space="0" w:color="95B3D7"/>
              <w:left w:val="nil"/>
              <w:bottom w:val="nil"/>
              <w:right w:val="nil"/>
            </w:tcBorders>
            <w:shd w:val="clear" w:color="DCE6F1" w:fill="DCE6F1"/>
            <w:noWrap/>
            <w:vAlign w:val="bottom"/>
            <w:hideMark/>
          </w:tcPr>
          <w:p w:rsidR="008416D2" w:rsidRPr="008416D2" w:rsidRDefault="008416D2" w:rsidP="008416D2">
            <w:pPr>
              <w:jc w:val="right"/>
              <w:rPr>
                <w:rFonts w:ascii="Calibri" w:hAnsi="Calibri"/>
                <w:b/>
                <w:bCs/>
                <w:color w:val="000000"/>
                <w:sz w:val="22"/>
                <w:szCs w:val="22"/>
              </w:rPr>
            </w:pPr>
            <w:r w:rsidRPr="008416D2">
              <w:rPr>
                <w:rFonts w:ascii="Calibri" w:hAnsi="Calibri"/>
                <w:b/>
                <w:bCs/>
                <w:color w:val="000000"/>
                <w:sz w:val="22"/>
                <w:szCs w:val="22"/>
              </w:rPr>
              <w:t>147</w:t>
            </w:r>
          </w:p>
        </w:tc>
        <w:tc>
          <w:tcPr>
            <w:tcW w:w="1299" w:type="dxa"/>
            <w:tcBorders>
              <w:top w:val="single" w:sz="4" w:space="0" w:color="95B3D7"/>
              <w:left w:val="nil"/>
              <w:bottom w:val="nil"/>
              <w:right w:val="nil"/>
            </w:tcBorders>
            <w:shd w:val="clear" w:color="DCE6F1" w:fill="DCE6F1"/>
            <w:noWrap/>
            <w:vAlign w:val="bottom"/>
            <w:hideMark/>
          </w:tcPr>
          <w:p w:rsidR="008416D2" w:rsidRPr="008416D2" w:rsidRDefault="008416D2" w:rsidP="008416D2">
            <w:pPr>
              <w:jc w:val="right"/>
              <w:rPr>
                <w:rFonts w:ascii="Calibri" w:hAnsi="Calibri"/>
                <w:b/>
                <w:bCs/>
                <w:color w:val="000000"/>
                <w:sz w:val="22"/>
                <w:szCs w:val="22"/>
              </w:rPr>
            </w:pPr>
            <w:r w:rsidRPr="008416D2">
              <w:rPr>
                <w:rFonts w:ascii="Calibri" w:hAnsi="Calibri"/>
                <w:b/>
                <w:bCs/>
                <w:color w:val="000000"/>
                <w:sz w:val="22"/>
                <w:szCs w:val="22"/>
              </w:rPr>
              <w:t>8</w:t>
            </w:r>
          </w:p>
        </w:tc>
        <w:tc>
          <w:tcPr>
            <w:tcW w:w="1027" w:type="dxa"/>
            <w:tcBorders>
              <w:top w:val="single" w:sz="4" w:space="0" w:color="95B3D7"/>
              <w:left w:val="nil"/>
              <w:bottom w:val="nil"/>
              <w:right w:val="nil"/>
            </w:tcBorders>
            <w:shd w:val="clear" w:color="DCE6F1" w:fill="DCE6F1"/>
            <w:noWrap/>
            <w:vAlign w:val="bottom"/>
            <w:hideMark/>
          </w:tcPr>
          <w:p w:rsidR="008416D2" w:rsidRPr="008416D2" w:rsidRDefault="008416D2" w:rsidP="008416D2">
            <w:pPr>
              <w:jc w:val="right"/>
              <w:rPr>
                <w:rFonts w:ascii="Calibri" w:hAnsi="Calibri"/>
                <w:b/>
                <w:bCs/>
                <w:color w:val="000000"/>
                <w:sz w:val="22"/>
                <w:szCs w:val="22"/>
              </w:rPr>
            </w:pPr>
            <w:r w:rsidRPr="008416D2">
              <w:rPr>
                <w:rFonts w:ascii="Calibri" w:hAnsi="Calibri"/>
                <w:b/>
                <w:bCs/>
                <w:color w:val="000000"/>
                <w:sz w:val="22"/>
                <w:szCs w:val="22"/>
              </w:rPr>
              <w:t>274</w:t>
            </w:r>
          </w:p>
        </w:tc>
      </w:tr>
    </w:tbl>
    <w:p w:rsidR="008416D2" w:rsidRDefault="008416D2" w:rsidP="008416D2">
      <w:pPr>
        <w:pStyle w:val="ListParagraph"/>
        <w:ind w:left="360"/>
      </w:pPr>
    </w:p>
    <w:p w:rsidR="009843F5" w:rsidRDefault="009843F5" w:rsidP="00390B29">
      <w:pPr>
        <w:pStyle w:val="ListParagraph"/>
        <w:numPr>
          <w:ilvl w:val="0"/>
          <w:numId w:val="40"/>
        </w:numPr>
      </w:pPr>
      <w:r>
        <w:t>Location of studies:</w:t>
      </w:r>
      <w:r w:rsidR="00901776">
        <w:t xml:space="preserve"> Most o</w:t>
      </w:r>
      <w:r w:rsidR="000E6DAD">
        <w:t>f the studies 227 out of 274 were</w:t>
      </w:r>
      <w:r w:rsidR="00901776">
        <w:t xml:space="preserve"> conducted in India, for 17 studies the location was Unknown, 7 studies were carried out in Sri Lanka, 4 in Australia and 3 in the USA. Overall 16 countries have conducted at least 1 study. </w:t>
      </w:r>
    </w:p>
    <w:p w:rsidR="009843F5" w:rsidRDefault="009843F5" w:rsidP="009843F5">
      <w:pPr>
        <w:pStyle w:val="ListParagraph"/>
        <w:ind w:left="360"/>
      </w:pPr>
    </w:p>
    <w:tbl>
      <w:tblPr>
        <w:tblW w:w="9773" w:type="dxa"/>
        <w:tblInd w:w="108" w:type="dxa"/>
        <w:tblLook w:val="04A0" w:firstRow="1" w:lastRow="0" w:firstColumn="1" w:lastColumn="0" w:noHBand="0" w:noVBand="1"/>
      </w:tblPr>
      <w:tblGrid>
        <w:gridCol w:w="1530"/>
        <w:gridCol w:w="1990"/>
        <w:gridCol w:w="2148"/>
        <w:gridCol w:w="2700"/>
        <w:gridCol w:w="1405"/>
      </w:tblGrid>
      <w:tr w:rsidR="008B41A3" w:rsidRPr="008B41A3" w:rsidTr="008B41A3">
        <w:trPr>
          <w:trHeight w:val="300"/>
        </w:trPr>
        <w:tc>
          <w:tcPr>
            <w:tcW w:w="1530" w:type="dxa"/>
            <w:tcBorders>
              <w:top w:val="nil"/>
              <w:left w:val="nil"/>
              <w:bottom w:val="nil"/>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sidRPr="008B41A3">
              <w:rPr>
                <w:rFonts w:ascii="Calibri" w:hAnsi="Calibri"/>
                <w:b/>
                <w:bCs/>
                <w:color w:val="000000"/>
                <w:sz w:val="22"/>
                <w:szCs w:val="22"/>
              </w:rPr>
              <w:t>Count of Location</w:t>
            </w:r>
          </w:p>
        </w:tc>
        <w:tc>
          <w:tcPr>
            <w:tcW w:w="1990" w:type="dxa"/>
            <w:tcBorders>
              <w:top w:val="nil"/>
              <w:left w:val="nil"/>
              <w:bottom w:val="nil"/>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sidRPr="008B41A3">
              <w:rPr>
                <w:rFonts w:ascii="Calibri" w:hAnsi="Calibri"/>
                <w:b/>
                <w:bCs/>
                <w:color w:val="000000"/>
                <w:sz w:val="22"/>
                <w:szCs w:val="22"/>
              </w:rPr>
              <w:t>Column Labels</w:t>
            </w:r>
          </w:p>
        </w:tc>
        <w:tc>
          <w:tcPr>
            <w:tcW w:w="2148" w:type="dxa"/>
            <w:tcBorders>
              <w:top w:val="nil"/>
              <w:left w:val="nil"/>
              <w:bottom w:val="nil"/>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p>
        </w:tc>
        <w:tc>
          <w:tcPr>
            <w:tcW w:w="2700" w:type="dxa"/>
            <w:tcBorders>
              <w:top w:val="nil"/>
              <w:left w:val="nil"/>
              <w:bottom w:val="nil"/>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p>
        </w:tc>
        <w:tc>
          <w:tcPr>
            <w:tcW w:w="1405" w:type="dxa"/>
            <w:tcBorders>
              <w:top w:val="nil"/>
              <w:left w:val="nil"/>
              <w:bottom w:val="nil"/>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p>
        </w:tc>
      </w:tr>
      <w:tr w:rsidR="008B41A3" w:rsidRPr="008B41A3" w:rsidTr="008B41A3">
        <w:trPr>
          <w:trHeight w:val="300"/>
        </w:trPr>
        <w:tc>
          <w:tcPr>
            <w:tcW w:w="1530" w:type="dxa"/>
            <w:tcBorders>
              <w:top w:val="nil"/>
              <w:left w:val="nil"/>
              <w:bottom w:val="single" w:sz="4" w:space="0" w:color="95B3D7"/>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sidRPr="008B41A3">
              <w:rPr>
                <w:rFonts w:ascii="Calibri" w:hAnsi="Calibri"/>
                <w:b/>
                <w:bCs/>
                <w:color w:val="000000"/>
                <w:sz w:val="22"/>
                <w:szCs w:val="22"/>
              </w:rPr>
              <w:t>Row Labels</w:t>
            </w:r>
          </w:p>
        </w:tc>
        <w:tc>
          <w:tcPr>
            <w:tcW w:w="1990" w:type="dxa"/>
            <w:tcBorders>
              <w:top w:val="nil"/>
              <w:left w:val="nil"/>
              <w:bottom w:val="single" w:sz="4" w:space="0" w:color="95B3D7"/>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Pr>
                <w:rFonts w:ascii="Calibri" w:hAnsi="Calibri"/>
                <w:b/>
                <w:bCs/>
                <w:color w:val="000000"/>
                <w:sz w:val="22"/>
                <w:szCs w:val="22"/>
              </w:rPr>
              <w:t>O</w:t>
            </w:r>
            <w:r w:rsidRPr="008B41A3">
              <w:rPr>
                <w:rFonts w:ascii="Calibri" w:hAnsi="Calibri"/>
                <w:b/>
                <w:bCs/>
                <w:color w:val="000000"/>
                <w:sz w:val="22"/>
                <w:szCs w:val="22"/>
              </w:rPr>
              <w:t>n or before 2003</w:t>
            </w:r>
          </w:p>
        </w:tc>
        <w:tc>
          <w:tcPr>
            <w:tcW w:w="2148" w:type="dxa"/>
            <w:tcBorders>
              <w:top w:val="nil"/>
              <w:left w:val="nil"/>
              <w:bottom w:val="single" w:sz="4" w:space="0" w:color="95B3D7"/>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Pr>
                <w:rFonts w:ascii="Calibri" w:hAnsi="Calibri"/>
                <w:b/>
                <w:bCs/>
                <w:color w:val="000000"/>
                <w:sz w:val="22"/>
                <w:szCs w:val="22"/>
              </w:rPr>
              <w:t>B</w:t>
            </w:r>
            <w:r w:rsidRPr="008B41A3">
              <w:rPr>
                <w:rFonts w:ascii="Calibri" w:hAnsi="Calibri"/>
                <w:b/>
                <w:bCs/>
                <w:color w:val="000000"/>
                <w:sz w:val="22"/>
                <w:szCs w:val="22"/>
              </w:rPr>
              <w:t>etween 2004 and 2012</w:t>
            </w:r>
          </w:p>
        </w:tc>
        <w:tc>
          <w:tcPr>
            <w:tcW w:w="2700" w:type="dxa"/>
            <w:tcBorders>
              <w:top w:val="nil"/>
              <w:left w:val="nil"/>
              <w:bottom w:val="single" w:sz="4" w:space="0" w:color="95B3D7"/>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Pr>
                <w:rFonts w:ascii="Calibri" w:hAnsi="Calibri"/>
                <w:b/>
                <w:bCs/>
                <w:color w:val="000000"/>
                <w:sz w:val="22"/>
                <w:szCs w:val="22"/>
              </w:rPr>
              <w:t>B</w:t>
            </w:r>
            <w:r w:rsidRPr="008B41A3">
              <w:rPr>
                <w:rFonts w:ascii="Calibri" w:hAnsi="Calibri"/>
                <w:b/>
                <w:bCs/>
                <w:color w:val="000000"/>
                <w:sz w:val="22"/>
                <w:szCs w:val="22"/>
              </w:rPr>
              <w:t>etween 2013 and 2016</w:t>
            </w:r>
          </w:p>
        </w:tc>
        <w:tc>
          <w:tcPr>
            <w:tcW w:w="1405" w:type="dxa"/>
            <w:tcBorders>
              <w:top w:val="nil"/>
              <w:left w:val="nil"/>
              <w:bottom w:val="single" w:sz="4" w:space="0" w:color="95B3D7"/>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sidRPr="008B41A3">
              <w:rPr>
                <w:rFonts w:ascii="Calibri" w:hAnsi="Calibri"/>
                <w:b/>
                <w:bCs/>
                <w:color w:val="000000"/>
                <w:sz w:val="22"/>
                <w:szCs w:val="22"/>
              </w:rPr>
              <w:t>Grand Total</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India</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38</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107</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82</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227</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 Unknown</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4</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9</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4</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17</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Sri Lanka</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6</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7</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Australia</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4</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USA</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3</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Germany</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Pakistan</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UK</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Bangladesh</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2</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Canada</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Thailand</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Switzerland</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Iran</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Singapore</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Norway</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Italy</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270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r w:rsidRPr="008B41A3">
              <w:rPr>
                <w:rFonts w:ascii="Calibri" w:hAnsi="Calibri"/>
                <w:color w:val="000000"/>
                <w:sz w:val="22"/>
                <w:szCs w:val="22"/>
              </w:rPr>
              <w:t>Japan</w:t>
            </w:r>
          </w:p>
        </w:tc>
        <w:tc>
          <w:tcPr>
            <w:tcW w:w="1990"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148" w:type="dxa"/>
            <w:tcBorders>
              <w:top w:val="nil"/>
              <w:left w:val="nil"/>
              <w:bottom w:val="nil"/>
              <w:right w:val="nil"/>
            </w:tcBorders>
            <w:shd w:val="clear" w:color="auto" w:fill="auto"/>
            <w:noWrap/>
            <w:vAlign w:val="bottom"/>
            <w:hideMark/>
          </w:tcPr>
          <w:p w:rsidR="008B41A3" w:rsidRPr="008B41A3" w:rsidRDefault="008B41A3" w:rsidP="008B41A3">
            <w:pPr>
              <w:rPr>
                <w:rFonts w:ascii="Calibri" w:hAnsi="Calibri"/>
                <w:color w:val="000000"/>
                <w:sz w:val="22"/>
                <w:szCs w:val="22"/>
              </w:rPr>
            </w:pPr>
          </w:p>
        </w:tc>
        <w:tc>
          <w:tcPr>
            <w:tcW w:w="2700"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8B41A3" w:rsidRPr="008B41A3" w:rsidRDefault="008B41A3" w:rsidP="008B41A3">
            <w:pPr>
              <w:jc w:val="right"/>
              <w:rPr>
                <w:rFonts w:ascii="Calibri" w:hAnsi="Calibri"/>
                <w:color w:val="000000"/>
                <w:sz w:val="22"/>
                <w:szCs w:val="22"/>
              </w:rPr>
            </w:pPr>
            <w:r w:rsidRPr="008B41A3">
              <w:rPr>
                <w:rFonts w:ascii="Calibri" w:hAnsi="Calibri"/>
                <w:color w:val="000000"/>
                <w:sz w:val="22"/>
                <w:szCs w:val="22"/>
              </w:rPr>
              <w:t>1</w:t>
            </w:r>
          </w:p>
        </w:tc>
      </w:tr>
      <w:tr w:rsidR="008B41A3" w:rsidRPr="008B41A3" w:rsidTr="008B41A3">
        <w:trPr>
          <w:trHeight w:val="300"/>
        </w:trPr>
        <w:tc>
          <w:tcPr>
            <w:tcW w:w="1530" w:type="dxa"/>
            <w:tcBorders>
              <w:top w:val="single" w:sz="4" w:space="0" w:color="95B3D7"/>
              <w:left w:val="nil"/>
              <w:bottom w:val="nil"/>
              <w:right w:val="nil"/>
            </w:tcBorders>
            <w:shd w:val="clear" w:color="DCE6F1" w:fill="DCE6F1"/>
            <w:noWrap/>
            <w:vAlign w:val="bottom"/>
            <w:hideMark/>
          </w:tcPr>
          <w:p w:rsidR="008B41A3" w:rsidRPr="008B41A3" w:rsidRDefault="008B41A3" w:rsidP="008B41A3">
            <w:pPr>
              <w:rPr>
                <w:rFonts w:ascii="Calibri" w:hAnsi="Calibri"/>
                <w:b/>
                <w:bCs/>
                <w:color w:val="000000"/>
                <w:sz w:val="22"/>
                <w:szCs w:val="22"/>
              </w:rPr>
            </w:pPr>
            <w:r w:rsidRPr="008B41A3">
              <w:rPr>
                <w:rFonts w:ascii="Calibri" w:hAnsi="Calibri"/>
                <w:b/>
                <w:bCs/>
                <w:color w:val="000000"/>
                <w:sz w:val="22"/>
                <w:szCs w:val="22"/>
              </w:rPr>
              <w:t>Grand Total</w:t>
            </w:r>
          </w:p>
        </w:tc>
        <w:tc>
          <w:tcPr>
            <w:tcW w:w="1990" w:type="dxa"/>
            <w:tcBorders>
              <w:top w:val="single" w:sz="4" w:space="0" w:color="95B3D7"/>
              <w:left w:val="nil"/>
              <w:bottom w:val="nil"/>
              <w:right w:val="nil"/>
            </w:tcBorders>
            <w:shd w:val="clear" w:color="DCE6F1" w:fill="DCE6F1"/>
            <w:noWrap/>
            <w:vAlign w:val="bottom"/>
            <w:hideMark/>
          </w:tcPr>
          <w:p w:rsidR="008B41A3" w:rsidRPr="008B41A3" w:rsidRDefault="008B41A3" w:rsidP="008B41A3">
            <w:pPr>
              <w:jc w:val="right"/>
              <w:rPr>
                <w:rFonts w:ascii="Calibri" w:hAnsi="Calibri"/>
                <w:b/>
                <w:bCs/>
                <w:color w:val="000000"/>
                <w:sz w:val="22"/>
                <w:szCs w:val="22"/>
              </w:rPr>
            </w:pPr>
            <w:r w:rsidRPr="008B41A3">
              <w:rPr>
                <w:rFonts w:ascii="Calibri" w:hAnsi="Calibri"/>
                <w:b/>
                <w:bCs/>
                <w:color w:val="000000"/>
                <w:sz w:val="22"/>
                <w:szCs w:val="22"/>
              </w:rPr>
              <w:t>52</w:t>
            </w:r>
          </w:p>
        </w:tc>
        <w:tc>
          <w:tcPr>
            <w:tcW w:w="2148" w:type="dxa"/>
            <w:tcBorders>
              <w:top w:val="single" w:sz="4" w:space="0" w:color="95B3D7"/>
              <w:left w:val="nil"/>
              <w:bottom w:val="nil"/>
              <w:right w:val="nil"/>
            </w:tcBorders>
            <w:shd w:val="clear" w:color="DCE6F1" w:fill="DCE6F1"/>
            <w:noWrap/>
            <w:vAlign w:val="bottom"/>
            <w:hideMark/>
          </w:tcPr>
          <w:p w:rsidR="008B41A3" w:rsidRPr="008B41A3" w:rsidRDefault="008B41A3" w:rsidP="008B41A3">
            <w:pPr>
              <w:jc w:val="right"/>
              <w:rPr>
                <w:rFonts w:ascii="Calibri" w:hAnsi="Calibri"/>
                <w:b/>
                <w:bCs/>
                <w:color w:val="000000"/>
                <w:sz w:val="22"/>
                <w:szCs w:val="22"/>
              </w:rPr>
            </w:pPr>
            <w:r w:rsidRPr="008B41A3">
              <w:rPr>
                <w:rFonts w:ascii="Calibri" w:hAnsi="Calibri"/>
                <w:b/>
                <w:bCs/>
                <w:color w:val="000000"/>
                <w:sz w:val="22"/>
                <w:szCs w:val="22"/>
              </w:rPr>
              <w:t>130</w:t>
            </w:r>
          </w:p>
        </w:tc>
        <w:tc>
          <w:tcPr>
            <w:tcW w:w="2700" w:type="dxa"/>
            <w:tcBorders>
              <w:top w:val="single" w:sz="4" w:space="0" w:color="95B3D7"/>
              <w:left w:val="nil"/>
              <w:bottom w:val="nil"/>
              <w:right w:val="nil"/>
            </w:tcBorders>
            <w:shd w:val="clear" w:color="DCE6F1" w:fill="DCE6F1"/>
            <w:noWrap/>
            <w:vAlign w:val="bottom"/>
            <w:hideMark/>
          </w:tcPr>
          <w:p w:rsidR="008B41A3" w:rsidRPr="008B41A3" w:rsidRDefault="008B41A3" w:rsidP="008B41A3">
            <w:pPr>
              <w:jc w:val="right"/>
              <w:rPr>
                <w:rFonts w:ascii="Calibri" w:hAnsi="Calibri"/>
                <w:b/>
                <w:bCs/>
                <w:color w:val="000000"/>
                <w:sz w:val="22"/>
                <w:szCs w:val="22"/>
              </w:rPr>
            </w:pPr>
            <w:r w:rsidRPr="008B41A3">
              <w:rPr>
                <w:rFonts w:ascii="Calibri" w:hAnsi="Calibri"/>
                <w:b/>
                <w:bCs/>
                <w:color w:val="000000"/>
                <w:sz w:val="22"/>
                <w:szCs w:val="22"/>
              </w:rPr>
              <w:t>92</w:t>
            </w:r>
          </w:p>
        </w:tc>
        <w:tc>
          <w:tcPr>
            <w:tcW w:w="1405" w:type="dxa"/>
            <w:tcBorders>
              <w:top w:val="single" w:sz="4" w:space="0" w:color="95B3D7"/>
              <w:left w:val="nil"/>
              <w:bottom w:val="nil"/>
              <w:right w:val="nil"/>
            </w:tcBorders>
            <w:shd w:val="clear" w:color="DCE6F1" w:fill="DCE6F1"/>
            <w:noWrap/>
            <w:vAlign w:val="bottom"/>
            <w:hideMark/>
          </w:tcPr>
          <w:p w:rsidR="008B41A3" w:rsidRPr="008B41A3" w:rsidRDefault="008B41A3" w:rsidP="008B41A3">
            <w:pPr>
              <w:jc w:val="right"/>
              <w:rPr>
                <w:rFonts w:ascii="Calibri" w:hAnsi="Calibri"/>
                <w:b/>
                <w:bCs/>
                <w:color w:val="000000"/>
                <w:sz w:val="22"/>
                <w:szCs w:val="22"/>
              </w:rPr>
            </w:pPr>
            <w:r w:rsidRPr="008B41A3">
              <w:rPr>
                <w:rFonts w:ascii="Calibri" w:hAnsi="Calibri"/>
                <w:b/>
                <w:bCs/>
                <w:color w:val="000000"/>
                <w:sz w:val="22"/>
                <w:szCs w:val="22"/>
              </w:rPr>
              <w:t>274</w:t>
            </w:r>
          </w:p>
        </w:tc>
      </w:tr>
    </w:tbl>
    <w:p w:rsidR="008B41A3" w:rsidRDefault="008B41A3" w:rsidP="009843F5">
      <w:pPr>
        <w:pStyle w:val="ListParagraph"/>
        <w:ind w:left="360"/>
      </w:pPr>
    </w:p>
    <w:p w:rsidR="008B41A3" w:rsidRDefault="008B41A3" w:rsidP="009843F5">
      <w:pPr>
        <w:pStyle w:val="ListParagraph"/>
        <w:ind w:left="360"/>
      </w:pPr>
    </w:p>
    <w:p w:rsidR="007E2558" w:rsidRDefault="000C296C" w:rsidP="00390B29">
      <w:pPr>
        <w:pStyle w:val="ListParagraph"/>
        <w:numPr>
          <w:ilvl w:val="0"/>
          <w:numId w:val="40"/>
        </w:numPr>
      </w:pPr>
      <w:r>
        <w:t>W</w:t>
      </w:r>
      <w:r w:rsidR="007E2558">
        <w:t xml:space="preserve">hat kind of trial designs are used in the clinical trials: </w:t>
      </w:r>
      <w:r w:rsidR="008763AB">
        <w:t>Out of 274 studies, there were 127 (46.35%) of studies did not mention study design or noted it as “Randomly”. 126 (45.99%) studies mentioned word “randomized” in the study design. Remaining 21 studies were “Open label”, “Double blind”, “Series”, “Observational”, “Single blind”.</w:t>
      </w:r>
    </w:p>
    <w:tbl>
      <w:tblPr>
        <w:tblW w:w="8146" w:type="dxa"/>
        <w:tblInd w:w="108" w:type="dxa"/>
        <w:tblLook w:val="04A0" w:firstRow="1" w:lastRow="0" w:firstColumn="1" w:lastColumn="0" w:noHBand="0" w:noVBand="1"/>
      </w:tblPr>
      <w:tblGrid>
        <w:gridCol w:w="2816"/>
        <w:gridCol w:w="1716"/>
        <w:gridCol w:w="1062"/>
        <w:gridCol w:w="1356"/>
        <w:gridCol w:w="1196"/>
      </w:tblGrid>
      <w:tr w:rsidR="008763AB" w:rsidRPr="008763AB" w:rsidTr="008763AB">
        <w:trPr>
          <w:trHeight w:val="300"/>
        </w:trPr>
        <w:tc>
          <w:tcPr>
            <w:tcW w:w="2816"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lastRenderedPageBreak/>
              <w:t>Count of Design</w:t>
            </w:r>
          </w:p>
        </w:tc>
        <w:tc>
          <w:tcPr>
            <w:tcW w:w="1716"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Column Labels</w:t>
            </w:r>
          </w:p>
        </w:tc>
        <w:tc>
          <w:tcPr>
            <w:tcW w:w="1062"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p>
        </w:tc>
        <w:tc>
          <w:tcPr>
            <w:tcW w:w="1356"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p>
        </w:tc>
        <w:tc>
          <w:tcPr>
            <w:tcW w:w="1196"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p>
        </w:tc>
      </w:tr>
      <w:tr w:rsidR="008763AB" w:rsidRPr="008763AB" w:rsidTr="008763AB">
        <w:trPr>
          <w:trHeight w:val="300"/>
        </w:trPr>
        <w:tc>
          <w:tcPr>
            <w:tcW w:w="2816"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Row Labels</w:t>
            </w:r>
          </w:p>
        </w:tc>
        <w:tc>
          <w:tcPr>
            <w:tcW w:w="1716"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Abstract</w:t>
            </w:r>
          </w:p>
        </w:tc>
        <w:tc>
          <w:tcPr>
            <w:tcW w:w="1062"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Available</w:t>
            </w:r>
          </w:p>
        </w:tc>
        <w:tc>
          <w:tcPr>
            <w:tcW w:w="1356"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Not available</w:t>
            </w:r>
          </w:p>
        </w:tc>
        <w:tc>
          <w:tcPr>
            <w:tcW w:w="1196"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Grand Total</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Double Blind</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33</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33</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69</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Unknown</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36</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26</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4</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66</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Randomly</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18</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43</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61</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Open label</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10</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12</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22</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15</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21</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Single Blind</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5</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8</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13</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Open label</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8</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11</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Double Blind</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4</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5</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Series</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Observational</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0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Single Blind</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r>
      <w:tr w:rsidR="008763AB" w:rsidRPr="008763AB" w:rsidTr="008763AB">
        <w:trPr>
          <w:trHeight w:val="300"/>
        </w:trPr>
        <w:tc>
          <w:tcPr>
            <w:tcW w:w="281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Triple Blind</w:t>
            </w:r>
          </w:p>
        </w:tc>
        <w:tc>
          <w:tcPr>
            <w:tcW w:w="171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0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35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r>
      <w:tr w:rsidR="008763AB" w:rsidRPr="008763AB" w:rsidTr="008763AB">
        <w:trPr>
          <w:trHeight w:val="300"/>
        </w:trPr>
        <w:tc>
          <w:tcPr>
            <w:tcW w:w="2816"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Grand Total</w:t>
            </w:r>
          </w:p>
        </w:tc>
        <w:tc>
          <w:tcPr>
            <w:tcW w:w="1716"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119</w:t>
            </w:r>
          </w:p>
        </w:tc>
        <w:tc>
          <w:tcPr>
            <w:tcW w:w="1062"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147</w:t>
            </w:r>
          </w:p>
        </w:tc>
        <w:tc>
          <w:tcPr>
            <w:tcW w:w="1356"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8</w:t>
            </w:r>
          </w:p>
        </w:tc>
        <w:tc>
          <w:tcPr>
            <w:tcW w:w="1196"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274</w:t>
            </w:r>
          </w:p>
        </w:tc>
      </w:tr>
    </w:tbl>
    <w:p w:rsidR="008763AB" w:rsidRDefault="008763AB" w:rsidP="008763AB"/>
    <w:p w:rsidR="008763AB" w:rsidRDefault="008763AB" w:rsidP="008763AB">
      <w:r>
        <w:t xml:space="preserve">The number of studies noting “Randomly” or “Unknown” has not gone down as the years have passed by. Researchers should make efforts to document and use the correct study design to make the results </w:t>
      </w:r>
      <w:r w:rsidR="00CC17AF">
        <w:t>reproducible</w:t>
      </w:r>
      <w:r>
        <w:t>.</w:t>
      </w:r>
    </w:p>
    <w:p w:rsidR="008763AB" w:rsidRDefault="008763AB" w:rsidP="008763AB"/>
    <w:tbl>
      <w:tblPr>
        <w:tblW w:w="9086" w:type="dxa"/>
        <w:tblInd w:w="108" w:type="dxa"/>
        <w:tblLook w:val="04A0" w:firstRow="1" w:lastRow="0" w:firstColumn="1" w:lastColumn="0" w:noHBand="0" w:noVBand="1"/>
      </w:tblPr>
      <w:tblGrid>
        <w:gridCol w:w="2576"/>
        <w:gridCol w:w="1990"/>
        <w:gridCol w:w="1662"/>
        <w:gridCol w:w="1662"/>
        <w:gridCol w:w="1196"/>
      </w:tblGrid>
      <w:tr w:rsidR="008763AB" w:rsidRPr="008763AB" w:rsidTr="008763AB">
        <w:trPr>
          <w:trHeight w:val="300"/>
        </w:trPr>
        <w:tc>
          <w:tcPr>
            <w:tcW w:w="2576"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Count of Design</w:t>
            </w:r>
          </w:p>
        </w:tc>
        <w:tc>
          <w:tcPr>
            <w:tcW w:w="1990"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Column Labels</w:t>
            </w:r>
          </w:p>
        </w:tc>
        <w:tc>
          <w:tcPr>
            <w:tcW w:w="1662"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p>
        </w:tc>
        <w:tc>
          <w:tcPr>
            <w:tcW w:w="1662"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p>
        </w:tc>
        <w:tc>
          <w:tcPr>
            <w:tcW w:w="1196" w:type="dxa"/>
            <w:tcBorders>
              <w:top w:val="nil"/>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p>
        </w:tc>
      </w:tr>
      <w:tr w:rsidR="008763AB" w:rsidRPr="008763AB" w:rsidTr="008763AB">
        <w:trPr>
          <w:trHeight w:val="300"/>
        </w:trPr>
        <w:tc>
          <w:tcPr>
            <w:tcW w:w="2576"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Row Labels</w:t>
            </w:r>
          </w:p>
        </w:tc>
        <w:tc>
          <w:tcPr>
            <w:tcW w:w="1990" w:type="dxa"/>
            <w:tcBorders>
              <w:top w:val="nil"/>
              <w:left w:val="nil"/>
              <w:bottom w:val="single" w:sz="4" w:space="0" w:color="95B3D7"/>
              <w:right w:val="nil"/>
            </w:tcBorders>
            <w:shd w:val="clear" w:color="DCE6F1" w:fill="DCE6F1"/>
            <w:noWrap/>
            <w:vAlign w:val="bottom"/>
            <w:hideMark/>
          </w:tcPr>
          <w:p w:rsidR="008763AB" w:rsidRDefault="008763AB" w:rsidP="008763AB">
            <w:pPr>
              <w:rPr>
                <w:rFonts w:ascii="Calibri" w:hAnsi="Calibri"/>
                <w:b/>
                <w:bCs/>
                <w:color w:val="000000"/>
                <w:sz w:val="22"/>
                <w:szCs w:val="22"/>
              </w:rPr>
            </w:pPr>
            <w:r>
              <w:rPr>
                <w:rFonts w:ascii="Calibri" w:hAnsi="Calibri"/>
                <w:b/>
                <w:bCs/>
                <w:color w:val="000000"/>
                <w:sz w:val="22"/>
                <w:szCs w:val="22"/>
              </w:rPr>
              <w:t>O</w:t>
            </w:r>
            <w:r w:rsidRPr="008763AB">
              <w:rPr>
                <w:rFonts w:ascii="Calibri" w:hAnsi="Calibri"/>
                <w:b/>
                <w:bCs/>
                <w:color w:val="000000"/>
                <w:sz w:val="22"/>
                <w:szCs w:val="22"/>
              </w:rPr>
              <w:t xml:space="preserve">n or before </w:t>
            </w:r>
          </w:p>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2003</w:t>
            </w:r>
          </w:p>
        </w:tc>
        <w:tc>
          <w:tcPr>
            <w:tcW w:w="1662" w:type="dxa"/>
            <w:tcBorders>
              <w:top w:val="nil"/>
              <w:left w:val="nil"/>
              <w:bottom w:val="single" w:sz="4" w:space="0" w:color="95B3D7"/>
              <w:right w:val="nil"/>
            </w:tcBorders>
            <w:shd w:val="clear" w:color="DCE6F1" w:fill="DCE6F1"/>
            <w:noWrap/>
            <w:vAlign w:val="bottom"/>
            <w:hideMark/>
          </w:tcPr>
          <w:p w:rsidR="008763AB" w:rsidRDefault="008763AB" w:rsidP="008763AB">
            <w:pPr>
              <w:rPr>
                <w:rFonts w:ascii="Calibri" w:hAnsi="Calibri"/>
                <w:b/>
                <w:bCs/>
                <w:color w:val="000000"/>
                <w:sz w:val="22"/>
                <w:szCs w:val="22"/>
              </w:rPr>
            </w:pPr>
            <w:r>
              <w:rPr>
                <w:rFonts w:ascii="Calibri" w:hAnsi="Calibri"/>
                <w:b/>
                <w:bCs/>
                <w:color w:val="000000"/>
                <w:sz w:val="22"/>
                <w:szCs w:val="22"/>
              </w:rPr>
              <w:t>B</w:t>
            </w:r>
            <w:r w:rsidRPr="008763AB">
              <w:rPr>
                <w:rFonts w:ascii="Calibri" w:hAnsi="Calibri"/>
                <w:b/>
                <w:bCs/>
                <w:color w:val="000000"/>
                <w:sz w:val="22"/>
                <w:szCs w:val="22"/>
              </w:rPr>
              <w:t xml:space="preserve">etween </w:t>
            </w:r>
          </w:p>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2004 and 2012</w:t>
            </w:r>
          </w:p>
        </w:tc>
        <w:tc>
          <w:tcPr>
            <w:tcW w:w="1662" w:type="dxa"/>
            <w:tcBorders>
              <w:top w:val="nil"/>
              <w:left w:val="nil"/>
              <w:bottom w:val="single" w:sz="4" w:space="0" w:color="95B3D7"/>
              <w:right w:val="nil"/>
            </w:tcBorders>
            <w:shd w:val="clear" w:color="DCE6F1" w:fill="DCE6F1"/>
            <w:noWrap/>
            <w:vAlign w:val="bottom"/>
            <w:hideMark/>
          </w:tcPr>
          <w:p w:rsidR="008763AB" w:rsidRDefault="008763AB" w:rsidP="008763AB">
            <w:pPr>
              <w:rPr>
                <w:rFonts w:ascii="Calibri" w:hAnsi="Calibri"/>
                <w:b/>
                <w:bCs/>
                <w:color w:val="000000"/>
                <w:sz w:val="22"/>
                <w:szCs w:val="22"/>
              </w:rPr>
            </w:pPr>
            <w:r>
              <w:rPr>
                <w:rFonts w:ascii="Calibri" w:hAnsi="Calibri"/>
                <w:b/>
                <w:bCs/>
                <w:color w:val="000000"/>
                <w:sz w:val="22"/>
                <w:szCs w:val="22"/>
              </w:rPr>
              <w:t>Between</w:t>
            </w:r>
          </w:p>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2013 and 2016</w:t>
            </w:r>
          </w:p>
        </w:tc>
        <w:tc>
          <w:tcPr>
            <w:tcW w:w="1196" w:type="dxa"/>
            <w:tcBorders>
              <w:top w:val="nil"/>
              <w:left w:val="nil"/>
              <w:bottom w:val="single" w:sz="4" w:space="0" w:color="95B3D7"/>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Grand Total</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Double Blind</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24</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14</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69</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Unknown</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13</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36</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17</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66</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Randomly</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5</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25</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61</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Open label</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4</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9</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9</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22</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p>
        </w:tc>
        <w:tc>
          <w:tcPr>
            <w:tcW w:w="1990"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8</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13</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21</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Single Blind</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6</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7</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13</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Open label</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5</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3</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11</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Double Blind</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5</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Series</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Observational</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2</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r w:rsidRPr="008763AB">
              <w:rPr>
                <w:rFonts w:ascii="Calibri" w:hAnsi="Calibri"/>
                <w:color w:val="000000"/>
                <w:sz w:val="22"/>
                <w:szCs w:val="22"/>
              </w:rPr>
              <w:t>Single Blind</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r>
      <w:tr w:rsidR="008763AB" w:rsidRPr="008763AB" w:rsidTr="008763AB">
        <w:trPr>
          <w:trHeight w:val="300"/>
        </w:trPr>
        <w:tc>
          <w:tcPr>
            <w:tcW w:w="2576"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roofErr w:type="spellStart"/>
            <w:r w:rsidRPr="008763AB">
              <w:rPr>
                <w:rFonts w:ascii="Calibri" w:hAnsi="Calibri"/>
                <w:color w:val="000000"/>
                <w:sz w:val="22"/>
                <w:szCs w:val="22"/>
              </w:rPr>
              <w:t>Randomised</w:t>
            </w:r>
            <w:proofErr w:type="spellEnd"/>
            <w:r w:rsidRPr="008763AB">
              <w:rPr>
                <w:rFonts w:ascii="Calibri" w:hAnsi="Calibri"/>
                <w:color w:val="000000"/>
                <w:sz w:val="22"/>
                <w:szCs w:val="22"/>
              </w:rPr>
              <w:t xml:space="preserve"> Triple Blind</w:t>
            </w:r>
          </w:p>
        </w:tc>
        <w:tc>
          <w:tcPr>
            <w:tcW w:w="1990"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8763AB" w:rsidRPr="008763AB" w:rsidRDefault="008763AB" w:rsidP="008763AB">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8763AB" w:rsidRPr="008763AB" w:rsidRDefault="008763AB" w:rsidP="008763AB">
            <w:pPr>
              <w:jc w:val="right"/>
              <w:rPr>
                <w:rFonts w:ascii="Calibri" w:hAnsi="Calibri"/>
                <w:color w:val="000000"/>
                <w:sz w:val="22"/>
                <w:szCs w:val="22"/>
              </w:rPr>
            </w:pPr>
            <w:r w:rsidRPr="008763AB">
              <w:rPr>
                <w:rFonts w:ascii="Calibri" w:hAnsi="Calibri"/>
                <w:color w:val="000000"/>
                <w:sz w:val="22"/>
                <w:szCs w:val="22"/>
              </w:rPr>
              <w:t>1</w:t>
            </w:r>
          </w:p>
        </w:tc>
      </w:tr>
      <w:tr w:rsidR="008763AB" w:rsidRPr="008763AB" w:rsidTr="008763AB">
        <w:trPr>
          <w:trHeight w:val="300"/>
        </w:trPr>
        <w:tc>
          <w:tcPr>
            <w:tcW w:w="2576"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rPr>
                <w:rFonts w:ascii="Calibri" w:hAnsi="Calibri"/>
                <w:b/>
                <w:bCs/>
                <w:color w:val="000000"/>
                <w:sz w:val="22"/>
                <w:szCs w:val="22"/>
              </w:rPr>
            </w:pPr>
            <w:r w:rsidRPr="008763AB">
              <w:rPr>
                <w:rFonts w:ascii="Calibri" w:hAnsi="Calibri"/>
                <w:b/>
                <w:bCs/>
                <w:color w:val="000000"/>
                <w:sz w:val="22"/>
                <w:szCs w:val="22"/>
              </w:rPr>
              <w:t>Grand Total</w:t>
            </w:r>
          </w:p>
        </w:tc>
        <w:tc>
          <w:tcPr>
            <w:tcW w:w="1990"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52</w:t>
            </w:r>
          </w:p>
        </w:tc>
        <w:tc>
          <w:tcPr>
            <w:tcW w:w="1662"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130</w:t>
            </w:r>
          </w:p>
        </w:tc>
        <w:tc>
          <w:tcPr>
            <w:tcW w:w="1662"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92</w:t>
            </w:r>
          </w:p>
        </w:tc>
        <w:tc>
          <w:tcPr>
            <w:tcW w:w="1196" w:type="dxa"/>
            <w:tcBorders>
              <w:top w:val="single" w:sz="4" w:space="0" w:color="95B3D7"/>
              <w:left w:val="nil"/>
              <w:bottom w:val="nil"/>
              <w:right w:val="nil"/>
            </w:tcBorders>
            <w:shd w:val="clear" w:color="DCE6F1" w:fill="DCE6F1"/>
            <w:noWrap/>
            <w:vAlign w:val="bottom"/>
            <w:hideMark/>
          </w:tcPr>
          <w:p w:rsidR="008763AB" w:rsidRPr="008763AB" w:rsidRDefault="008763AB" w:rsidP="008763AB">
            <w:pPr>
              <w:jc w:val="right"/>
              <w:rPr>
                <w:rFonts w:ascii="Calibri" w:hAnsi="Calibri"/>
                <w:b/>
                <w:bCs/>
                <w:color w:val="000000"/>
                <w:sz w:val="22"/>
                <w:szCs w:val="22"/>
              </w:rPr>
            </w:pPr>
            <w:r w:rsidRPr="008763AB">
              <w:rPr>
                <w:rFonts w:ascii="Calibri" w:hAnsi="Calibri"/>
                <w:b/>
                <w:bCs/>
                <w:color w:val="000000"/>
                <w:sz w:val="22"/>
                <w:szCs w:val="22"/>
              </w:rPr>
              <w:t>274</w:t>
            </w:r>
          </w:p>
        </w:tc>
      </w:tr>
    </w:tbl>
    <w:p w:rsidR="008763AB" w:rsidRDefault="008763AB" w:rsidP="008763AB"/>
    <w:p w:rsidR="008763AB" w:rsidRDefault="00AA486D" w:rsidP="00390B29">
      <w:pPr>
        <w:pStyle w:val="ListParagraph"/>
        <w:numPr>
          <w:ilvl w:val="0"/>
          <w:numId w:val="40"/>
        </w:numPr>
      </w:pPr>
      <w:r>
        <w:t>Most of the study designs were parallel group 228 (83.21%), only 11 (4.01%) studies were cross over in nature.</w:t>
      </w:r>
      <w:r w:rsidR="001D4380">
        <w:t xml:space="preserve"> 24 (8.76%) studies did not mention or is not applicable due to single arm study.</w:t>
      </w:r>
    </w:p>
    <w:p w:rsidR="00970B30" w:rsidRDefault="00970B30" w:rsidP="00970B30">
      <w:pPr>
        <w:pStyle w:val="ListParagraph"/>
        <w:ind w:left="360"/>
      </w:pPr>
    </w:p>
    <w:p w:rsidR="00970B30" w:rsidRDefault="00970B30" w:rsidP="00390B29">
      <w:pPr>
        <w:pStyle w:val="ListParagraph"/>
        <w:numPr>
          <w:ilvl w:val="0"/>
          <w:numId w:val="40"/>
        </w:numPr>
      </w:pPr>
      <w:r>
        <w:lastRenderedPageBreak/>
        <w:t>241 studies out of 274 were carried out in single center, 16 were multicenter studies (all conducted in India) and for 17 studies, it was not clear</w:t>
      </w:r>
      <w:r w:rsidR="000E6DAD">
        <w:t xml:space="preserve"> if the studies were carried out in a single center setting or a multi-center setting</w:t>
      </w:r>
      <w:r>
        <w:t>.</w:t>
      </w:r>
    </w:p>
    <w:p w:rsidR="000E6DAD" w:rsidRDefault="000E6DAD" w:rsidP="000E6DAD">
      <w:pPr>
        <w:pStyle w:val="ListParagraph"/>
        <w:ind w:left="360"/>
      </w:pPr>
    </w:p>
    <w:p w:rsidR="007E2558" w:rsidRDefault="000E6DAD" w:rsidP="00390B29">
      <w:pPr>
        <w:pStyle w:val="ListParagraph"/>
        <w:numPr>
          <w:ilvl w:val="0"/>
          <w:numId w:val="40"/>
        </w:numPr>
      </w:pPr>
      <w:r>
        <w:t>D</w:t>
      </w:r>
      <w:r w:rsidR="007E2558">
        <w:t xml:space="preserve">uration of </w:t>
      </w:r>
      <w:r>
        <w:t>studies</w:t>
      </w:r>
      <w:r w:rsidR="007E2558">
        <w:t xml:space="preserve"> an</w:t>
      </w:r>
      <w:r w:rsidR="006B3BEB">
        <w:t xml:space="preserve">d the size of the </w:t>
      </w:r>
      <w:r>
        <w:t>studies</w:t>
      </w:r>
      <w:r w:rsidR="006B3BEB">
        <w:t>: 211</w:t>
      </w:r>
      <w:r w:rsidR="007E2558">
        <w:t xml:space="preserve"> (</w:t>
      </w:r>
      <w:r w:rsidR="006B3BEB">
        <w:t>77</w:t>
      </w:r>
      <w:r w:rsidR="007E2558">
        <w:t>%) of the trials report</w:t>
      </w:r>
      <w:r w:rsidR="00390B29">
        <w:t xml:space="preserve">ed </w:t>
      </w:r>
      <w:r w:rsidR="006B3BEB">
        <w:t>duration of the trial and 250</w:t>
      </w:r>
      <w:r w:rsidR="007E2558">
        <w:t xml:space="preserve"> (</w:t>
      </w:r>
      <w:r w:rsidR="006B3BEB">
        <w:t>91</w:t>
      </w:r>
      <w:r w:rsidR="007E2558">
        <w:t>%) trials reported number of patients in the trial. There w</w:t>
      </w:r>
      <w:r w:rsidR="006B3BEB">
        <w:t>ere nearly 17</w:t>
      </w:r>
      <w:r w:rsidR="007E2558">
        <w:t>,</w:t>
      </w:r>
      <w:r w:rsidR="006B3BEB">
        <w:t>637</w:t>
      </w:r>
      <w:r w:rsidR="007E2558">
        <w:t xml:space="preserve"> patients/healthy vo</w:t>
      </w:r>
      <w:r w:rsidR="006B3BEB">
        <w:t>lunteers treated in more than 42</w:t>
      </w:r>
      <w:r w:rsidR="007E2558">
        <w:t xml:space="preserve"> years of treatment duration in all these studies put together. In general, the studies were of short duration </w:t>
      </w:r>
      <w:r>
        <w:t xml:space="preserve">(median 8 weeks) </w:t>
      </w:r>
      <w:r w:rsidR="007E2558">
        <w:t>with lesser patients</w:t>
      </w:r>
      <w:r>
        <w:t xml:space="preserve"> (median 46 patients)</w:t>
      </w:r>
      <w:r w:rsidR="007E2558">
        <w:t>. The duration may not be reflective of the true clinical setting, giving rise to meaningless results. Smaller studies tend to overestimate the treatment effects.</w:t>
      </w:r>
    </w:p>
    <w:p w:rsidR="002D231B" w:rsidRDefault="002D231B" w:rsidP="007E2558"/>
    <w:tbl>
      <w:tblPr>
        <w:tblW w:w="7512" w:type="dxa"/>
        <w:tblCellMar>
          <w:left w:w="0" w:type="dxa"/>
          <w:right w:w="0" w:type="dxa"/>
        </w:tblCellMar>
        <w:tblLook w:val="04A0" w:firstRow="1" w:lastRow="0" w:firstColumn="1" w:lastColumn="0" w:noHBand="0" w:noVBand="1"/>
      </w:tblPr>
      <w:tblGrid>
        <w:gridCol w:w="1201"/>
        <w:gridCol w:w="1918"/>
        <w:gridCol w:w="1576"/>
        <w:gridCol w:w="1317"/>
        <w:gridCol w:w="1500"/>
      </w:tblGrid>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rPr>
                <w:rFonts w:ascii="Arial" w:hAnsi="Arial" w:cs="Arial"/>
                <w:szCs w:val="36"/>
              </w:rPr>
            </w:pP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Duration (weeks)</w:t>
            </w:r>
            <w:r w:rsidRPr="00AC54BB">
              <w:rPr>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Total patients</w:t>
            </w:r>
            <w:r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Males</w:t>
            </w:r>
            <w:r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Females</w:t>
            </w:r>
            <w:r w:rsidRPr="00AC54BB">
              <w:rPr>
                <w:color w:val="000000"/>
                <w:kern w:val="24"/>
                <w:sz w:val="22"/>
                <w:szCs w:val="22"/>
              </w:rPr>
              <w:t xml:space="preserve"> </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n (%)</w:t>
            </w:r>
            <w:r w:rsidRPr="00AC54BB">
              <w:rPr>
                <w:color w:val="000000"/>
                <w:kern w:val="24"/>
                <w:sz w:val="22"/>
                <w:szCs w:val="22"/>
              </w:rPr>
              <w:t xml:space="preserve"> </w:t>
            </w: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211 (77</w:t>
            </w:r>
            <w:r w:rsidR="007E2558" w:rsidRPr="00AC54BB">
              <w:rPr>
                <w:rFonts w:ascii="Arial" w:hAnsi="Arial" w:cs="Arial"/>
                <w:color w:val="000000"/>
                <w:kern w:val="24"/>
                <w:sz w:val="22"/>
                <w:szCs w:val="22"/>
              </w:rPr>
              <w:t>%)</w:t>
            </w:r>
            <w:r w:rsidR="007E2558" w:rsidRPr="00AC54BB">
              <w:rPr>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6B3BEB">
            <w:pPr>
              <w:spacing w:line="231" w:lineRule="atLeast"/>
              <w:rPr>
                <w:rFonts w:ascii="Arial" w:hAnsi="Arial" w:cs="Arial"/>
                <w:sz w:val="36"/>
                <w:szCs w:val="36"/>
              </w:rPr>
            </w:pPr>
            <w:r w:rsidRPr="00AC54BB">
              <w:rPr>
                <w:rFonts w:ascii="Arial" w:hAnsi="Arial" w:cs="Arial"/>
                <w:color w:val="000000"/>
                <w:kern w:val="24"/>
                <w:sz w:val="22"/>
                <w:szCs w:val="22"/>
              </w:rPr>
              <w:t xml:space="preserve">  </w:t>
            </w:r>
            <w:r w:rsidR="006B3BEB">
              <w:rPr>
                <w:rFonts w:ascii="Arial" w:hAnsi="Arial" w:cs="Arial"/>
                <w:color w:val="000000"/>
                <w:kern w:val="24"/>
                <w:sz w:val="22"/>
                <w:szCs w:val="22"/>
              </w:rPr>
              <w:t>250</w:t>
            </w:r>
            <w:r w:rsidRPr="00AC54BB">
              <w:rPr>
                <w:rFonts w:ascii="Arial" w:hAnsi="Arial" w:cs="Arial"/>
                <w:color w:val="000000"/>
                <w:kern w:val="24"/>
                <w:sz w:val="22"/>
                <w:szCs w:val="22"/>
              </w:rPr>
              <w:t xml:space="preserve"> (</w:t>
            </w:r>
            <w:r w:rsidR="006B3BEB">
              <w:rPr>
                <w:rFonts w:ascii="Arial" w:hAnsi="Arial" w:cs="Arial"/>
                <w:color w:val="000000"/>
                <w:kern w:val="24"/>
                <w:sz w:val="22"/>
                <w:szCs w:val="22"/>
              </w:rPr>
              <w:t>91</w:t>
            </w:r>
            <w:r w:rsidRPr="00AC54BB">
              <w:rPr>
                <w:rFonts w:ascii="Arial" w:hAnsi="Arial" w:cs="Arial"/>
                <w:color w:val="000000"/>
                <w:kern w:val="24"/>
                <w:sz w:val="22"/>
                <w:szCs w:val="22"/>
              </w:rPr>
              <w:t>%)</w:t>
            </w:r>
            <w:r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94</w:t>
            </w:r>
            <w:r w:rsidR="007E2558" w:rsidRPr="00AC54BB">
              <w:rPr>
                <w:rFonts w:ascii="Arial" w:hAnsi="Arial" w:cs="Arial"/>
                <w:color w:val="000000"/>
                <w:kern w:val="24"/>
                <w:sz w:val="22"/>
                <w:szCs w:val="22"/>
              </w:rPr>
              <w:t xml:space="preserve"> (</w:t>
            </w:r>
            <w:r>
              <w:rPr>
                <w:rFonts w:ascii="Arial" w:hAnsi="Arial" w:cs="Arial"/>
                <w:color w:val="000000"/>
                <w:kern w:val="24"/>
                <w:sz w:val="22"/>
                <w:szCs w:val="22"/>
              </w:rPr>
              <w:t>34</w:t>
            </w:r>
            <w:r w:rsidR="007E2558" w:rsidRPr="00AC54BB">
              <w:rPr>
                <w:rFonts w:ascii="Arial" w:hAnsi="Arial" w:cs="Arial"/>
                <w:color w:val="000000"/>
                <w:kern w:val="24"/>
                <w:sz w:val="22"/>
                <w:szCs w:val="22"/>
              </w:rPr>
              <w:t>%)</w:t>
            </w:r>
            <w:r w:rsidR="007E2558"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93</w:t>
            </w:r>
            <w:r w:rsidR="007E2558" w:rsidRPr="00AC54BB">
              <w:rPr>
                <w:rFonts w:ascii="Arial" w:hAnsi="Arial" w:cs="Arial"/>
                <w:color w:val="000000"/>
                <w:kern w:val="24"/>
                <w:sz w:val="22"/>
                <w:szCs w:val="22"/>
              </w:rPr>
              <w:t xml:space="preserve"> (</w:t>
            </w:r>
            <w:r>
              <w:rPr>
                <w:rFonts w:ascii="Arial" w:hAnsi="Arial" w:cs="Arial"/>
                <w:color w:val="000000"/>
                <w:kern w:val="24"/>
                <w:sz w:val="22"/>
                <w:szCs w:val="22"/>
              </w:rPr>
              <w:t>34</w:t>
            </w:r>
            <w:r w:rsidR="007E2558" w:rsidRPr="00AC54BB">
              <w:rPr>
                <w:rFonts w:ascii="Arial" w:hAnsi="Arial" w:cs="Arial"/>
                <w:color w:val="000000"/>
                <w:kern w:val="24"/>
                <w:sz w:val="22"/>
                <w:szCs w:val="22"/>
              </w:rPr>
              <w:t>%)</w:t>
            </w:r>
            <w:r w:rsidR="007E2558" w:rsidRPr="00AC54BB">
              <w:rPr>
                <w:color w:val="000000"/>
                <w:kern w:val="24"/>
                <w:sz w:val="22"/>
                <w:szCs w:val="22"/>
              </w:rPr>
              <w:t xml:space="preserve"> </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Mean</w:t>
            </w:r>
            <w:r w:rsidRPr="00AC54BB">
              <w:rPr>
                <w:color w:val="000000"/>
                <w:kern w:val="24"/>
                <w:sz w:val="22"/>
                <w:szCs w:val="22"/>
              </w:rPr>
              <w:t xml:space="preserve"> </w:t>
            </w: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10.4</w:t>
            </w:r>
            <w:r w:rsidR="007E2558" w:rsidRPr="00AC54BB">
              <w:rPr>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70</w:t>
            </w:r>
            <w:r w:rsidR="007E2558" w:rsidRPr="00AC54BB">
              <w:rPr>
                <w:rFonts w:ascii="Arial" w:hAnsi="Arial" w:cs="Arial"/>
                <w:color w:val="000000"/>
                <w:kern w:val="24"/>
                <w:sz w:val="22"/>
                <w:szCs w:val="22"/>
              </w:rPr>
              <w:t>.</w:t>
            </w:r>
            <w:r>
              <w:rPr>
                <w:rFonts w:ascii="Arial" w:hAnsi="Arial" w:cs="Arial"/>
                <w:color w:val="000000"/>
                <w:kern w:val="24"/>
                <w:sz w:val="22"/>
                <w:szCs w:val="22"/>
              </w:rPr>
              <w:t>5</w:t>
            </w:r>
            <w:r w:rsidR="007E2558"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28.5</w:t>
            </w:r>
            <w:r w:rsidR="007E2558"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28</w:t>
            </w:r>
            <w:r w:rsidR="007E2558" w:rsidRPr="00AC54BB">
              <w:rPr>
                <w:rFonts w:ascii="Arial" w:hAnsi="Arial" w:cs="Arial"/>
                <w:color w:val="000000"/>
                <w:kern w:val="24"/>
                <w:sz w:val="22"/>
                <w:szCs w:val="22"/>
              </w:rPr>
              <w:t>.8</w:t>
            </w:r>
            <w:r w:rsidR="007E2558" w:rsidRPr="00AC54BB">
              <w:rPr>
                <w:color w:val="000000"/>
                <w:kern w:val="24"/>
                <w:sz w:val="22"/>
                <w:szCs w:val="22"/>
              </w:rPr>
              <w:t xml:space="preserve"> </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SD</w:t>
            </w:r>
            <w:r w:rsidRPr="00AC54BB">
              <w:rPr>
                <w:color w:val="000000"/>
                <w:kern w:val="24"/>
                <w:sz w:val="22"/>
                <w:szCs w:val="22"/>
              </w:rPr>
              <w:t xml:space="preserve"> </w:t>
            </w: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9.78</w:t>
            </w:r>
            <w:r w:rsidR="007E2558" w:rsidRPr="00AC54BB">
              <w:rPr>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118</w:t>
            </w:r>
            <w:r w:rsidR="007E2558" w:rsidRPr="00AC54BB">
              <w:rPr>
                <w:rFonts w:ascii="Arial" w:hAnsi="Arial" w:cs="Arial"/>
                <w:color w:val="000000"/>
                <w:kern w:val="24"/>
                <w:sz w:val="22"/>
                <w:szCs w:val="22"/>
              </w:rPr>
              <w:t>.</w:t>
            </w:r>
            <w:r>
              <w:rPr>
                <w:rFonts w:ascii="Arial" w:hAnsi="Arial" w:cs="Arial"/>
                <w:color w:val="000000"/>
                <w:kern w:val="24"/>
                <w:sz w:val="22"/>
                <w:szCs w:val="22"/>
              </w:rPr>
              <w:t>8</w:t>
            </w:r>
            <w:r w:rsidR="007E2558" w:rsidRPr="00AC54BB">
              <w:rPr>
                <w:rFonts w:ascii="Arial" w:hAnsi="Arial" w:cs="Arial"/>
                <w:color w:val="000000"/>
                <w:kern w:val="24"/>
                <w:sz w:val="22"/>
                <w:szCs w:val="22"/>
              </w:rPr>
              <w:t>5</w:t>
            </w:r>
            <w:r w:rsidR="007E2558"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32</w:t>
            </w:r>
            <w:r w:rsidR="007E2558" w:rsidRPr="00AC54BB">
              <w:rPr>
                <w:rFonts w:ascii="Arial" w:hAnsi="Arial" w:cs="Arial"/>
                <w:color w:val="000000"/>
                <w:kern w:val="24"/>
                <w:sz w:val="22"/>
                <w:szCs w:val="22"/>
              </w:rPr>
              <w:t>.</w:t>
            </w:r>
            <w:r>
              <w:rPr>
                <w:rFonts w:ascii="Arial" w:hAnsi="Arial" w:cs="Arial"/>
                <w:color w:val="000000"/>
                <w:kern w:val="24"/>
                <w:sz w:val="22"/>
                <w:szCs w:val="22"/>
              </w:rPr>
              <w:t>07</w:t>
            </w:r>
            <w:r w:rsidR="007E2558"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34</w:t>
            </w:r>
            <w:r w:rsidR="007E2558" w:rsidRPr="00AC54BB">
              <w:rPr>
                <w:rFonts w:ascii="Arial" w:hAnsi="Arial" w:cs="Arial"/>
                <w:color w:val="000000"/>
                <w:kern w:val="24"/>
                <w:sz w:val="22"/>
                <w:szCs w:val="22"/>
              </w:rPr>
              <w:t>.6</w:t>
            </w:r>
            <w:r>
              <w:rPr>
                <w:rFonts w:ascii="Arial" w:hAnsi="Arial" w:cs="Arial"/>
                <w:color w:val="000000"/>
                <w:kern w:val="24"/>
                <w:sz w:val="22"/>
                <w:szCs w:val="22"/>
              </w:rPr>
              <w:t>9</w:t>
            </w:r>
            <w:r w:rsidR="007E2558" w:rsidRPr="00AC54BB">
              <w:rPr>
                <w:color w:val="000000"/>
                <w:kern w:val="24"/>
                <w:sz w:val="22"/>
                <w:szCs w:val="22"/>
              </w:rPr>
              <w:t xml:space="preserve"> </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Median</w:t>
            </w:r>
            <w:r w:rsidRPr="00AC54BB">
              <w:rPr>
                <w:color w:val="000000"/>
                <w:kern w:val="24"/>
                <w:sz w:val="22"/>
                <w:szCs w:val="22"/>
              </w:rPr>
              <w:t xml:space="preserve"> </w:t>
            </w: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8 </w:t>
            </w:r>
            <w:r w:rsidR="007E2558" w:rsidRPr="00AC54BB">
              <w:rPr>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6B3BEB">
            <w:pPr>
              <w:spacing w:line="231" w:lineRule="atLeast"/>
              <w:rPr>
                <w:rFonts w:ascii="Arial" w:hAnsi="Arial" w:cs="Arial"/>
                <w:sz w:val="36"/>
                <w:szCs w:val="36"/>
              </w:rPr>
            </w:pPr>
            <w:r>
              <w:rPr>
                <w:rFonts w:ascii="Arial" w:hAnsi="Arial" w:cs="Arial"/>
                <w:color w:val="000000"/>
                <w:kern w:val="24"/>
                <w:sz w:val="22"/>
                <w:szCs w:val="22"/>
              </w:rPr>
              <w:t xml:space="preserve">    46</w:t>
            </w:r>
            <w:r w:rsidR="007E2558"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20.5</w:t>
            </w:r>
            <w:r w:rsidR="007E2558"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19</w:t>
            </w:r>
            <w:r w:rsidR="007E2558" w:rsidRPr="00AC54BB">
              <w:rPr>
                <w:color w:val="000000"/>
                <w:kern w:val="24"/>
                <w:sz w:val="22"/>
                <w:szCs w:val="22"/>
              </w:rPr>
              <w:t xml:space="preserve"> </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Minimum</w:t>
            </w:r>
            <w:r w:rsidRPr="00AC54BB">
              <w:rPr>
                <w:color w:val="000000"/>
                <w:kern w:val="24"/>
                <w:sz w:val="22"/>
                <w:szCs w:val="22"/>
              </w:rPr>
              <w:t xml:space="preserve"> </w:t>
            </w: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w:t>
            </w:r>
            <w:r w:rsidR="007E2558" w:rsidRPr="00AC54BB">
              <w:rPr>
                <w:rFonts w:ascii="Arial" w:hAnsi="Arial" w:cs="Arial"/>
                <w:color w:val="000000"/>
                <w:kern w:val="24"/>
                <w:sz w:val="22"/>
                <w:szCs w:val="22"/>
              </w:rPr>
              <w:t>0</w:t>
            </w:r>
            <w:r>
              <w:rPr>
                <w:rFonts w:ascii="Arial" w:hAnsi="Arial" w:cs="Arial"/>
                <w:color w:val="000000"/>
                <w:kern w:val="24"/>
                <w:sz w:val="22"/>
                <w:szCs w:val="22"/>
              </w:rPr>
              <w:t>.1</w:t>
            </w:r>
            <w:r w:rsidR="007E2558" w:rsidRPr="00AC54BB">
              <w:rPr>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 xml:space="preserve">      8</w:t>
            </w:r>
            <w:r w:rsidR="007E2558"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 xml:space="preserve">    0</w:t>
            </w:r>
            <w:r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 xml:space="preserve">    0</w:t>
            </w:r>
            <w:r w:rsidRPr="00AC54BB">
              <w:rPr>
                <w:color w:val="000000"/>
                <w:kern w:val="24"/>
                <w:sz w:val="22"/>
                <w:szCs w:val="22"/>
              </w:rPr>
              <w:t xml:space="preserve"> </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spacing w:line="231" w:lineRule="atLeast"/>
              <w:rPr>
                <w:rFonts w:ascii="Arial" w:hAnsi="Arial" w:cs="Arial"/>
                <w:sz w:val="36"/>
                <w:szCs w:val="36"/>
              </w:rPr>
            </w:pPr>
            <w:r w:rsidRPr="00AC54BB">
              <w:rPr>
                <w:rFonts w:ascii="Arial" w:hAnsi="Arial" w:cs="Arial"/>
                <w:color w:val="000000"/>
                <w:kern w:val="24"/>
                <w:sz w:val="22"/>
                <w:szCs w:val="22"/>
              </w:rPr>
              <w:t>Maximum</w:t>
            </w:r>
            <w:r w:rsidRPr="00AC54BB">
              <w:rPr>
                <w:color w:val="000000"/>
                <w:kern w:val="24"/>
                <w:sz w:val="22"/>
                <w:szCs w:val="22"/>
              </w:rPr>
              <w:t xml:space="preserve"> </w:t>
            </w: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6B3BEB" w:rsidRDefault="006B3BEB" w:rsidP="0013425D">
            <w:pPr>
              <w:spacing w:line="231" w:lineRule="atLeast"/>
              <w:rPr>
                <w:rFonts w:ascii="Arial" w:hAnsi="Arial" w:cs="Arial"/>
                <w:color w:val="000000"/>
                <w:kern w:val="24"/>
                <w:sz w:val="22"/>
                <w:szCs w:val="22"/>
              </w:rPr>
            </w:pPr>
            <w:r w:rsidRPr="006B3BEB">
              <w:rPr>
                <w:rFonts w:ascii="Arial" w:hAnsi="Arial" w:cs="Arial"/>
                <w:color w:val="000000"/>
                <w:kern w:val="24"/>
                <w:sz w:val="22"/>
                <w:szCs w:val="22"/>
              </w:rPr>
              <w:t>74</w:t>
            </w:r>
            <w:r w:rsidR="007E2558" w:rsidRPr="006B3BEB">
              <w:rPr>
                <w:rFonts w:ascii="Arial" w:hAnsi="Arial" w:cs="Arial"/>
                <w:color w:val="00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1646</w:t>
            </w:r>
            <w:r w:rsidR="007E2558" w:rsidRPr="00AC54BB">
              <w:rPr>
                <w:color w:val="000000"/>
                <w:kern w:val="24"/>
                <w:sz w:val="22"/>
                <w:szCs w:val="22"/>
              </w:rPr>
              <w:t xml:space="preserve"> </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180</w:t>
            </w:r>
            <w:r w:rsidR="007E2558" w:rsidRPr="00AC54BB">
              <w:rPr>
                <w:color w:val="00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6B3BEB" w:rsidP="0013425D">
            <w:pPr>
              <w:spacing w:line="231" w:lineRule="atLeast"/>
              <w:rPr>
                <w:rFonts w:ascii="Arial" w:hAnsi="Arial" w:cs="Arial"/>
                <w:sz w:val="36"/>
                <w:szCs w:val="36"/>
              </w:rPr>
            </w:pPr>
            <w:r>
              <w:rPr>
                <w:rFonts w:ascii="Arial" w:hAnsi="Arial" w:cs="Arial"/>
                <w:color w:val="000000"/>
                <w:kern w:val="24"/>
                <w:sz w:val="22"/>
                <w:szCs w:val="22"/>
              </w:rPr>
              <w:t>214</w:t>
            </w:r>
          </w:p>
        </w:tc>
      </w:tr>
      <w:tr w:rsidR="007E2558" w:rsidRPr="00AC54BB" w:rsidTr="0013425D">
        <w:trPr>
          <w:trHeight w:val="231"/>
        </w:trPr>
        <w:tc>
          <w:tcPr>
            <w:tcW w:w="1201"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Pr="00AC54BB" w:rsidRDefault="007E2558" w:rsidP="0013425D">
            <w:pPr>
              <w:rPr>
                <w:rFonts w:ascii="Arial" w:hAnsi="Arial" w:cs="Arial"/>
                <w:szCs w:val="36"/>
              </w:rPr>
            </w:pPr>
          </w:p>
        </w:tc>
        <w:tc>
          <w:tcPr>
            <w:tcW w:w="1918"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Default="007E2558" w:rsidP="0013425D">
            <w:pPr>
              <w:rPr>
                <w:rFonts w:ascii="Arial" w:hAnsi="Arial" w:cs="Arial"/>
                <w:color w:val="000000"/>
                <w:kern w:val="24"/>
                <w:sz w:val="22"/>
                <w:szCs w:val="22"/>
              </w:rPr>
            </w:pPr>
            <w:r w:rsidRPr="00AC54BB">
              <w:rPr>
                <w:rFonts w:ascii="Arial" w:hAnsi="Arial" w:cs="Arial"/>
                <w:color w:val="000000"/>
                <w:kern w:val="24"/>
                <w:sz w:val="22"/>
                <w:szCs w:val="22"/>
              </w:rPr>
              <w:t xml:space="preserve">Total duration = </w:t>
            </w:r>
          </w:p>
          <w:p w:rsidR="007E2558" w:rsidRPr="00AC54BB" w:rsidRDefault="006B3BEB" w:rsidP="0013425D">
            <w:pPr>
              <w:rPr>
                <w:rFonts w:ascii="Arial" w:hAnsi="Arial" w:cs="Arial"/>
                <w:sz w:val="36"/>
                <w:szCs w:val="36"/>
              </w:rPr>
            </w:pPr>
            <w:r>
              <w:rPr>
                <w:rFonts w:ascii="Arial" w:hAnsi="Arial" w:cs="Arial"/>
                <w:color w:val="000000"/>
                <w:kern w:val="24"/>
                <w:sz w:val="22"/>
                <w:szCs w:val="22"/>
              </w:rPr>
              <w:t>2199</w:t>
            </w:r>
          </w:p>
          <w:p w:rsidR="007E2558" w:rsidRPr="00AC54BB" w:rsidRDefault="006B3BEB" w:rsidP="006B3BEB">
            <w:pPr>
              <w:spacing w:line="231" w:lineRule="atLeast"/>
              <w:rPr>
                <w:rFonts w:ascii="Arial" w:hAnsi="Arial" w:cs="Arial"/>
                <w:sz w:val="36"/>
                <w:szCs w:val="36"/>
              </w:rPr>
            </w:pPr>
            <w:r>
              <w:rPr>
                <w:rFonts w:ascii="Arial" w:hAnsi="Arial" w:cs="Arial"/>
                <w:color w:val="FF0000"/>
                <w:kern w:val="24"/>
                <w:sz w:val="22"/>
                <w:szCs w:val="22"/>
              </w:rPr>
              <w:t>~ 42</w:t>
            </w:r>
            <w:r w:rsidR="007E2558" w:rsidRPr="00AC54BB">
              <w:rPr>
                <w:rFonts w:ascii="Arial" w:hAnsi="Arial" w:cs="Arial"/>
                <w:color w:val="FF0000"/>
                <w:kern w:val="24"/>
                <w:sz w:val="22"/>
                <w:szCs w:val="22"/>
              </w:rPr>
              <w:t>.</w:t>
            </w:r>
            <w:r>
              <w:rPr>
                <w:rFonts w:ascii="Arial" w:hAnsi="Arial" w:cs="Arial"/>
                <w:color w:val="FF0000"/>
                <w:kern w:val="24"/>
                <w:sz w:val="22"/>
                <w:szCs w:val="22"/>
              </w:rPr>
              <w:t>28</w:t>
            </w:r>
            <w:r w:rsidR="007E2558" w:rsidRPr="00AC54BB">
              <w:rPr>
                <w:rFonts w:ascii="Arial" w:hAnsi="Arial" w:cs="Arial"/>
                <w:color w:val="FF0000"/>
                <w:kern w:val="24"/>
                <w:sz w:val="22"/>
                <w:szCs w:val="22"/>
              </w:rPr>
              <w:t xml:space="preserve"> years</w:t>
            </w:r>
            <w:r w:rsidR="007E2558" w:rsidRPr="00AC54BB">
              <w:rPr>
                <w:color w:val="FF0000"/>
                <w:kern w:val="24"/>
                <w:sz w:val="22"/>
                <w:szCs w:val="22"/>
              </w:rP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Default="007E2558" w:rsidP="0013425D">
            <w:pPr>
              <w:spacing w:line="231" w:lineRule="atLeast"/>
              <w:rPr>
                <w:rFonts w:ascii="Arial" w:hAnsi="Arial" w:cs="Arial"/>
                <w:color w:val="FF0000"/>
                <w:kern w:val="24"/>
                <w:sz w:val="22"/>
                <w:szCs w:val="22"/>
              </w:rPr>
            </w:pPr>
            <w:r w:rsidRPr="00AC54BB">
              <w:rPr>
                <w:rFonts w:ascii="Arial" w:hAnsi="Arial" w:cs="Arial"/>
                <w:color w:val="FF0000"/>
                <w:kern w:val="24"/>
                <w:sz w:val="22"/>
                <w:szCs w:val="22"/>
              </w:rPr>
              <w:t xml:space="preserve">Total patients </w:t>
            </w:r>
          </w:p>
          <w:p w:rsidR="007E2558" w:rsidRPr="00AC54BB" w:rsidRDefault="006B3BEB" w:rsidP="0013425D">
            <w:pPr>
              <w:spacing w:line="231" w:lineRule="atLeast"/>
              <w:rPr>
                <w:rFonts w:ascii="Arial" w:hAnsi="Arial" w:cs="Arial"/>
                <w:sz w:val="36"/>
                <w:szCs w:val="36"/>
              </w:rPr>
            </w:pPr>
            <w:r>
              <w:rPr>
                <w:rFonts w:ascii="Arial" w:hAnsi="Arial" w:cs="Arial"/>
                <w:color w:val="FF0000"/>
                <w:kern w:val="24"/>
                <w:sz w:val="22"/>
                <w:szCs w:val="22"/>
              </w:rPr>
              <w:t>= 17637</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Default="007E2558" w:rsidP="0013425D">
            <w:pPr>
              <w:spacing w:line="231" w:lineRule="atLeast"/>
              <w:rPr>
                <w:rFonts w:ascii="Arial" w:hAnsi="Arial" w:cs="Arial"/>
                <w:color w:val="FF0000"/>
                <w:kern w:val="24"/>
                <w:sz w:val="22"/>
                <w:szCs w:val="22"/>
              </w:rPr>
            </w:pPr>
            <w:r w:rsidRPr="00AC54BB">
              <w:rPr>
                <w:rFonts w:ascii="Arial" w:hAnsi="Arial" w:cs="Arial"/>
                <w:color w:val="FF0000"/>
                <w:kern w:val="24"/>
                <w:sz w:val="22"/>
                <w:szCs w:val="22"/>
              </w:rPr>
              <w:t xml:space="preserve">Total males </w:t>
            </w:r>
          </w:p>
          <w:p w:rsidR="007E2558" w:rsidRPr="00AC54BB" w:rsidRDefault="0074154B" w:rsidP="0013425D">
            <w:pPr>
              <w:spacing w:line="231" w:lineRule="atLeast"/>
              <w:rPr>
                <w:rFonts w:ascii="Arial" w:hAnsi="Arial" w:cs="Arial"/>
                <w:sz w:val="36"/>
                <w:szCs w:val="36"/>
              </w:rPr>
            </w:pPr>
            <w:r>
              <w:rPr>
                <w:rFonts w:ascii="Arial" w:hAnsi="Arial" w:cs="Arial"/>
                <w:color w:val="FF0000"/>
                <w:kern w:val="24"/>
                <w:sz w:val="22"/>
                <w:szCs w:val="22"/>
              </w:rPr>
              <w:t>= 2683</w:t>
            </w:r>
            <w:r w:rsidR="007E2558" w:rsidRPr="00AC54BB">
              <w:rPr>
                <w:color w:val="FF0000"/>
                <w:kern w:val="24"/>
                <w:sz w:val="22"/>
                <w:szCs w:val="22"/>
              </w:rPr>
              <w:t xml:space="preserve"> </w:t>
            </w:r>
          </w:p>
        </w:tc>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7E2558" w:rsidRDefault="007E2558" w:rsidP="0013425D">
            <w:pPr>
              <w:spacing w:line="231" w:lineRule="atLeast"/>
              <w:rPr>
                <w:rFonts w:ascii="Arial" w:hAnsi="Arial" w:cs="Arial"/>
                <w:color w:val="FF0000"/>
                <w:kern w:val="24"/>
                <w:sz w:val="22"/>
                <w:szCs w:val="22"/>
              </w:rPr>
            </w:pPr>
            <w:r w:rsidRPr="00AC54BB">
              <w:rPr>
                <w:rFonts w:ascii="Arial" w:hAnsi="Arial" w:cs="Arial"/>
                <w:color w:val="FF0000"/>
                <w:kern w:val="24"/>
                <w:sz w:val="22"/>
                <w:szCs w:val="22"/>
              </w:rPr>
              <w:t xml:space="preserve">Total females </w:t>
            </w:r>
          </w:p>
          <w:p w:rsidR="007E2558" w:rsidRPr="00AC54BB" w:rsidRDefault="0074154B" w:rsidP="0013425D">
            <w:pPr>
              <w:spacing w:line="231" w:lineRule="atLeast"/>
              <w:rPr>
                <w:rFonts w:ascii="Arial" w:hAnsi="Arial" w:cs="Arial"/>
                <w:sz w:val="36"/>
                <w:szCs w:val="36"/>
              </w:rPr>
            </w:pPr>
            <w:r>
              <w:rPr>
                <w:rFonts w:ascii="Arial" w:hAnsi="Arial" w:cs="Arial"/>
                <w:color w:val="FF0000"/>
                <w:kern w:val="24"/>
                <w:sz w:val="22"/>
                <w:szCs w:val="22"/>
              </w:rPr>
              <w:t>= 2678</w:t>
            </w:r>
            <w:r w:rsidR="007E2558" w:rsidRPr="00AC54BB">
              <w:rPr>
                <w:color w:val="FF0000"/>
                <w:kern w:val="24"/>
                <w:sz w:val="22"/>
                <w:szCs w:val="22"/>
              </w:rPr>
              <w:t xml:space="preserve"> </w:t>
            </w:r>
          </w:p>
        </w:tc>
      </w:tr>
    </w:tbl>
    <w:p w:rsidR="007E2558" w:rsidRDefault="007E2558" w:rsidP="007E2558">
      <w:r>
        <w:t xml:space="preserve"> </w:t>
      </w:r>
    </w:p>
    <w:p w:rsidR="00F02093" w:rsidRDefault="007E2558" w:rsidP="00390B29">
      <w:pPr>
        <w:pStyle w:val="ListParagraph"/>
        <w:numPr>
          <w:ilvl w:val="0"/>
          <w:numId w:val="40"/>
        </w:numPr>
      </w:pPr>
      <w:r>
        <w:t xml:space="preserve">There were </w:t>
      </w:r>
      <w:r w:rsidR="00656473">
        <w:t xml:space="preserve">105 (38.32%) </w:t>
      </w:r>
      <w:r>
        <w:t xml:space="preserve">papers/studies discussed the Ayurvedic definition of disease, or ayurvedic endpoint. </w:t>
      </w:r>
      <w:r w:rsidR="00F84F02">
        <w:t xml:space="preserve">There were 216 (78.83%) of studies used Western end points. 31 (11.31%) studies used both ayurvedic and western endpoints. </w:t>
      </w:r>
      <w:r>
        <w:t xml:space="preserve">This data reflects the attempts made by various people to force fit traditional medicine in western framework. There is </w:t>
      </w:r>
      <w:r w:rsidR="00656473">
        <w:t xml:space="preserve">a </w:t>
      </w:r>
      <w:r>
        <w:t>huge scope for improvement in order to develop alternative methods to test the traditional medicines in modern scientific way</w:t>
      </w:r>
      <w:r w:rsidR="00656473">
        <w:t>s</w:t>
      </w:r>
      <w:r>
        <w:t>.</w:t>
      </w:r>
      <w:r w:rsidR="00F02093">
        <w:t xml:space="preserve"> </w:t>
      </w:r>
    </w:p>
    <w:p w:rsidR="00F02093" w:rsidRDefault="00F02093" w:rsidP="00F02093">
      <w:pPr>
        <w:pStyle w:val="ListParagraph"/>
        <w:ind w:left="360"/>
      </w:pPr>
    </w:p>
    <w:p w:rsidR="007E2558" w:rsidRDefault="00F02093" w:rsidP="00F02093">
      <w:pPr>
        <w:pStyle w:val="ListParagraph"/>
        <w:ind w:left="360"/>
      </w:pPr>
      <w:r>
        <w:t xml:space="preserve">The standard ways of data collection forms should be one important aspect taken up at the national level. The way CDISC group is driving standardized data collection forms for western clinical trials, similar efforts should be made. TCM is making a lot of progress in this area and has started working with CDISC team for standard data collection pages. </w:t>
      </w:r>
      <w:hyperlink r:id="rId28" w:history="1">
        <w:r>
          <w:rPr>
            <w:rStyle w:val="Hyperlink"/>
          </w:rPr>
          <w:t>https://www.cdisc.org/system/files/all/standard/CFAST-TA-Project-Status.pdf</w:t>
        </w:r>
      </w:hyperlink>
    </w:p>
    <w:p w:rsidR="00656473" w:rsidRDefault="00656473" w:rsidP="007E2558"/>
    <w:p w:rsidR="00A55EAD" w:rsidRDefault="007E2558" w:rsidP="00741D32">
      <w:pPr>
        <w:pStyle w:val="ListParagraph"/>
        <w:numPr>
          <w:ilvl w:val="0"/>
          <w:numId w:val="45"/>
        </w:numPr>
      </w:pPr>
      <w:r>
        <w:t xml:space="preserve">The quality of </w:t>
      </w:r>
      <w:r w:rsidR="00A55EAD">
        <w:t>126</w:t>
      </w:r>
      <w:r>
        <w:t xml:space="preserve"> Randomized Clinical Trials was assessed</w:t>
      </w:r>
      <w:r w:rsidR="00A55EAD">
        <w:t xml:space="preserve"> based on </w:t>
      </w:r>
      <w:proofErr w:type="spellStart"/>
      <w:r w:rsidR="00A55EAD">
        <w:t>Jadad</w:t>
      </w:r>
      <w:proofErr w:type="spellEnd"/>
      <w:r w:rsidR="00A55EAD">
        <w:t xml:space="preserve"> score and only 34 (26.98%)</w:t>
      </w:r>
      <w:r>
        <w:t xml:space="preserve"> trials had a score of greater than or equal to 3. This reflects areas of improvements from methodological stand point. This </w:t>
      </w:r>
      <w:r w:rsidRPr="00CF5D2B">
        <w:t>is very essential to improve the credibility outside the fraternity</w:t>
      </w:r>
      <w:r>
        <w:t>.</w:t>
      </w:r>
    </w:p>
    <w:p w:rsidR="00A55EAD" w:rsidRDefault="00A55EAD" w:rsidP="007E2558"/>
    <w:tbl>
      <w:tblPr>
        <w:tblW w:w="8616" w:type="dxa"/>
        <w:tblInd w:w="108" w:type="dxa"/>
        <w:tblLook w:val="04A0" w:firstRow="1" w:lastRow="0" w:firstColumn="1" w:lastColumn="0" w:noHBand="0" w:noVBand="1"/>
      </w:tblPr>
      <w:tblGrid>
        <w:gridCol w:w="2156"/>
        <w:gridCol w:w="1652"/>
        <w:gridCol w:w="1062"/>
        <w:gridCol w:w="1356"/>
        <w:gridCol w:w="1405"/>
        <w:gridCol w:w="985"/>
      </w:tblGrid>
      <w:tr w:rsidR="00A55EAD" w:rsidRPr="00A55EAD" w:rsidTr="00A55EAD">
        <w:trPr>
          <w:trHeight w:val="300"/>
        </w:trPr>
        <w:tc>
          <w:tcPr>
            <w:tcW w:w="2156"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 xml:space="preserve">Count of </w:t>
            </w:r>
            <w:proofErr w:type="spellStart"/>
            <w:r w:rsidRPr="00A55EAD">
              <w:rPr>
                <w:rFonts w:ascii="Calibri" w:hAnsi="Calibri"/>
                <w:b/>
                <w:bCs/>
                <w:color w:val="000000"/>
                <w:sz w:val="22"/>
                <w:szCs w:val="22"/>
              </w:rPr>
              <w:t>Jadad</w:t>
            </w:r>
            <w:proofErr w:type="spellEnd"/>
            <w:r w:rsidRPr="00A55EAD">
              <w:rPr>
                <w:rFonts w:ascii="Calibri" w:hAnsi="Calibri"/>
                <w:b/>
                <w:bCs/>
                <w:color w:val="000000"/>
                <w:sz w:val="22"/>
                <w:szCs w:val="22"/>
              </w:rPr>
              <w:br/>
              <w:t>Score</w:t>
            </w:r>
          </w:p>
        </w:tc>
        <w:tc>
          <w:tcPr>
            <w:tcW w:w="1652"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Column Labels</w:t>
            </w:r>
          </w:p>
        </w:tc>
        <w:tc>
          <w:tcPr>
            <w:tcW w:w="1062"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p>
        </w:tc>
        <w:tc>
          <w:tcPr>
            <w:tcW w:w="1356"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p>
        </w:tc>
        <w:tc>
          <w:tcPr>
            <w:tcW w:w="1405"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p>
        </w:tc>
        <w:tc>
          <w:tcPr>
            <w:tcW w:w="985"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 </w:t>
            </w:r>
          </w:p>
        </w:tc>
      </w:tr>
      <w:tr w:rsidR="00A55EAD" w:rsidRPr="00A55EAD" w:rsidTr="00A55EAD">
        <w:trPr>
          <w:trHeight w:val="300"/>
        </w:trPr>
        <w:tc>
          <w:tcPr>
            <w:tcW w:w="2156"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Row Labels</w:t>
            </w:r>
          </w:p>
        </w:tc>
        <w:tc>
          <w:tcPr>
            <w:tcW w:w="1652"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Abstract</w:t>
            </w:r>
          </w:p>
        </w:tc>
        <w:tc>
          <w:tcPr>
            <w:tcW w:w="1062"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Available</w:t>
            </w:r>
          </w:p>
        </w:tc>
        <w:tc>
          <w:tcPr>
            <w:tcW w:w="1356"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Not available</w:t>
            </w:r>
          </w:p>
        </w:tc>
        <w:tc>
          <w:tcPr>
            <w:tcW w:w="1405"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Grand Total</w:t>
            </w:r>
          </w:p>
        </w:tc>
        <w:tc>
          <w:tcPr>
            <w:tcW w:w="985" w:type="dxa"/>
            <w:tcBorders>
              <w:top w:val="nil"/>
              <w:left w:val="nil"/>
              <w:bottom w:val="nil"/>
              <w:right w:val="nil"/>
            </w:tcBorders>
            <w:shd w:val="clear" w:color="DCE6F1" w:fill="DCE6F1"/>
            <w:noWrap/>
            <w:vAlign w:val="bottom"/>
            <w:hideMark/>
          </w:tcPr>
          <w:p w:rsidR="00A55EAD" w:rsidRPr="00A55EAD" w:rsidRDefault="00A55EAD" w:rsidP="00A55EAD">
            <w:pPr>
              <w:jc w:val="center"/>
              <w:rPr>
                <w:rFonts w:ascii="Calibri" w:hAnsi="Calibri"/>
                <w:b/>
                <w:bCs/>
                <w:color w:val="000000"/>
                <w:sz w:val="22"/>
                <w:szCs w:val="22"/>
              </w:rPr>
            </w:pPr>
            <w:r w:rsidRPr="00A55EAD">
              <w:rPr>
                <w:rFonts w:ascii="Calibri" w:hAnsi="Calibri"/>
                <w:b/>
                <w:bCs/>
                <w:color w:val="000000"/>
                <w:sz w:val="22"/>
                <w:szCs w:val="22"/>
              </w:rPr>
              <w:t>%</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lastRenderedPageBreak/>
              <w:t>0</w:t>
            </w:r>
          </w:p>
        </w:tc>
        <w:tc>
          <w:tcPr>
            <w:tcW w:w="165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w:t>
            </w:r>
          </w:p>
        </w:tc>
        <w:tc>
          <w:tcPr>
            <w:tcW w:w="10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4</w:t>
            </w:r>
          </w:p>
        </w:tc>
        <w:tc>
          <w:tcPr>
            <w:tcW w:w="13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7</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5.56%</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1</w:t>
            </w:r>
          </w:p>
        </w:tc>
        <w:tc>
          <w:tcPr>
            <w:tcW w:w="165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18</w:t>
            </w:r>
          </w:p>
        </w:tc>
        <w:tc>
          <w:tcPr>
            <w:tcW w:w="10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16</w:t>
            </w:r>
          </w:p>
        </w:tc>
        <w:tc>
          <w:tcPr>
            <w:tcW w:w="135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w:t>
            </w:r>
          </w:p>
        </w:tc>
        <w:tc>
          <w:tcPr>
            <w:tcW w:w="140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36</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28.57%</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2</w:t>
            </w:r>
          </w:p>
        </w:tc>
        <w:tc>
          <w:tcPr>
            <w:tcW w:w="165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28</w:t>
            </w:r>
          </w:p>
        </w:tc>
        <w:tc>
          <w:tcPr>
            <w:tcW w:w="10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20</w:t>
            </w:r>
          </w:p>
        </w:tc>
        <w:tc>
          <w:tcPr>
            <w:tcW w:w="135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w:t>
            </w:r>
          </w:p>
        </w:tc>
        <w:tc>
          <w:tcPr>
            <w:tcW w:w="140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49</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38.89%</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3</w:t>
            </w:r>
          </w:p>
        </w:tc>
        <w:tc>
          <w:tcPr>
            <w:tcW w:w="165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6</w:t>
            </w:r>
          </w:p>
        </w:tc>
        <w:tc>
          <w:tcPr>
            <w:tcW w:w="10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20</w:t>
            </w:r>
          </w:p>
        </w:tc>
        <w:tc>
          <w:tcPr>
            <w:tcW w:w="13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26</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20.63%</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4</w:t>
            </w:r>
          </w:p>
        </w:tc>
        <w:tc>
          <w:tcPr>
            <w:tcW w:w="1652"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0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6</w:t>
            </w:r>
          </w:p>
        </w:tc>
        <w:tc>
          <w:tcPr>
            <w:tcW w:w="13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6</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4.76%</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5</w:t>
            </w:r>
          </w:p>
        </w:tc>
        <w:tc>
          <w:tcPr>
            <w:tcW w:w="1652"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0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w:t>
            </w:r>
          </w:p>
        </w:tc>
        <w:tc>
          <w:tcPr>
            <w:tcW w:w="13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40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1.59%</w:t>
            </w:r>
          </w:p>
        </w:tc>
      </w:tr>
      <w:tr w:rsidR="00A55EAD" w:rsidRPr="00A55EAD" w:rsidTr="00A55EAD">
        <w:trPr>
          <w:trHeight w:val="300"/>
        </w:trPr>
        <w:tc>
          <w:tcPr>
            <w:tcW w:w="2156"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Grand Total</w:t>
            </w:r>
          </w:p>
        </w:tc>
        <w:tc>
          <w:tcPr>
            <w:tcW w:w="1652"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55</w:t>
            </w:r>
          </w:p>
        </w:tc>
        <w:tc>
          <w:tcPr>
            <w:tcW w:w="1062"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68</w:t>
            </w:r>
          </w:p>
        </w:tc>
        <w:tc>
          <w:tcPr>
            <w:tcW w:w="1356"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3</w:t>
            </w:r>
          </w:p>
        </w:tc>
        <w:tc>
          <w:tcPr>
            <w:tcW w:w="1405"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126</w:t>
            </w:r>
          </w:p>
        </w:tc>
        <w:tc>
          <w:tcPr>
            <w:tcW w:w="985"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r>
    </w:tbl>
    <w:p w:rsidR="00A55EAD" w:rsidRDefault="00A55EAD" w:rsidP="007E2558">
      <w:r>
        <w:t xml:space="preserve">The quality of reporting is going up across the time frames. There were only 8 studies on or before 2003 with a </w:t>
      </w:r>
      <w:proofErr w:type="spellStart"/>
      <w:r>
        <w:t>Jadad</w:t>
      </w:r>
      <w:proofErr w:type="spellEnd"/>
      <w:r>
        <w:t xml:space="preserve"> score of 3 or more, this has gone up to 16 in years between 2004 and 2012, and 10 studies between 2013 and 2016.</w:t>
      </w:r>
    </w:p>
    <w:p w:rsidR="00A55EAD" w:rsidRDefault="00A55EAD" w:rsidP="007E2558"/>
    <w:tbl>
      <w:tblPr>
        <w:tblW w:w="8712" w:type="dxa"/>
        <w:tblInd w:w="108" w:type="dxa"/>
        <w:tblLook w:val="04A0" w:firstRow="1" w:lastRow="0" w:firstColumn="1" w:lastColumn="0" w:noHBand="0" w:noVBand="1"/>
      </w:tblPr>
      <w:tblGrid>
        <w:gridCol w:w="2156"/>
        <w:gridCol w:w="2036"/>
        <w:gridCol w:w="1662"/>
        <w:gridCol w:w="1662"/>
        <w:gridCol w:w="1196"/>
      </w:tblGrid>
      <w:tr w:rsidR="00A55EAD" w:rsidRPr="00A55EAD" w:rsidTr="00A55EAD">
        <w:trPr>
          <w:trHeight w:val="300"/>
        </w:trPr>
        <w:tc>
          <w:tcPr>
            <w:tcW w:w="2156"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 xml:space="preserve">Count of </w:t>
            </w:r>
            <w:proofErr w:type="spellStart"/>
            <w:r w:rsidRPr="00A55EAD">
              <w:rPr>
                <w:rFonts w:ascii="Calibri" w:hAnsi="Calibri"/>
                <w:b/>
                <w:bCs/>
                <w:color w:val="000000"/>
                <w:sz w:val="22"/>
                <w:szCs w:val="22"/>
              </w:rPr>
              <w:t>Jadad</w:t>
            </w:r>
            <w:proofErr w:type="spellEnd"/>
            <w:r w:rsidRPr="00A55EAD">
              <w:rPr>
                <w:rFonts w:ascii="Calibri" w:hAnsi="Calibri"/>
                <w:b/>
                <w:bCs/>
                <w:color w:val="000000"/>
                <w:sz w:val="22"/>
                <w:szCs w:val="22"/>
              </w:rPr>
              <w:br/>
              <w:t>Score</w:t>
            </w:r>
          </w:p>
        </w:tc>
        <w:tc>
          <w:tcPr>
            <w:tcW w:w="2036"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Column Labels</w:t>
            </w:r>
          </w:p>
        </w:tc>
        <w:tc>
          <w:tcPr>
            <w:tcW w:w="1662"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p>
        </w:tc>
        <w:tc>
          <w:tcPr>
            <w:tcW w:w="1662"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p>
        </w:tc>
        <w:tc>
          <w:tcPr>
            <w:tcW w:w="1196" w:type="dxa"/>
            <w:tcBorders>
              <w:top w:val="nil"/>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p>
        </w:tc>
      </w:tr>
      <w:tr w:rsidR="00A55EAD" w:rsidRPr="00A55EAD" w:rsidTr="00A55EAD">
        <w:trPr>
          <w:trHeight w:val="300"/>
        </w:trPr>
        <w:tc>
          <w:tcPr>
            <w:tcW w:w="2156"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Row Labels</w:t>
            </w:r>
          </w:p>
        </w:tc>
        <w:tc>
          <w:tcPr>
            <w:tcW w:w="2036"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Pr>
                <w:rFonts w:ascii="Calibri" w:hAnsi="Calibri"/>
                <w:b/>
                <w:bCs/>
                <w:color w:val="000000"/>
                <w:sz w:val="22"/>
                <w:szCs w:val="22"/>
              </w:rPr>
              <w:t>O</w:t>
            </w:r>
            <w:r w:rsidRPr="00A55EAD">
              <w:rPr>
                <w:rFonts w:ascii="Calibri" w:hAnsi="Calibri"/>
                <w:b/>
                <w:bCs/>
                <w:color w:val="000000"/>
                <w:sz w:val="22"/>
                <w:szCs w:val="22"/>
              </w:rPr>
              <w:t>n or before 2003</w:t>
            </w:r>
          </w:p>
        </w:tc>
        <w:tc>
          <w:tcPr>
            <w:tcW w:w="1662" w:type="dxa"/>
            <w:tcBorders>
              <w:top w:val="nil"/>
              <w:left w:val="nil"/>
              <w:bottom w:val="single" w:sz="4" w:space="0" w:color="95B3D7"/>
              <w:right w:val="nil"/>
            </w:tcBorders>
            <w:shd w:val="clear" w:color="DCE6F1" w:fill="DCE6F1"/>
            <w:noWrap/>
            <w:vAlign w:val="bottom"/>
            <w:hideMark/>
          </w:tcPr>
          <w:p w:rsidR="00A55EAD" w:rsidRDefault="00A55EAD" w:rsidP="00A55EAD">
            <w:pPr>
              <w:rPr>
                <w:rFonts w:ascii="Calibri" w:hAnsi="Calibri"/>
                <w:b/>
                <w:bCs/>
                <w:color w:val="000000"/>
                <w:sz w:val="22"/>
                <w:szCs w:val="22"/>
              </w:rPr>
            </w:pPr>
            <w:r>
              <w:rPr>
                <w:rFonts w:ascii="Calibri" w:hAnsi="Calibri"/>
                <w:b/>
                <w:bCs/>
                <w:color w:val="000000"/>
                <w:sz w:val="22"/>
                <w:szCs w:val="22"/>
              </w:rPr>
              <w:t>B</w:t>
            </w:r>
            <w:r w:rsidRPr="00A55EAD">
              <w:rPr>
                <w:rFonts w:ascii="Calibri" w:hAnsi="Calibri"/>
                <w:b/>
                <w:bCs/>
                <w:color w:val="000000"/>
                <w:sz w:val="22"/>
                <w:szCs w:val="22"/>
              </w:rPr>
              <w:t>etween</w:t>
            </w:r>
          </w:p>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2004 and 2012</w:t>
            </w:r>
          </w:p>
        </w:tc>
        <w:tc>
          <w:tcPr>
            <w:tcW w:w="1662" w:type="dxa"/>
            <w:tcBorders>
              <w:top w:val="nil"/>
              <w:left w:val="nil"/>
              <w:bottom w:val="single" w:sz="4" w:space="0" w:color="95B3D7"/>
              <w:right w:val="nil"/>
            </w:tcBorders>
            <w:shd w:val="clear" w:color="DCE6F1" w:fill="DCE6F1"/>
            <w:noWrap/>
            <w:vAlign w:val="bottom"/>
            <w:hideMark/>
          </w:tcPr>
          <w:p w:rsidR="00A55EAD" w:rsidRDefault="00A55EAD" w:rsidP="00A55EAD">
            <w:pPr>
              <w:rPr>
                <w:rFonts w:ascii="Calibri" w:hAnsi="Calibri"/>
                <w:b/>
                <w:bCs/>
                <w:color w:val="000000"/>
                <w:sz w:val="22"/>
                <w:szCs w:val="22"/>
              </w:rPr>
            </w:pPr>
            <w:r>
              <w:rPr>
                <w:rFonts w:ascii="Calibri" w:hAnsi="Calibri"/>
                <w:b/>
                <w:bCs/>
                <w:color w:val="000000"/>
                <w:sz w:val="22"/>
                <w:szCs w:val="22"/>
              </w:rPr>
              <w:t>B</w:t>
            </w:r>
            <w:r w:rsidRPr="00A55EAD">
              <w:rPr>
                <w:rFonts w:ascii="Calibri" w:hAnsi="Calibri"/>
                <w:b/>
                <w:bCs/>
                <w:color w:val="000000"/>
                <w:sz w:val="22"/>
                <w:szCs w:val="22"/>
              </w:rPr>
              <w:t>etween</w:t>
            </w:r>
          </w:p>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2013 and 2016</w:t>
            </w:r>
          </w:p>
        </w:tc>
        <w:tc>
          <w:tcPr>
            <w:tcW w:w="1196" w:type="dxa"/>
            <w:tcBorders>
              <w:top w:val="nil"/>
              <w:left w:val="nil"/>
              <w:bottom w:val="single" w:sz="4" w:space="0" w:color="95B3D7"/>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Grand Total</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0</w:t>
            </w:r>
          </w:p>
        </w:tc>
        <w:tc>
          <w:tcPr>
            <w:tcW w:w="203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7</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1</w:t>
            </w:r>
          </w:p>
        </w:tc>
        <w:tc>
          <w:tcPr>
            <w:tcW w:w="203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13</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20</w:t>
            </w:r>
          </w:p>
        </w:tc>
        <w:tc>
          <w:tcPr>
            <w:tcW w:w="119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36</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2</w:t>
            </w:r>
          </w:p>
        </w:tc>
        <w:tc>
          <w:tcPr>
            <w:tcW w:w="203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14</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23</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12</w:t>
            </w:r>
          </w:p>
        </w:tc>
        <w:tc>
          <w:tcPr>
            <w:tcW w:w="119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49</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3</w:t>
            </w:r>
          </w:p>
        </w:tc>
        <w:tc>
          <w:tcPr>
            <w:tcW w:w="203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8</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11</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7</w:t>
            </w:r>
          </w:p>
        </w:tc>
        <w:tc>
          <w:tcPr>
            <w:tcW w:w="119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26</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4</w:t>
            </w:r>
          </w:p>
        </w:tc>
        <w:tc>
          <w:tcPr>
            <w:tcW w:w="203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3</w:t>
            </w:r>
          </w:p>
        </w:tc>
        <w:tc>
          <w:tcPr>
            <w:tcW w:w="119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6</w:t>
            </w:r>
          </w:p>
        </w:tc>
      </w:tr>
      <w:tr w:rsidR="00A55EAD" w:rsidRPr="00A55EAD" w:rsidTr="00A55EAD">
        <w:trPr>
          <w:trHeight w:val="300"/>
        </w:trPr>
        <w:tc>
          <w:tcPr>
            <w:tcW w:w="215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r w:rsidRPr="00A55EAD">
              <w:rPr>
                <w:rFonts w:ascii="Calibri" w:hAnsi="Calibri"/>
                <w:color w:val="000000"/>
                <w:sz w:val="22"/>
                <w:szCs w:val="22"/>
              </w:rPr>
              <w:t>5</w:t>
            </w:r>
          </w:p>
        </w:tc>
        <w:tc>
          <w:tcPr>
            <w:tcW w:w="2036"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w:t>
            </w:r>
          </w:p>
        </w:tc>
        <w:tc>
          <w:tcPr>
            <w:tcW w:w="1662" w:type="dxa"/>
            <w:tcBorders>
              <w:top w:val="nil"/>
              <w:left w:val="nil"/>
              <w:bottom w:val="nil"/>
              <w:right w:val="nil"/>
            </w:tcBorders>
            <w:shd w:val="clear" w:color="auto" w:fill="auto"/>
            <w:noWrap/>
            <w:vAlign w:val="bottom"/>
            <w:hideMark/>
          </w:tcPr>
          <w:p w:rsidR="00A55EAD" w:rsidRPr="00A55EAD" w:rsidRDefault="00A55EAD" w:rsidP="00A55EAD">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A55EAD" w:rsidRPr="00A55EAD" w:rsidRDefault="00A55EAD" w:rsidP="00A55EAD">
            <w:pPr>
              <w:jc w:val="right"/>
              <w:rPr>
                <w:rFonts w:ascii="Calibri" w:hAnsi="Calibri"/>
                <w:color w:val="000000"/>
                <w:sz w:val="22"/>
                <w:szCs w:val="22"/>
              </w:rPr>
            </w:pPr>
            <w:r w:rsidRPr="00A55EAD">
              <w:rPr>
                <w:rFonts w:ascii="Calibri" w:hAnsi="Calibri"/>
                <w:color w:val="000000"/>
                <w:sz w:val="22"/>
                <w:szCs w:val="22"/>
              </w:rPr>
              <w:t>2</w:t>
            </w:r>
          </w:p>
        </w:tc>
      </w:tr>
      <w:tr w:rsidR="00A55EAD" w:rsidRPr="00A55EAD" w:rsidTr="00A55EAD">
        <w:trPr>
          <w:trHeight w:val="300"/>
        </w:trPr>
        <w:tc>
          <w:tcPr>
            <w:tcW w:w="2156"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rPr>
                <w:rFonts w:ascii="Calibri" w:hAnsi="Calibri"/>
                <w:b/>
                <w:bCs/>
                <w:color w:val="000000"/>
                <w:sz w:val="22"/>
                <w:szCs w:val="22"/>
              </w:rPr>
            </w:pPr>
            <w:r w:rsidRPr="00A55EAD">
              <w:rPr>
                <w:rFonts w:ascii="Calibri" w:hAnsi="Calibri"/>
                <w:b/>
                <w:bCs/>
                <w:color w:val="000000"/>
                <w:sz w:val="22"/>
                <w:szCs w:val="22"/>
              </w:rPr>
              <w:t>Grand Total</w:t>
            </w:r>
          </w:p>
        </w:tc>
        <w:tc>
          <w:tcPr>
            <w:tcW w:w="2036"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28</w:t>
            </w:r>
          </w:p>
        </w:tc>
        <w:tc>
          <w:tcPr>
            <w:tcW w:w="1662"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55</w:t>
            </w:r>
          </w:p>
        </w:tc>
        <w:tc>
          <w:tcPr>
            <w:tcW w:w="1662"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43</w:t>
            </w:r>
          </w:p>
        </w:tc>
        <w:tc>
          <w:tcPr>
            <w:tcW w:w="1196" w:type="dxa"/>
            <w:tcBorders>
              <w:top w:val="single" w:sz="4" w:space="0" w:color="95B3D7"/>
              <w:left w:val="nil"/>
              <w:bottom w:val="nil"/>
              <w:right w:val="nil"/>
            </w:tcBorders>
            <w:shd w:val="clear" w:color="DCE6F1" w:fill="DCE6F1"/>
            <w:noWrap/>
            <w:vAlign w:val="bottom"/>
            <w:hideMark/>
          </w:tcPr>
          <w:p w:rsidR="00A55EAD" w:rsidRPr="00A55EAD" w:rsidRDefault="00A55EAD" w:rsidP="00A55EAD">
            <w:pPr>
              <w:jc w:val="right"/>
              <w:rPr>
                <w:rFonts w:ascii="Calibri" w:hAnsi="Calibri"/>
                <w:b/>
                <w:bCs/>
                <w:color w:val="000000"/>
                <w:sz w:val="22"/>
                <w:szCs w:val="22"/>
              </w:rPr>
            </w:pPr>
            <w:r w:rsidRPr="00A55EAD">
              <w:rPr>
                <w:rFonts w:ascii="Calibri" w:hAnsi="Calibri"/>
                <w:b/>
                <w:bCs/>
                <w:color w:val="000000"/>
                <w:sz w:val="22"/>
                <w:szCs w:val="22"/>
              </w:rPr>
              <w:t>126</w:t>
            </w:r>
          </w:p>
        </w:tc>
      </w:tr>
    </w:tbl>
    <w:p w:rsidR="00A55EAD" w:rsidRDefault="00A55EAD" w:rsidP="007E2558"/>
    <w:p w:rsidR="00390B29" w:rsidRDefault="00390B29" w:rsidP="00741D32">
      <w:pPr>
        <w:pStyle w:val="ListParagraph"/>
        <w:numPr>
          <w:ilvl w:val="0"/>
          <w:numId w:val="45"/>
        </w:numPr>
      </w:pPr>
      <w:r>
        <w:t>Further analysis was carried out to check if there is any publication bias towards only reporting positive findings. There was a huge difference in published studies with positive results (62.77%) vs. negative results (6.93%). It is very important to build the correct scientific basis for future, to be open about what has worked and what has not. Across different periods, the tendency to report only positive studies continues as is.</w:t>
      </w:r>
    </w:p>
    <w:p w:rsidR="00A55EAD" w:rsidRDefault="00A55EAD" w:rsidP="007E2558"/>
    <w:p w:rsidR="00390B29" w:rsidRDefault="00741D32" w:rsidP="00741D32">
      <w:pPr>
        <w:pStyle w:val="ListParagraph"/>
        <w:numPr>
          <w:ilvl w:val="0"/>
          <w:numId w:val="45"/>
        </w:numPr>
      </w:pPr>
      <w:r>
        <w:t>C</w:t>
      </w:r>
      <w:r w:rsidR="003D53DE">
        <w:t xml:space="preserve">ONSORT scores: </w:t>
      </w:r>
      <w:r w:rsidR="00274180">
        <w:t xml:space="preserve">CONSORT scores were determined based on the </w:t>
      </w:r>
      <w:r w:rsidR="00390B29">
        <w:t xml:space="preserve">25 point </w:t>
      </w:r>
      <w:r w:rsidR="00274180">
        <w:t xml:space="preserve">checklist version 2011. </w:t>
      </w:r>
      <w:r w:rsidR="00390B29">
        <w:t xml:space="preserve">126 studies with design identified as “randomized” were analyzed. 67 studies had scores of less than or equal to 10. 47 studies had scores going from 11 to 15 both inclusive. 12 studies had scores of greater than or equal to 16, with 2 studies having maximum score of 22 out of 25. These 2 studies were conducted between 2013 and 2016. </w:t>
      </w:r>
    </w:p>
    <w:p w:rsidR="00390B29" w:rsidRDefault="00390B29" w:rsidP="00390B29"/>
    <w:tbl>
      <w:tblPr>
        <w:tblW w:w="9092" w:type="dxa"/>
        <w:tblInd w:w="108" w:type="dxa"/>
        <w:tblLook w:val="04A0" w:firstRow="1" w:lastRow="0" w:firstColumn="1" w:lastColumn="0" w:noHBand="0" w:noVBand="1"/>
      </w:tblPr>
      <w:tblGrid>
        <w:gridCol w:w="2536"/>
        <w:gridCol w:w="2036"/>
        <w:gridCol w:w="1662"/>
        <w:gridCol w:w="1662"/>
        <w:gridCol w:w="1196"/>
      </w:tblGrid>
      <w:tr w:rsidR="00390B29" w:rsidRPr="00390B29" w:rsidTr="00390B29">
        <w:trPr>
          <w:trHeight w:val="300"/>
        </w:trPr>
        <w:tc>
          <w:tcPr>
            <w:tcW w:w="2536" w:type="dxa"/>
            <w:tcBorders>
              <w:top w:val="nil"/>
              <w:left w:val="nil"/>
              <w:bottom w:val="nil"/>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Count of CONSORT</w:t>
            </w:r>
            <w:r w:rsidRPr="00390B29">
              <w:rPr>
                <w:rFonts w:ascii="Calibri" w:hAnsi="Calibri"/>
                <w:b/>
                <w:bCs/>
                <w:color w:val="000000"/>
                <w:sz w:val="22"/>
                <w:szCs w:val="22"/>
              </w:rPr>
              <w:br/>
              <w:t>Score</w:t>
            </w:r>
          </w:p>
        </w:tc>
        <w:tc>
          <w:tcPr>
            <w:tcW w:w="2036" w:type="dxa"/>
            <w:tcBorders>
              <w:top w:val="nil"/>
              <w:left w:val="nil"/>
              <w:bottom w:val="nil"/>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Column Labels</w:t>
            </w:r>
          </w:p>
        </w:tc>
        <w:tc>
          <w:tcPr>
            <w:tcW w:w="1662" w:type="dxa"/>
            <w:tcBorders>
              <w:top w:val="nil"/>
              <w:left w:val="nil"/>
              <w:bottom w:val="nil"/>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p>
        </w:tc>
        <w:tc>
          <w:tcPr>
            <w:tcW w:w="1662" w:type="dxa"/>
            <w:tcBorders>
              <w:top w:val="nil"/>
              <w:left w:val="nil"/>
              <w:bottom w:val="nil"/>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p>
        </w:tc>
        <w:tc>
          <w:tcPr>
            <w:tcW w:w="1196" w:type="dxa"/>
            <w:tcBorders>
              <w:top w:val="nil"/>
              <w:left w:val="nil"/>
              <w:bottom w:val="nil"/>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p>
        </w:tc>
      </w:tr>
      <w:tr w:rsidR="00390B29" w:rsidRPr="00390B29" w:rsidTr="00390B29">
        <w:trPr>
          <w:trHeight w:val="300"/>
        </w:trPr>
        <w:tc>
          <w:tcPr>
            <w:tcW w:w="2536" w:type="dxa"/>
            <w:tcBorders>
              <w:top w:val="nil"/>
              <w:left w:val="nil"/>
              <w:bottom w:val="single" w:sz="4" w:space="0" w:color="95B3D7"/>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Row Labels</w:t>
            </w:r>
          </w:p>
        </w:tc>
        <w:tc>
          <w:tcPr>
            <w:tcW w:w="2036" w:type="dxa"/>
            <w:tcBorders>
              <w:top w:val="nil"/>
              <w:left w:val="nil"/>
              <w:bottom w:val="single" w:sz="4" w:space="0" w:color="95B3D7"/>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r>
              <w:rPr>
                <w:rFonts w:ascii="Calibri" w:hAnsi="Calibri"/>
                <w:b/>
                <w:bCs/>
                <w:color w:val="000000"/>
                <w:sz w:val="22"/>
                <w:szCs w:val="22"/>
              </w:rPr>
              <w:t>O</w:t>
            </w:r>
            <w:r w:rsidRPr="00390B29">
              <w:rPr>
                <w:rFonts w:ascii="Calibri" w:hAnsi="Calibri"/>
                <w:b/>
                <w:bCs/>
                <w:color w:val="000000"/>
                <w:sz w:val="22"/>
                <w:szCs w:val="22"/>
              </w:rPr>
              <w:t>n or before 2003</w:t>
            </w:r>
          </w:p>
        </w:tc>
        <w:tc>
          <w:tcPr>
            <w:tcW w:w="1662" w:type="dxa"/>
            <w:tcBorders>
              <w:top w:val="nil"/>
              <w:left w:val="nil"/>
              <w:bottom w:val="single" w:sz="4" w:space="0" w:color="95B3D7"/>
              <w:right w:val="nil"/>
            </w:tcBorders>
            <w:shd w:val="clear" w:color="DCE6F1" w:fill="DCE6F1"/>
            <w:noWrap/>
            <w:vAlign w:val="bottom"/>
            <w:hideMark/>
          </w:tcPr>
          <w:p w:rsidR="00390B29" w:rsidRDefault="00390B29" w:rsidP="00390B29">
            <w:pPr>
              <w:rPr>
                <w:rFonts w:ascii="Calibri" w:hAnsi="Calibri"/>
                <w:b/>
                <w:bCs/>
                <w:color w:val="000000"/>
                <w:sz w:val="22"/>
                <w:szCs w:val="22"/>
              </w:rPr>
            </w:pPr>
            <w:r>
              <w:rPr>
                <w:rFonts w:ascii="Calibri" w:hAnsi="Calibri"/>
                <w:b/>
                <w:bCs/>
                <w:color w:val="000000"/>
                <w:sz w:val="22"/>
                <w:szCs w:val="22"/>
              </w:rPr>
              <w:t>B</w:t>
            </w:r>
            <w:r w:rsidRPr="00390B29">
              <w:rPr>
                <w:rFonts w:ascii="Calibri" w:hAnsi="Calibri"/>
                <w:b/>
                <w:bCs/>
                <w:color w:val="000000"/>
                <w:sz w:val="22"/>
                <w:szCs w:val="22"/>
              </w:rPr>
              <w:t>etween</w:t>
            </w:r>
          </w:p>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2004 and 2012</w:t>
            </w:r>
          </w:p>
        </w:tc>
        <w:tc>
          <w:tcPr>
            <w:tcW w:w="1662" w:type="dxa"/>
            <w:tcBorders>
              <w:top w:val="nil"/>
              <w:left w:val="nil"/>
              <w:bottom w:val="single" w:sz="4" w:space="0" w:color="95B3D7"/>
              <w:right w:val="nil"/>
            </w:tcBorders>
            <w:shd w:val="clear" w:color="DCE6F1" w:fill="DCE6F1"/>
            <w:noWrap/>
            <w:vAlign w:val="bottom"/>
            <w:hideMark/>
          </w:tcPr>
          <w:p w:rsidR="00390B29" w:rsidRDefault="00390B29" w:rsidP="00390B29">
            <w:pPr>
              <w:rPr>
                <w:rFonts w:ascii="Calibri" w:hAnsi="Calibri"/>
                <w:b/>
                <w:bCs/>
                <w:color w:val="000000"/>
                <w:sz w:val="22"/>
                <w:szCs w:val="22"/>
              </w:rPr>
            </w:pPr>
            <w:r>
              <w:rPr>
                <w:rFonts w:ascii="Calibri" w:hAnsi="Calibri"/>
                <w:b/>
                <w:bCs/>
                <w:color w:val="000000"/>
                <w:sz w:val="22"/>
                <w:szCs w:val="22"/>
              </w:rPr>
              <w:t>B</w:t>
            </w:r>
            <w:r w:rsidRPr="00390B29">
              <w:rPr>
                <w:rFonts w:ascii="Calibri" w:hAnsi="Calibri"/>
                <w:b/>
                <w:bCs/>
                <w:color w:val="000000"/>
                <w:sz w:val="22"/>
                <w:szCs w:val="22"/>
              </w:rPr>
              <w:t>etween</w:t>
            </w:r>
          </w:p>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2013 and 2016</w:t>
            </w:r>
          </w:p>
        </w:tc>
        <w:tc>
          <w:tcPr>
            <w:tcW w:w="1196" w:type="dxa"/>
            <w:tcBorders>
              <w:top w:val="nil"/>
              <w:left w:val="nil"/>
              <w:bottom w:val="single" w:sz="4" w:space="0" w:color="95B3D7"/>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Grand Total</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2</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3</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4</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lastRenderedPageBreak/>
              <w:t>5</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6</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6</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7</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8</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7</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15</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9</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7</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10</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7</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15</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11</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6</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12</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8</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14</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13</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7</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9</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14</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8</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15</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16</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3</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4</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17</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18</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19</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20</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21</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22</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w:t>
            </w:r>
          </w:p>
        </w:tc>
      </w:tr>
      <w:tr w:rsidR="00390B29" w:rsidRPr="00390B29" w:rsidTr="00390B29">
        <w:trPr>
          <w:trHeight w:val="300"/>
        </w:trPr>
        <w:tc>
          <w:tcPr>
            <w:tcW w:w="2536" w:type="dxa"/>
            <w:tcBorders>
              <w:top w:val="single" w:sz="4" w:space="0" w:color="95B3D7"/>
              <w:left w:val="nil"/>
              <w:bottom w:val="nil"/>
              <w:right w:val="nil"/>
            </w:tcBorders>
            <w:shd w:val="clear" w:color="DCE6F1" w:fill="DCE6F1"/>
            <w:noWrap/>
            <w:vAlign w:val="bottom"/>
            <w:hideMark/>
          </w:tcPr>
          <w:p w:rsidR="00390B29" w:rsidRPr="00390B29" w:rsidRDefault="00390B29" w:rsidP="00390B29">
            <w:pPr>
              <w:rPr>
                <w:rFonts w:ascii="Calibri" w:hAnsi="Calibri"/>
                <w:b/>
                <w:bCs/>
                <w:color w:val="000000"/>
                <w:sz w:val="22"/>
                <w:szCs w:val="22"/>
              </w:rPr>
            </w:pPr>
            <w:r w:rsidRPr="00390B29">
              <w:rPr>
                <w:rFonts w:ascii="Calibri" w:hAnsi="Calibri"/>
                <w:b/>
                <w:bCs/>
                <w:color w:val="000000"/>
                <w:sz w:val="22"/>
                <w:szCs w:val="22"/>
              </w:rPr>
              <w:t>Grand Total</w:t>
            </w:r>
          </w:p>
        </w:tc>
        <w:tc>
          <w:tcPr>
            <w:tcW w:w="2036" w:type="dxa"/>
            <w:tcBorders>
              <w:top w:val="single" w:sz="4" w:space="0" w:color="95B3D7"/>
              <w:left w:val="nil"/>
              <w:bottom w:val="nil"/>
              <w:right w:val="nil"/>
            </w:tcBorders>
            <w:shd w:val="clear" w:color="DCE6F1" w:fill="DCE6F1"/>
            <w:noWrap/>
            <w:vAlign w:val="bottom"/>
            <w:hideMark/>
          </w:tcPr>
          <w:p w:rsidR="00390B29" w:rsidRPr="00390B29" w:rsidRDefault="00390B29" w:rsidP="00390B29">
            <w:pPr>
              <w:jc w:val="right"/>
              <w:rPr>
                <w:rFonts w:ascii="Calibri" w:hAnsi="Calibri"/>
                <w:b/>
                <w:bCs/>
                <w:color w:val="000000"/>
                <w:sz w:val="22"/>
                <w:szCs w:val="22"/>
              </w:rPr>
            </w:pPr>
            <w:r w:rsidRPr="00390B29">
              <w:rPr>
                <w:rFonts w:ascii="Calibri" w:hAnsi="Calibri"/>
                <w:b/>
                <w:bCs/>
                <w:color w:val="000000"/>
                <w:sz w:val="22"/>
                <w:szCs w:val="22"/>
              </w:rPr>
              <w:t>28</w:t>
            </w:r>
          </w:p>
        </w:tc>
        <w:tc>
          <w:tcPr>
            <w:tcW w:w="1662" w:type="dxa"/>
            <w:tcBorders>
              <w:top w:val="single" w:sz="4" w:space="0" w:color="95B3D7"/>
              <w:left w:val="nil"/>
              <w:bottom w:val="nil"/>
              <w:right w:val="nil"/>
            </w:tcBorders>
            <w:shd w:val="clear" w:color="DCE6F1" w:fill="DCE6F1"/>
            <w:noWrap/>
            <w:vAlign w:val="bottom"/>
            <w:hideMark/>
          </w:tcPr>
          <w:p w:rsidR="00390B29" w:rsidRPr="00390B29" w:rsidRDefault="00390B29" w:rsidP="00390B29">
            <w:pPr>
              <w:jc w:val="right"/>
              <w:rPr>
                <w:rFonts w:ascii="Calibri" w:hAnsi="Calibri"/>
                <w:b/>
                <w:bCs/>
                <w:color w:val="000000"/>
                <w:sz w:val="22"/>
                <w:szCs w:val="22"/>
              </w:rPr>
            </w:pPr>
            <w:r w:rsidRPr="00390B29">
              <w:rPr>
                <w:rFonts w:ascii="Calibri" w:hAnsi="Calibri"/>
                <w:b/>
                <w:bCs/>
                <w:color w:val="000000"/>
                <w:sz w:val="22"/>
                <w:szCs w:val="22"/>
              </w:rPr>
              <w:t>55</w:t>
            </w:r>
          </w:p>
        </w:tc>
        <w:tc>
          <w:tcPr>
            <w:tcW w:w="1662" w:type="dxa"/>
            <w:tcBorders>
              <w:top w:val="single" w:sz="4" w:space="0" w:color="95B3D7"/>
              <w:left w:val="nil"/>
              <w:bottom w:val="nil"/>
              <w:right w:val="nil"/>
            </w:tcBorders>
            <w:shd w:val="clear" w:color="DCE6F1" w:fill="DCE6F1"/>
            <w:noWrap/>
            <w:vAlign w:val="bottom"/>
            <w:hideMark/>
          </w:tcPr>
          <w:p w:rsidR="00390B29" w:rsidRPr="00390B29" w:rsidRDefault="00390B29" w:rsidP="00390B29">
            <w:pPr>
              <w:jc w:val="right"/>
              <w:rPr>
                <w:rFonts w:ascii="Calibri" w:hAnsi="Calibri"/>
                <w:b/>
                <w:bCs/>
                <w:color w:val="000000"/>
                <w:sz w:val="22"/>
                <w:szCs w:val="22"/>
              </w:rPr>
            </w:pPr>
            <w:r w:rsidRPr="00390B29">
              <w:rPr>
                <w:rFonts w:ascii="Calibri" w:hAnsi="Calibri"/>
                <w:b/>
                <w:bCs/>
                <w:color w:val="000000"/>
                <w:sz w:val="22"/>
                <w:szCs w:val="22"/>
              </w:rPr>
              <w:t>43</w:t>
            </w:r>
          </w:p>
        </w:tc>
        <w:tc>
          <w:tcPr>
            <w:tcW w:w="1196" w:type="dxa"/>
            <w:tcBorders>
              <w:top w:val="single" w:sz="4" w:space="0" w:color="95B3D7"/>
              <w:left w:val="nil"/>
              <w:bottom w:val="nil"/>
              <w:right w:val="nil"/>
            </w:tcBorders>
            <w:shd w:val="clear" w:color="DCE6F1" w:fill="DCE6F1"/>
            <w:noWrap/>
            <w:vAlign w:val="bottom"/>
            <w:hideMark/>
          </w:tcPr>
          <w:p w:rsidR="00390B29" w:rsidRPr="00390B29" w:rsidRDefault="00390B29" w:rsidP="00390B29">
            <w:pPr>
              <w:jc w:val="right"/>
              <w:rPr>
                <w:rFonts w:ascii="Calibri" w:hAnsi="Calibri"/>
                <w:b/>
                <w:bCs/>
                <w:color w:val="000000"/>
                <w:sz w:val="22"/>
                <w:szCs w:val="22"/>
              </w:rPr>
            </w:pPr>
            <w:r w:rsidRPr="00390B29">
              <w:rPr>
                <w:rFonts w:ascii="Calibri" w:hAnsi="Calibri"/>
                <w:b/>
                <w:bCs/>
                <w:color w:val="000000"/>
                <w:sz w:val="22"/>
                <w:szCs w:val="22"/>
              </w:rPr>
              <w:t>126</w:t>
            </w: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19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&lt;= 10</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20</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23</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Between 11 and 15</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8</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24</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12</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r>
      <w:tr w:rsidR="00390B29" w:rsidRPr="00390B29" w:rsidTr="00390B29">
        <w:trPr>
          <w:trHeight w:val="300"/>
        </w:trPr>
        <w:tc>
          <w:tcPr>
            <w:tcW w:w="25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r w:rsidRPr="00390B29">
              <w:rPr>
                <w:rFonts w:ascii="Calibri" w:hAnsi="Calibri"/>
                <w:color w:val="000000"/>
                <w:sz w:val="22"/>
                <w:szCs w:val="22"/>
              </w:rPr>
              <w:t>Greater than equal to 16</w:t>
            </w:r>
          </w:p>
        </w:tc>
        <w:tc>
          <w:tcPr>
            <w:tcW w:w="203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7</w:t>
            </w:r>
          </w:p>
        </w:tc>
        <w:tc>
          <w:tcPr>
            <w:tcW w:w="1662" w:type="dxa"/>
            <w:tcBorders>
              <w:top w:val="nil"/>
              <w:left w:val="nil"/>
              <w:bottom w:val="nil"/>
              <w:right w:val="nil"/>
            </w:tcBorders>
            <w:shd w:val="clear" w:color="auto" w:fill="auto"/>
            <w:noWrap/>
            <w:vAlign w:val="bottom"/>
            <w:hideMark/>
          </w:tcPr>
          <w:p w:rsidR="00390B29" w:rsidRPr="00390B29" w:rsidRDefault="00390B29" w:rsidP="00390B29">
            <w:pPr>
              <w:jc w:val="right"/>
              <w:rPr>
                <w:rFonts w:ascii="Calibri" w:hAnsi="Calibri"/>
                <w:color w:val="000000"/>
                <w:sz w:val="22"/>
                <w:szCs w:val="22"/>
              </w:rPr>
            </w:pPr>
            <w:r w:rsidRPr="00390B29">
              <w:rPr>
                <w:rFonts w:ascii="Calibri" w:hAnsi="Calibri"/>
                <w:color w:val="000000"/>
                <w:sz w:val="22"/>
                <w:szCs w:val="22"/>
              </w:rPr>
              <w:t>5</w:t>
            </w:r>
          </w:p>
        </w:tc>
        <w:tc>
          <w:tcPr>
            <w:tcW w:w="1196" w:type="dxa"/>
            <w:tcBorders>
              <w:top w:val="nil"/>
              <w:left w:val="nil"/>
              <w:bottom w:val="nil"/>
              <w:right w:val="nil"/>
            </w:tcBorders>
            <w:shd w:val="clear" w:color="auto" w:fill="auto"/>
            <w:noWrap/>
            <w:vAlign w:val="bottom"/>
            <w:hideMark/>
          </w:tcPr>
          <w:p w:rsidR="00390B29" w:rsidRPr="00390B29" w:rsidRDefault="00390B29" w:rsidP="00390B29">
            <w:pPr>
              <w:rPr>
                <w:rFonts w:ascii="Calibri" w:hAnsi="Calibri"/>
                <w:color w:val="000000"/>
                <w:sz w:val="22"/>
                <w:szCs w:val="22"/>
              </w:rPr>
            </w:pPr>
          </w:p>
        </w:tc>
      </w:tr>
    </w:tbl>
    <w:p w:rsidR="003D53DE" w:rsidRDefault="00390B29" w:rsidP="00390B29">
      <w:r>
        <w:tab/>
      </w:r>
    </w:p>
    <w:p w:rsidR="003D53DE" w:rsidRDefault="00390B29" w:rsidP="007E2558">
      <w:r>
        <w:t>In 3 different reporting periods, the scores are going up. Studies reported on or before 2003, has the maximum score of 14, and 20 out of 28 studies have scores of &lt;= 10.</w:t>
      </w:r>
    </w:p>
    <w:p w:rsidR="00390B29" w:rsidRDefault="00390B29" w:rsidP="007E2558"/>
    <w:p w:rsidR="00244005" w:rsidRDefault="00244005" w:rsidP="007E2558">
      <w:r>
        <w:t xml:space="preserve">When the full study details are available the COSNORT scores are higher than when only an abstract is available. If all the complete papers were available then there would certainly have been improvement in the scores, but would not have been </w:t>
      </w:r>
      <w:r w:rsidR="00BF5E45">
        <w:t>drastic either.</w:t>
      </w:r>
    </w:p>
    <w:p w:rsidR="00244005" w:rsidRDefault="00244005" w:rsidP="007E2558"/>
    <w:p w:rsidR="006C039D" w:rsidRDefault="006C039D" w:rsidP="007E2558">
      <w:r>
        <w:t xml:space="preserve">The consolidation of scores across 274 studies </w:t>
      </w:r>
      <w:r w:rsidR="00331F99">
        <w:t xml:space="preserve">and in the 126 randomized trials. </w:t>
      </w:r>
    </w:p>
    <w:tbl>
      <w:tblPr>
        <w:tblStyle w:val="TableGrid"/>
        <w:tblW w:w="0" w:type="auto"/>
        <w:tblLook w:val="04A0" w:firstRow="1" w:lastRow="0" w:firstColumn="1" w:lastColumn="0" w:noHBand="0" w:noVBand="1"/>
      </w:tblPr>
      <w:tblGrid>
        <w:gridCol w:w="2680"/>
        <w:gridCol w:w="1623"/>
        <w:gridCol w:w="2500"/>
      </w:tblGrid>
      <w:tr w:rsidR="00331F99" w:rsidRPr="00331F99" w:rsidTr="00331F99">
        <w:trPr>
          <w:trHeight w:val="300"/>
        </w:trPr>
        <w:tc>
          <w:tcPr>
            <w:tcW w:w="2680" w:type="dxa"/>
            <w:noWrap/>
            <w:hideMark/>
          </w:tcPr>
          <w:p w:rsidR="00331F99" w:rsidRPr="00331F99" w:rsidRDefault="00331F99">
            <w:r w:rsidRPr="00331F99">
              <w:t>CONSORT point</w:t>
            </w:r>
          </w:p>
        </w:tc>
        <w:tc>
          <w:tcPr>
            <w:tcW w:w="1623" w:type="dxa"/>
            <w:noWrap/>
            <w:hideMark/>
          </w:tcPr>
          <w:p w:rsidR="00331F99" w:rsidRPr="00331F99" w:rsidRDefault="00331F99">
            <w:r w:rsidRPr="00331F99">
              <w:t>Total Overall</w:t>
            </w:r>
          </w:p>
        </w:tc>
        <w:tc>
          <w:tcPr>
            <w:tcW w:w="2500" w:type="dxa"/>
            <w:noWrap/>
            <w:hideMark/>
          </w:tcPr>
          <w:p w:rsidR="00331F99" w:rsidRPr="00331F99" w:rsidRDefault="00331F99">
            <w:r>
              <w:t>Only randomiz</w:t>
            </w:r>
            <w:r w:rsidRPr="00331F99">
              <w:t>ed (N=126)</w:t>
            </w:r>
          </w:p>
        </w:tc>
      </w:tr>
      <w:tr w:rsidR="00331F99" w:rsidRPr="00331F99" w:rsidTr="00331F99">
        <w:trPr>
          <w:trHeight w:val="300"/>
        </w:trPr>
        <w:tc>
          <w:tcPr>
            <w:tcW w:w="2680" w:type="dxa"/>
            <w:noWrap/>
            <w:hideMark/>
          </w:tcPr>
          <w:p w:rsidR="00331F99" w:rsidRPr="00331F99" w:rsidRDefault="00331F99" w:rsidP="00331F99">
            <w:r w:rsidRPr="00331F99">
              <w:t xml:space="preserve">Title </w:t>
            </w:r>
            <w:r>
              <w:t>&amp; a</w:t>
            </w:r>
            <w:r w:rsidRPr="00331F99">
              <w:t>bstract</w:t>
            </w:r>
          </w:p>
        </w:tc>
        <w:tc>
          <w:tcPr>
            <w:tcW w:w="1623" w:type="dxa"/>
            <w:noWrap/>
            <w:hideMark/>
          </w:tcPr>
          <w:p w:rsidR="00331F99" w:rsidRPr="00331F99" w:rsidRDefault="00331F99" w:rsidP="00331F99">
            <w:r w:rsidRPr="00331F99">
              <w:t>118</w:t>
            </w:r>
          </w:p>
        </w:tc>
        <w:tc>
          <w:tcPr>
            <w:tcW w:w="2500" w:type="dxa"/>
            <w:noWrap/>
            <w:hideMark/>
          </w:tcPr>
          <w:p w:rsidR="00331F99" w:rsidRPr="00331F99" w:rsidRDefault="00331F99" w:rsidP="00331F99">
            <w:r w:rsidRPr="00331F99">
              <w:t>59</w:t>
            </w:r>
          </w:p>
        </w:tc>
      </w:tr>
      <w:tr w:rsidR="00331F99" w:rsidRPr="00331F99" w:rsidTr="00331F99">
        <w:trPr>
          <w:trHeight w:val="300"/>
        </w:trPr>
        <w:tc>
          <w:tcPr>
            <w:tcW w:w="2680" w:type="dxa"/>
            <w:noWrap/>
            <w:hideMark/>
          </w:tcPr>
          <w:p w:rsidR="00331F99" w:rsidRPr="00331F99" w:rsidRDefault="00331F99" w:rsidP="00331F99">
            <w:r w:rsidRPr="00331F99">
              <w:t>Introduction</w:t>
            </w:r>
          </w:p>
        </w:tc>
        <w:tc>
          <w:tcPr>
            <w:tcW w:w="1623" w:type="dxa"/>
            <w:noWrap/>
            <w:hideMark/>
          </w:tcPr>
          <w:p w:rsidR="00331F99" w:rsidRPr="00331F99" w:rsidRDefault="00331F99" w:rsidP="00331F99">
            <w:r w:rsidRPr="00331F99">
              <w:t>170</w:t>
            </w:r>
          </w:p>
        </w:tc>
        <w:tc>
          <w:tcPr>
            <w:tcW w:w="2500" w:type="dxa"/>
            <w:noWrap/>
            <w:hideMark/>
          </w:tcPr>
          <w:p w:rsidR="00331F99" w:rsidRPr="00331F99" w:rsidRDefault="00331F99" w:rsidP="00331F99">
            <w:r w:rsidRPr="00331F99">
              <w:t>83</w:t>
            </w:r>
          </w:p>
        </w:tc>
      </w:tr>
      <w:tr w:rsidR="00331F99" w:rsidRPr="00331F99" w:rsidTr="00331F99">
        <w:trPr>
          <w:trHeight w:val="300"/>
        </w:trPr>
        <w:tc>
          <w:tcPr>
            <w:tcW w:w="2680" w:type="dxa"/>
            <w:noWrap/>
            <w:hideMark/>
          </w:tcPr>
          <w:p w:rsidR="00331F99" w:rsidRPr="00331F99" w:rsidRDefault="00331F99" w:rsidP="00331F99">
            <w:r w:rsidRPr="00331F99">
              <w:t>Trial</w:t>
            </w:r>
            <w:r>
              <w:t xml:space="preserve"> </w:t>
            </w:r>
            <w:r w:rsidRPr="00331F99">
              <w:t>Design</w:t>
            </w:r>
          </w:p>
        </w:tc>
        <w:tc>
          <w:tcPr>
            <w:tcW w:w="1623" w:type="dxa"/>
            <w:noWrap/>
            <w:hideMark/>
          </w:tcPr>
          <w:p w:rsidR="00331F99" w:rsidRPr="00331F99" w:rsidRDefault="00331F99" w:rsidP="00331F99">
            <w:r w:rsidRPr="00331F99">
              <w:t>101</w:t>
            </w:r>
          </w:p>
        </w:tc>
        <w:tc>
          <w:tcPr>
            <w:tcW w:w="2500" w:type="dxa"/>
            <w:noWrap/>
            <w:hideMark/>
          </w:tcPr>
          <w:p w:rsidR="00331F99" w:rsidRPr="00331F99" w:rsidRDefault="00331F99" w:rsidP="00331F99">
            <w:r w:rsidRPr="00331F99">
              <w:t>50</w:t>
            </w:r>
          </w:p>
        </w:tc>
      </w:tr>
      <w:tr w:rsidR="00331F99" w:rsidRPr="00331F99" w:rsidTr="00331F99">
        <w:trPr>
          <w:trHeight w:val="300"/>
        </w:trPr>
        <w:tc>
          <w:tcPr>
            <w:tcW w:w="2680" w:type="dxa"/>
            <w:noWrap/>
            <w:hideMark/>
          </w:tcPr>
          <w:p w:rsidR="00331F99" w:rsidRPr="00331F99" w:rsidRDefault="00331F99" w:rsidP="00331F99">
            <w:r w:rsidRPr="00331F99">
              <w:t>Participants</w:t>
            </w:r>
          </w:p>
        </w:tc>
        <w:tc>
          <w:tcPr>
            <w:tcW w:w="1623" w:type="dxa"/>
            <w:noWrap/>
            <w:hideMark/>
          </w:tcPr>
          <w:p w:rsidR="00331F99" w:rsidRPr="00331F99" w:rsidRDefault="00331F99" w:rsidP="00331F99">
            <w:r w:rsidRPr="00331F99">
              <w:t>166</w:t>
            </w:r>
          </w:p>
        </w:tc>
        <w:tc>
          <w:tcPr>
            <w:tcW w:w="2500" w:type="dxa"/>
            <w:noWrap/>
            <w:hideMark/>
          </w:tcPr>
          <w:p w:rsidR="00331F99" w:rsidRPr="00331F99" w:rsidRDefault="00331F99" w:rsidP="00331F99">
            <w:r w:rsidRPr="00331F99">
              <w:t>84</w:t>
            </w:r>
          </w:p>
        </w:tc>
      </w:tr>
      <w:tr w:rsidR="00331F99" w:rsidRPr="00331F99" w:rsidTr="00331F99">
        <w:trPr>
          <w:trHeight w:val="300"/>
        </w:trPr>
        <w:tc>
          <w:tcPr>
            <w:tcW w:w="2680" w:type="dxa"/>
            <w:noWrap/>
            <w:hideMark/>
          </w:tcPr>
          <w:p w:rsidR="00331F99" w:rsidRPr="00331F99" w:rsidRDefault="00331F99" w:rsidP="00331F99">
            <w:r w:rsidRPr="00331F99">
              <w:t>Interventions</w:t>
            </w:r>
          </w:p>
        </w:tc>
        <w:tc>
          <w:tcPr>
            <w:tcW w:w="1623" w:type="dxa"/>
            <w:noWrap/>
            <w:hideMark/>
          </w:tcPr>
          <w:p w:rsidR="00331F99" w:rsidRPr="00331F99" w:rsidRDefault="00331F99" w:rsidP="00331F99">
            <w:r w:rsidRPr="00331F99">
              <w:t>158</w:t>
            </w:r>
          </w:p>
        </w:tc>
        <w:tc>
          <w:tcPr>
            <w:tcW w:w="2500" w:type="dxa"/>
            <w:noWrap/>
            <w:hideMark/>
          </w:tcPr>
          <w:p w:rsidR="00331F99" w:rsidRPr="00331F99" w:rsidRDefault="00331F99" w:rsidP="00331F99">
            <w:r w:rsidRPr="00331F99">
              <w:t>79</w:t>
            </w:r>
          </w:p>
        </w:tc>
      </w:tr>
      <w:tr w:rsidR="00331F99" w:rsidRPr="00331F99" w:rsidTr="00331F99">
        <w:trPr>
          <w:trHeight w:val="300"/>
        </w:trPr>
        <w:tc>
          <w:tcPr>
            <w:tcW w:w="2680" w:type="dxa"/>
            <w:noWrap/>
            <w:hideMark/>
          </w:tcPr>
          <w:p w:rsidR="00331F99" w:rsidRPr="00331F99" w:rsidRDefault="00331F99" w:rsidP="00331F99">
            <w:r w:rsidRPr="00331F99">
              <w:t>Outcomes</w:t>
            </w:r>
          </w:p>
        </w:tc>
        <w:tc>
          <w:tcPr>
            <w:tcW w:w="1623" w:type="dxa"/>
            <w:noWrap/>
            <w:hideMark/>
          </w:tcPr>
          <w:p w:rsidR="00331F99" w:rsidRPr="00331F99" w:rsidRDefault="00331F99" w:rsidP="00331F99">
            <w:r w:rsidRPr="00331F99">
              <w:t>169</w:t>
            </w:r>
          </w:p>
        </w:tc>
        <w:tc>
          <w:tcPr>
            <w:tcW w:w="2500" w:type="dxa"/>
            <w:noWrap/>
            <w:hideMark/>
          </w:tcPr>
          <w:p w:rsidR="00331F99" w:rsidRPr="00331F99" w:rsidRDefault="00331F99" w:rsidP="00331F99">
            <w:r w:rsidRPr="00331F99">
              <w:t>82</w:t>
            </w:r>
          </w:p>
        </w:tc>
      </w:tr>
      <w:tr w:rsidR="00331F99" w:rsidRPr="00331F99" w:rsidTr="00331F99">
        <w:trPr>
          <w:trHeight w:val="300"/>
        </w:trPr>
        <w:tc>
          <w:tcPr>
            <w:tcW w:w="2680" w:type="dxa"/>
            <w:noWrap/>
            <w:hideMark/>
          </w:tcPr>
          <w:p w:rsidR="00331F99" w:rsidRPr="00331F99" w:rsidRDefault="00331F99" w:rsidP="00331F99">
            <w:r w:rsidRPr="00331F99">
              <w:t>Sample</w:t>
            </w:r>
            <w:r>
              <w:t xml:space="preserve"> </w:t>
            </w:r>
            <w:r w:rsidRPr="00331F99">
              <w:t>size</w:t>
            </w:r>
          </w:p>
        </w:tc>
        <w:tc>
          <w:tcPr>
            <w:tcW w:w="1623" w:type="dxa"/>
            <w:noWrap/>
            <w:hideMark/>
          </w:tcPr>
          <w:p w:rsidR="00331F99" w:rsidRPr="00331F99" w:rsidRDefault="00331F99" w:rsidP="00331F99">
            <w:r w:rsidRPr="00331F99">
              <w:t>8</w:t>
            </w:r>
          </w:p>
        </w:tc>
        <w:tc>
          <w:tcPr>
            <w:tcW w:w="2500" w:type="dxa"/>
            <w:noWrap/>
            <w:hideMark/>
          </w:tcPr>
          <w:p w:rsidR="00331F99" w:rsidRPr="00331F99" w:rsidRDefault="00331F99" w:rsidP="00331F99">
            <w:r w:rsidRPr="00331F99">
              <w:t>2</w:t>
            </w:r>
          </w:p>
        </w:tc>
      </w:tr>
      <w:tr w:rsidR="00331F99" w:rsidRPr="00331F99" w:rsidTr="00331F99">
        <w:trPr>
          <w:trHeight w:val="300"/>
        </w:trPr>
        <w:tc>
          <w:tcPr>
            <w:tcW w:w="2680" w:type="dxa"/>
            <w:noWrap/>
            <w:hideMark/>
          </w:tcPr>
          <w:p w:rsidR="00331F99" w:rsidRPr="00331F99" w:rsidRDefault="00331F99" w:rsidP="00331F99">
            <w:r w:rsidRPr="00331F99">
              <w:t>Seq</w:t>
            </w:r>
            <w:r>
              <w:t xml:space="preserve">uence </w:t>
            </w:r>
            <w:r w:rsidRPr="00331F99">
              <w:t>gen</w:t>
            </w:r>
            <w:r>
              <w:t>eration</w:t>
            </w:r>
          </w:p>
        </w:tc>
        <w:tc>
          <w:tcPr>
            <w:tcW w:w="1623" w:type="dxa"/>
            <w:noWrap/>
            <w:hideMark/>
          </w:tcPr>
          <w:p w:rsidR="00331F99" w:rsidRPr="00331F99" w:rsidRDefault="00331F99" w:rsidP="00331F99">
            <w:r w:rsidRPr="00331F99">
              <w:t>3</w:t>
            </w:r>
          </w:p>
        </w:tc>
        <w:tc>
          <w:tcPr>
            <w:tcW w:w="2500" w:type="dxa"/>
            <w:noWrap/>
            <w:hideMark/>
          </w:tcPr>
          <w:p w:rsidR="00331F99" w:rsidRPr="00331F99" w:rsidRDefault="00331F99" w:rsidP="00331F99">
            <w:r w:rsidRPr="00331F99">
              <w:t>3</w:t>
            </w:r>
          </w:p>
        </w:tc>
      </w:tr>
      <w:tr w:rsidR="00331F99" w:rsidRPr="00331F99" w:rsidTr="00331F99">
        <w:trPr>
          <w:trHeight w:val="300"/>
        </w:trPr>
        <w:tc>
          <w:tcPr>
            <w:tcW w:w="2680" w:type="dxa"/>
            <w:noWrap/>
            <w:hideMark/>
          </w:tcPr>
          <w:p w:rsidR="00331F99" w:rsidRPr="00331F99" w:rsidRDefault="00331F99" w:rsidP="00331F99">
            <w:r w:rsidRPr="00331F99">
              <w:t>Allocation</w:t>
            </w:r>
            <w:r>
              <w:t xml:space="preserve"> c</w:t>
            </w:r>
            <w:r w:rsidRPr="00331F99">
              <w:t>oncealment</w:t>
            </w:r>
          </w:p>
        </w:tc>
        <w:tc>
          <w:tcPr>
            <w:tcW w:w="1623" w:type="dxa"/>
            <w:noWrap/>
            <w:hideMark/>
          </w:tcPr>
          <w:p w:rsidR="00331F99" w:rsidRPr="00331F99" w:rsidRDefault="00331F99" w:rsidP="00331F99">
            <w:r w:rsidRPr="00331F99">
              <w:t>10</w:t>
            </w:r>
          </w:p>
        </w:tc>
        <w:tc>
          <w:tcPr>
            <w:tcW w:w="2500" w:type="dxa"/>
            <w:noWrap/>
            <w:hideMark/>
          </w:tcPr>
          <w:p w:rsidR="00331F99" w:rsidRPr="00331F99" w:rsidRDefault="00331F99" w:rsidP="00331F99">
            <w:r w:rsidRPr="00331F99">
              <w:t>7</w:t>
            </w:r>
          </w:p>
        </w:tc>
      </w:tr>
      <w:tr w:rsidR="00331F99" w:rsidRPr="00331F99" w:rsidTr="00331F99">
        <w:trPr>
          <w:trHeight w:val="300"/>
        </w:trPr>
        <w:tc>
          <w:tcPr>
            <w:tcW w:w="2680" w:type="dxa"/>
            <w:noWrap/>
            <w:hideMark/>
          </w:tcPr>
          <w:p w:rsidR="00331F99" w:rsidRPr="00331F99" w:rsidRDefault="00331F99" w:rsidP="00331F99">
            <w:r w:rsidRPr="00331F99">
              <w:lastRenderedPageBreak/>
              <w:t>Implementation</w:t>
            </w:r>
          </w:p>
        </w:tc>
        <w:tc>
          <w:tcPr>
            <w:tcW w:w="1623" w:type="dxa"/>
            <w:noWrap/>
            <w:hideMark/>
          </w:tcPr>
          <w:p w:rsidR="00331F99" w:rsidRPr="00331F99" w:rsidRDefault="00331F99" w:rsidP="00331F99">
            <w:r w:rsidRPr="00331F99">
              <w:t>3</w:t>
            </w:r>
          </w:p>
        </w:tc>
        <w:tc>
          <w:tcPr>
            <w:tcW w:w="2500" w:type="dxa"/>
            <w:noWrap/>
            <w:hideMark/>
          </w:tcPr>
          <w:p w:rsidR="00331F99" w:rsidRPr="00331F99" w:rsidRDefault="00331F99" w:rsidP="00331F99">
            <w:r w:rsidRPr="00331F99">
              <w:t>2</w:t>
            </w:r>
          </w:p>
        </w:tc>
      </w:tr>
      <w:tr w:rsidR="00331F99" w:rsidRPr="00331F99" w:rsidTr="00331F99">
        <w:trPr>
          <w:trHeight w:val="300"/>
        </w:trPr>
        <w:tc>
          <w:tcPr>
            <w:tcW w:w="2680" w:type="dxa"/>
            <w:noWrap/>
            <w:hideMark/>
          </w:tcPr>
          <w:p w:rsidR="00331F99" w:rsidRPr="00331F99" w:rsidRDefault="00331F99">
            <w:r w:rsidRPr="00331F99">
              <w:t>Blinding</w:t>
            </w:r>
          </w:p>
        </w:tc>
        <w:tc>
          <w:tcPr>
            <w:tcW w:w="1623" w:type="dxa"/>
            <w:noWrap/>
            <w:hideMark/>
          </w:tcPr>
          <w:p w:rsidR="00331F99" w:rsidRPr="00331F99" w:rsidRDefault="00331F99" w:rsidP="00331F99">
            <w:r w:rsidRPr="00331F99">
              <w:t>44</w:t>
            </w:r>
          </w:p>
        </w:tc>
        <w:tc>
          <w:tcPr>
            <w:tcW w:w="2500" w:type="dxa"/>
            <w:noWrap/>
            <w:hideMark/>
          </w:tcPr>
          <w:p w:rsidR="00331F99" w:rsidRPr="00331F99" w:rsidRDefault="00331F99" w:rsidP="00331F99">
            <w:r w:rsidRPr="00331F99">
              <w:t>20</w:t>
            </w:r>
          </w:p>
        </w:tc>
      </w:tr>
      <w:tr w:rsidR="00331F99" w:rsidRPr="00331F99" w:rsidTr="00331F99">
        <w:trPr>
          <w:trHeight w:val="300"/>
        </w:trPr>
        <w:tc>
          <w:tcPr>
            <w:tcW w:w="2680" w:type="dxa"/>
            <w:noWrap/>
            <w:hideMark/>
          </w:tcPr>
          <w:p w:rsidR="00331F99" w:rsidRPr="00331F99" w:rsidRDefault="00331F99" w:rsidP="00331F99">
            <w:r w:rsidRPr="00331F99">
              <w:t>Statistical</w:t>
            </w:r>
            <w:r>
              <w:t xml:space="preserve"> </w:t>
            </w:r>
            <w:r w:rsidRPr="00331F99">
              <w:t>Methods</w:t>
            </w:r>
          </w:p>
        </w:tc>
        <w:tc>
          <w:tcPr>
            <w:tcW w:w="1623" w:type="dxa"/>
            <w:noWrap/>
            <w:hideMark/>
          </w:tcPr>
          <w:p w:rsidR="00331F99" w:rsidRPr="00331F99" w:rsidRDefault="00331F99" w:rsidP="00331F99">
            <w:r w:rsidRPr="00331F99">
              <w:t>47</w:t>
            </w:r>
          </w:p>
        </w:tc>
        <w:tc>
          <w:tcPr>
            <w:tcW w:w="2500" w:type="dxa"/>
            <w:noWrap/>
            <w:hideMark/>
          </w:tcPr>
          <w:p w:rsidR="00331F99" w:rsidRPr="00331F99" w:rsidRDefault="00331F99" w:rsidP="00331F99">
            <w:r w:rsidRPr="00331F99">
              <w:t>23</w:t>
            </w:r>
          </w:p>
        </w:tc>
      </w:tr>
      <w:tr w:rsidR="00331F99" w:rsidRPr="00331F99" w:rsidTr="00331F99">
        <w:trPr>
          <w:trHeight w:val="300"/>
        </w:trPr>
        <w:tc>
          <w:tcPr>
            <w:tcW w:w="2680" w:type="dxa"/>
            <w:noWrap/>
            <w:hideMark/>
          </w:tcPr>
          <w:p w:rsidR="00331F99" w:rsidRPr="00331F99" w:rsidRDefault="00331F99" w:rsidP="00331F99">
            <w:r w:rsidRPr="00331F99">
              <w:t>Participant</w:t>
            </w:r>
            <w:r>
              <w:t xml:space="preserve"> </w:t>
            </w:r>
            <w:r w:rsidRPr="00331F99">
              <w:t>Flow</w:t>
            </w:r>
          </w:p>
        </w:tc>
        <w:tc>
          <w:tcPr>
            <w:tcW w:w="1623" w:type="dxa"/>
            <w:noWrap/>
            <w:hideMark/>
          </w:tcPr>
          <w:p w:rsidR="00331F99" w:rsidRPr="00331F99" w:rsidRDefault="00331F99" w:rsidP="00331F99">
            <w:r w:rsidRPr="00331F99">
              <w:t>10</w:t>
            </w:r>
          </w:p>
        </w:tc>
        <w:tc>
          <w:tcPr>
            <w:tcW w:w="2500" w:type="dxa"/>
            <w:noWrap/>
            <w:hideMark/>
          </w:tcPr>
          <w:p w:rsidR="00331F99" w:rsidRPr="00331F99" w:rsidRDefault="00331F99" w:rsidP="00331F99">
            <w:r w:rsidRPr="00331F99">
              <w:t>6</w:t>
            </w:r>
          </w:p>
        </w:tc>
      </w:tr>
      <w:tr w:rsidR="00331F99" w:rsidRPr="00331F99" w:rsidTr="00331F99">
        <w:trPr>
          <w:trHeight w:val="300"/>
        </w:trPr>
        <w:tc>
          <w:tcPr>
            <w:tcW w:w="2680" w:type="dxa"/>
            <w:noWrap/>
            <w:hideMark/>
          </w:tcPr>
          <w:p w:rsidR="00331F99" w:rsidRPr="00331F99" w:rsidRDefault="00331F99">
            <w:r w:rsidRPr="00331F99">
              <w:t>Recruitment</w:t>
            </w:r>
          </w:p>
        </w:tc>
        <w:tc>
          <w:tcPr>
            <w:tcW w:w="1623" w:type="dxa"/>
            <w:noWrap/>
            <w:hideMark/>
          </w:tcPr>
          <w:p w:rsidR="00331F99" w:rsidRPr="00331F99" w:rsidRDefault="00331F99" w:rsidP="00331F99">
            <w:r w:rsidRPr="00331F99">
              <w:t>72</w:t>
            </w:r>
          </w:p>
        </w:tc>
        <w:tc>
          <w:tcPr>
            <w:tcW w:w="2500" w:type="dxa"/>
            <w:noWrap/>
            <w:hideMark/>
          </w:tcPr>
          <w:p w:rsidR="00331F99" w:rsidRPr="00331F99" w:rsidRDefault="00331F99" w:rsidP="00331F99">
            <w:r w:rsidRPr="00331F99">
              <w:t>36</w:t>
            </w:r>
          </w:p>
        </w:tc>
      </w:tr>
      <w:tr w:rsidR="00331F99" w:rsidRPr="00331F99" w:rsidTr="00331F99">
        <w:trPr>
          <w:trHeight w:val="300"/>
        </w:trPr>
        <w:tc>
          <w:tcPr>
            <w:tcW w:w="2680" w:type="dxa"/>
            <w:noWrap/>
            <w:hideMark/>
          </w:tcPr>
          <w:p w:rsidR="00331F99" w:rsidRPr="00331F99" w:rsidRDefault="00331F99" w:rsidP="00331F99">
            <w:r w:rsidRPr="00331F99">
              <w:t>Baseline</w:t>
            </w:r>
            <w:r>
              <w:t xml:space="preserve"> </w:t>
            </w:r>
            <w:r w:rsidRPr="00331F99">
              <w:t>Data</w:t>
            </w:r>
          </w:p>
        </w:tc>
        <w:tc>
          <w:tcPr>
            <w:tcW w:w="1623" w:type="dxa"/>
            <w:noWrap/>
            <w:hideMark/>
          </w:tcPr>
          <w:p w:rsidR="00331F99" w:rsidRPr="00331F99" w:rsidRDefault="00331F99" w:rsidP="00331F99">
            <w:r w:rsidRPr="00331F99">
              <w:t>68</w:t>
            </w:r>
          </w:p>
        </w:tc>
        <w:tc>
          <w:tcPr>
            <w:tcW w:w="2500" w:type="dxa"/>
            <w:noWrap/>
            <w:hideMark/>
          </w:tcPr>
          <w:p w:rsidR="00331F99" w:rsidRPr="00331F99" w:rsidRDefault="00331F99" w:rsidP="00331F99">
            <w:r w:rsidRPr="00331F99">
              <w:t>34</w:t>
            </w:r>
          </w:p>
        </w:tc>
      </w:tr>
      <w:tr w:rsidR="00331F99" w:rsidRPr="00331F99" w:rsidTr="00331F99">
        <w:trPr>
          <w:trHeight w:val="300"/>
        </w:trPr>
        <w:tc>
          <w:tcPr>
            <w:tcW w:w="2680" w:type="dxa"/>
            <w:noWrap/>
            <w:hideMark/>
          </w:tcPr>
          <w:p w:rsidR="00331F99" w:rsidRPr="00331F99" w:rsidRDefault="00331F99" w:rsidP="00331F99">
            <w:r w:rsidRPr="00331F99">
              <w:t>Number</w:t>
            </w:r>
            <w:r>
              <w:t xml:space="preserve"> </w:t>
            </w:r>
            <w:r w:rsidRPr="00331F99">
              <w:t>Analy</w:t>
            </w:r>
            <w:r>
              <w:t>z</w:t>
            </w:r>
            <w:r w:rsidRPr="00331F99">
              <w:t>ed</w:t>
            </w:r>
          </w:p>
        </w:tc>
        <w:tc>
          <w:tcPr>
            <w:tcW w:w="1623" w:type="dxa"/>
            <w:noWrap/>
            <w:hideMark/>
          </w:tcPr>
          <w:p w:rsidR="00331F99" w:rsidRPr="00331F99" w:rsidRDefault="00331F99" w:rsidP="00331F99">
            <w:r w:rsidRPr="00331F99">
              <w:t>50</w:t>
            </w:r>
          </w:p>
        </w:tc>
        <w:tc>
          <w:tcPr>
            <w:tcW w:w="2500" w:type="dxa"/>
            <w:noWrap/>
            <w:hideMark/>
          </w:tcPr>
          <w:p w:rsidR="00331F99" w:rsidRPr="00331F99" w:rsidRDefault="00331F99" w:rsidP="00331F99">
            <w:r w:rsidRPr="00331F99">
              <w:t>27</w:t>
            </w:r>
          </w:p>
        </w:tc>
      </w:tr>
      <w:tr w:rsidR="00331F99" w:rsidRPr="00331F99" w:rsidTr="00331F99">
        <w:trPr>
          <w:trHeight w:val="300"/>
        </w:trPr>
        <w:tc>
          <w:tcPr>
            <w:tcW w:w="2680" w:type="dxa"/>
            <w:noWrap/>
            <w:hideMark/>
          </w:tcPr>
          <w:p w:rsidR="00331F99" w:rsidRPr="00331F99" w:rsidRDefault="00331F99" w:rsidP="00331F99">
            <w:r w:rsidRPr="00331F99">
              <w:t>Outcomes</w:t>
            </w:r>
            <w:r>
              <w:t xml:space="preserve"> and e</w:t>
            </w:r>
            <w:r w:rsidRPr="00331F99">
              <w:t>stimation</w:t>
            </w:r>
          </w:p>
        </w:tc>
        <w:tc>
          <w:tcPr>
            <w:tcW w:w="1623" w:type="dxa"/>
            <w:noWrap/>
            <w:hideMark/>
          </w:tcPr>
          <w:p w:rsidR="00331F99" w:rsidRPr="00331F99" w:rsidRDefault="00331F99" w:rsidP="00331F99">
            <w:r w:rsidRPr="00331F99">
              <w:t>154</w:t>
            </w:r>
          </w:p>
        </w:tc>
        <w:tc>
          <w:tcPr>
            <w:tcW w:w="2500" w:type="dxa"/>
            <w:noWrap/>
            <w:hideMark/>
          </w:tcPr>
          <w:p w:rsidR="00331F99" w:rsidRPr="00331F99" w:rsidRDefault="00331F99" w:rsidP="00331F99">
            <w:r w:rsidRPr="00331F99">
              <w:t>76</w:t>
            </w:r>
          </w:p>
        </w:tc>
      </w:tr>
      <w:tr w:rsidR="00331F99" w:rsidRPr="00331F99" w:rsidTr="00331F99">
        <w:trPr>
          <w:trHeight w:val="300"/>
        </w:trPr>
        <w:tc>
          <w:tcPr>
            <w:tcW w:w="2680" w:type="dxa"/>
            <w:noWrap/>
            <w:hideMark/>
          </w:tcPr>
          <w:p w:rsidR="00331F99" w:rsidRPr="00331F99" w:rsidRDefault="00331F99" w:rsidP="00331F99">
            <w:r w:rsidRPr="00331F99">
              <w:t>Ancillary</w:t>
            </w:r>
            <w:r>
              <w:t xml:space="preserve"> </w:t>
            </w:r>
            <w:r w:rsidRPr="00331F99">
              <w:t>Analyses</w:t>
            </w:r>
          </w:p>
        </w:tc>
        <w:tc>
          <w:tcPr>
            <w:tcW w:w="1623" w:type="dxa"/>
            <w:noWrap/>
            <w:hideMark/>
          </w:tcPr>
          <w:p w:rsidR="00331F99" w:rsidRPr="00331F99" w:rsidRDefault="00331F99" w:rsidP="00331F99">
            <w:r w:rsidRPr="00331F99">
              <w:t>2</w:t>
            </w:r>
          </w:p>
        </w:tc>
        <w:tc>
          <w:tcPr>
            <w:tcW w:w="2500" w:type="dxa"/>
            <w:noWrap/>
            <w:hideMark/>
          </w:tcPr>
          <w:p w:rsidR="00331F99" w:rsidRPr="00331F99" w:rsidRDefault="00331F99" w:rsidP="00331F99">
            <w:r w:rsidRPr="00331F99">
              <w:t>2</w:t>
            </w:r>
          </w:p>
        </w:tc>
      </w:tr>
      <w:tr w:rsidR="00331F99" w:rsidRPr="00331F99" w:rsidTr="00331F99">
        <w:trPr>
          <w:trHeight w:val="300"/>
        </w:trPr>
        <w:tc>
          <w:tcPr>
            <w:tcW w:w="2680" w:type="dxa"/>
            <w:noWrap/>
            <w:hideMark/>
          </w:tcPr>
          <w:p w:rsidR="00331F99" w:rsidRPr="00331F99" w:rsidRDefault="00331F99">
            <w:r w:rsidRPr="00331F99">
              <w:t>Harms</w:t>
            </w:r>
          </w:p>
        </w:tc>
        <w:tc>
          <w:tcPr>
            <w:tcW w:w="1623" w:type="dxa"/>
            <w:noWrap/>
            <w:hideMark/>
          </w:tcPr>
          <w:p w:rsidR="00331F99" w:rsidRPr="00331F99" w:rsidRDefault="00331F99" w:rsidP="00331F99">
            <w:r w:rsidRPr="00331F99">
              <w:t>65</w:t>
            </w:r>
          </w:p>
        </w:tc>
        <w:tc>
          <w:tcPr>
            <w:tcW w:w="2500" w:type="dxa"/>
            <w:noWrap/>
            <w:hideMark/>
          </w:tcPr>
          <w:p w:rsidR="00331F99" w:rsidRPr="00331F99" w:rsidRDefault="00331F99" w:rsidP="00331F99">
            <w:r w:rsidRPr="00331F99">
              <w:t>34</w:t>
            </w:r>
          </w:p>
        </w:tc>
      </w:tr>
      <w:tr w:rsidR="00331F99" w:rsidRPr="00331F99" w:rsidTr="00331F99">
        <w:trPr>
          <w:trHeight w:val="300"/>
        </w:trPr>
        <w:tc>
          <w:tcPr>
            <w:tcW w:w="2680" w:type="dxa"/>
            <w:noWrap/>
            <w:hideMark/>
          </w:tcPr>
          <w:p w:rsidR="00331F99" w:rsidRPr="00331F99" w:rsidRDefault="00331F99">
            <w:r w:rsidRPr="00331F99">
              <w:t>Limitations</w:t>
            </w:r>
          </w:p>
        </w:tc>
        <w:tc>
          <w:tcPr>
            <w:tcW w:w="1623" w:type="dxa"/>
            <w:noWrap/>
            <w:hideMark/>
          </w:tcPr>
          <w:p w:rsidR="00331F99" w:rsidRPr="00331F99" w:rsidRDefault="00331F99" w:rsidP="00331F99">
            <w:r w:rsidRPr="00331F99">
              <w:t>20</w:t>
            </w:r>
          </w:p>
        </w:tc>
        <w:tc>
          <w:tcPr>
            <w:tcW w:w="2500" w:type="dxa"/>
            <w:noWrap/>
            <w:hideMark/>
          </w:tcPr>
          <w:p w:rsidR="00331F99" w:rsidRPr="00331F99" w:rsidRDefault="00331F99" w:rsidP="00331F99">
            <w:r w:rsidRPr="00331F99">
              <w:t>13</w:t>
            </w:r>
          </w:p>
        </w:tc>
      </w:tr>
      <w:tr w:rsidR="00331F99" w:rsidRPr="00331F99" w:rsidTr="00331F99">
        <w:trPr>
          <w:trHeight w:val="300"/>
        </w:trPr>
        <w:tc>
          <w:tcPr>
            <w:tcW w:w="2680" w:type="dxa"/>
            <w:noWrap/>
            <w:hideMark/>
          </w:tcPr>
          <w:p w:rsidR="00331F99" w:rsidRPr="00331F99" w:rsidRDefault="00331F99" w:rsidP="00331F99">
            <w:r w:rsidRPr="00331F99">
              <w:t>Generali</w:t>
            </w:r>
            <w:r>
              <w:t>z</w:t>
            </w:r>
            <w:r w:rsidRPr="00331F99">
              <w:t>ability</w:t>
            </w:r>
          </w:p>
        </w:tc>
        <w:tc>
          <w:tcPr>
            <w:tcW w:w="1623" w:type="dxa"/>
            <w:noWrap/>
            <w:hideMark/>
          </w:tcPr>
          <w:p w:rsidR="00331F99" w:rsidRPr="00331F99" w:rsidRDefault="00331F99" w:rsidP="00331F99">
            <w:r w:rsidRPr="00331F99">
              <w:t>14</w:t>
            </w:r>
          </w:p>
        </w:tc>
        <w:tc>
          <w:tcPr>
            <w:tcW w:w="2500" w:type="dxa"/>
            <w:noWrap/>
            <w:hideMark/>
          </w:tcPr>
          <w:p w:rsidR="00331F99" w:rsidRPr="00331F99" w:rsidRDefault="00331F99" w:rsidP="00331F99">
            <w:r w:rsidRPr="00331F99">
              <w:t>10</w:t>
            </w:r>
          </w:p>
        </w:tc>
      </w:tr>
      <w:tr w:rsidR="00331F99" w:rsidRPr="00331F99" w:rsidTr="00331F99">
        <w:trPr>
          <w:trHeight w:val="300"/>
        </w:trPr>
        <w:tc>
          <w:tcPr>
            <w:tcW w:w="2680" w:type="dxa"/>
            <w:noWrap/>
            <w:hideMark/>
          </w:tcPr>
          <w:p w:rsidR="00331F99" w:rsidRPr="00331F99" w:rsidRDefault="00331F99">
            <w:r w:rsidRPr="00331F99">
              <w:t>Interpretation</w:t>
            </w:r>
          </w:p>
        </w:tc>
        <w:tc>
          <w:tcPr>
            <w:tcW w:w="1623" w:type="dxa"/>
            <w:noWrap/>
            <w:hideMark/>
          </w:tcPr>
          <w:p w:rsidR="00331F99" w:rsidRPr="00331F99" w:rsidRDefault="00331F99" w:rsidP="00331F99">
            <w:r w:rsidRPr="00331F99">
              <w:t>141</w:t>
            </w:r>
          </w:p>
        </w:tc>
        <w:tc>
          <w:tcPr>
            <w:tcW w:w="2500" w:type="dxa"/>
            <w:noWrap/>
            <w:hideMark/>
          </w:tcPr>
          <w:p w:rsidR="00331F99" w:rsidRPr="00331F99" w:rsidRDefault="00331F99" w:rsidP="00331F99">
            <w:r w:rsidRPr="00331F99">
              <w:t>71</w:t>
            </w:r>
          </w:p>
        </w:tc>
      </w:tr>
      <w:tr w:rsidR="00331F99" w:rsidRPr="00331F99" w:rsidTr="00331F99">
        <w:trPr>
          <w:trHeight w:val="300"/>
        </w:trPr>
        <w:tc>
          <w:tcPr>
            <w:tcW w:w="2680" w:type="dxa"/>
            <w:noWrap/>
            <w:hideMark/>
          </w:tcPr>
          <w:p w:rsidR="00331F99" w:rsidRPr="00331F99" w:rsidRDefault="00331F99">
            <w:r w:rsidRPr="00331F99">
              <w:t>Registration</w:t>
            </w:r>
          </w:p>
        </w:tc>
        <w:tc>
          <w:tcPr>
            <w:tcW w:w="1623" w:type="dxa"/>
            <w:noWrap/>
            <w:hideMark/>
          </w:tcPr>
          <w:p w:rsidR="00331F99" w:rsidRPr="00331F99" w:rsidRDefault="00331F99" w:rsidP="00331F99">
            <w:r w:rsidRPr="00331F99">
              <w:t>54</w:t>
            </w:r>
          </w:p>
        </w:tc>
        <w:tc>
          <w:tcPr>
            <w:tcW w:w="2500" w:type="dxa"/>
            <w:noWrap/>
            <w:hideMark/>
          </w:tcPr>
          <w:p w:rsidR="00331F99" w:rsidRPr="00331F99" w:rsidRDefault="00331F99" w:rsidP="00331F99">
            <w:r w:rsidRPr="00331F99">
              <w:t>25</w:t>
            </w:r>
          </w:p>
        </w:tc>
      </w:tr>
      <w:tr w:rsidR="00331F99" w:rsidRPr="00331F99" w:rsidTr="00331F99">
        <w:trPr>
          <w:trHeight w:val="300"/>
        </w:trPr>
        <w:tc>
          <w:tcPr>
            <w:tcW w:w="2680" w:type="dxa"/>
            <w:noWrap/>
            <w:hideMark/>
          </w:tcPr>
          <w:p w:rsidR="00331F99" w:rsidRPr="00331F99" w:rsidRDefault="00331F99">
            <w:r w:rsidRPr="00331F99">
              <w:t>Protocol</w:t>
            </w:r>
          </w:p>
        </w:tc>
        <w:tc>
          <w:tcPr>
            <w:tcW w:w="1623" w:type="dxa"/>
            <w:noWrap/>
            <w:hideMark/>
          </w:tcPr>
          <w:p w:rsidR="00331F99" w:rsidRPr="00331F99" w:rsidRDefault="00331F99" w:rsidP="00331F99">
            <w:r w:rsidRPr="00331F99">
              <w:t>11</w:t>
            </w:r>
          </w:p>
        </w:tc>
        <w:tc>
          <w:tcPr>
            <w:tcW w:w="2500" w:type="dxa"/>
            <w:noWrap/>
            <w:hideMark/>
          </w:tcPr>
          <w:p w:rsidR="00331F99" w:rsidRPr="00331F99" w:rsidRDefault="00331F99" w:rsidP="00331F99">
            <w:r w:rsidRPr="00331F99">
              <w:t>6</w:t>
            </w:r>
          </w:p>
        </w:tc>
      </w:tr>
      <w:tr w:rsidR="00331F99" w:rsidRPr="00331F99" w:rsidTr="00331F99">
        <w:trPr>
          <w:trHeight w:val="300"/>
        </w:trPr>
        <w:tc>
          <w:tcPr>
            <w:tcW w:w="2680" w:type="dxa"/>
            <w:noWrap/>
            <w:hideMark/>
          </w:tcPr>
          <w:p w:rsidR="00331F99" w:rsidRPr="00331F99" w:rsidRDefault="00331F99">
            <w:r w:rsidRPr="00331F99">
              <w:t>Funding</w:t>
            </w:r>
          </w:p>
        </w:tc>
        <w:tc>
          <w:tcPr>
            <w:tcW w:w="1623" w:type="dxa"/>
            <w:noWrap/>
            <w:hideMark/>
          </w:tcPr>
          <w:p w:rsidR="00331F99" w:rsidRPr="00331F99" w:rsidRDefault="00331F99" w:rsidP="00331F99">
            <w:r w:rsidRPr="00331F99">
              <w:t>38</w:t>
            </w:r>
          </w:p>
        </w:tc>
        <w:tc>
          <w:tcPr>
            <w:tcW w:w="2500" w:type="dxa"/>
            <w:noWrap/>
            <w:hideMark/>
          </w:tcPr>
          <w:p w:rsidR="00331F99" w:rsidRPr="00331F99" w:rsidRDefault="00331F99" w:rsidP="00331F99">
            <w:r w:rsidRPr="00331F99">
              <w:t>15</w:t>
            </w:r>
          </w:p>
        </w:tc>
      </w:tr>
    </w:tbl>
    <w:p w:rsidR="006A1D13" w:rsidRDefault="006A1D13" w:rsidP="006A1D13">
      <w:r>
        <w:t xml:space="preserve">Explanation of trial design, sample size calculations, sequence generation, allocation concealment and implementation has not been done in majority of the studies. Blinding and statistical methods are 2 other major areas requiring a lot of detailed attention. Participant flow diagram has been prepared only for 10 out of 274 studies and 6 out of 126 studies. </w:t>
      </w:r>
      <w:r w:rsidR="003C032D">
        <w:t>The baseline data is not presented. Limitations and generalizability related points have been overlooked.</w:t>
      </w:r>
    </w:p>
    <w:p w:rsidR="006C039D" w:rsidRDefault="006C039D" w:rsidP="007E2558"/>
    <w:p w:rsidR="00331F99" w:rsidRDefault="00331F99" w:rsidP="007E2558"/>
    <w:p w:rsidR="007E2558" w:rsidRDefault="007E2558" w:rsidP="00741D32">
      <w:pPr>
        <w:pStyle w:val="ListParagraph"/>
        <w:numPr>
          <w:ilvl w:val="0"/>
          <w:numId w:val="45"/>
        </w:numPr>
      </w:pPr>
      <w:r w:rsidRPr="00DB74F3">
        <w:t>How many treatment or groups or conditions tested in a study?</w:t>
      </w:r>
      <w:r>
        <w:t xml:space="preserve"> </w:t>
      </w:r>
      <w:r w:rsidR="007D426A">
        <w:t xml:space="preserve">175 out </w:t>
      </w:r>
      <w:r>
        <w:t xml:space="preserve">of </w:t>
      </w:r>
      <w:r w:rsidR="007D426A">
        <w:t xml:space="preserve">274 </w:t>
      </w:r>
      <w:r>
        <w:t xml:space="preserve">studies </w:t>
      </w:r>
      <w:r w:rsidR="007D426A">
        <w:t>had 2 treatment groups, with 1 study having 7 t</w:t>
      </w:r>
      <w:r w:rsidR="00E86588">
        <w:t>reatment groups, for 25 studies t</w:t>
      </w:r>
      <w:r w:rsidR="007D426A">
        <w:t>he number of treatment groups was not clearly defined</w:t>
      </w:r>
      <w:r>
        <w:t>.</w:t>
      </w:r>
    </w:p>
    <w:p w:rsidR="00E86588" w:rsidRDefault="00E86588" w:rsidP="00E86588"/>
    <w:p w:rsidR="00E86588" w:rsidRDefault="00E86588" w:rsidP="00E86588">
      <w:pPr>
        <w:pStyle w:val="ListParagraph"/>
        <w:numPr>
          <w:ilvl w:val="0"/>
          <w:numId w:val="45"/>
        </w:numPr>
      </w:pPr>
      <w:r>
        <w:t>93 (33.94%) studies reported adverse events. This number is considerably low. This should be improve</w:t>
      </w:r>
      <w:r w:rsidR="006C039D">
        <w:t>d to build trans</w:t>
      </w:r>
      <w:r>
        <w:t xml:space="preserve">disciplinary trust. </w:t>
      </w:r>
    </w:p>
    <w:p w:rsidR="007E2558" w:rsidRDefault="007E2558" w:rsidP="007E2558"/>
    <w:p w:rsidR="007E2558" w:rsidRDefault="007E2558" w:rsidP="007E2558">
      <w:pPr>
        <w:pStyle w:val="Heading1"/>
        <w:rPr>
          <w:b w:val="0"/>
        </w:rPr>
      </w:pPr>
      <w:bookmarkStart w:id="21" w:name="_Toc462647068"/>
      <w:r>
        <w:rPr>
          <w:b w:val="0"/>
        </w:rPr>
        <w:t xml:space="preserve">2.5 </w:t>
      </w:r>
      <w:r w:rsidRPr="00DF3743">
        <w:rPr>
          <w:b w:val="0"/>
        </w:rPr>
        <w:t>Discussion</w:t>
      </w:r>
      <w:bookmarkEnd w:id="21"/>
    </w:p>
    <w:p w:rsidR="007E2558" w:rsidRPr="00DF3743" w:rsidRDefault="007E2558" w:rsidP="007E2558">
      <w:pPr>
        <w:pStyle w:val="Heading2"/>
        <w:rPr>
          <w:b w:val="0"/>
        </w:rPr>
      </w:pPr>
      <w:bookmarkStart w:id="22" w:name="_Toc462647069"/>
      <w:r>
        <w:rPr>
          <w:b w:val="0"/>
        </w:rPr>
        <w:t>2.5.1 Transparency issues</w:t>
      </w:r>
      <w:bookmarkEnd w:id="22"/>
    </w:p>
    <w:p w:rsidR="007E2558" w:rsidRDefault="007E2558" w:rsidP="007E2558">
      <w:pPr>
        <w:ind w:left="360"/>
      </w:pPr>
      <w:r>
        <w:t xml:space="preserve">The sample of trials may not have been representative. Our search would not have located all published trials. But there are trials published in many journals not indexed by the databases chosen for the search. The trials conducted could have been reported in language other than English. There seems to be tendency of publishing more positive studies vs. negative studies. This publication bias would result in building biased scientific literature. </w:t>
      </w:r>
    </w:p>
    <w:p w:rsidR="007E2558" w:rsidRDefault="007E2558" w:rsidP="007E2558"/>
    <w:p w:rsidR="007E2558" w:rsidRDefault="007E2558" w:rsidP="007E2558">
      <w:pPr>
        <w:pStyle w:val="Heading2"/>
        <w:rPr>
          <w:b w:val="0"/>
        </w:rPr>
      </w:pPr>
      <w:bookmarkStart w:id="23" w:name="_Toc462647070"/>
      <w:r>
        <w:rPr>
          <w:b w:val="0"/>
        </w:rPr>
        <w:lastRenderedPageBreak/>
        <w:t>2.5.2 Scientific issues</w:t>
      </w:r>
      <w:bookmarkEnd w:id="23"/>
    </w:p>
    <w:p w:rsidR="007E2558" w:rsidRDefault="007E2558" w:rsidP="007E2558">
      <w:pPr>
        <w:ind w:left="360"/>
      </w:pPr>
      <w:r>
        <w:t>The published studies were of short duration with lesser patients. The duration may not reflective of the true clinical setting, giving rise to meaningless results. Smaller studies tend to overestimate the treatment effects. Methodological quality of the trials was suboptimal. There is a scope for improvement in designing and conducting clinical trials which will improve credibility.</w:t>
      </w:r>
    </w:p>
    <w:p w:rsidR="007E2558" w:rsidRDefault="007E2558" w:rsidP="007E2558"/>
    <w:p w:rsidR="007E2558" w:rsidRDefault="007E2558" w:rsidP="007E2558">
      <w:pPr>
        <w:pStyle w:val="Heading2"/>
        <w:rPr>
          <w:b w:val="0"/>
        </w:rPr>
      </w:pPr>
      <w:bookmarkStart w:id="24" w:name="_Toc462647071"/>
      <w:r>
        <w:rPr>
          <w:b w:val="0"/>
        </w:rPr>
        <w:t>2.5.3 Ethical issues</w:t>
      </w:r>
      <w:bookmarkEnd w:id="24"/>
    </w:p>
    <w:p w:rsidR="007E2558" w:rsidRDefault="007E2558" w:rsidP="007E2558">
      <w:pPr>
        <w:ind w:left="360"/>
      </w:pPr>
      <w:r w:rsidRPr="00B878EC">
        <w:t xml:space="preserve">Smaller sample sizes, </w:t>
      </w:r>
      <w:r>
        <w:t>unpublished work, application of western endpoints to traditional methods would all raise some question or the other. We observed that the basic principle of clinical trial; randomization, was never explained in most of the cases; leading to concerns on reproducibility and bias.</w:t>
      </w:r>
    </w:p>
    <w:p w:rsidR="007E2558" w:rsidRDefault="007E2558" w:rsidP="007E2558">
      <w:pPr>
        <w:ind w:left="360"/>
      </w:pPr>
    </w:p>
    <w:p w:rsidR="007E2558" w:rsidRDefault="007E2558" w:rsidP="007E2558">
      <w:r>
        <w:t>A high chance of fraud during the conduct of the clinical trial due to no standardized process for diagnosis, dosing, follow up and conclusion.</w:t>
      </w:r>
    </w:p>
    <w:p w:rsidR="007E2558" w:rsidRPr="00DF3743" w:rsidRDefault="007E2558" w:rsidP="007E2558">
      <w:pPr>
        <w:pStyle w:val="Heading1"/>
        <w:rPr>
          <w:b w:val="0"/>
        </w:rPr>
      </w:pPr>
      <w:r>
        <w:br w:type="page"/>
      </w:r>
      <w:bookmarkStart w:id="25" w:name="_Toc462647072"/>
      <w:r>
        <w:lastRenderedPageBreak/>
        <w:t xml:space="preserve">2.6 </w:t>
      </w:r>
      <w:r w:rsidRPr="00DF3743">
        <w:rPr>
          <w:b w:val="0"/>
        </w:rPr>
        <w:t>Summary</w:t>
      </w:r>
      <w:bookmarkEnd w:id="25"/>
    </w:p>
    <w:p w:rsidR="007E2558" w:rsidRDefault="007E2558" w:rsidP="007E2558"/>
    <w:p w:rsidR="007E2558" w:rsidRDefault="007E2558" w:rsidP="007E2558">
      <w:pPr>
        <w:numPr>
          <w:ilvl w:val="0"/>
          <w:numId w:val="3"/>
        </w:numPr>
      </w:pPr>
      <w:r>
        <w:t>There is a need to be more systematic in reporting the clinical studies in the journals which are available electronically. There is a need to database the existing vast pool of data.</w:t>
      </w:r>
    </w:p>
    <w:p w:rsidR="007E2558" w:rsidRDefault="007E2558" w:rsidP="007E2558">
      <w:pPr>
        <w:numPr>
          <w:ilvl w:val="0"/>
          <w:numId w:val="3"/>
        </w:numPr>
      </w:pPr>
      <w:r>
        <w:t>There is a need to come up with guidelines to conduct, design and report clinical trials for the Ayurvedic interventions to enhance the credibility of the already existing vast pool of data.</w:t>
      </w:r>
    </w:p>
    <w:p w:rsidR="007E2558" w:rsidRDefault="007E2558" w:rsidP="007E2558">
      <w:pPr>
        <w:numPr>
          <w:ilvl w:val="0"/>
          <w:numId w:val="3"/>
        </w:numPr>
      </w:pPr>
      <w:r>
        <w:t>As per the proposals made in the “hierarchical view”, “reverse pharmacology view”</w:t>
      </w:r>
      <w:r w:rsidR="006D1BDC">
        <w:t>, various methods suggested in ICH guidelines</w:t>
      </w:r>
      <w:r>
        <w:t xml:space="preserve"> and “circular method view” there is a need to define what kind of clinical trials could be performed at what point of time in the whole drug development process for Ayurveda. Internal validity has to be balanced by external validity, and this can rarely be achieved with one single research method such as the RCT, but involves other strategies such as outcomes and cohort studies. In order to answer the questions about the safety, efficacy of a drug, there is a need to optimize the use all three approaches.</w:t>
      </w:r>
    </w:p>
    <w:p w:rsidR="007E2558" w:rsidRDefault="007E2558" w:rsidP="007E2558">
      <w:pPr>
        <w:numPr>
          <w:ilvl w:val="0"/>
          <w:numId w:val="3"/>
        </w:numPr>
      </w:pPr>
      <w:r>
        <w:t>There is a need to standardize the following:</w:t>
      </w:r>
    </w:p>
    <w:p w:rsidR="007E2558" w:rsidRDefault="007E2558" w:rsidP="007E2558">
      <w:pPr>
        <w:numPr>
          <w:ilvl w:val="0"/>
          <w:numId w:val="2"/>
        </w:numPr>
      </w:pPr>
      <w:r>
        <w:t>How to write a protocol, what type of information should go in and how much detail</w:t>
      </w:r>
    </w:p>
    <w:p w:rsidR="007E2558" w:rsidRDefault="007E2558" w:rsidP="007E2558">
      <w:pPr>
        <w:numPr>
          <w:ilvl w:val="1"/>
          <w:numId w:val="2"/>
        </w:numPr>
      </w:pPr>
      <w:r>
        <w:t>Rationale for a specific study</w:t>
      </w:r>
    </w:p>
    <w:p w:rsidR="007E2558" w:rsidRDefault="007E2558" w:rsidP="007E2558">
      <w:pPr>
        <w:numPr>
          <w:ilvl w:val="1"/>
          <w:numId w:val="2"/>
        </w:numPr>
      </w:pPr>
      <w:r>
        <w:t>Ayurvedic definition of disease</w:t>
      </w:r>
    </w:p>
    <w:p w:rsidR="007E2558" w:rsidRDefault="007E2558" w:rsidP="007E2558">
      <w:pPr>
        <w:numPr>
          <w:ilvl w:val="1"/>
          <w:numId w:val="2"/>
        </w:numPr>
      </w:pPr>
      <w:r>
        <w:t>Ayurvedic definition of patient / how to identify the patient?</w:t>
      </w:r>
    </w:p>
    <w:p w:rsidR="007E2558" w:rsidRDefault="007E2558" w:rsidP="007E2558">
      <w:pPr>
        <w:numPr>
          <w:ilvl w:val="1"/>
          <w:numId w:val="2"/>
        </w:numPr>
      </w:pPr>
      <w:r>
        <w:t>Ayurvedic interventions (treatments and duration)</w:t>
      </w:r>
    </w:p>
    <w:p w:rsidR="007E2558" w:rsidRDefault="007E2558" w:rsidP="007E2558">
      <w:pPr>
        <w:numPr>
          <w:ilvl w:val="1"/>
          <w:numId w:val="2"/>
        </w:numPr>
      </w:pPr>
      <w:r>
        <w:t>Ayurvedic endpoints</w:t>
      </w:r>
    </w:p>
    <w:p w:rsidR="007E2558" w:rsidRDefault="007E2558" w:rsidP="007E2558">
      <w:pPr>
        <w:numPr>
          <w:ilvl w:val="1"/>
          <w:numId w:val="2"/>
        </w:numPr>
      </w:pPr>
      <w:r>
        <w:t xml:space="preserve">Inclusion and exclusion criteria for patients </w:t>
      </w:r>
    </w:p>
    <w:p w:rsidR="007E2558" w:rsidRDefault="007E2558" w:rsidP="007E2558">
      <w:pPr>
        <w:numPr>
          <w:ilvl w:val="1"/>
          <w:numId w:val="2"/>
        </w:numPr>
      </w:pPr>
      <w:r>
        <w:t>Visit schedule</w:t>
      </w:r>
    </w:p>
    <w:p w:rsidR="007E2558" w:rsidRDefault="007E2558" w:rsidP="007E2558">
      <w:pPr>
        <w:numPr>
          <w:ilvl w:val="0"/>
          <w:numId w:val="2"/>
        </w:numPr>
      </w:pPr>
      <w:r>
        <w:t>How to collect the data based on the protocol?</w:t>
      </w:r>
    </w:p>
    <w:p w:rsidR="007E2558" w:rsidRDefault="007E2558" w:rsidP="007E2558">
      <w:pPr>
        <w:numPr>
          <w:ilvl w:val="1"/>
          <w:numId w:val="2"/>
        </w:numPr>
      </w:pPr>
      <w:r>
        <w:t>How to capture required information?</w:t>
      </w:r>
    </w:p>
    <w:p w:rsidR="007E2558" w:rsidRDefault="007E2558" w:rsidP="007E2558">
      <w:pPr>
        <w:numPr>
          <w:ilvl w:val="1"/>
          <w:numId w:val="2"/>
        </w:numPr>
      </w:pPr>
      <w:r>
        <w:t>Categorical variables?</w:t>
      </w:r>
    </w:p>
    <w:p w:rsidR="007E2558" w:rsidRDefault="007E2558" w:rsidP="007E2558">
      <w:pPr>
        <w:numPr>
          <w:ilvl w:val="0"/>
          <w:numId w:val="2"/>
        </w:numPr>
      </w:pPr>
      <w:r>
        <w:t>How to define the statistical analysis plan?</w:t>
      </w:r>
    </w:p>
    <w:p w:rsidR="007E2558" w:rsidRDefault="007E2558" w:rsidP="007E2558">
      <w:pPr>
        <w:numPr>
          <w:ilvl w:val="1"/>
          <w:numId w:val="2"/>
        </w:numPr>
      </w:pPr>
      <w:r>
        <w:t>Tables, Listings and Figures how many? Is it possible to follow various ICH guidelines (E3)</w:t>
      </w:r>
    </w:p>
    <w:p w:rsidR="007E2558" w:rsidRDefault="007E2558" w:rsidP="007E2558">
      <w:pPr>
        <w:numPr>
          <w:ilvl w:val="1"/>
          <w:numId w:val="2"/>
        </w:numPr>
      </w:pPr>
      <w:r>
        <w:t>Statistical methods</w:t>
      </w:r>
    </w:p>
    <w:p w:rsidR="007E2558" w:rsidRDefault="007E2558" w:rsidP="007E2558">
      <w:pPr>
        <w:numPr>
          <w:ilvl w:val="1"/>
          <w:numId w:val="2"/>
        </w:numPr>
      </w:pPr>
      <w:r>
        <w:t>Derivations of the required variables</w:t>
      </w:r>
    </w:p>
    <w:p w:rsidR="007E2558" w:rsidRDefault="007E2558" w:rsidP="007E2558">
      <w:pPr>
        <w:numPr>
          <w:ilvl w:val="1"/>
          <w:numId w:val="2"/>
        </w:numPr>
      </w:pPr>
      <w:r>
        <w:t>Imputation rules for missing data</w:t>
      </w:r>
    </w:p>
    <w:p w:rsidR="007E2558" w:rsidRDefault="007E2558" w:rsidP="007E2558"/>
    <w:p w:rsidR="007E2558" w:rsidRPr="00E14622" w:rsidRDefault="007E2558" w:rsidP="007E2558">
      <w:pPr>
        <w:rPr>
          <w:b/>
        </w:rPr>
      </w:pPr>
      <w:r>
        <w:br w:type="page"/>
      </w:r>
      <w:r w:rsidRPr="00E14622">
        <w:rPr>
          <w:b/>
        </w:rPr>
        <w:lastRenderedPageBreak/>
        <w:t>Reference:</w:t>
      </w:r>
    </w:p>
    <w:p w:rsidR="007E2558" w:rsidRDefault="007E2558" w:rsidP="007E2558"/>
    <w:p w:rsidR="007E2558" w:rsidRDefault="007E2558" w:rsidP="007E2558">
      <w:r>
        <w:t>[1] Ayurveda and Traditional Chinese Medicine: A Comparative Overview</w:t>
      </w:r>
    </w:p>
    <w:p w:rsidR="007E2558" w:rsidRDefault="007E2558" w:rsidP="007E2558">
      <w:r>
        <w:t xml:space="preserve">Bhushan Patwardhan, </w:t>
      </w:r>
      <w:proofErr w:type="spellStart"/>
      <w:r>
        <w:t>Dnyaneshwar</w:t>
      </w:r>
      <w:proofErr w:type="spellEnd"/>
      <w:r>
        <w:t xml:space="preserve"> </w:t>
      </w:r>
      <w:proofErr w:type="spellStart"/>
      <w:r>
        <w:t>Warude</w:t>
      </w:r>
      <w:proofErr w:type="spellEnd"/>
      <w:r>
        <w:t xml:space="preserve">, P. </w:t>
      </w:r>
      <w:proofErr w:type="spellStart"/>
      <w:r>
        <w:t>Pushpangadan</w:t>
      </w:r>
      <w:proofErr w:type="spellEnd"/>
      <w:r>
        <w:t xml:space="preserve"> and Narendra Bhatt  </w:t>
      </w:r>
    </w:p>
    <w:p w:rsidR="007E2558" w:rsidRDefault="007E2558" w:rsidP="007E2558">
      <w:r>
        <w:t>© The Author (2005). Published by Oxford University Press. All rights reserved.</w:t>
      </w:r>
    </w:p>
    <w:p w:rsidR="007E2558" w:rsidRDefault="007E2558" w:rsidP="007E2558"/>
    <w:p w:rsidR="007E2558" w:rsidRDefault="007E2558" w:rsidP="007E2558">
      <w:r>
        <w:t xml:space="preserve">[2] Ashwini Mathur, Vivek </w:t>
      </w:r>
      <w:proofErr w:type="spellStart"/>
      <w:r>
        <w:t>Sankar</w:t>
      </w:r>
      <w:proofErr w:type="spellEnd"/>
      <w:r>
        <w:t xml:space="preserve"> 2010 </w:t>
      </w:r>
      <w:r w:rsidRPr="00250D2D">
        <w:t>Standards of Reporting Ayurvedic Clinical Trials – Is There A Need?</w:t>
      </w:r>
      <w:r>
        <w:t xml:space="preserve"> </w:t>
      </w:r>
    </w:p>
    <w:p w:rsidR="007E2558" w:rsidRDefault="007E2558" w:rsidP="007E2558"/>
    <w:p w:rsidR="007E2558" w:rsidRPr="00D264F0" w:rsidRDefault="007E2558" w:rsidP="007E2558">
      <w:pPr>
        <w:rPr>
          <w:sz w:val="22"/>
          <w:szCs w:val="22"/>
        </w:rPr>
      </w:pPr>
      <w:r w:rsidRPr="00D264F0">
        <w:rPr>
          <w:sz w:val="22"/>
          <w:szCs w:val="22"/>
        </w:rPr>
        <w:t>[</w:t>
      </w:r>
      <w:r>
        <w:rPr>
          <w:sz w:val="22"/>
          <w:szCs w:val="22"/>
        </w:rPr>
        <w:t>3</w:t>
      </w:r>
      <w:r w:rsidRPr="00D264F0">
        <w:rPr>
          <w:sz w:val="22"/>
          <w:szCs w:val="22"/>
        </w:rPr>
        <w:t xml:space="preserve">] Scientific Basis for Ayurvedic Therapies edited by Lakshmi </w:t>
      </w:r>
      <w:proofErr w:type="spellStart"/>
      <w:r w:rsidRPr="00D264F0">
        <w:rPr>
          <w:sz w:val="22"/>
          <w:szCs w:val="22"/>
        </w:rPr>
        <w:t>chandra</w:t>
      </w:r>
      <w:proofErr w:type="spellEnd"/>
      <w:r w:rsidRPr="00D264F0">
        <w:rPr>
          <w:sz w:val="22"/>
          <w:szCs w:val="22"/>
        </w:rPr>
        <w:t xml:space="preserve"> Mishra 2004.</w:t>
      </w:r>
    </w:p>
    <w:p w:rsidR="007E2558" w:rsidRDefault="007E2558" w:rsidP="007E2558"/>
    <w:p w:rsidR="007E2558" w:rsidRDefault="007E2558" w:rsidP="007E2558">
      <w:r>
        <w:t xml:space="preserve">[4] </w:t>
      </w:r>
      <w:r w:rsidRPr="005E774D">
        <w:t xml:space="preserve">Schulz KF, Altman DG, Moher D, for the CONSORT Group. CONSORT 2010 Statement: updated guidelines for reporting parallel group </w:t>
      </w:r>
      <w:proofErr w:type="spellStart"/>
      <w:r w:rsidRPr="005E774D">
        <w:t>randomised</w:t>
      </w:r>
      <w:proofErr w:type="spellEnd"/>
      <w:r w:rsidRPr="005E774D">
        <w:t xml:space="preserve"> trials. Ann </w:t>
      </w:r>
      <w:proofErr w:type="spellStart"/>
      <w:r w:rsidRPr="005E774D">
        <w:t>Int</w:t>
      </w:r>
      <w:proofErr w:type="spellEnd"/>
      <w:r w:rsidRPr="005E774D">
        <w:t xml:space="preserve"> Med 2010;152. </w:t>
      </w:r>
      <w:proofErr w:type="spellStart"/>
      <w:r w:rsidRPr="005E774D">
        <w:t>Epub</w:t>
      </w:r>
      <w:proofErr w:type="spellEnd"/>
      <w:r w:rsidRPr="005E774D">
        <w:t xml:space="preserve"> 24 March.</w:t>
      </w:r>
      <w:r>
        <w:t xml:space="preserve"> </w:t>
      </w:r>
      <w:r w:rsidRPr="00401D4E">
        <w:t>The CONSORT statement: revised recommendations for improving the quality of reports of parallel group randomized trials</w:t>
      </w:r>
      <w:r>
        <w:t xml:space="preserve">. </w:t>
      </w:r>
    </w:p>
    <w:p w:rsidR="007E2558" w:rsidRDefault="007E2558" w:rsidP="007E2558"/>
    <w:p w:rsidR="007E2558" w:rsidRDefault="007E2558" w:rsidP="007E2558">
      <w:r>
        <w:t xml:space="preserve">[5] </w:t>
      </w:r>
      <w:proofErr w:type="spellStart"/>
      <w:r>
        <w:t>Jadad</w:t>
      </w:r>
      <w:proofErr w:type="spellEnd"/>
      <w:r>
        <w:t xml:space="preserve"> AR, Moore RA, Carroll D, et al. Assessing the quality of reports of randomized clinical trials: is blinding necessary? Controlled Clinical Trials 1996;17[1]:1-12.</w:t>
      </w:r>
    </w:p>
    <w:p w:rsidR="007E2558" w:rsidRDefault="007E2558" w:rsidP="007E2558"/>
    <w:p w:rsidR="007E2558" w:rsidRDefault="007E2558" w:rsidP="007E2558">
      <w:r>
        <w:t xml:space="preserve">[6] Joel J. </w:t>
      </w:r>
      <w:proofErr w:type="spellStart"/>
      <w:r>
        <w:t>Gagnier</w:t>
      </w:r>
      <w:proofErr w:type="spellEnd"/>
      <w:r>
        <w:t xml:space="preserve">, ND, MSc; Heather Boon, PhD; Paula </w:t>
      </w:r>
      <w:proofErr w:type="spellStart"/>
      <w:r>
        <w:t>Rochon</w:t>
      </w:r>
      <w:proofErr w:type="spellEnd"/>
      <w:r>
        <w:t xml:space="preserve">, MD, MPH; David Moher, PhD; Joanne Barnes, PhD, </w:t>
      </w:r>
      <w:proofErr w:type="spellStart"/>
      <w:r>
        <w:t>MRPharmS</w:t>
      </w:r>
      <w:proofErr w:type="spellEnd"/>
      <w:r>
        <w:t xml:space="preserve"> FLS; and Claire Bombardier, MD, for the CONSORT Group* Reporting Randomized, Controlled Trials of Herbal Interventions: An Elaborated CONSORT Statement </w:t>
      </w:r>
      <w:r w:rsidRPr="00EF6516">
        <w:t>Ann Intern Med. 2006;144:364-367.</w:t>
      </w:r>
      <w:r>
        <w:t xml:space="preserve"> </w:t>
      </w:r>
    </w:p>
    <w:p w:rsidR="007E2558" w:rsidRDefault="007E2558" w:rsidP="007E2558"/>
    <w:p w:rsidR="007E2558" w:rsidRDefault="007E2558" w:rsidP="007E2558">
      <w:r>
        <w:t>[7] Zhao-Xiang BIAN, You-Ping Li, David MOHER, Simon DAGENAIS, Liang LIU, Tai-Xiang WU, Jiang Xia MIAO, Andrew K. L. KWAN, Lisa SONG. Improving quality of randomized controlled trials in Chinese herbal medicine Part I- IV, Journal of Chinese Integrative Medicine, March 2006 Vol 4, No 2.</w:t>
      </w:r>
    </w:p>
    <w:p w:rsidR="007E2558" w:rsidRDefault="007E2558" w:rsidP="007E2558"/>
    <w:p w:rsidR="007E2558" w:rsidRDefault="007E2558" w:rsidP="007E2558">
      <w:r>
        <w:t xml:space="preserve">[8] Harald </w:t>
      </w:r>
      <w:proofErr w:type="spellStart"/>
      <w:r>
        <w:t>Walach</w:t>
      </w:r>
      <w:proofErr w:type="spellEnd"/>
      <w:r>
        <w:t xml:space="preserve">, </w:t>
      </w:r>
      <w:proofErr w:type="spellStart"/>
      <w:r>
        <w:t>Torkel</w:t>
      </w:r>
      <w:proofErr w:type="spellEnd"/>
      <w:r>
        <w:t xml:space="preserve"> </w:t>
      </w:r>
      <w:proofErr w:type="spellStart"/>
      <w:r>
        <w:t>Falkenberg</w:t>
      </w:r>
      <w:proofErr w:type="spellEnd"/>
      <w:r>
        <w:t xml:space="preserve">, </w:t>
      </w:r>
      <w:proofErr w:type="spellStart"/>
      <w:r>
        <w:t>Vinjar</w:t>
      </w:r>
      <w:proofErr w:type="spellEnd"/>
      <w:r>
        <w:t xml:space="preserve"> </w:t>
      </w:r>
      <w:proofErr w:type="spellStart"/>
      <w:r>
        <w:t>Fønnebø</w:t>
      </w:r>
      <w:proofErr w:type="spellEnd"/>
      <w:r>
        <w:t xml:space="preserve">, George </w:t>
      </w:r>
      <w:proofErr w:type="spellStart"/>
      <w:r>
        <w:t>Lewith</w:t>
      </w:r>
      <w:proofErr w:type="spellEnd"/>
      <w:r>
        <w:t xml:space="preserve"> and Wayne B Jonas Circular instead of hierarchical: methodological principles for the evaluation of complex interventions. </w:t>
      </w:r>
    </w:p>
    <w:p w:rsidR="007E2558" w:rsidRDefault="007E2558" w:rsidP="007E2558"/>
    <w:p w:rsidR="007E2558" w:rsidRDefault="007E2558" w:rsidP="007E2558">
      <w:r>
        <w:t xml:space="preserve">[9] Girish </w:t>
      </w:r>
      <w:proofErr w:type="spellStart"/>
      <w:r>
        <w:t>Tillu</w:t>
      </w:r>
      <w:proofErr w:type="spellEnd"/>
      <w:r>
        <w:t xml:space="preserve"> </w:t>
      </w:r>
      <w:r w:rsidRPr="001A3D54">
        <w:t>Ayurveda: From Diagnosis to Health</w:t>
      </w:r>
      <w:r>
        <w:t>.</w:t>
      </w:r>
    </w:p>
    <w:p w:rsidR="007E2558" w:rsidRDefault="007E2558" w:rsidP="007E2558"/>
    <w:p w:rsidR="007E2558" w:rsidRPr="00BB5F79" w:rsidRDefault="007E2558" w:rsidP="007E2558">
      <w:pPr>
        <w:pStyle w:val="Heading1"/>
        <w:rPr>
          <w:rFonts w:ascii="Times New Roman" w:hAnsi="Times New Roman"/>
          <w:sz w:val="24"/>
          <w:szCs w:val="24"/>
        </w:rPr>
      </w:pPr>
      <w:r>
        <w:br w:type="page"/>
      </w:r>
      <w:bookmarkStart w:id="26" w:name="_Toc462647073"/>
      <w:r w:rsidRPr="00BB5F79">
        <w:rPr>
          <w:rFonts w:ascii="Times New Roman" w:hAnsi="Times New Roman"/>
          <w:sz w:val="24"/>
          <w:szCs w:val="24"/>
        </w:rPr>
        <w:lastRenderedPageBreak/>
        <w:t xml:space="preserve">Chapter 3: </w:t>
      </w:r>
      <w:r>
        <w:rPr>
          <w:rFonts w:ascii="Times New Roman" w:hAnsi="Times New Roman"/>
          <w:sz w:val="24"/>
          <w:szCs w:val="24"/>
        </w:rPr>
        <w:t>Review of the hospital data analysis methods</w:t>
      </w:r>
      <w:bookmarkEnd w:id="26"/>
      <w:r>
        <w:rPr>
          <w:rFonts w:ascii="Times New Roman" w:hAnsi="Times New Roman"/>
          <w:sz w:val="24"/>
          <w:szCs w:val="24"/>
        </w:rPr>
        <w:t xml:space="preserve"> </w:t>
      </w:r>
    </w:p>
    <w:p w:rsidR="007E2558" w:rsidRDefault="007E2558" w:rsidP="007E2558"/>
    <w:p w:rsidR="007E2558" w:rsidRPr="009C7AEA" w:rsidRDefault="007E2558" w:rsidP="007E2558">
      <w:pPr>
        <w:pStyle w:val="Heading1"/>
        <w:rPr>
          <w:b w:val="0"/>
        </w:rPr>
      </w:pPr>
      <w:bookmarkStart w:id="27" w:name="_Toc318473535"/>
      <w:bookmarkStart w:id="28" w:name="_Toc462647074"/>
      <w:r>
        <w:rPr>
          <w:b w:val="0"/>
        </w:rPr>
        <w:t xml:space="preserve">3 </w:t>
      </w:r>
      <w:r w:rsidRPr="009C7AEA">
        <w:rPr>
          <w:b w:val="0"/>
        </w:rPr>
        <w:t>Background</w:t>
      </w:r>
      <w:bookmarkEnd w:id="27"/>
      <w:bookmarkEnd w:id="28"/>
    </w:p>
    <w:p w:rsidR="007E2558" w:rsidRDefault="007E2558" w:rsidP="007E2558"/>
    <w:p w:rsidR="007E2558" w:rsidRDefault="007E2558" w:rsidP="007E2558">
      <w:pPr>
        <w:pStyle w:val="Heading1"/>
      </w:pPr>
      <w:bookmarkStart w:id="29" w:name="_Toc318473536"/>
      <w:bookmarkStart w:id="30" w:name="_Toc462647075"/>
      <w:r>
        <w:rPr>
          <w:b w:val="0"/>
        </w:rPr>
        <w:t>3.1 What is hospital data</w:t>
      </w:r>
      <w:bookmarkEnd w:id="29"/>
      <w:bookmarkEnd w:id="30"/>
    </w:p>
    <w:p w:rsidR="007E2558" w:rsidRDefault="007E2558" w:rsidP="007E2558">
      <w:pPr>
        <w:pStyle w:val="Heading1"/>
        <w:rPr>
          <w:b w:val="0"/>
        </w:rPr>
      </w:pPr>
      <w:bookmarkStart w:id="31" w:name="_Toc462647076"/>
      <w:bookmarkStart w:id="32" w:name="_Toc318473537"/>
      <w:r>
        <w:rPr>
          <w:b w:val="0"/>
        </w:rPr>
        <w:t>3.2</w:t>
      </w:r>
      <w:bookmarkEnd w:id="31"/>
      <w:r>
        <w:rPr>
          <w:b w:val="0"/>
        </w:rPr>
        <w:t xml:space="preserve"> </w:t>
      </w:r>
      <w:bookmarkEnd w:id="32"/>
      <w:r w:rsidR="00303BB1">
        <w:rPr>
          <w:b w:val="0"/>
        </w:rPr>
        <w:t>Review</w:t>
      </w:r>
    </w:p>
    <w:p w:rsidR="00303BB1" w:rsidRDefault="00303BB1" w:rsidP="00303BB1">
      <w:r>
        <w:t>On 4</w:t>
      </w:r>
      <w:r w:rsidRPr="00303BB1">
        <w:rPr>
          <w:vertAlign w:val="superscript"/>
        </w:rPr>
        <w:t>th</w:t>
      </w:r>
      <w:r>
        <w:t xml:space="preserve"> Oct 2016, Cochrane library review was done for “Hospital data analysis”. There were 113 method studies, 4 technological assessments and 138 economic evaluations identified.</w:t>
      </w:r>
      <w:r w:rsidR="00441699">
        <w:t xml:space="preserve"> There were no time limits imposed.</w:t>
      </w:r>
    </w:p>
    <w:p w:rsidR="00303BB1" w:rsidRDefault="00303BB1" w:rsidP="00303BB1"/>
    <w:p w:rsidR="00303BB1" w:rsidRPr="00303BB1" w:rsidRDefault="009A375C" w:rsidP="00303BB1">
      <w:r>
        <w:rPr>
          <w:noProof/>
        </w:rPr>
        <w:drawing>
          <wp:inline distT="0" distB="0" distL="0" distR="0" wp14:anchorId="522A99B7" wp14:editId="515D021A">
            <wp:extent cx="5486400" cy="2946595"/>
            <wp:effectExtent l="0" t="0" r="0" b="6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2946595"/>
                    </a:xfrm>
                    <a:prstGeom prst="rect">
                      <a:avLst/>
                    </a:prstGeom>
                  </pic:spPr>
                </pic:pic>
              </a:graphicData>
            </a:graphic>
          </wp:inline>
        </w:drawing>
      </w:r>
    </w:p>
    <w:p w:rsidR="007E2558" w:rsidRPr="00BB5F79" w:rsidRDefault="007E2558" w:rsidP="007E2558">
      <w:pPr>
        <w:pStyle w:val="Heading1"/>
        <w:rPr>
          <w:rFonts w:ascii="Times New Roman" w:hAnsi="Times New Roman"/>
          <w:sz w:val="24"/>
          <w:szCs w:val="24"/>
        </w:rPr>
      </w:pPr>
      <w:r>
        <w:br w:type="page"/>
      </w:r>
      <w:bookmarkStart w:id="33" w:name="_Toc462647077"/>
      <w:r>
        <w:rPr>
          <w:rFonts w:ascii="Times New Roman" w:hAnsi="Times New Roman"/>
          <w:sz w:val="24"/>
          <w:szCs w:val="24"/>
        </w:rPr>
        <w:lastRenderedPageBreak/>
        <w:t>Chapter 4</w:t>
      </w:r>
      <w:r w:rsidRPr="00BB5F79">
        <w:rPr>
          <w:rFonts w:ascii="Times New Roman" w:hAnsi="Times New Roman"/>
          <w:sz w:val="24"/>
          <w:szCs w:val="24"/>
        </w:rPr>
        <w:t xml:space="preserve">: </w:t>
      </w:r>
      <w:r>
        <w:rPr>
          <w:rFonts w:ascii="Times New Roman" w:hAnsi="Times New Roman"/>
          <w:sz w:val="24"/>
          <w:szCs w:val="24"/>
        </w:rPr>
        <w:t>Hospital data descriptive analysis</w:t>
      </w:r>
      <w:bookmarkEnd w:id="33"/>
      <w:r>
        <w:rPr>
          <w:rFonts w:ascii="Times New Roman" w:hAnsi="Times New Roman"/>
          <w:sz w:val="24"/>
          <w:szCs w:val="24"/>
        </w:rPr>
        <w:t xml:space="preserve"> </w:t>
      </w:r>
    </w:p>
    <w:p w:rsidR="007E2558" w:rsidRDefault="007E2558" w:rsidP="007E2558"/>
    <w:p w:rsidR="007E2558" w:rsidRPr="009C7AEA" w:rsidRDefault="007E2558" w:rsidP="007E2558">
      <w:pPr>
        <w:pStyle w:val="Heading1"/>
        <w:rPr>
          <w:b w:val="0"/>
        </w:rPr>
      </w:pPr>
      <w:bookmarkStart w:id="34" w:name="_Toc462647078"/>
      <w:r>
        <w:rPr>
          <w:b w:val="0"/>
        </w:rPr>
        <w:t xml:space="preserve">4 </w:t>
      </w:r>
      <w:r w:rsidRPr="009C7AEA">
        <w:rPr>
          <w:b w:val="0"/>
        </w:rPr>
        <w:t>Background</w:t>
      </w:r>
      <w:bookmarkEnd w:id="34"/>
    </w:p>
    <w:p w:rsidR="007E2558" w:rsidRDefault="007E2558" w:rsidP="007E2558"/>
    <w:p w:rsidR="007E2558" w:rsidRDefault="007E2558" w:rsidP="007E2558">
      <w:pPr>
        <w:pStyle w:val="Heading1"/>
      </w:pPr>
      <w:bookmarkStart w:id="35" w:name="_Toc462647079"/>
      <w:r>
        <w:rPr>
          <w:b w:val="0"/>
        </w:rPr>
        <w:t>4.1 Hospital database INSTA</w:t>
      </w:r>
      <w:bookmarkEnd w:id="35"/>
    </w:p>
    <w:p w:rsidR="007E2558" w:rsidRDefault="007E2558" w:rsidP="007E2558">
      <w:pPr>
        <w:pStyle w:val="Heading1"/>
        <w:rPr>
          <w:b w:val="0"/>
        </w:rPr>
      </w:pPr>
      <w:bookmarkStart w:id="36" w:name="_Toc462647080"/>
      <w:r>
        <w:rPr>
          <w:b w:val="0"/>
        </w:rPr>
        <w:t>4.2 Data collection methods</w:t>
      </w:r>
      <w:bookmarkEnd w:id="36"/>
    </w:p>
    <w:p w:rsidR="007E2558" w:rsidRDefault="007E2558" w:rsidP="007E2558">
      <w:pPr>
        <w:pStyle w:val="Heading1"/>
        <w:rPr>
          <w:b w:val="0"/>
        </w:rPr>
      </w:pPr>
      <w:bookmarkStart w:id="37" w:name="_Toc462647081"/>
      <w:r>
        <w:rPr>
          <w:b w:val="0"/>
        </w:rPr>
        <w:t>4.3 Analysis plan</w:t>
      </w:r>
      <w:bookmarkEnd w:id="37"/>
    </w:p>
    <w:p w:rsidR="007E2558" w:rsidRDefault="007E2558" w:rsidP="007E2558">
      <w:pPr>
        <w:pStyle w:val="Heading1"/>
        <w:rPr>
          <w:b w:val="0"/>
        </w:rPr>
      </w:pPr>
      <w:bookmarkStart w:id="38" w:name="_Toc462647082"/>
      <w:r>
        <w:rPr>
          <w:b w:val="0"/>
        </w:rPr>
        <w:t>4.4 Description of data</w:t>
      </w:r>
      <w:bookmarkEnd w:id="38"/>
    </w:p>
    <w:p w:rsidR="007E2558" w:rsidRDefault="00245509" w:rsidP="00245509">
      <w:pPr>
        <w:pStyle w:val="Heading1"/>
        <w:rPr>
          <w:b w:val="0"/>
        </w:rPr>
      </w:pPr>
      <w:r w:rsidRPr="00245509">
        <w:rPr>
          <w:b w:val="0"/>
        </w:rPr>
        <w:t>Total number of distinct patients</w:t>
      </w:r>
    </w:p>
    <w:p w:rsidR="00C05185" w:rsidRDefault="00C05185" w:rsidP="00245509"/>
    <w:p w:rsidR="00C05185" w:rsidRDefault="00C05185" w:rsidP="00245509">
      <w:r>
        <w:t>Based on the Vitals sign, Lab results and diagnosis report data dated 31</w:t>
      </w:r>
      <w:r w:rsidRPr="00C05185">
        <w:rPr>
          <w:vertAlign w:val="superscript"/>
        </w:rPr>
        <w:t>st</w:t>
      </w:r>
      <w:r>
        <w:t xml:space="preserve"> July 2016, the following numbers are derived:</w:t>
      </w:r>
    </w:p>
    <w:p w:rsidR="001A5B5A" w:rsidRDefault="001A5B5A" w:rsidP="00245509"/>
    <w:tbl>
      <w:tblPr>
        <w:tblStyle w:val="TableGrid"/>
        <w:tblW w:w="6324" w:type="dxa"/>
        <w:tblLook w:val="04A0" w:firstRow="1" w:lastRow="0" w:firstColumn="1" w:lastColumn="0" w:noHBand="0" w:noVBand="1"/>
      </w:tblPr>
      <w:tblGrid>
        <w:gridCol w:w="5328"/>
        <w:gridCol w:w="996"/>
      </w:tblGrid>
      <w:tr w:rsidR="00C05185" w:rsidTr="00C05185">
        <w:tc>
          <w:tcPr>
            <w:tcW w:w="5328" w:type="dxa"/>
          </w:tcPr>
          <w:p w:rsidR="00C05185" w:rsidRDefault="00C05185" w:rsidP="00245509">
            <w:r>
              <w:t>All patients present in the database</w:t>
            </w:r>
          </w:p>
        </w:tc>
        <w:tc>
          <w:tcPr>
            <w:tcW w:w="996" w:type="dxa"/>
          </w:tcPr>
          <w:p w:rsidR="00C05185" w:rsidRDefault="00C05185" w:rsidP="00C05185">
            <w:pPr>
              <w:jc w:val="right"/>
            </w:pPr>
            <w:r>
              <w:t>41,094</w:t>
            </w:r>
          </w:p>
        </w:tc>
      </w:tr>
      <w:tr w:rsidR="00C05185" w:rsidTr="00C05185">
        <w:tc>
          <w:tcPr>
            <w:tcW w:w="5328" w:type="dxa"/>
          </w:tcPr>
          <w:p w:rsidR="00C05185" w:rsidRDefault="00C05185" w:rsidP="00245509">
            <w:r>
              <w:t>Only In-patients</w:t>
            </w:r>
          </w:p>
        </w:tc>
        <w:tc>
          <w:tcPr>
            <w:tcW w:w="996" w:type="dxa"/>
          </w:tcPr>
          <w:p w:rsidR="00C05185" w:rsidRDefault="00C05185" w:rsidP="00C05185">
            <w:pPr>
              <w:jc w:val="right"/>
            </w:pPr>
            <w:r>
              <w:t>4,016</w:t>
            </w:r>
          </w:p>
        </w:tc>
      </w:tr>
      <w:tr w:rsidR="00C05185" w:rsidTr="00C05185">
        <w:tc>
          <w:tcPr>
            <w:tcW w:w="5328" w:type="dxa"/>
          </w:tcPr>
          <w:p w:rsidR="00C05185" w:rsidRDefault="00C05185" w:rsidP="00245509">
            <w:r>
              <w:t>Only out-patients</w:t>
            </w:r>
          </w:p>
        </w:tc>
        <w:tc>
          <w:tcPr>
            <w:tcW w:w="996" w:type="dxa"/>
          </w:tcPr>
          <w:p w:rsidR="00C05185" w:rsidRDefault="00C05185" w:rsidP="00C05185">
            <w:pPr>
              <w:jc w:val="right"/>
            </w:pPr>
            <w:r>
              <w:t>33,709</w:t>
            </w:r>
          </w:p>
        </w:tc>
      </w:tr>
      <w:tr w:rsidR="00C05185" w:rsidTr="00C05185">
        <w:tc>
          <w:tcPr>
            <w:tcW w:w="5328" w:type="dxa"/>
          </w:tcPr>
          <w:p w:rsidR="00C05185" w:rsidRDefault="00C05185" w:rsidP="00245509">
            <w:r>
              <w:t>Common patients with in-patient and out-patient</w:t>
            </w:r>
          </w:p>
        </w:tc>
        <w:tc>
          <w:tcPr>
            <w:tcW w:w="996" w:type="dxa"/>
          </w:tcPr>
          <w:p w:rsidR="00C05185" w:rsidRDefault="00C05185" w:rsidP="00C05185">
            <w:pPr>
              <w:jc w:val="right"/>
            </w:pPr>
            <w:r>
              <w:t>3,368</w:t>
            </w:r>
          </w:p>
        </w:tc>
      </w:tr>
    </w:tbl>
    <w:p w:rsidR="00C05185" w:rsidRDefault="00C05185" w:rsidP="00245509"/>
    <w:p w:rsidR="00FF3AFF" w:rsidRDefault="00FF3AFF" w:rsidP="00245509">
      <w:r>
        <w:t xml:space="preserve">Summary statistics of the </w:t>
      </w:r>
      <w:r w:rsidR="00A77CF8">
        <w:t>patient’s age (years) in 3 types of patient categories</w:t>
      </w:r>
      <w:r>
        <w:t>:</w:t>
      </w:r>
    </w:p>
    <w:tbl>
      <w:tblPr>
        <w:tblW w:w="6480" w:type="dxa"/>
        <w:tblCellMar>
          <w:left w:w="0" w:type="dxa"/>
          <w:right w:w="0" w:type="dxa"/>
        </w:tblCellMar>
        <w:tblLook w:val="04A0" w:firstRow="1" w:lastRow="0" w:firstColumn="1" w:lastColumn="0" w:noHBand="0" w:noVBand="1"/>
      </w:tblPr>
      <w:tblGrid>
        <w:gridCol w:w="1714"/>
        <w:gridCol w:w="1674"/>
        <w:gridCol w:w="1864"/>
        <w:gridCol w:w="1228"/>
      </w:tblGrid>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FF3AFF">
            <w:pPr>
              <w:rPr>
                <w:rFonts w:ascii="Arial" w:hAnsi="Arial" w:cs="Arial"/>
                <w:szCs w:val="36"/>
              </w:rPr>
            </w:pPr>
            <w:r w:rsidRPr="00A77CF8">
              <w:rPr>
                <w:rFonts w:ascii="Arial" w:hAnsi="Arial" w:cs="Arial"/>
                <w:sz w:val="22"/>
                <w:szCs w:val="36"/>
              </w:rPr>
              <w:t>Age (years)</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Pr>
                <w:rFonts w:ascii="Arial" w:hAnsi="Arial" w:cs="Arial"/>
                <w:color w:val="000000"/>
                <w:kern w:val="24"/>
                <w:sz w:val="22"/>
                <w:szCs w:val="22"/>
              </w:rPr>
              <w:t>Only in-patient</w:t>
            </w:r>
            <w:r w:rsidRPr="00AC54BB">
              <w:rPr>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Pr>
                <w:rFonts w:ascii="Arial" w:hAnsi="Arial" w:cs="Arial"/>
                <w:color w:val="000000"/>
                <w:kern w:val="24"/>
                <w:sz w:val="22"/>
                <w:szCs w:val="22"/>
              </w:rPr>
              <w:t>Only out-patients</w:t>
            </w:r>
          </w:p>
        </w:tc>
        <w:tc>
          <w:tcPr>
            <w:tcW w:w="1228" w:type="dxa"/>
            <w:tcBorders>
              <w:top w:val="single" w:sz="8" w:space="0" w:color="000000"/>
              <w:left w:val="single" w:sz="8" w:space="0" w:color="000000"/>
              <w:bottom w:val="single" w:sz="8" w:space="0" w:color="000000"/>
              <w:right w:val="single" w:sz="8" w:space="0" w:color="000000"/>
            </w:tcBorders>
          </w:tcPr>
          <w:p w:rsidR="00FF3AFF" w:rsidRPr="00AC54BB" w:rsidRDefault="00FF3AFF" w:rsidP="00FF3AFF">
            <w:pPr>
              <w:spacing w:line="231" w:lineRule="atLeast"/>
              <w:rPr>
                <w:rFonts w:ascii="Arial" w:hAnsi="Arial" w:cs="Arial"/>
                <w:color w:val="000000"/>
                <w:kern w:val="24"/>
                <w:sz w:val="22"/>
                <w:szCs w:val="22"/>
              </w:rPr>
            </w:pPr>
            <w:r>
              <w:rPr>
                <w:rFonts w:ascii="Arial" w:hAnsi="Arial" w:cs="Arial"/>
                <w:color w:val="000000"/>
                <w:kern w:val="24"/>
                <w:sz w:val="22"/>
                <w:szCs w:val="22"/>
              </w:rPr>
              <w:t>Common</w:t>
            </w:r>
          </w:p>
        </w:tc>
      </w:tr>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FF3AFF">
            <w:pPr>
              <w:spacing w:line="231" w:lineRule="atLeast"/>
              <w:rPr>
                <w:rFonts w:ascii="Arial" w:hAnsi="Arial" w:cs="Arial"/>
                <w:sz w:val="36"/>
                <w:szCs w:val="36"/>
              </w:rPr>
            </w:pPr>
            <w:r>
              <w:rPr>
                <w:rFonts w:ascii="Arial" w:hAnsi="Arial" w:cs="Arial"/>
                <w:color w:val="000000"/>
                <w:kern w:val="24"/>
                <w:sz w:val="22"/>
                <w:szCs w:val="22"/>
              </w:rPr>
              <w:t>n</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A77CF8">
            <w:pPr>
              <w:spacing w:line="231" w:lineRule="atLeast"/>
              <w:rPr>
                <w:rFonts w:ascii="Arial" w:hAnsi="Arial" w:cs="Arial"/>
                <w:sz w:val="36"/>
                <w:szCs w:val="36"/>
              </w:rPr>
            </w:pPr>
            <w:r>
              <w:rPr>
                <w:rFonts w:ascii="Arial" w:hAnsi="Arial" w:cs="Arial"/>
                <w:color w:val="000000"/>
                <w:kern w:val="24"/>
                <w:sz w:val="22"/>
                <w:szCs w:val="22"/>
              </w:rPr>
              <w:t xml:space="preserve">  4017</w:t>
            </w:r>
            <w:r w:rsidR="00FF3AFF" w:rsidRPr="00AC54BB">
              <w:rPr>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FF3AFF">
            <w:pPr>
              <w:spacing w:line="231" w:lineRule="atLeast"/>
              <w:rPr>
                <w:rFonts w:ascii="Arial" w:hAnsi="Arial" w:cs="Arial"/>
                <w:sz w:val="36"/>
                <w:szCs w:val="36"/>
              </w:rPr>
            </w:pPr>
            <w:r w:rsidRPr="00A77CF8">
              <w:rPr>
                <w:rFonts w:ascii="Arial" w:hAnsi="Arial" w:cs="Arial"/>
                <w:color w:val="000000"/>
                <w:kern w:val="24"/>
                <w:sz w:val="22"/>
                <w:szCs w:val="22"/>
              </w:rPr>
              <w:t>37077</w:t>
            </w:r>
          </w:p>
        </w:tc>
        <w:tc>
          <w:tcPr>
            <w:tcW w:w="1228" w:type="dxa"/>
            <w:tcBorders>
              <w:top w:val="single" w:sz="8" w:space="0" w:color="000000"/>
              <w:left w:val="single" w:sz="8" w:space="0" w:color="000000"/>
              <w:bottom w:val="single" w:sz="8" w:space="0" w:color="000000"/>
              <w:right w:val="single" w:sz="8" w:space="0" w:color="000000"/>
            </w:tcBorders>
          </w:tcPr>
          <w:p w:rsidR="00FF3AFF"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3368 </w:t>
            </w:r>
          </w:p>
        </w:tc>
      </w:tr>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sidRPr="00AC54BB">
              <w:rPr>
                <w:rFonts w:ascii="Arial" w:hAnsi="Arial" w:cs="Arial"/>
                <w:color w:val="000000"/>
                <w:kern w:val="24"/>
                <w:sz w:val="22"/>
                <w:szCs w:val="22"/>
              </w:rPr>
              <w:t>Mean</w:t>
            </w:r>
            <w:r w:rsidRPr="00AC54BB">
              <w:rPr>
                <w:color w:val="000000"/>
                <w:kern w:val="24"/>
                <w:sz w:val="22"/>
                <w:szCs w:val="22"/>
              </w:rPr>
              <w:t xml:space="preserve"> </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A77CF8">
            <w:pPr>
              <w:spacing w:line="231" w:lineRule="atLeast"/>
              <w:rPr>
                <w:rFonts w:ascii="Arial" w:hAnsi="Arial" w:cs="Arial"/>
                <w:sz w:val="36"/>
                <w:szCs w:val="36"/>
              </w:rPr>
            </w:pPr>
            <w:r>
              <w:rPr>
                <w:rFonts w:ascii="Arial" w:hAnsi="Arial" w:cs="Arial"/>
                <w:color w:val="000000"/>
                <w:kern w:val="24"/>
                <w:sz w:val="22"/>
                <w:szCs w:val="22"/>
              </w:rPr>
              <w:t xml:space="preserve">  </w:t>
            </w:r>
            <w:r w:rsidR="00A77CF8">
              <w:rPr>
                <w:rFonts w:ascii="Arial" w:hAnsi="Arial" w:cs="Arial"/>
                <w:color w:val="000000"/>
                <w:kern w:val="24"/>
                <w:sz w:val="22"/>
                <w:szCs w:val="22"/>
              </w:rPr>
              <w:t xml:space="preserve">    51.98</w:t>
            </w:r>
            <w:r w:rsidRPr="00AC54BB">
              <w:rPr>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FF3AFF">
            <w:pPr>
              <w:spacing w:line="231" w:lineRule="atLeast"/>
              <w:rPr>
                <w:rFonts w:ascii="Arial" w:hAnsi="Arial" w:cs="Arial"/>
                <w:sz w:val="36"/>
                <w:szCs w:val="36"/>
              </w:rPr>
            </w:pPr>
            <w:r>
              <w:rPr>
                <w:rFonts w:ascii="Arial" w:hAnsi="Arial" w:cs="Arial"/>
                <w:color w:val="000000"/>
                <w:kern w:val="24"/>
                <w:sz w:val="22"/>
                <w:szCs w:val="22"/>
              </w:rPr>
              <w:t xml:space="preserve">      44.88</w:t>
            </w:r>
            <w:r w:rsidR="00FF3AFF" w:rsidRPr="00AC54BB">
              <w:rPr>
                <w:color w:val="000000"/>
                <w:kern w:val="24"/>
                <w:sz w:val="22"/>
                <w:szCs w:val="22"/>
              </w:rPr>
              <w:t xml:space="preserve"> </w:t>
            </w:r>
          </w:p>
        </w:tc>
        <w:tc>
          <w:tcPr>
            <w:tcW w:w="1228" w:type="dxa"/>
            <w:tcBorders>
              <w:top w:val="single" w:sz="8" w:space="0" w:color="000000"/>
              <w:left w:val="single" w:sz="8" w:space="0" w:color="000000"/>
              <w:bottom w:val="single" w:sz="8" w:space="0" w:color="000000"/>
              <w:right w:val="single" w:sz="8" w:space="0" w:color="000000"/>
            </w:tcBorders>
          </w:tcPr>
          <w:p w:rsidR="00FF3AFF"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51.09</w:t>
            </w:r>
          </w:p>
        </w:tc>
      </w:tr>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sidRPr="00AC54BB">
              <w:rPr>
                <w:rFonts w:ascii="Arial" w:hAnsi="Arial" w:cs="Arial"/>
                <w:color w:val="000000"/>
                <w:kern w:val="24"/>
                <w:sz w:val="22"/>
                <w:szCs w:val="22"/>
              </w:rPr>
              <w:t>SD</w:t>
            </w:r>
            <w:r w:rsidRPr="00AC54BB">
              <w:rPr>
                <w:color w:val="000000"/>
                <w:kern w:val="24"/>
                <w:sz w:val="22"/>
                <w:szCs w:val="22"/>
              </w:rPr>
              <w:t xml:space="preserve"> </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FF3AFF">
            <w:pPr>
              <w:spacing w:line="231" w:lineRule="atLeast"/>
              <w:rPr>
                <w:rFonts w:ascii="Arial" w:hAnsi="Arial" w:cs="Arial"/>
                <w:sz w:val="36"/>
                <w:szCs w:val="36"/>
              </w:rPr>
            </w:pPr>
            <w:r>
              <w:rPr>
                <w:rFonts w:ascii="Arial" w:hAnsi="Arial" w:cs="Arial"/>
                <w:color w:val="000000"/>
                <w:kern w:val="24"/>
                <w:sz w:val="22"/>
                <w:szCs w:val="22"/>
              </w:rPr>
              <w:t xml:space="preserve">      17.89</w:t>
            </w:r>
            <w:r w:rsidR="00FF3AFF" w:rsidRPr="00AC54BB">
              <w:rPr>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A77CF8">
            <w:pPr>
              <w:spacing w:line="231" w:lineRule="atLeast"/>
              <w:rPr>
                <w:rFonts w:ascii="Arial" w:hAnsi="Arial" w:cs="Arial"/>
                <w:sz w:val="36"/>
                <w:szCs w:val="36"/>
              </w:rPr>
            </w:pPr>
            <w:r>
              <w:rPr>
                <w:rFonts w:ascii="Arial" w:hAnsi="Arial" w:cs="Arial"/>
                <w:color w:val="000000"/>
                <w:kern w:val="24"/>
                <w:sz w:val="22"/>
                <w:szCs w:val="22"/>
              </w:rPr>
              <w:t xml:space="preserve">  </w:t>
            </w:r>
            <w:r w:rsidR="00A77CF8">
              <w:rPr>
                <w:rFonts w:ascii="Arial" w:hAnsi="Arial" w:cs="Arial"/>
                <w:color w:val="000000"/>
                <w:kern w:val="24"/>
                <w:sz w:val="22"/>
                <w:szCs w:val="22"/>
              </w:rPr>
              <w:t xml:space="preserve">    </w:t>
            </w:r>
            <w:r>
              <w:rPr>
                <w:rFonts w:ascii="Arial" w:hAnsi="Arial" w:cs="Arial"/>
                <w:color w:val="000000"/>
                <w:kern w:val="24"/>
                <w:sz w:val="22"/>
                <w:szCs w:val="22"/>
              </w:rPr>
              <w:t>18</w:t>
            </w:r>
            <w:r w:rsidRPr="00AC54BB">
              <w:rPr>
                <w:rFonts w:ascii="Arial" w:hAnsi="Arial" w:cs="Arial"/>
                <w:color w:val="000000"/>
                <w:kern w:val="24"/>
                <w:sz w:val="22"/>
                <w:szCs w:val="22"/>
              </w:rPr>
              <w:t>.</w:t>
            </w:r>
            <w:r w:rsidR="00A77CF8">
              <w:rPr>
                <w:rFonts w:ascii="Arial" w:hAnsi="Arial" w:cs="Arial"/>
                <w:color w:val="000000"/>
                <w:kern w:val="24"/>
                <w:sz w:val="22"/>
                <w:szCs w:val="22"/>
              </w:rPr>
              <w:t>4</w:t>
            </w:r>
            <w:r>
              <w:rPr>
                <w:rFonts w:ascii="Arial" w:hAnsi="Arial" w:cs="Arial"/>
                <w:color w:val="000000"/>
                <w:kern w:val="24"/>
                <w:sz w:val="22"/>
                <w:szCs w:val="22"/>
              </w:rPr>
              <w:t>8</w:t>
            </w:r>
            <w:r w:rsidRPr="00AC54BB">
              <w:rPr>
                <w:color w:val="000000"/>
                <w:kern w:val="24"/>
                <w:sz w:val="22"/>
                <w:szCs w:val="22"/>
              </w:rPr>
              <w:t xml:space="preserve"> </w:t>
            </w:r>
          </w:p>
        </w:tc>
        <w:tc>
          <w:tcPr>
            <w:tcW w:w="1228" w:type="dxa"/>
            <w:tcBorders>
              <w:top w:val="single" w:sz="8" w:space="0" w:color="000000"/>
              <w:left w:val="single" w:sz="8" w:space="0" w:color="000000"/>
              <w:bottom w:val="single" w:sz="8" w:space="0" w:color="000000"/>
              <w:right w:val="single" w:sz="8" w:space="0" w:color="000000"/>
            </w:tcBorders>
          </w:tcPr>
          <w:p w:rsidR="00FF3AFF"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17.99</w:t>
            </w:r>
          </w:p>
        </w:tc>
      </w:tr>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sidRPr="00AC54BB">
              <w:rPr>
                <w:rFonts w:ascii="Arial" w:hAnsi="Arial" w:cs="Arial"/>
                <w:color w:val="000000"/>
                <w:kern w:val="24"/>
                <w:sz w:val="22"/>
                <w:szCs w:val="22"/>
              </w:rPr>
              <w:t>Median</w:t>
            </w:r>
            <w:r w:rsidRPr="00AC54BB">
              <w:rPr>
                <w:color w:val="000000"/>
                <w:kern w:val="24"/>
                <w:sz w:val="22"/>
                <w:szCs w:val="22"/>
              </w:rPr>
              <w:t xml:space="preserve"> </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A77CF8">
            <w:pPr>
              <w:spacing w:line="231" w:lineRule="atLeast"/>
              <w:rPr>
                <w:rFonts w:ascii="Arial" w:hAnsi="Arial" w:cs="Arial"/>
                <w:sz w:val="36"/>
                <w:szCs w:val="36"/>
              </w:rPr>
            </w:pPr>
            <w:r>
              <w:rPr>
                <w:rFonts w:ascii="Arial" w:hAnsi="Arial" w:cs="Arial"/>
                <w:color w:val="000000"/>
                <w:kern w:val="24"/>
                <w:sz w:val="22"/>
                <w:szCs w:val="22"/>
              </w:rPr>
              <w:t xml:space="preserve">   </w:t>
            </w:r>
            <w:r w:rsidR="00A77CF8">
              <w:rPr>
                <w:rFonts w:ascii="Arial" w:hAnsi="Arial" w:cs="Arial"/>
                <w:color w:val="000000"/>
                <w:kern w:val="24"/>
                <w:sz w:val="22"/>
                <w:szCs w:val="22"/>
              </w:rPr>
              <w:t xml:space="preserve">  53</w:t>
            </w:r>
            <w:r>
              <w:rPr>
                <w:rFonts w:ascii="Arial" w:hAnsi="Arial" w:cs="Arial"/>
                <w:color w:val="000000"/>
                <w:kern w:val="24"/>
                <w:sz w:val="22"/>
                <w:szCs w:val="22"/>
              </w:rPr>
              <w:t xml:space="preserve"> </w:t>
            </w:r>
            <w:r w:rsidRPr="00AC54BB">
              <w:rPr>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A77CF8">
            <w:pPr>
              <w:spacing w:line="231" w:lineRule="atLeast"/>
              <w:rPr>
                <w:rFonts w:ascii="Arial" w:hAnsi="Arial" w:cs="Arial"/>
                <w:sz w:val="36"/>
                <w:szCs w:val="36"/>
              </w:rPr>
            </w:pPr>
            <w:r>
              <w:rPr>
                <w:rFonts w:ascii="Arial" w:hAnsi="Arial" w:cs="Arial"/>
                <w:color w:val="000000"/>
                <w:kern w:val="24"/>
                <w:sz w:val="22"/>
                <w:szCs w:val="22"/>
              </w:rPr>
              <w:t xml:space="preserve">    </w:t>
            </w:r>
            <w:r w:rsidR="00A77CF8">
              <w:rPr>
                <w:rFonts w:ascii="Arial" w:hAnsi="Arial" w:cs="Arial"/>
                <w:color w:val="000000"/>
                <w:kern w:val="24"/>
                <w:sz w:val="22"/>
                <w:szCs w:val="22"/>
              </w:rPr>
              <w:t xml:space="preserve">  </w:t>
            </w:r>
            <w:r>
              <w:rPr>
                <w:rFonts w:ascii="Arial" w:hAnsi="Arial" w:cs="Arial"/>
                <w:color w:val="000000"/>
                <w:kern w:val="24"/>
                <w:sz w:val="22"/>
                <w:szCs w:val="22"/>
              </w:rPr>
              <w:t>4</w:t>
            </w:r>
            <w:r w:rsidR="00A77CF8">
              <w:rPr>
                <w:rFonts w:ascii="Arial" w:hAnsi="Arial" w:cs="Arial"/>
                <w:color w:val="000000"/>
                <w:kern w:val="24"/>
                <w:sz w:val="22"/>
                <w:szCs w:val="22"/>
              </w:rPr>
              <w:t>5</w:t>
            </w:r>
            <w:r w:rsidRPr="00AC54BB">
              <w:rPr>
                <w:color w:val="000000"/>
                <w:kern w:val="24"/>
                <w:sz w:val="22"/>
                <w:szCs w:val="22"/>
              </w:rPr>
              <w:t xml:space="preserve"> </w:t>
            </w:r>
          </w:p>
        </w:tc>
        <w:tc>
          <w:tcPr>
            <w:tcW w:w="1228" w:type="dxa"/>
            <w:tcBorders>
              <w:top w:val="single" w:sz="8" w:space="0" w:color="000000"/>
              <w:left w:val="single" w:sz="8" w:space="0" w:color="000000"/>
              <w:bottom w:val="single" w:sz="8" w:space="0" w:color="000000"/>
              <w:right w:val="single" w:sz="8" w:space="0" w:color="000000"/>
            </w:tcBorders>
          </w:tcPr>
          <w:p w:rsidR="00FF3AFF"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52</w:t>
            </w:r>
          </w:p>
        </w:tc>
      </w:tr>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sidRPr="00AC54BB">
              <w:rPr>
                <w:rFonts w:ascii="Arial" w:hAnsi="Arial" w:cs="Arial"/>
                <w:color w:val="000000"/>
                <w:kern w:val="24"/>
                <w:sz w:val="22"/>
                <w:szCs w:val="22"/>
              </w:rPr>
              <w:t>Minimum</w:t>
            </w:r>
            <w:r w:rsidRPr="00AC54BB">
              <w:rPr>
                <w:color w:val="000000"/>
                <w:kern w:val="24"/>
                <w:sz w:val="22"/>
                <w:szCs w:val="22"/>
              </w:rPr>
              <w:t xml:space="preserve"> </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A77CF8">
            <w:pPr>
              <w:spacing w:line="231" w:lineRule="atLeast"/>
              <w:rPr>
                <w:rFonts w:ascii="Arial" w:hAnsi="Arial" w:cs="Arial"/>
                <w:sz w:val="36"/>
                <w:szCs w:val="36"/>
              </w:rPr>
            </w:pPr>
            <w:r>
              <w:rPr>
                <w:rFonts w:ascii="Arial" w:hAnsi="Arial" w:cs="Arial"/>
                <w:color w:val="000000"/>
                <w:kern w:val="24"/>
                <w:sz w:val="22"/>
                <w:szCs w:val="22"/>
              </w:rPr>
              <w:t xml:space="preserve">   </w:t>
            </w:r>
            <w:r w:rsidR="00A77CF8">
              <w:rPr>
                <w:rFonts w:ascii="Arial" w:hAnsi="Arial" w:cs="Arial"/>
                <w:color w:val="000000"/>
                <w:kern w:val="24"/>
                <w:sz w:val="22"/>
                <w:szCs w:val="22"/>
              </w:rPr>
              <w:t xml:space="preserve">   2</w:t>
            </w:r>
            <w:r w:rsidRPr="00AC54BB">
              <w:rPr>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A77CF8">
            <w:pPr>
              <w:spacing w:line="231" w:lineRule="atLeast"/>
              <w:rPr>
                <w:rFonts w:ascii="Arial" w:hAnsi="Arial" w:cs="Arial"/>
                <w:sz w:val="36"/>
                <w:szCs w:val="36"/>
              </w:rPr>
            </w:pPr>
            <w:r>
              <w:rPr>
                <w:rFonts w:ascii="Arial" w:hAnsi="Arial" w:cs="Arial"/>
                <w:color w:val="000000"/>
                <w:kern w:val="24"/>
                <w:sz w:val="22"/>
                <w:szCs w:val="22"/>
              </w:rPr>
              <w:t xml:space="preserve">      </w:t>
            </w:r>
            <w:r w:rsidR="00A77CF8">
              <w:rPr>
                <w:rFonts w:ascii="Arial" w:hAnsi="Arial" w:cs="Arial"/>
                <w:color w:val="000000"/>
                <w:kern w:val="24"/>
                <w:sz w:val="22"/>
                <w:szCs w:val="22"/>
              </w:rPr>
              <w:t xml:space="preserve"> 1</w:t>
            </w:r>
            <w:r w:rsidRPr="00AC54BB">
              <w:rPr>
                <w:color w:val="000000"/>
                <w:kern w:val="24"/>
                <w:sz w:val="22"/>
                <w:szCs w:val="22"/>
              </w:rPr>
              <w:t xml:space="preserve"> </w:t>
            </w:r>
          </w:p>
        </w:tc>
        <w:tc>
          <w:tcPr>
            <w:tcW w:w="1228" w:type="dxa"/>
            <w:tcBorders>
              <w:top w:val="single" w:sz="8" w:space="0" w:color="000000"/>
              <w:left w:val="single" w:sz="8" w:space="0" w:color="000000"/>
              <w:bottom w:val="single" w:sz="8" w:space="0" w:color="000000"/>
              <w:right w:val="single" w:sz="8" w:space="0" w:color="000000"/>
            </w:tcBorders>
          </w:tcPr>
          <w:p w:rsidR="00FF3AFF" w:rsidRPr="00AC54BB"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2</w:t>
            </w:r>
          </w:p>
        </w:tc>
      </w:tr>
      <w:tr w:rsidR="00FF3AFF" w:rsidRPr="00AC54BB" w:rsidTr="00A77CF8">
        <w:trPr>
          <w:trHeight w:val="231"/>
        </w:trPr>
        <w:tc>
          <w:tcPr>
            <w:tcW w:w="171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FF3AFF" w:rsidP="00FF3AFF">
            <w:pPr>
              <w:spacing w:line="231" w:lineRule="atLeast"/>
              <w:rPr>
                <w:rFonts w:ascii="Arial" w:hAnsi="Arial" w:cs="Arial"/>
                <w:sz w:val="36"/>
                <w:szCs w:val="36"/>
              </w:rPr>
            </w:pPr>
            <w:r w:rsidRPr="00AC54BB">
              <w:rPr>
                <w:rFonts w:ascii="Arial" w:hAnsi="Arial" w:cs="Arial"/>
                <w:color w:val="000000"/>
                <w:kern w:val="24"/>
                <w:sz w:val="22"/>
                <w:szCs w:val="22"/>
              </w:rPr>
              <w:t>Maximum</w:t>
            </w:r>
            <w:r w:rsidRPr="00AC54BB">
              <w:rPr>
                <w:color w:val="000000"/>
                <w:kern w:val="24"/>
                <w:sz w:val="22"/>
                <w:szCs w:val="22"/>
              </w:rPr>
              <w:t xml:space="preserve"> </w:t>
            </w:r>
          </w:p>
        </w:tc>
        <w:tc>
          <w:tcPr>
            <w:tcW w:w="167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6B3BEB"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103</w:t>
            </w:r>
            <w:r w:rsidR="00FF3AFF" w:rsidRPr="006B3BEB">
              <w:rPr>
                <w:rFonts w:ascii="Arial" w:hAnsi="Arial" w:cs="Arial"/>
                <w:color w:val="000000"/>
                <w:kern w:val="24"/>
                <w:sz w:val="22"/>
                <w:szCs w:val="22"/>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F3AFF" w:rsidRPr="00AC54BB" w:rsidRDefault="00A77CF8" w:rsidP="00FF3AFF">
            <w:pPr>
              <w:spacing w:line="231" w:lineRule="atLeast"/>
              <w:rPr>
                <w:rFonts w:ascii="Arial" w:hAnsi="Arial" w:cs="Arial"/>
                <w:sz w:val="36"/>
                <w:szCs w:val="36"/>
              </w:rPr>
            </w:pPr>
            <w:r>
              <w:rPr>
                <w:rFonts w:ascii="Arial" w:hAnsi="Arial" w:cs="Arial"/>
                <w:color w:val="000000"/>
                <w:kern w:val="24"/>
                <w:sz w:val="22"/>
                <w:szCs w:val="22"/>
              </w:rPr>
              <w:t xml:space="preserve">   108</w:t>
            </w:r>
            <w:r w:rsidR="00FF3AFF" w:rsidRPr="00AC54BB">
              <w:rPr>
                <w:color w:val="000000"/>
                <w:kern w:val="24"/>
                <w:sz w:val="22"/>
                <w:szCs w:val="22"/>
              </w:rPr>
              <w:t xml:space="preserve"> </w:t>
            </w:r>
          </w:p>
        </w:tc>
        <w:tc>
          <w:tcPr>
            <w:tcW w:w="1228" w:type="dxa"/>
            <w:tcBorders>
              <w:top w:val="single" w:sz="8" w:space="0" w:color="000000"/>
              <w:left w:val="single" w:sz="8" w:space="0" w:color="000000"/>
              <w:bottom w:val="single" w:sz="8" w:space="0" w:color="000000"/>
              <w:right w:val="single" w:sz="8" w:space="0" w:color="000000"/>
            </w:tcBorders>
          </w:tcPr>
          <w:p w:rsidR="00FF3AFF" w:rsidRDefault="00A77CF8" w:rsidP="00FF3AFF">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98</w:t>
            </w:r>
          </w:p>
        </w:tc>
      </w:tr>
    </w:tbl>
    <w:p w:rsidR="003714FA" w:rsidRDefault="003714FA" w:rsidP="00245509">
      <w:r>
        <w:t>The median age for in-patient (5</w:t>
      </w:r>
      <w:r w:rsidR="00A77CF8">
        <w:t>3</w:t>
      </w:r>
      <w:r>
        <w:t xml:space="preserve"> years)</w:t>
      </w:r>
      <w:r w:rsidR="00A77CF8">
        <w:t xml:space="preserve"> is greater by 8</w:t>
      </w:r>
      <w:r>
        <w:t xml:space="preserve"> years than that for the out-patient group (4</w:t>
      </w:r>
      <w:r w:rsidR="00A77CF8">
        <w:t>5</w:t>
      </w:r>
      <w:r>
        <w:t xml:space="preserve"> years).</w:t>
      </w:r>
    </w:p>
    <w:p w:rsidR="001A5B5A" w:rsidRDefault="001A5B5A">
      <w:pPr>
        <w:spacing w:after="200" w:line="276" w:lineRule="auto"/>
      </w:pPr>
      <w:r>
        <w:br w:type="page"/>
      </w:r>
    </w:p>
    <w:p w:rsidR="003333A7" w:rsidRDefault="001A5B5A" w:rsidP="00245509">
      <w:r>
        <w:lastRenderedPageBreak/>
        <w:t>Summary statistics of age by gender and type of patient:</w:t>
      </w:r>
    </w:p>
    <w:tbl>
      <w:tblPr>
        <w:tblW w:w="7963" w:type="dxa"/>
        <w:tblCellMar>
          <w:left w:w="0" w:type="dxa"/>
          <w:right w:w="0" w:type="dxa"/>
        </w:tblCellMar>
        <w:tblLook w:val="04A0" w:firstRow="1" w:lastRow="0" w:firstColumn="1" w:lastColumn="0" w:noHBand="0" w:noVBand="1"/>
      </w:tblPr>
      <w:tblGrid>
        <w:gridCol w:w="1209"/>
        <w:gridCol w:w="1149"/>
        <w:gridCol w:w="1015"/>
        <w:gridCol w:w="1279"/>
        <w:gridCol w:w="1112"/>
        <w:gridCol w:w="994"/>
        <w:gridCol w:w="1205"/>
      </w:tblGrid>
      <w:tr w:rsidR="00A77CF8"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A77CF8" w:rsidRDefault="00A77CF8" w:rsidP="009A7368">
            <w:pPr>
              <w:rPr>
                <w:rFonts w:ascii="Arial" w:hAnsi="Arial" w:cs="Arial"/>
                <w:sz w:val="22"/>
                <w:szCs w:val="36"/>
              </w:rPr>
            </w:pPr>
            <w:r w:rsidRPr="00A77CF8">
              <w:rPr>
                <w:rFonts w:ascii="Arial" w:hAnsi="Arial" w:cs="Arial"/>
                <w:sz w:val="22"/>
                <w:szCs w:val="36"/>
              </w:rPr>
              <w:t xml:space="preserve">Age </w:t>
            </w:r>
          </w:p>
          <w:p w:rsidR="00A77CF8" w:rsidRPr="00AC54BB" w:rsidRDefault="00A77CF8" w:rsidP="009A7368">
            <w:pPr>
              <w:rPr>
                <w:rFonts w:ascii="Arial" w:hAnsi="Arial" w:cs="Arial"/>
                <w:szCs w:val="36"/>
              </w:rPr>
            </w:pPr>
            <w:r w:rsidRPr="00A77CF8">
              <w:rPr>
                <w:rFonts w:ascii="Arial" w:hAnsi="Arial" w:cs="Arial"/>
                <w:sz w:val="22"/>
                <w:szCs w:val="36"/>
              </w:rPr>
              <w:t>(years)</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Only </w:t>
            </w:r>
          </w:p>
          <w:p w:rsidR="00A77CF8" w:rsidRDefault="00A77CF8" w:rsidP="009A7368">
            <w:pPr>
              <w:spacing w:line="231" w:lineRule="atLeast"/>
              <w:rPr>
                <w:color w:val="000000"/>
                <w:kern w:val="24"/>
                <w:sz w:val="22"/>
                <w:szCs w:val="22"/>
              </w:rPr>
            </w:pPr>
            <w:r>
              <w:rPr>
                <w:rFonts w:ascii="Arial" w:hAnsi="Arial" w:cs="Arial"/>
                <w:color w:val="000000"/>
                <w:kern w:val="24"/>
                <w:sz w:val="22"/>
                <w:szCs w:val="22"/>
              </w:rPr>
              <w:t>in-patient</w:t>
            </w:r>
            <w:r w:rsidRPr="00AC54BB">
              <w:rPr>
                <w:color w:val="000000"/>
                <w:kern w:val="24"/>
                <w:sz w:val="22"/>
                <w:szCs w:val="22"/>
              </w:rPr>
              <w:t xml:space="preserve"> </w:t>
            </w:r>
          </w:p>
          <w:p w:rsidR="00A77CF8" w:rsidRPr="00AC54BB" w:rsidRDefault="00A77CF8" w:rsidP="009A7368">
            <w:pPr>
              <w:spacing w:line="231" w:lineRule="atLeast"/>
              <w:rPr>
                <w:rFonts w:ascii="Arial" w:hAnsi="Arial" w:cs="Arial"/>
                <w:sz w:val="36"/>
                <w:szCs w:val="36"/>
              </w:rPr>
            </w:pPr>
            <w:r>
              <w:rPr>
                <w:color w:val="000000"/>
                <w:kern w:val="24"/>
                <w:sz w:val="22"/>
                <w:szCs w:val="22"/>
              </w:rPr>
              <w:t>(</w:t>
            </w:r>
            <w:r w:rsidRPr="00A77CF8">
              <w:rPr>
                <w:rFonts w:ascii="Arial" w:hAnsi="Arial" w:cs="Arial"/>
                <w:color w:val="000000"/>
                <w:kern w:val="24"/>
                <w:sz w:val="22"/>
                <w:szCs w:val="22"/>
              </w:rPr>
              <w:t>Male)</w:t>
            </w:r>
          </w:p>
        </w:tc>
        <w:tc>
          <w:tcPr>
            <w:tcW w:w="1015" w:type="dxa"/>
            <w:tcBorders>
              <w:top w:val="single" w:sz="8" w:space="0" w:color="000000"/>
              <w:left w:val="single" w:sz="8" w:space="0" w:color="000000"/>
              <w:bottom w:val="single" w:sz="8" w:space="0" w:color="000000"/>
              <w:right w:val="single" w:sz="8" w:space="0" w:color="000000"/>
            </w:tcBorders>
          </w:tcPr>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Only </w:t>
            </w:r>
          </w:p>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in-patient</w:t>
            </w:r>
          </w:p>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(Female)</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Only </w:t>
            </w:r>
          </w:p>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out-patient</w:t>
            </w:r>
          </w:p>
          <w:p w:rsidR="00A77CF8" w:rsidRPr="00AC54BB" w:rsidRDefault="00A77CF8" w:rsidP="009A7368">
            <w:pPr>
              <w:spacing w:line="231" w:lineRule="atLeast"/>
              <w:rPr>
                <w:rFonts w:ascii="Arial" w:hAnsi="Arial" w:cs="Arial"/>
                <w:sz w:val="36"/>
                <w:szCs w:val="36"/>
              </w:rPr>
            </w:pPr>
            <w:r>
              <w:rPr>
                <w:rFonts w:ascii="Arial" w:hAnsi="Arial" w:cs="Arial"/>
                <w:color w:val="000000"/>
                <w:kern w:val="24"/>
                <w:sz w:val="22"/>
                <w:szCs w:val="22"/>
              </w:rPr>
              <w:t>(Male)</w:t>
            </w:r>
          </w:p>
        </w:tc>
        <w:tc>
          <w:tcPr>
            <w:tcW w:w="1112" w:type="dxa"/>
            <w:tcBorders>
              <w:top w:val="single" w:sz="8" w:space="0" w:color="000000"/>
              <w:left w:val="single" w:sz="8" w:space="0" w:color="000000"/>
              <w:bottom w:val="single" w:sz="8" w:space="0" w:color="000000"/>
              <w:right w:val="single" w:sz="8" w:space="0" w:color="000000"/>
            </w:tcBorders>
          </w:tcPr>
          <w:p w:rsidR="00A77CF8" w:rsidRDefault="00A77CF8" w:rsidP="00A77CF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Only </w:t>
            </w:r>
          </w:p>
          <w:p w:rsidR="00A77CF8" w:rsidRDefault="00A77CF8" w:rsidP="00A77CF8">
            <w:pPr>
              <w:spacing w:line="231" w:lineRule="atLeast"/>
              <w:rPr>
                <w:rFonts w:ascii="Arial" w:hAnsi="Arial" w:cs="Arial"/>
                <w:color w:val="000000"/>
                <w:kern w:val="24"/>
                <w:sz w:val="22"/>
                <w:szCs w:val="22"/>
              </w:rPr>
            </w:pPr>
            <w:r>
              <w:rPr>
                <w:rFonts w:ascii="Arial" w:hAnsi="Arial" w:cs="Arial"/>
                <w:color w:val="000000"/>
                <w:kern w:val="24"/>
                <w:sz w:val="22"/>
                <w:szCs w:val="22"/>
              </w:rPr>
              <w:t>out-patient</w:t>
            </w:r>
          </w:p>
          <w:p w:rsidR="00A77CF8" w:rsidRDefault="00A77CF8" w:rsidP="00A77CF8">
            <w:pPr>
              <w:spacing w:line="231" w:lineRule="atLeast"/>
              <w:rPr>
                <w:rFonts w:ascii="Arial" w:hAnsi="Arial" w:cs="Arial"/>
                <w:color w:val="000000"/>
                <w:kern w:val="24"/>
                <w:sz w:val="22"/>
                <w:szCs w:val="22"/>
              </w:rPr>
            </w:pPr>
            <w:r>
              <w:rPr>
                <w:rFonts w:ascii="Arial" w:hAnsi="Arial" w:cs="Arial"/>
                <w:color w:val="000000"/>
                <w:kern w:val="24"/>
                <w:sz w:val="22"/>
                <w:szCs w:val="22"/>
              </w:rPr>
              <w:t>(Female)</w:t>
            </w:r>
          </w:p>
        </w:tc>
        <w:tc>
          <w:tcPr>
            <w:tcW w:w="994" w:type="dxa"/>
            <w:tcBorders>
              <w:top w:val="single" w:sz="8" w:space="0" w:color="000000"/>
              <w:left w:val="single" w:sz="8" w:space="0" w:color="000000"/>
              <w:bottom w:val="single" w:sz="8" w:space="0" w:color="000000"/>
              <w:right w:val="single" w:sz="8" w:space="0" w:color="000000"/>
            </w:tcBorders>
          </w:tcPr>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Common</w:t>
            </w:r>
          </w:p>
          <w:p w:rsidR="00A77CF8" w:rsidRPr="00AC54BB"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(Male)</w:t>
            </w:r>
          </w:p>
        </w:tc>
        <w:tc>
          <w:tcPr>
            <w:tcW w:w="1205" w:type="dxa"/>
            <w:tcBorders>
              <w:top w:val="single" w:sz="8" w:space="0" w:color="000000"/>
              <w:left w:val="single" w:sz="8" w:space="0" w:color="000000"/>
              <w:bottom w:val="single" w:sz="8" w:space="0" w:color="000000"/>
              <w:right w:val="single" w:sz="8" w:space="0" w:color="000000"/>
            </w:tcBorders>
          </w:tcPr>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Common</w:t>
            </w:r>
          </w:p>
          <w:p w:rsidR="00A77CF8" w:rsidRDefault="00A77CF8" w:rsidP="009A7368">
            <w:pPr>
              <w:spacing w:line="231" w:lineRule="atLeast"/>
              <w:rPr>
                <w:rFonts w:ascii="Arial" w:hAnsi="Arial" w:cs="Arial"/>
                <w:color w:val="000000"/>
                <w:kern w:val="24"/>
                <w:sz w:val="22"/>
                <w:szCs w:val="22"/>
              </w:rPr>
            </w:pPr>
            <w:r>
              <w:rPr>
                <w:rFonts w:ascii="Arial" w:hAnsi="Arial" w:cs="Arial"/>
                <w:color w:val="000000"/>
                <w:kern w:val="24"/>
                <w:sz w:val="22"/>
                <w:szCs w:val="22"/>
              </w:rPr>
              <w:t>(Female)</w:t>
            </w:r>
          </w:p>
        </w:tc>
      </w:tr>
      <w:tr w:rsidR="00F96A54"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n</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1959</w:t>
            </w:r>
            <w:r w:rsidRPr="00AC54BB">
              <w:rPr>
                <w:color w:val="000000"/>
                <w:kern w:val="24"/>
                <w:sz w:val="22"/>
                <w:szCs w:val="22"/>
              </w:rPr>
              <w:t xml:space="preserve"> </w:t>
            </w:r>
          </w:p>
        </w:tc>
        <w:tc>
          <w:tcPr>
            <w:tcW w:w="1015"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2058</w:t>
            </w:r>
            <w:r w:rsidRPr="00AC54BB">
              <w:rPr>
                <w:color w:val="000000"/>
                <w:kern w:val="24"/>
                <w:sz w:val="22"/>
                <w:szCs w:val="22"/>
              </w:rPr>
              <w:t xml:space="preserve">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19</w:t>
            </w:r>
            <w:r w:rsidRPr="00A77CF8">
              <w:rPr>
                <w:rFonts w:ascii="Arial" w:hAnsi="Arial" w:cs="Arial"/>
                <w:color w:val="000000"/>
                <w:kern w:val="24"/>
                <w:sz w:val="22"/>
                <w:szCs w:val="22"/>
              </w:rPr>
              <w:t>0</w:t>
            </w:r>
            <w:r>
              <w:rPr>
                <w:rFonts w:ascii="Arial" w:hAnsi="Arial" w:cs="Arial"/>
                <w:color w:val="000000"/>
                <w:kern w:val="24"/>
                <w:sz w:val="22"/>
                <w:szCs w:val="22"/>
              </w:rPr>
              <w:t>21</w:t>
            </w:r>
          </w:p>
        </w:tc>
        <w:tc>
          <w:tcPr>
            <w:tcW w:w="1112"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18</w:t>
            </w:r>
            <w:r w:rsidRPr="00A77CF8">
              <w:rPr>
                <w:rFonts w:ascii="Arial" w:hAnsi="Arial" w:cs="Arial"/>
                <w:color w:val="000000"/>
                <w:kern w:val="24"/>
                <w:sz w:val="22"/>
                <w:szCs w:val="22"/>
              </w:rPr>
              <w:t>0</w:t>
            </w:r>
            <w:r>
              <w:rPr>
                <w:rFonts w:ascii="Arial" w:hAnsi="Arial" w:cs="Arial"/>
                <w:color w:val="000000"/>
                <w:kern w:val="24"/>
                <w:sz w:val="22"/>
                <w:szCs w:val="22"/>
              </w:rPr>
              <w:t>5</w:t>
            </w:r>
            <w:r w:rsidRPr="00A77CF8">
              <w:rPr>
                <w:rFonts w:ascii="Arial" w:hAnsi="Arial" w:cs="Arial"/>
                <w:color w:val="000000"/>
                <w:kern w:val="24"/>
                <w:sz w:val="22"/>
                <w:szCs w:val="22"/>
              </w:rPr>
              <w:t>7</w:t>
            </w:r>
          </w:p>
        </w:tc>
        <w:tc>
          <w:tcPr>
            <w:tcW w:w="994"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1652 </w:t>
            </w:r>
          </w:p>
        </w:tc>
        <w:tc>
          <w:tcPr>
            <w:tcW w:w="1205"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1716 </w:t>
            </w:r>
          </w:p>
        </w:tc>
      </w:tr>
      <w:tr w:rsidR="00F96A54"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sidRPr="00AC54BB">
              <w:rPr>
                <w:rFonts w:ascii="Arial" w:hAnsi="Arial" w:cs="Arial"/>
                <w:color w:val="000000"/>
                <w:kern w:val="24"/>
                <w:sz w:val="22"/>
                <w:szCs w:val="22"/>
              </w:rPr>
              <w:t>Mean</w:t>
            </w:r>
            <w:r w:rsidRPr="00AC54BB">
              <w:rPr>
                <w:color w:val="000000"/>
                <w:kern w:val="24"/>
                <w:sz w:val="22"/>
                <w:szCs w:val="22"/>
              </w:rPr>
              <w:t xml:space="preserve">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51.85</w:t>
            </w:r>
            <w:r w:rsidRPr="00AC54BB">
              <w:rPr>
                <w:color w:val="000000"/>
                <w:kern w:val="24"/>
                <w:sz w:val="22"/>
                <w:szCs w:val="22"/>
              </w:rPr>
              <w:t xml:space="preserve"> </w:t>
            </w:r>
          </w:p>
        </w:tc>
        <w:tc>
          <w:tcPr>
            <w:tcW w:w="1015"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52.10</w:t>
            </w:r>
            <w:r w:rsidRPr="00AC54BB">
              <w:rPr>
                <w:color w:val="000000"/>
                <w:kern w:val="24"/>
                <w:sz w:val="22"/>
                <w:szCs w:val="22"/>
              </w:rPr>
              <w:t xml:space="preserve">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45.08</w:t>
            </w:r>
            <w:r w:rsidRPr="00AC54BB">
              <w:rPr>
                <w:color w:val="000000"/>
                <w:kern w:val="24"/>
                <w:sz w:val="22"/>
                <w:szCs w:val="22"/>
              </w:rPr>
              <w:t xml:space="preserve"> </w:t>
            </w:r>
          </w:p>
        </w:tc>
        <w:tc>
          <w:tcPr>
            <w:tcW w:w="1112"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44.68</w:t>
            </w:r>
            <w:r w:rsidRPr="00AC54BB">
              <w:rPr>
                <w:color w:val="000000"/>
                <w:kern w:val="24"/>
                <w:sz w:val="22"/>
                <w:szCs w:val="22"/>
              </w:rPr>
              <w:t xml:space="preserve"> </w:t>
            </w:r>
          </w:p>
        </w:tc>
        <w:tc>
          <w:tcPr>
            <w:tcW w:w="994"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50.77</w:t>
            </w:r>
          </w:p>
        </w:tc>
        <w:tc>
          <w:tcPr>
            <w:tcW w:w="1205" w:type="dxa"/>
            <w:tcBorders>
              <w:top w:val="single" w:sz="8" w:space="0" w:color="000000"/>
              <w:left w:val="single" w:sz="8" w:space="0" w:color="000000"/>
              <w:bottom w:val="single" w:sz="8" w:space="0" w:color="000000"/>
              <w:right w:val="single" w:sz="8" w:space="0" w:color="000000"/>
            </w:tcBorders>
          </w:tcPr>
          <w:p w:rsidR="00F96A54" w:rsidRDefault="00F96A54" w:rsidP="00A77CF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51.40</w:t>
            </w:r>
          </w:p>
        </w:tc>
      </w:tr>
      <w:tr w:rsidR="00F96A54"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sidRPr="00AC54BB">
              <w:rPr>
                <w:rFonts w:ascii="Arial" w:hAnsi="Arial" w:cs="Arial"/>
                <w:color w:val="000000"/>
                <w:kern w:val="24"/>
                <w:sz w:val="22"/>
                <w:szCs w:val="22"/>
              </w:rPr>
              <w:t>SD</w:t>
            </w:r>
            <w:r w:rsidRPr="00AC54BB">
              <w:rPr>
                <w:color w:val="000000"/>
                <w:kern w:val="24"/>
                <w:sz w:val="22"/>
                <w:szCs w:val="22"/>
              </w:rPr>
              <w:t xml:space="preserve">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17.76</w:t>
            </w:r>
            <w:r w:rsidRPr="00AC54BB">
              <w:rPr>
                <w:color w:val="000000"/>
                <w:kern w:val="24"/>
                <w:sz w:val="22"/>
                <w:szCs w:val="22"/>
              </w:rPr>
              <w:t xml:space="preserve"> </w:t>
            </w:r>
          </w:p>
        </w:tc>
        <w:tc>
          <w:tcPr>
            <w:tcW w:w="1015" w:type="dxa"/>
            <w:tcBorders>
              <w:top w:val="single" w:sz="8" w:space="0" w:color="000000"/>
              <w:left w:val="single" w:sz="8" w:space="0" w:color="000000"/>
              <w:bottom w:val="single" w:sz="8" w:space="0" w:color="000000"/>
              <w:right w:val="single" w:sz="8" w:space="0" w:color="000000"/>
            </w:tcBorders>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17.01</w:t>
            </w:r>
            <w:r w:rsidRPr="00AC54BB">
              <w:rPr>
                <w:color w:val="000000"/>
                <w:kern w:val="24"/>
                <w:sz w:val="22"/>
                <w:szCs w:val="22"/>
              </w:rPr>
              <w:t xml:space="preserve">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18</w:t>
            </w:r>
            <w:r w:rsidRPr="00AC54BB">
              <w:rPr>
                <w:rFonts w:ascii="Arial" w:hAnsi="Arial" w:cs="Arial"/>
                <w:color w:val="000000"/>
                <w:kern w:val="24"/>
                <w:sz w:val="22"/>
                <w:szCs w:val="22"/>
              </w:rPr>
              <w:t>.</w:t>
            </w:r>
            <w:r>
              <w:rPr>
                <w:rFonts w:ascii="Arial" w:hAnsi="Arial" w:cs="Arial"/>
                <w:color w:val="000000"/>
                <w:kern w:val="24"/>
                <w:sz w:val="22"/>
                <w:szCs w:val="22"/>
              </w:rPr>
              <w:t>93</w:t>
            </w:r>
            <w:r w:rsidRPr="00AC54BB">
              <w:rPr>
                <w:color w:val="000000"/>
                <w:kern w:val="24"/>
                <w:sz w:val="22"/>
                <w:szCs w:val="22"/>
              </w:rPr>
              <w:t xml:space="preserve"> </w:t>
            </w:r>
          </w:p>
        </w:tc>
        <w:tc>
          <w:tcPr>
            <w:tcW w:w="1112"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17</w:t>
            </w:r>
            <w:r w:rsidRPr="00AC54BB">
              <w:rPr>
                <w:rFonts w:ascii="Arial" w:hAnsi="Arial" w:cs="Arial"/>
                <w:color w:val="000000"/>
                <w:kern w:val="24"/>
                <w:sz w:val="22"/>
                <w:szCs w:val="22"/>
              </w:rPr>
              <w:t>.</w:t>
            </w:r>
            <w:r>
              <w:rPr>
                <w:rFonts w:ascii="Arial" w:hAnsi="Arial" w:cs="Arial"/>
                <w:color w:val="000000"/>
                <w:kern w:val="24"/>
                <w:sz w:val="22"/>
                <w:szCs w:val="22"/>
              </w:rPr>
              <w:t>98</w:t>
            </w:r>
            <w:r w:rsidRPr="00AC54BB">
              <w:rPr>
                <w:color w:val="000000"/>
                <w:kern w:val="24"/>
                <w:sz w:val="22"/>
                <w:szCs w:val="22"/>
              </w:rPr>
              <w:t xml:space="preserve"> </w:t>
            </w:r>
          </w:p>
        </w:tc>
        <w:tc>
          <w:tcPr>
            <w:tcW w:w="994" w:type="dxa"/>
            <w:tcBorders>
              <w:top w:val="single" w:sz="8" w:space="0" w:color="000000"/>
              <w:left w:val="single" w:sz="8" w:space="0" w:color="000000"/>
              <w:bottom w:val="single" w:sz="8" w:space="0" w:color="000000"/>
              <w:right w:val="single" w:sz="8" w:space="0" w:color="000000"/>
            </w:tcBorders>
          </w:tcPr>
          <w:p w:rsidR="00F96A54" w:rsidRDefault="00F96A54" w:rsidP="00F96A54">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18.79</w:t>
            </w:r>
          </w:p>
        </w:tc>
        <w:tc>
          <w:tcPr>
            <w:tcW w:w="1205"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17.18</w:t>
            </w:r>
          </w:p>
        </w:tc>
      </w:tr>
      <w:tr w:rsidR="00F96A54"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sidRPr="00AC54BB">
              <w:rPr>
                <w:rFonts w:ascii="Arial" w:hAnsi="Arial" w:cs="Arial"/>
                <w:color w:val="000000"/>
                <w:kern w:val="24"/>
                <w:sz w:val="22"/>
                <w:szCs w:val="22"/>
              </w:rPr>
              <w:t>Median</w:t>
            </w:r>
            <w:r w:rsidRPr="00AC54BB">
              <w:rPr>
                <w:color w:val="000000"/>
                <w:kern w:val="24"/>
                <w:sz w:val="22"/>
                <w:szCs w:val="22"/>
              </w:rPr>
              <w:t xml:space="preserve">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53 </w:t>
            </w:r>
            <w:r w:rsidRPr="00AC54BB">
              <w:rPr>
                <w:color w:val="000000"/>
                <w:kern w:val="24"/>
                <w:sz w:val="22"/>
                <w:szCs w:val="22"/>
              </w:rPr>
              <w:t xml:space="preserve"> </w:t>
            </w:r>
          </w:p>
        </w:tc>
        <w:tc>
          <w:tcPr>
            <w:tcW w:w="1015" w:type="dxa"/>
            <w:tcBorders>
              <w:top w:val="single" w:sz="8" w:space="0" w:color="000000"/>
              <w:left w:val="single" w:sz="8" w:space="0" w:color="000000"/>
              <w:bottom w:val="single" w:sz="8" w:space="0" w:color="000000"/>
              <w:right w:val="single" w:sz="8" w:space="0" w:color="000000"/>
            </w:tcBorders>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54 </w:t>
            </w:r>
            <w:r w:rsidRPr="00AC54BB">
              <w:rPr>
                <w:color w:val="000000"/>
                <w:kern w:val="24"/>
                <w:sz w:val="22"/>
                <w:szCs w:val="22"/>
              </w:rPr>
              <w:t xml:space="preserve">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45</w:t>
            </w:r>
            <w:r w:rsidRPr="00AC54BB">
              <w:rPr>
                <w:color w:val="000000"/>
                <w:kern w:val="24"/>
                <w:sz w:val="22"/>
                <w:szCs w:val="22"/>
              </w:rPr>
              <w:t xml:space="preserve"> </w:t>
            </w:r>
          </w:p>
        </w:tc>
        <w:tc>
          <w:tcPr>
            <w:tcW w:w="1112" w:type="dxa"/>
            <w:tcBorders>
              <w:top w:val="single" w:sz="8" w:space="0" w:color="000000"/>
              <w:left w:val="single" w:sz="8" w:space="0" w:color="000000"/>
              <w:bottom w:val="single" w:sz="8" w:space="0" w:color="000000"/>
              <w:right w:val="single" w:sz="8" w:space="0" w:color="000000"/>
            </w:tcBorders>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45</w:t>
            </w:r>
            <w:r w:rsidRPr="00AC54BB">
              <w:rPr>
                <w:color w:val="000000"/>
                <w:kern w:val="24"/>
                <w:sz w:val="22"/>
                <w:szCs w:val="22"/>
              </w:rPr>
              <w:t xml:space="preserve"> </w:t>
            </w:r>
          </w:p>
        </w:tc>
        <w:tc>
          <w:tcPr>
            <w:tcW w:w="994"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51</w:t>
            </w:r>
          </w:p>
        </w:tc>
        <w:tc>
          <w:tcPr>
            <w:tcW w:w="1205"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53</w:t>
            </w:r>
          </w:p>
        </w:tc>
      </w:tr>
      <w:tr w:rsidR="00F96A54"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sidRPr="00AC54BB">
              <w:rPr>
                <w:rFonts w:ascii="Arial" w:hAnsi="Arial" w:cs="Arial"/>
                <w:color w:val="000000"/>
                <w:kern w:val="24"/>
                <w:sz w:val="22"/>
                <w:szCs w:val="22"/>
              </w:rPr>
              <w:t>Minimum</w:t>
            </w:r>
            <w:r w:rsidRPr="00AC54BB">
              <w:rPr>
                <w:color w:val="000000"/>
                <w:kern w:val="24"/>
                <w:sz w:val="22"/>
                <w:szCs w:val="22"/>
              </w:rPr>
              <w:t xml:space="preserve">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2</w:t>
            </w:r>
            <w:r w:rsidRPr="00AC54BB">
              <w:rPr>
                <w:color w:val="000000"/>
                <w:kern w:val="24"/>
                <w:sz w:val="22"/>
                <w:szCs w:val="22"/>
              </w:rPr>
              <w:t xml:space="preserve"> </w:t>
            </w:r>
          </w:p>
        </w:tc>
        <w:tc>
          <w:tcPr>
            <w:tcW w:w="1015"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3</w:t>
            </w:r>
            <w:r w:rsidRPr="00AC54BB">
              <w:rPr>
                <w:color w:val="000000"/>
                <w:kern w:val="24"/>
                <w:sz w:val="22"/>
                <w:szCs w:val="22"/>
              </w:rPr>
              <w:t xml:space="preserve">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2</w:t>
            </w:r>
            <w:r w:rsidRPr="00AC54BB">
              <w:rPr>
                <w:color w:val="000000"/>
                <w:kern w:val="24"/>
                <w:sz w:val="22"/>
                <w:szCs w:val="22"/>
              </w:rPr>
              <w:t xml:space="preserve"> </w:t>
            </w:r>
          </w:p>
        </w:tc>
        <w:tc>
          <w:tcPr>
            <w:tcW w:w="1112" w:type="dxa"/>
            <w:tcBorders>
              <w:top w:val="single" w:sz="8" w:space="0" w:color="000000"/>
              <w:left w:val="single" w:sz="8" w:space="0" w:color="000000"/>
              <w:bottom w:val="single" w:sz="8" w:space="0" w:color="000000"/>
              <w:right w:val="single" w:sz="8" w:space="0" w:color="000000"/>
            </w:tcBorders>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1</w:t>
            </w:r>
            <w:r w:rsidRPr="00AC54BB">
              <w:rPr>
                <w:color w:val="000000"/>
                <w:kern w:val="24"/>
                <w:sz w:val="22"/>
                <w:szCs w:val="22"/>
              </w:rPr>
              <w:t xml:space="preserve"> </w:t>
            </w:r>
          </w:p>
        </w:tc>
        <w:tc>
          <w:tcPr>
            <w:tcW w:w="994" w:type="dxa"/>
            <w:tcBorders>
              <w:top w:val="single" w:sz="8" w:space="0" w:color="000000"/>
              <w:left w:val="single" w:sz="8" w:space="0" w:color="000000"/>
              <w:bottom w:val="single" w:sz="8" w:space="0" w:color="000000"/>
              <w:right w:val="single" w:sz="8" w:space="0" w:color="000000"/>
            </w:tcBorders>
          </w:tcPr>
          <w:p w:rsidR="00F96A54" w:rsidRPr="00AC54BB"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2</w:t>
            </w:r>
          </w:p>
        </w:tc>
        <w:tc>
          <w:tcPr>
            <w:tcW w:w="1205" w:type="dxa"/>
            <w:tcBorders>
              <w:top w:val="single" w:sz="8" w:space="0" w:color="000000"/>
              <w:left w:val="single" w:sz="8" w:space="0" w:color="000000"/>
              <w:bottom w:val="single" w:sz="8" w:space="0" w:color="000000"/>
              <w:right w:val="single" w:sz="8" w:space="0" w:color="000000"/>
            </w:tcBorders>
          </w:tcPr>
          <w:p w:rsidR="00F96A54" w:rsidRPr="00AC54BB"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3</w:t>
            </w:r>
          </w:p>
        </w:tc>
      </w:tr>
      <w:tr w:rsidR="00F96A54" w:rsidRPr="00AC54BB" w:rsidTr="00F96A54">
        <w:trPr>
          <w:trHeight w:val="231"/>
        </w:trPr>
        <w:tc>
          <w:tcPr>
            <w:tcW w:w="120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sidRPr="00AC54BB">
              <w:rPr>
                <w:rFonts w:ascii="Arial" w:hAnsi="Arial" w:cs="Arial"/>
                <w:color w:val="000000"/>
                <w:kern w:val="24"/>
                <w:sz w:val="22"/>
                <w:szCs w:val="22"/>
              </w:rPr>
              <w:t>Maximum</w:t>
            </w:r>
            <w:r w:rsidRPr="00AC54BB">
              <w:rPr>
                <w:color w:val="000000"/>
                <w:kern w:val="24"/>
                <w:sz w:val="22"/>
                <w:szCs w:val="22"/>
              </w:rPr>
              <w:t xml:space="preserve">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6B3BEB"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103</w:t>
            </w:r>
            <w:r w:rsidRPr="006B3BEB">
              <w:rPr>
                <w:rFonts w:ascii="Arial" w:hAnsi="Arial" w:cs="Arial"/>
                <w:color w:val="000000"/>
                <w:kern w:val="24"/>
                <w:sz w:val="22"/>
                <w:szCs w:val="22"/>
              </w:rPr>
              <w:t xml:space="preserve"> </w:t>
            </w:r>
          </w:p>
        </w:tc>
        <w:tc>
          <w:tcPr>
            <w:tcW w:w="1015" w:type="dxa"/>
            <w:tcBorders>
              <w:top w:val="single" w:sz="8" w:space="0" w:color="000000"/>
              <w:left w:val="single" w:sz="8" w:space="0" w:color="000000"/>
              <w:bottom w:val="single" w:sz="8" w:space="0" w:color="000000"/>
              <w:right w:val="single" w:sz="8" w:space="0" w:color="000000"/>
            </w:tcBorders>
          </w:tcPr>
          <w:p w:rsidR="00F96A54" w:rsidRPr="006B3BEB" w:rsidRDefault="00F96A54" w:rsidP="00F96A54">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94</w:t>
            </w:r>
            <w:r w:rsidRPr="006B3BEB">
              <w:rPr>
                <w:rFonts w:ascii="Arial" w:hAnsi="Arial" w:cs="Arial"/>
                <w:color w:val="000000"/>
                <w:kern w:val="24"/>
                <w:sz w:val="22"/>
                <w:szCs w:val="22"/>
              </w:rPr>
              <w:t xml:space="preserve">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94" w:type="dxa"/>
              <w:bottom w:w="0" w:type="dxa"/>
              <w:right w:w="94" w:type="dxa"/>
            </w:tcMar>
            <w:hideMark/>
          </w:tcPr>
          <w:p w:rsidR="00F96A54" w:rsidRPr="00AC54BB" w:rsidRDefault="00F96A54" w:rsidP="009A7368">
            <w:pPr>
              <w:spacing w:line="231" w:lineRule="atLeast"/>
              <w:rPr>
                <w:rFonts w:ascii="Arial" w:hAnsi="Arial" w:cs="Arial"/>
                <w:sz w:val="36"/>
                <w:szCs w:val="36"/>
              </w:rPr>
            </w:pPr>
            <w:r>
              <w:rPr>
                <w:rFonts w:ascii="Arial" w:hAnsi="Arial" w:cs="Arial"/>
                <w:color w:val="000000"/>
                <w:kern w:val="24"/>
                <w:sz w:val="22"/>
                <w:szCs w:val="22"/>
              </w:rPr>
              <w:t xml:space="preserve">   108</w:t>
            </w:r>
            <w:r w:rsidRPr="00AC54BB">
              <w:rPr>
                <w:color w:val="000000"/>
                <w:kern w:val="24"/>
                <w:sz w:val="22"/>
                <w:szCs w:val="22"/>
              </w:rPr>
              <w:t xml:space="preserve"> </w:t>
            </w:r>
          </w:p>
        </w:tc>
        <w:tc>
          <w:tcPr>
            <w:tcW w:w="1112" w:type="dxa"/>
            <w:tcBorders>
              <w:top w:val="single" w:sz="8" w:space="0" w:color="000000"/>
              <w:left w:val="single" w:sz="8" w:space="0" w:color="000000"/>
              <w:bottom w:val="single" w:sz="8" w:space="0" w:color="000000"/>
              <w:right w:val="single" w:sz="8" w:space="0" w:color="000000"/>
            </w:tcBorders>
          </w:tcPr>
          <w:p w:rsidR="00F96A54" w:rsidRPr="00AC54BB" w:rsidRDefault="00F96A54" w:rsidP="00F96A54">
            <w:pPr>
              <w:spacing w:line="231" w:lineRule="atLeast"/>
              <w:rPr>
                <w:rFonts w:ascii="Arial" w:hAnsi="Arial" w:cs="Arial"/>
                <w:sz w:val="36"/>
                <w:szCs w:val="36"/>
              </w:rPr>
            </w:pPr>
            <w:r>
              <w:rPr>
                <w:rFonts w:ascii="Arial" w:hAnsi="Arial" w:cs="Arial"/>
                <w:color w:val="000000"/>
                <w:kern w:val="24"/>
                <w:sz w:val="22"/>
                <w:szCs w:val="22"/>
              </w:rPr>
              <w:t xml:space="preserve">   101</w:t>
            </w:r>
            <w:r w:rsidRPr="00AC54BB">
              <w:rPr>
                <w:color w:val="000000"/>
                <w:kern w:val="24"/>
                <w:sz w:val="22"/>
                <w:szCs w:val="22"/>
              </w:rPr>
              <w:t xml:space="preserve"> </w:t>
            </w:r>
          </w:p>
        </w:tc>
        <w:tc>
          <w:tcPr>
            <w:tcW w:w="994"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98</w:t>
            </w:r>
          </w:p>
        </w:tc>
        <w:tc>
          <w:tcPr>
            <w:tcW w:w="1205" w:type="dxa"/>
            <w:tcBorders>
              <w:top w:val="single" w:sz="8" w:space="0" w:color="000000"/>
              <w:left w:val="single" w:sz="8" w:space="0" w:color="000000"/>
              <w:bottom w:val="single" w:sz="8" w:space="0" w:color="000000"/>
              <w:right w:val="single" w:sz="8" w:space="0" w:color="000000"/>
            </w:tcBorders>
          </w:tcPr>
          <w:p w:rsidR="00F96A54" w:rsidRDefault="00F96A54" w:rsidP="009A7368">
            <w:pPr>
              <w:spacing w:line="231" w:lineRule="atLeast"/>
              <w:rPr>
                <w:rFonts w:ascii="Arial" w:hAnsi="Arial" w:cs="Arial"/>
                <w:color w:val="000000"/>
                <w:kern w:val="24"/>
                <w:sz w:val="22"/>
                <w:szCs w:val="22"/>
              </w:rPr>
            </w:pPr>
            <w:r>
              <w:rPr>
                <w:rFonts w:ascii="Arial" w:hAnsi="Arial" w:cs="Arial"/>
                <w:color w:val="000000"/>
                <w:kern w:val="24"/>
                <w:sz w:val="22"/>
                <w:szCs w:val="22"/>
              </w:rPr>
              <w:t xml:space="preserve">    90</w:t>
            </w:r>
          </w:p>
        </w:tc>
      </w:tr>
    </w:tbl>
    <w:p w:rsidR="003714FA" w:rsidRDefault="003714FA" w:rsidP="00245509">
      <w:r>
        <w:t>The age for males and females did not differ a lot</w:t>
      </w:r>
      <w:r w:rsidR="003333A7">
        <w:t xml:space="preserve"> in each of the 3 categories</w:t>
      </w:r>
      <w:r>
        <w:t>.</w:t>
      </w:r>
      <w:r w:rsidR="003333A7">
        <w:t xml:space="preserve"> The ratio of male to female patients is </w:t>
      </w:r>
      <w:r w:rsidR="001A5B5A">
        <w:t>approximately 50% across each of the 3 categories.</w:t>
      </w:r>
    </w:p>
    <w:p w:rsidR="003714FA" w:rsidRDefault="003714FA" w:rsidP="00245509"/>
    <w:p w:rsidR="00313B5E" w:rsidRDefault="00313B5E" w:rsidP="00245509">
      <w:r>
        <w:t>Age group frequency by 10 year age categorization</w:t>
      </w:r>
      <w:r w:rsidR="00872330">
        <w:t>:</w:t>
      </w:r>
    </w:p>
    <w:p w:rsidR="00313B5E" w:rsidRDefault="00313B5E" w:rsidP="00245509"/>
    <w:p w:rsidR="00313B5E" w:rsidRDefault="00313B5E" w:rsidP="00245509">
      <w:r>
        <w:t>Only in-patient</w:t>
      </w:r>
      <w:r w:rsidR="00937896">
        <w:t>s</w:t>
      </w:r>
      <w:r>
        <w:t>:</w:t>
      </w:r>
    </w:p>
    <w:p w:rsidR="00313B5E" w:rsidRDefault="00313B5E" w:rsidP="00245509">
      <w:r>
        <w:rPr>
          <w:noProof/>
        </w:rPr>
        <w:drawing>
          <wp:inline distT="0" distB="0" distL="0" distR="0" wp14:anchorId="29CE4F2C" wp14:editId="63553DBE">
            <wp:extent cx="4572000" cy="27432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13B5E" w:rsidRDefault="00313B5E" w:rsidP="00245509"/>
    <w:p w:rsidR="00E15C84" w:rsidRDefault="00E15C84">
      <w:pPr>
        <w:spacing w:after="200" w:line="276" w:lineRule="auto"/>
      </w:pPr>
      <w:r>
        <w:br w:type="page"/>
      </w:r>
    </w:p>
    <w:p w:rsidR="00313B5E" w:rsidRDefault="00313B5E" w:rsidP="00245509">
      <w:r>
        <w:lastRenderedPageBreak/>
        <w:t>Only out-patient</w:t>
      </w:r>
      <w:r w:rsidR="00937896">
        <w:t>s</w:t>
      </w:r>
      <w:r>
        <w:t>:</w:t>
      </w:r>
    </w:p>
    <w:p w:rsidR="00313B5E" w:rsidRDefault="00313B5E" w:rsidP="00245509">
      <w:r>
        <w:rPr>
          <w:noProof/>
        </w:rPr>
        <w:drawing>
          <wp:inline distT="0" distB="0" distL="0" distR="0" wp14:anchorId="6C6065DB" wp14:editId="60E7F4B2">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13B5E" w:rsidRDefault="00313B5E" w:rsidP="00245509"/>
    <w:p w:rsidR="00313B5E" w:rsidRDefault="00937896" w:rsidP="00245509">
      <w:r>
        <w:t>Common patients:</w:t>
      </w:r>
    </w:p>
    <w:p w:rsidR="00313B5E" w:rsidRDefault="00313B5E" w:rsidP="00245509">
      <w:r>
        <w:rPr>
          <w:noProof/>
        </w:rPr>
        <w:drawing>
          <wp:inline distT="0" distB="0" distL="0" distR="0" wp14:anchorId="4479F32C" wp14:editId="6C4352AB">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72330" w:rsidRDefault="00872330" w:rsidP="00245509"/>
    <w:p w:rsidR="00834C49" w:rsidRDefault="00834C49">
      <w:pPr>
        <w:spacing w:after="200" w:line="276" w:lineRule="auto"/>
      </w:pPr>
      <w:r>
        <w:t>There is 1 patient above 100 years in Only IP group and 3 patients above 100 years in Only OP group, not displayed on the histograms.</w:t>
      </w:r>
      <w:r>
        <w:br w:type="page"/>
      </w:r>
    </w:p>
    <w:p w:rsidR="00635402" w:rsidRDefault="00635402" w:rsidP="00245509">
      <w:r>
        <w:lastRenderedPageBreak/>
        <w:t>All 3 categories on the same graph:</w:t>
      </w:r>
      <w:r w:rsidR="00EC38D7">
        <w:t xml:space="preserve"> </w:t>
      </w:r>
    </w:p>
    <w:p w:rsidR="00635402" w:rsidRDefault="00635402" w:rsidP="00245509">
      <w:r>
        <w:rPr>
          <w:noProof/>
        </w:rPr>
        <w:drawing>
          <wp:inline distT="0" distB="0" distL="0" distR="0" wp14:anchorId="20642CB0" wp14:editId="7D9657EA">
            <wp:extent cx="4572000" cy="27432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35402" w:rsidRDefault="00635402" w:rsidP="00245509"/>
    <w:p w:rsidR="005055CE" w:rsidRDefault="00BB5C44" w:rsidP="00245509">
      <w:r>
        <w:t xml:space="preserve">Boxplot representation of the age summary statistics and the individual age values </w:t>
      </w:r>
      <w:proofErr w:type="spellStart"/>
      <w:r>
        <w:t>overlayed</w:t>
      </w:r>
      <w:proofErr w:type="spellEnd"/>
      <w:r>
        <w:t xml:space="preserve"> is displayed below. </w:t>
      </w:r>
      <w:r w:rsidR="00B50639">
        <w:t xml:space="preserve">Age categories are statistically significantly different in 3 groups. </w:t>
      </w:r>
      <w:r>
        <w:t>The number of patients in “Only IP” category under age of 20 is less than for the other 2 categories.</w:t>
      </w:r>
    </w:p>
    <w:p w:rsidR="005055CE" w:rsidRDefault="005055CE" w:rsidP="00245509">
      <w:r>
        <w:rPr>
          <w:noProof/>
        </w:rPr>
        <w:drawing>
          <wp:inline distT="0" distB="0" distL="0" distR="0" wp14:anchorId="0357F0CC" wp14:editId="02EA4671">
            <wp:extent cx="5486400" cy="402922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4029222"/>
                    </a:xfrm>
                    <a:prstGeom prst="rect">
                      <a:avLst/>
                    </a:prstGeom>
                  </pic:spPr>
                </pic:pic>
              </a:graphicData>
            </a:graphic>
          </wp:inline>
        </w:drawing>
      </w:r>
    </w:p>
    <w:p w:rsidR="003714FA" w:rsidRDefault="00872330" w:rsidP="00245509">
      <w:r>
        <w:t xml:space="preserve">Patients’ residential status: </w:t>
      </w:r>
      <w:r w:rsidR="00B524A0">
        <w:t>M</w:t>
      </w:r>
      <w:r w:rsidR="003714FA">
        <w:t>ajority of patients were from Bengaluru city (</w:t>
      </w:r>
      <w:r w:rsidR="00095BD4">
        <w:t xml:space="preserve">~ </w:t>
      </w:r>
      <w:r w:rsidR="003714FA">
        <w:t>7</w:t>
      </w:r>
      <w:r w:rsidR="00095BD4">
        <w:t>5</w:t>
      </w:r>
      <w:r w:rsidR="007708C3">
        <w:t xml:space="preserve">% of </w:t>
      </w:r>
      <w:r w:rsidR="003714FA">
        <w:t xml:space="preserve">overall patients).  </w:t>
      </w:r>
    </w:p>
    <w:p w:rsidR="0079037F" w:rsidRDefault="002F6B24" w:rsidP="00245509">
      <w:r>
        <w:lastRenderedPageBreak/>
        <w:t xml:space="preserve">Patients’ blood group: </w:t>
      </w:r>
      <w:r w:rsidR="0079037F">
        <w:t>For 19</w:t>
      </w:r>
      <w:r w:rsidR="009A7368">
        <w:t>,</w:t>
      </w:r>
      <w:r w:rsidR="0079037F">
        <w:t xml:space="preserve">500 </w:t>
      </w:r>
      <w:r w:rsidR="00811A86">
        <w:t xml:space="preserve">(47.45%) </w:t>
      </w:r>
      <w:r w:rsidR="009A7368">
        <w:t>out of 41,</w:t>
      </w:r>
      <w:r w:rsidR="00811A86">
        <w:t xml:space="preserve">094 </w:t>
      </w:r>
      <w:r w:rsidR="007708C3">
        <w:t>patients the blood group</w:t>
      </w:r>
      <w:r w:rsidR="0079037F">
        <w:t xml:space="preserve"> </w:t>
      </w:r>
      <w:r w:rsidR="007708C3">
        <w:t>has</w:t>
      </w:r>
      <w:r w:rsidR="0079037F">
        <w:t xml:space="preserve"> been captured. These numbers are quite consistent with the proportions reported for India. The cells in yellow </w:t>
      </w:r>
      <w:r w:rsidR="001A5B5A">
        <w:t xml:space="preserve">should </w:t>
      </w:r>
      <w:r w:rsidR="0079037F">
        <w:t>be checked.</w:t>
      </w:r>
    </w:p>
    <w:p w:rsidR="0079037F" w:rsidRDefault="0079037F" w:rsidP="00245509"/>
    <w:tbl>
      <w:tblPr>
        <w:tblW w:w="28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A-</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258</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1%</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A+</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3708</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19%</w:t>
            </w:r>
          </w:p>
        </w:tc>
      </w:tr>
      <w:tr w:rsidR="0079037F" w:rsidRPr="0079037F" w:rsidTr="0079037F">
        <w:trPr>
          <w:trHeight w:val="270"/>
        </w:trPr>
        <w:tc>
          <w:tcPr>
            <w:tcW w:w="960" w:type="dxa"/>
            <w:shd w:val="clear" w:color="auto" w:fill="FFFF00"/>
            <w:vAlign w:val="center"/>
            <w:hideMark/>
          </w:tcPr>
          <w:p w:rsidR="0079037F" w:rsidRPr="0079037F" w:rsidRDefault="0079037F" w:rsidP="0079037F">
            <w:pPr>
              <w:rPr>
                <w:color w:val="000000"/>
                <w:sz w:val="20"/>
                <w:szCs w:val="20"/>
              </w:rPr>
            </w:pPr>
            <w:r w:rsidRPr="0079037F">
              <w:rPr>
                <w:color w:val="000000"/>
                <w:sz w:val="20"/>
                <w:szCs w:val="20"/>
              </w:rPr>
              <w:t>A1 -</w:t>
            </w:r>
            <w:proofErr w:type="spellStart"/>
            <w:r w:rsidRPr="0079037F">
              <w:rPr>
                <w:color w:val="000000"/>
                <w:sz w:val="20"/>
                <w:szCs w:val="20"/>
              </w:rPr>
              <w:t>ve</w:t>
            </w:r>
            <w:proofErr w:type="spellEnd"/>
          </w:p>
        </w:tc>
        <w:tc>
          <w:tcPr>
            <w:tcW w:w="960" w:type="dxa"/>
            <w:shd w:val="clear" w:color="auto" w:fill="FFFF00"/>
            <w:vAlign w:val="center"/>
            <w:hideMark/>
          </w:tcPr>
          <w:p w:rsidR="0079037F" w:rsidRPr="0079037F" w:rsidRDefault="0079037F" w:rsidP="0079037F">
            <w:pPr>
              <w:jc w:val="right"/>
              <w:rPr>
                <w:color w:val="000000"/>
                <w:sz w:val="20"/>
                <w:szCs w:val="20"/>
              </w:rPr>
            </w:pPr>
            <w:r w:rsidRPr="0079037F">
              <w:rPr>
                <w:color w:val="000000"/>
                <w:sz w:val="20"/>
                <w:szCs w:val="20"/>
              </w:rPr>
              <w:t>2</w:t>
            </w:r>
          </w:p>
        </w:tc>
        <w:tc>
          <w:tcPr>
            <w:tcW w:w="960" w:type="dxa"/>
            <w:shd w:val="clear" w:color="auto" w:fill="FFFF00"/>
            <w:noWrap/>
            <w:vAlign w:val="bottom"/>
            <w:hideMark/>
          </w:tcPr>
          <w:p w:rsidR="0079037F" w:rsidRPr="0079037F" w:rsidRDefault="0079037F" w:rsidP="0079037F">
            <w:pPr>
              <w:jc w:val="right"/>
              <w:rPr>
                <w:color w:val="000000"/>
                <w:sz w:val="20"/>
                <w:szCs w:val="20"/>
              </w:rPr>
            </w:pPr>
            <w:r w:rsidRPr="0079037F">
              <w:rPr>
                <w:color w:val="000000"/>
                <w:sz w:val="20"/>
                <w:szCs w:val="20"/>
              </w:rPr>
              <w:t>0%</w:t>
            </w:r>
          </w:p>
        </w:tc>
      </w:tr>
      <w:tr w:rsidR="0079037F" w:rsidRPr="0079037F" w:rsidTr="0079037F">
        <w:trPr>
          <w:trHeight w:val="270"/>
        </w:trPr>
        <w:tc>
          <w:tcPr>
            <w:tcW w:w="960" w:type="dxa"/>
            <w:shd w:val="clear" w:color="auto" w:fill="FFFF00"/>
            <w:vAlign w:val="center"/>
            <w:hideMark/>
          </w:tcPr>
          <w:p w:rsidR="0079037F" w:rsidRPr="0079037F" w:rsidRDefault="0079037F" w:rsidP="0079037F">
            <w:pPr>
              <w:rPr>
                <w:color w:val="000000"/>
                <w:sz w:val="20"/>
                <w:szCs w:val="20"/>
              </w:rPr>
            </w:pPr>
            <w:r w:rsidRPr="0079037F">
              <w:rPr>
                <w:color w:val="000000"/>
                <w:sz w:val="20"/>
                <w:szCs w:val="20"/>
              </w:rPr>
              <w:t>A1 +</w:t>
            </w:r>
            <w:proofErr w:type="spellStart"/>
            <w:r w:rsidRPr="0079037F">
              <w:rPr>
                <w:color w:val="000000"/>
                <w:sz w:val="20"/>
                <w:szCs w:val="20"/>
              </w:rPr>
              <w:t>ve</w:t>
            </w:r>
            <w:proofErr w:type="spellEnd"/>
          </w:p>
        </w:tc>
        <w:tc>
          <w:tcPr>
            <w:tcW w:w="960" w:type="dxa"/>
            <w:shd w:val="clear" w:color="auto" w:fill="FFFF00"/>
            <w:vAlign w:val="center"/>
            <w:hideMark/>
          </w:tcPr>
          <w:p w:rsidR="0079037F" w:rsidRPr="0079037F" w:rsidRDefault="0079037F" w:rsidP="0079037F">
            <w:pPr>
              <w:jc w:val="right"/>
              <w:rPr>
                <w:color w:val="000000"/>
                <w:sz w:val="20"/>
                <w:szCs w:val="20"/>
              </w:rPr>
            </w:pPr>
            <w:r w:rsidRPr="0079037F">
              <w:rPr>
                <w:color w:val="000000"/>
                <w:sz w:val="20"/>
                <w:szCs w:val="20"/>
              </w:rPr>
              <w:t>25</w:t>
            </w:r>
          </w:p>
        </w:tc>
        <w:tc>
          <w:tcPr>
            <w:tcW w:w="960" w:type="dxa"/>
            <w:shd w:val="clear" w:color="auto" w:fill="FFFF00"/>
            <w:noWrap/>
            <w:vAlign w:val="bottom"/>
            <w:hideMark/>
          </w:tcPr>
          <w:p w:rsidR="0079037F" w:rsidRPr="0079037F" w:rsidRDefault="0079037F" w:rsidP="0079037F">
            <w:pPr>
              <w:jc w:val="right"/>
              <w:rPr>
                <w:color w:val="000000"/>
                <w:sz w:val="20"/>
                <w:szCs w:val="20"/>
              </w:rPr>
            </w:pPr>
            <w:r w:rsidRPr="0079037F">
              <w:rPr>
                <w:color w:val="000000"/>
                <w:sz w:val="20"/>
                <w:szCs w:val="20"/>
              </w:rPr>
              <w:t>0%</w:t>
            </w:r>
          </w:p>
        </w:tc>
      </w:tr>
      <w:tr w:rsidR="0079037F" w:rsidRPr="0079037F" w:rsidTr="0079037F">
        <w:trPr>
          <w:trHeight w:val="270"/>
        </w:trPr>
        <w:tc>
          <w:tcPr>
            <w:tcW w:w="960" w:type="dxa"/>
            <w:shd w:val="clear" w:color="auto" w:fill="FFFF00"/>
            <w:vAlign w:val="center"/>
            <w:hideMark/>
          </w:tcPr>
          <w:p w:rsidR="0079037F" w:rsidRPr="0079037F" w:rsidRDefault="0079037F" w:rsidP="0079037F">
            <w:pPr>
              <w:rPr>
                <w:color w:val="000000"/>
                <w:sz w:val="20"/>
                <w:szCs w:val="20"/>
              </w:rPr>
            </w:pPr>
            <w:r w:rsidRPr="0079037F">
              <w:rPr>
                <w:color w:val="000000"/>
                <w:sz w:val="20"/>
                <w:szCs w:val="20"/>
              </w:rPr>
              <w:t>A1B +</w:t>
            </w:r>
            <w:proofErr w:type="spellStart"/>
            <w:r w:rsidRPr="0079037F">
              <w:rPr>
                <w:color w:val="000000"/>
                <w:sz w:val="20"/>
                <w:szCs w:val="20"/>
              </w:rPr>
              <w:t>ve</w:t>
            </w:r>
            <w:proofErr w:type="spellEnd"/>
          </w:p>
        </w:tc>
        <w:tc>
          <w:tcPr>
            <w:tcW w:w="960" w:type="dxa"/>
            <w:shd w:val="clear" w:color="auto" w:fill="FFFF00"/>
            <w:vAlign w:val="center"/>
            <w:hideMark/>
          </w:tcPr>
          <w:p w:rsidR="0079037F" w:rsidRPr="0079037F" w:rsidRDefault="0079037F" w:rsidP="0079037F">
            <w:pPr>
              <w:jc w:val="right"/>
              <w:rPr>
                <w:color w:val="000000"/>
                <w:sz w:val="20"/>
                <w:szCs w:val="20"/>
              </w:rPr>
            </w:pPr>
            <w:r w:rsidRPr="0079037F">
              <w:rPr>
                <w:color w:val="000000"/>
                <w:sz w:val="20"/>
                <w:szCs w:val="20"/>
              </w:rPr>
              <w:t>6</w:t>
            </w:r>
          </w:p>
        </w:tc>
        <w:tc>
          <w:tcPr>
            <w:tcW w:w="960" w:type="dxa"/>
            <w:shd w:val="clear" w:color="auto" w:fill="FFFF00"/>
            <w:noWrap/>
            <w:vAlign w:val="bottom"/>
            <w:hideMark/>
          </w:tcPr>
          <w:p w:rsidR="0079037F" w:rsidRPr="0079037F" w:rsidRDefault="0079037F" w:rsidP="0079037F">
            <w:pPr>
              <w:jc w:val="right"/>
              <w:rPr>
                <w:color w:val="000000"/>
                <w:sz w:val="20"/>
                <w:szCs w:val="20"/>
              </w:rPr>
            </w:pPr>
            <w:r w:rsidRPr="0079037F">
              <w:rPr>
                <w:color w:val="000000"/>
                <w:sz w:val="20"/>
                <w:szCs w:val="20"/>
              </w:rPr>
              <w:t>0%</w:t>
            </w:r>
          </w:p>
        </w:tc>
      </w:tr>
      <w:tr w:rsidR="0079037F" w:rsidRPr="0079037F" w:rsidTr="0079037F">
        <w:trPr>
          <w:trHeight w:val="270"/>
        </w:trPr>
        <w:tc>
          <w:tcPr>
            <w:tcW w:w="960" w:type="dxa"/>
            <w:shd w:val="clear" w:color="auto" w:fill="FFFF00"/>
            <w:vAlign w:val="center"/>
            <w:hideMark/>
          </w:tcPr>
          <w:p w:rsidR="0079037F" w:rsidRPr="0079037F" w:rsidRDefault="0079037F" w:rsidP="0079037F">
            <w:pPr>
              <w:rPr>
                <w:color w:val="000000"/>
                <w:sz w:val="20"/>
                <w:szCs w:val="20"/>
              </w:rPr>
            </w:pPr>
            <w:r w:rsidRPr="0079037F">
              <w:rPr>
                <w:color w:val="000000"/>
                <w:sz w:val="20"/>
                <w:szCs w:val="20"/>
              </w:rPr>
              <w:t>A2 +</w:t>
            </w:r>
            <w:proofErr w:type="spellStart"/>
            <w:r w:rsidRPr="0079037F">
              <w:rPr>
                <w:color w:val="000000"/>
                <w:sz w:val="20"/>
                <w:szCs w:val="20"/>
              </w:rPr>
              <w:t>ve</w:t>
            </w:r>
            <w:proofErr w:type="spellEnd"/>
          </w:p>
        </w:tc>
        <w:tc>
          <w:tcPr>
            <w:tcW w:w="960" w:type="dxa"/>
            <w:shd w:val="clear" w:color="auto" w:fill="FFFF00"/>
            <w:vAlign w:val="center"/>
            <w:hideMark/>
          </w:tcPr>
          <w:p w:rsidR="0079037F" w:rsidRPr="0079037F" w:rsidRDefault="0079037F" w:rsidP="0079037F">
            <w:pPr>
              <w:jc w:val="right"/>
              <w:rPr>
                <w:color w:val="000000"/>
                <w:sz w:val="20"/>
                <w:szCs w:val="20"/>
              </w:rPr>
            </w:pPr>
            <w:r w:rsidRPr="0079037F">
              <w:rPr>
                <w:color w:val="000000"/>
                <w:sz w:val="20"/>
                <w:szCs w:val="20"/>
              </w:rPr>
              <w:t>1</w:t>
            </w:r>
          </w:p>
        </w:tc>
        <w:tc>
          <w:tcPr>
            <w:tcW w:w="960" w:type="dxa"/>
            <w:shd w:val="clear" w:color="auto" w:fill="FFFF00"/>
            <w:noWrap/>
            <w:vAlign w:val="bottom"/>
            <w:hideMark/>
          </w:tcPr>
          <w:p w:rsidR="0079037F" w:rsidRPr="0079037F" w:rsidRDefault="0079037F" w:rsidP="0079037F">
            <w:pPr>
              <w:jc w:val="right"/>
              <w:rPr>
                <w:color w:val="000000"/>
                <w:sz w:val="20"/>
                <w:szCs w:val="20"/>
              </w:rPr>
            </w:pPr>
            <w:r w:rsidRPr="0079037F">
              <w:rPr>
                <w:color w:val="000000"/>
                <w:sz w:val="20"/>
                <w:szCs w:val="20"/>
              </w:rPr>
              <w:t>0%</w:t>
            </w:r>
          </w:p>
        </w:tc>
      </w:tr>
      <w:tr w:rsidR="0079037F" w:rsidRPr="0079037F" w:rsidTr="0079037F">
        <w:trPr>
          <w:trHeight w:val="270"/>
        </w:trPr>
        <w:tc>
          <w:tcPr>
            <w:tcW w:w="960" w:type="dxa"/>
            <w:shd w:val="clear" w:color="auto" w:fill="FFFF00"/>
            <w:vAlign w:val="center"/>
            <w:hideMark/>
          </w:tcPr>
          <w:p w:rsidR="0079037F" w:rsidRPr="0079037F" w:rsidRDefault="0079037F" w:rsidP="0079037F">
            <w:pPr>
              <w:rPr>
                <w:color w:val="000000"/>
                <w:sz w:val="20"/>
                <w:szCs w:val="20"/>
              </w:rPr>
            </w:pPr>
            <w:r w:rsidRPr="0079037F">
              <w:rPr>
                <w:color w:val="000000"/>
                <w:sz w:val="20"/>
                <w:szCs w:val="20"/>
              </w:rPr>
              <w:t>A2B +</w:t>
            </w:r>
            <w:proofErr w:type="spellStart"/>
            <w:r w:rsidRPr="0079037F">
              <w:rPr>
                <w:color w:val="000000"/>
                <w:sz w:val="20"/>
                <w:szCs w:val="20"/>
              </w:rPr>
              <w:t>ve</w:t>
            </w:r>
            <w:proofErr w:type="spellEnd"/>
          </w:p>
        </w:tc>
        <w:tc>
          <w:tcPr>
            <w:tcW w:w="960" w:type="dxa"/>
            <w:shd w:val="clear" w:color="auto" w:fill="FFFF00"/>
            <w:vAlign w:val="center"/>
            <w:hideMark/>
          </w:tcPr>
          <w:p w:rsidR="0079037F" w:rsidRPr="0079037F" w:rsidRDefault="0079037F" w:rsidP="0079037F">
            <w:pPr>
              <w:jc w:val="right"/>
              <w:rPr>
                <w:color w:val="000000"/>
                <w:sz w:val="20"/>
                <w:szCs w:val="20"/>
              </w:rPr>
            </w:pPr>
            <w:r w:rsidRPr="0079037F">
              <w:rPr>
                <w:color w:val="000000"/>
                <w:sz w:val="20"/>
                <w:szCs w:val="20"/>
              </w:rPr>
              <w:t>1</w:t>
            </w:r>
          </w:p>
        </w:tc>
        <w:tc>
          <w:tcPr>
            <w:tcW w:w="960" w:type="dxa"/>
            <w:shd w:val="clear" w:color="auto" w:fill="FFFF00"/>
            <w:noWrap/>
            <w:vAlign w:val="bottom"/>
            <w:hideMark/>
          </w:tcPr>
          <w:p w:rsidR="0079037F" w:rsidRPr="0079037F" w:rsidRDefault="0079037F" w:rsidP="0079037F">
            <w:pPr>
              <w:jc w:val="right"/>
              <w:rPr>
                <w:color w:val="000000"/>
                <w:sz w:val="20"/>
                <w:szCs w:val="20"/>
              </w:rPr>
            </w:pPr>
            <w:r w:rsidRPr="0079037F">
              <w:rPr>
                <w:color w:val="000000"/>
                <w:sz w:val="20"/>
                <w:szCs w:val="20"/>
              </w:rPr>
              <w:t>0%</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AB-</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94</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0%</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AB+</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1152</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6%</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B-</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326</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2%</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B+</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5730</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29%</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O-</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518</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3%</w:t>
            </w:r>
          </w:p>
        </w:tc>
      </w:tr>
      <w:tr w:rsidR="0079037F" w:rsidRPr="0079037F" w:rsidTr="0079037F">
        <w:trPr>
          <w:trHeight w:val="270"/>
        </w:trPr>
        <w:tc>
          <w:tcPr>
            <w:tcW w:w="960" w:type="dxa"/>
            <w:shd w:val="clear" w:color="auto" w:fill="auto"/>
            <w:vAlign w:val="center"/>
            <w:hideMark/>
          </w:tcPr>
          <w:p w:rsidR="0079037F" w:rsidRPr="0079037F" w:rsidRDefault="0079037F" w:rsidP="0079037F">
            <w:pPr>
              <w:rPr>
                <w:color w:val="000000"/>
                <w:sz w:val="20"/>
                <w:szCs w:val="20"/>
              </w:rPr>
            </w:pPr>
            <w:r w:rsidRPr="0079037F">
              <w:rPr>
                <w:color w:val="000000"/>
                <w:sz w:val="20"/>
                <w:szCs w:val="20"/>
              </w:rPr>
              <w:t>O+</w:t>
            </w:r>
          </w:p>
        </w:tc>
        <w:tc>
          <w:tcPr>
            <w:tcW w:w="960" w:type="dxa"/>
            <w:shd w:val="clear" w:color="auto" w:fill="auto"/>
            <w:vAlign w:val="center"/>
            <w:hideMark/>
          </w:tcPr>
          <w:p w:rsidR="0079037F" w:rsidRPr="0079037F" w:rsidRDefault="0079037F" w:rsidP="0079037F">
            <w:pPr>
              <w:jc w:val="right"/>
              <w:rPr>
                <w:color w:val="000000"/>
                <w:sz w:val="20"/>
                <w:szCs w:val="20"/>
              </w:rPr>
            </w:pPr>
            <w:r w:rsidRPr="0079037F">
              <w:rPr>
                <w:color w:val="000000"/>
                <w:sz w:val="20"/>
                <w:szCs w:val="20"/>
              </w:rPr>
              <w:t>7679</w:t>
            </w:r>
          </w:p>
        </w:tc>
        <w:tc>
          <w:tcPr>
            <w:tcW w:w="960" w:type="dxa"/>
            <w:shd w:val="clear" w:color="auto" w:fill="auto"/>
            <w:noWrap/>
            <w:vAlign w:val="bottom"/>
            <w:hideMark/>
          </w:tcPr>
          <w:p w:rsidR="0079037F" w:rsidRPr="0079037F" w:rsidRDefault="0079037F" w:rsidP="0079037F">
            <w:pPr>
              <w:jc w:val="right"/>
              <w:rPr>
                <w:color w:val="000000"/>
                <w:sz w:val="20"/>
                <w:szCs w:val="20"/>
              </w:rPr>
            </w:pPr>
            <w:r w:rsidRPr="0079037F">
              <w:rPr>
                <w:color w:val="000000"/>
                <w:sz w:val="20"/>
                <w:szCs w:val="20"/>
              </w:rPr>
              <w:t>39%</w:t>
            </w:r>
          </w:p>
        </w:tc>
      </w:tr>
    </w:tbl>
    <w:p w:rsidR="0079037F" w:rsidRDefault="0079037F" w:rsidP="00245509"/>
    <w:p w:rsidR="005517C5" w:rsidRDefault="00FF7691" w:rsidP="00245509">
      <w:r>
        <w:t xml:space="preserve">Analysis on the diseases experienced by patients </w:t>
      </w:r>
      <w:r w:rsidR="005517C5">
        <w:t xml:space="preserve">in 3 groups by age categories is done as follows. The patients are categorized into 3 age group categories: Age &lt;= 18 years, age in between 18 and 65 years and age &gt;= 65 years. The following tables display cross tabulation of ACD code and 3 groups (Only IP, Only OP and Common) for different age categories. </w:t>
      </w:r>
    </w:p>
    <w:p w:rsidR="005517C5" w:rsidRDefault="005517C5" w:rsidP="00245509"/>
    <w:p w:rsidR="00FF7691" w:rsidRDefault="005517C5" w:rsidP="00245509">
      <w:r>
        <w:t>Expectation: The diseases requiring hospitalization should be different from the diseases not requiring hospitalization. The most frequently occurring diseases should be different across age groups.</w:t>
      </w:r>
    </w:p>
    <w:p w:rsidR="00FF7691" w:rsidRDefault="00FF7691" w:rsidP="00245509"/>
    <w:p w:rsidR="00625AE8" w:rsidRDefault="0022776F" w:rsidP="00245509">
      <w:r>
        <w:t>Check the 2 csv files created with the frequency counts and distinct patients having the disease at least once.</w:t>
      </w:r>
    </w:p>
    <w:p w:rsidR="00625AE8" w:rsidRDefault="00625AE8" w:rsidP="00245509"/>
    <w:p w:rsidR="0079037F" w:rsidRDefault="0079037F" w:rsidP="00245509"/>
    <w:p w:rsidR="00245509" w:rsidRDefault="00245509" w:rsidP="00245509">
      <w:r>
        <w:t>Total number of patients in Outpatient section</w:t>
      </w:r>
    </w:p>
    <w:p w:rsidR="00245509" w:rsidRDefault="00245509" w:rsidP="00245509">
      <w:r>
        <w:t>Total number of patients in Inpatient section</w:t>
      </w:r>
    </w:p>
    <w:p w:rsidR="00245509" w:rsidRDefault="00245509" w:rsidP="00245509">
      <w:r>
        <w:t>Total number of patients only in Outpatient section</w:t>
      </w:r>
    </w:p>
    <w:p w:rsidR="00245509" w:rsidRDefault="00245509" w:rsidP="00245509">
      <w:r>
        <w:t>Total number of patients only in Inpatient section</w:t>
      </w:r>
    </w:p>
    <w:p w:rsidR="00245509" w:rsidRDefault="00245509" w:rsidP="00245509">
      <w:r>
        <w:t>Total number of patients present in both Outpatient and Inpatient sections</w:t>
      </w:r>
    </w:p>
    <w:p w:rsidR="00245509" w:rsidRDefault="00DF119C" w:rsidP="00245509">
      <w:r>
        <w:t>Demographics of patients</w:t>
      </w:r>
    </w:p>
    <w:p w:rsidR="00DF119C" w:rsidRDefault="00DF119C" w:rsidP="00245509">
      <w:r>
        <w:t>Number of patients checked by different departments</w:t>
      </w:r>
    </w:p>
    <w:p w:rsidR="00DF119C" w:rsidRDefault="00DF119C" w:rsidP="00245509"/>
    <w:p w:rsidR="00C05185" w:rsidRPr="00245509" w:rsidRDefault="00C05185" w:rsidP="00245509"/>
    <w:p w:rsidR="00245509" w:rsidRPr="00245509" w:rsidRDefault="00245509" w:rsidP="00245509"/>
    <w:p w:rsidR="007E2558" w:rsidRPr="0032416E" w:rsidRDefault="007E2558" w:rsidP="007E2558"/>
    <w:p w:rsidR="007E2558" w:rsidRDefault="007E2558" w:rsidP="007E2558"/>
    <w:p w:rsidR="007E2558" w:rsidRDefault="007E2558" w:rsidP="007E2558">
      <w:pPr>
        <w:ind w:left="-810"/>
      </w:pPr>
    </w:p>
    <w:p w:rsidR="007E2558" w:rsidRDefault="007E2558"/>
    <w:sectPr w:rsidR="007E2558" w:rsidSect="00ED31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89F" w:rsidRDefault="00F1289F">
      <w:r>
        <w:separator/>
      </w:r>
    </w:p>
  </w:endnote>
  <w:endnote w:type="continuationSeparator" w:id="0">
    <w:p w:rsidR="00F1289F" w:rsidRDefault="00F1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89F" w:rsidRDefault="00F1289F">
      <w:r>
        <w:separator/>
      </w:r>
    </w:p>
  </w:footnote>
  <w:footnote w:type="continuationSeparator" w:id="0">
    <w:p w:rsidR="00F1289F" w:rsidRDefault="00F12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522" w:rsidRPr="001C393F" w:rsidRDefault="00460522" w:rsidP="0013425D">
    <w:pPr>
      <w:pStyle w:val="Header"/>
      <w:pBdr>
        <w:bottom w:val="thickThinSmallGap" w:sz="24" w:space="1" w:color="622423"/>
      </w:pBdr>
      <w:jc w:val="center"/>
      <w:rPr>
        <w:rFonts w:ascii="Cambria" w:hAnsi="Cambria"/>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522" w:rsidRPr="001C393F" w:rsidRDefault="00460522" w:rsidP="0013425D">
    <w:pPr>
      <w:pStyle w:val="Header"/>
      <w:pBdr>
        <w:bottom w:val="thickThinSmallGap" w:sz="24" w:space="1" w:color="622423"/>
      </w:pBdr>
      <w:jc w:val="center"/>
      <w:rPr>
        <w:rFonts w:ascii="Cambria" w:hAnsi="Cambria"/>
        <w:sz w:val="32"/>
        <w:szCs w:val="32"/>
      </w:rPr>
    </w:pPr>
  </w:p>
  <w:p w:rsidR="00460522" w:rsidRPr="001C393F" w:rsidRDefault="00460522" w:rsidP="0013425D">
    <w:pPr>
      <w:pStyle w:val="Header"/>
      <w:pBdr>
        <w:bottom w:val="thickThinSmallGap" w:sz="24" w:space="1" w:color="622423"/>
      </w:pBdr>
      <w:jc w:val="center"/>
      <w:rPr>
        <w:rFonts w:ascii="Cambria" w:hAnsi="Cambria"/>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522" w:rsidRPr="00116EC9" w:rsidRDefault="00460522">
    <w:pPr>
      <w:pStyle w:val="Header"/>
      <w:pBdr>
        <w:bottom w:val="thickThinSmallGap" w:sz="24" w:space="1" w:color="622423"/>
      </w:pBdr>
      <w:jc w:val="center"/>
      <w:rPr>
        <w:rFonts w:ascii="Cambria" w:hAnsi="Cambria"/>
        <w:sz w:val="20"/>
        <w:szCs w:val="20"/>
      </w:rPr>
    </w:pPr>
    <w:r w:rsidRPr="00116EC9">
      <w:rPr>
        <w:rFonts w:ascii="Cambria" w:hAnsi="Cambria"/>
        <w:sz w:val="20"/>
        <w:szCs w:val="20"/>
      </w:rPr>
      <w:t xml:space="preserve">Mahajan </w:t>
    </w:r>
    <w:r>
      <w:rPr>
        <w:rFonts w:ascii="Cambria" w:hAnsi="Cambria"/>
        <w:sz w:val="20"/>
        <w:szCs w:val="20"/>
      </w:rPr>
      <w:t xml:space="preserve">Vinay, Mahajan </w:t>
    </w:r>
    <w:proofErr w:type="spellStart"/>
    <w:r>
      <w:rPr>
        <w:rFonts w:ascii="Cambria" w:hAnsi="Cambria"/>
        <w:sz w:val="20"/>
        <w:szCs w:val="20"/>
      </w:rPr>
      <w:t>Varsha</w:t>
    </w:r>
    <w:proofErr w:type="spellEnd"/>
    <w:r>
      <w:rPr>
        <w:rFonts w:ascii="Cambria" w:hAnsi="Cambria"/>
        <w:sz w:val="20"/>
        <w:szCs w:val="20"/>
      </w:rPr>
      <w:t>,</w:t>
    </w:r>
    <w:r w:rsidRPr="00116EC9">
      <w:rPr>
        <w:rFonts w:ascii="Cambria" w:hAnsi="Cambria"/>
        <w:sz w:val="20"/>
        <w:szCs w:val="20"/>
      </w:rPr>
      <w:t xml:space="preserve"> Mathur Ashwini</w:t>
    </w:r>
    <w:r>
      <w:rPr>
        <w:rFonts w:ascii="Cambria" w:hAnsi="Cambria"/>
        <w:sz w:val="20"/>
        <w:szCs w:val="20"/>
      </w:rPr>
      <w:t>: towards standardization of ayurvedic clinical trials</w:t>
    </w:r>
  </w:p>
  <w:p w:rsidR="00460522" w:rsidRDefault="00460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1C"/>
    <w:multiLevelType w:val="hybridMultilevel"/>
    <w:tmpl w:val="ED2AE472"/>
    <w:lvl w:ilvl="0" w:tplc="0E6EEBC4">
      <w:start w:val="1"/>
      <w:numFmt w:val="decimal"/>
      <w:lvlText w:val="(%1)"/>
      <w:lvlJc w:val="left"/>
      <w:pPr>
        <w:ind w:left="360" w:hanging="360"/>
      </w:pPr>
      <w:rPr>
        <w:rFonts w:hint="default"/>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0043FB"/>
    <w:multiLevelType w:val="hybridMultilevel"/>
    <w:tmpl w:val="86E0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648A8"/>
    <w:multiLevelType w:val="hybridMultilevel"/>
    <w:tmpl w:val="977E36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52542D"/>
    <w:multiLevelType w:val="hybridMultilevel"/>
    <w:tmpl w:val="10503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E317A1"/>
    <w:multiLevelType w:val="hybridMultilevel"/>
    <w:tmpl w:val="77E27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F14568"/>
    <w:multiLevelType w:val="hybridMultilevel"/>
    <w:tmpl w:val="BDC60F92"/>
    <w:lvl w:ilvl="0" w:tplc="46824BE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15B92"/>
    <w:multiLevelType w:val="multilevel"/>
    <w:tmpl w:val="17EC218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09CF0B71"/>
    <w:multiLevelType w:val="hybridMultilevel"/>
    <w:tmpl w:val="419A4632"/>
    <w:lvl w:ilvl="0" w:tplc="368E3E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CF2E4E"/>
    <w:multiLevelType w:val="hybridMultilevel"/>
    <w:tmpl w:val="4C723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C08D5"/>
    <w:multiLevelType w:val="hybridMultilevel"/>
    <w:tmpl w:val="2404F4BC"/>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77FB8"/>
    <w:multiLevelType w:val="hybridMultilevel"/>
    <w:tmpl w:val="DB5AC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6744D7"/>
    <w:multiLevelType w:val="hybridMultilevel"/>
    <w:tmpl w:val="5F244116"/>
    <w:lvl w:ilvl="0" w:tplc="46824BE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F1297"/>
    <w:multiLevelType w:val="hybridMultilevel"/>
    <w:tmpl w:val="9FD4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F2E7F"/>
    <w:multiLevelType w:val="hybridMultilevel"/>
    <w:tmpl w:val="977E36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FA1273"/>
    <w:multiLevelType w:val="hybridMultilevel"/>
    <w:tmpl w:val="FC3C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47BF3"/>
    <w:multiLevelType w:val="hybridMultilevel"/>
    <w:tmpl w:val="D79E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8C1F95"/>
    <w:multiLevelType w:val="hybridMultilevel"/>
    <w:tmpl w:val="AB22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AE0B8F"/>
    <w:multiLevelType w:val="hybridMultilevel"/>
    <w:tmpl w:val="3F203C8A"/>
    <w:lvl w:ilvl="0" w:tplc="8A4897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70B29"/>
    <w:multiLevelType w:val="hybridMultilevel"/>
    <w:tmpl w:val="A716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D50E25"/>
    <w:multiLevelType w:val="hybridMultilevel"/>
    <w:tmpl w:val="9BC0C138"/>
    <w:lvl w:ilvl="0" w:tplc="44E093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633978"/>
    <w:multiLevelType w:val="hybridMultilevel"/>
    <w:tmpl w:val="3854740C"/>
    <w:lvl w:ilvl="0" w:tplc="368E3E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B6138CE"/>
    <w:multiLevelType w:val="hybridMultilevel"/>
    <w:tmpl w:val="DD6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3E42BC"/>
    <w:multiLevelType w:val="hybridMultilevel"/>
    <w:tmpl w:val="ECB0B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AD5ACA"/>
    <w:multiLevelType w:val="hybridMultilevel"/>
    <w:tmpl w:val="A1D62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DF19B0"/>
    <w:multiLevelType w:val="hybridMultilevel"/>
    <w:tmpl w:val="72F0BB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61283A"/>
    <w:multiLevelType w:val="hybridMultilevel"/>
    <w:tmpl w:val="F68C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C936FD"/>
    <w:multiLevelType w:val="hybridMultilevel"/>
    <w:tmpl w:val="9700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C23F2E"/>
    <w:multiLevelType w:val="hybridMultilevel"/>
    <w:tmpl w:val="1682C306"/>
    <w:lvl w:ilvl="0" w:tplc="6BC035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726A5"/>
    <w:multiLevelType w:val="hybridMultilevel"/>
    <w:tmpl w:val="856CF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B8E3EDA"/>
    <w:multiLevelType w:val="hybridMultilevel"/>
    <w:tmpl w:val="DD76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577825"/>
    <w:multiLevelType w:val="hybridMultilevel"/>
    <w:tmpl w:val="D6AE702E"/>
    <w:lvl w:ilvl="0" w:tplc="368E3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45F92"/>
    <w:multiLevelType w:val="hybridMultilevel"/>
    <w:tmpl w:val="75D0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D73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66A6BBD"/>
    <w:multiLevelType w:val="hybridMultilevel"/>
    <w:tmpl w:val="F21E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75B64"/>
    <w:multiLevelType w:val="hybridMultilevel"/>
    <w:tmpl w:val="854A0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38292C"/>
    <w:multiLevelType w:val="hybridMultilevel"/>
    <w:tmpl w:val="85F23250"/>
    <w:lvl w:ilvl="0" w:tplc="8F3C60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0A55288"/>
    <w:multiLevelType w:val="hybridMultilevel"/>
    <w:tmpl w:val="092E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48E652A"/>
    <w:multiLevelType w:val="hybridMultilevel"/>
    <w:tmpl w:val="8AF41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354553"/>
    <w:multiLevelType w:val="hybridMultilevel"/>
    <w:tmpl w:val="E49250F4"/>
    <w:lvl w:ilvl="0" w:tplc="D390CD56">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7AD30EC"/>
    <w:multiLevelType w:val="hybridMultilevel"/>
    <w:tmpl w:val="E76841A0"/>
    <w:lvl w:ilvl="0" w:tplc="46824BE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30352E"/>
    <w:multiLevelType w:val="hybridMultilevel"/>
    <w:tmpl w:val="D1C2A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E450CDC"/>
    <w:multiLevelType w:val="hybridMultilevel"/>
    <w:tmpl w:val="7FD20814"/>
    <w:lvl w:ilvl="0" w:tplc="44E09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30C5958"/>
    <w:multiLevelType w:val="hybridMultilevel"/>
    <w:tmpl w:val="C5865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6671E8"/>
    <w:multiLevelType w:val="hybridMultilevel"/>
    <w:tmpl w:val="34169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CFA68D8"/>
    <w:multiLevelType w:val="hybridMultilevel"/>
    <w:tmpl w:val="4E9AE7E4"/>
    <w:lvl w:ilvl="0" w:tplc="0409000F">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F677297"/>
    <w:multiLevelType w:val="hybridMultilevel"/>
    <w:tmpl w:val="CBE8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83E77"/>
    <w:multiLevelType w:val="hybridMultilevel"/>
    <w:tmpl w:val="22FEC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3"/>
  </w:num>
  <w:num w:numId="3">
    <w:abstractNumId w:val="17"/>
  </w:num>
  <w:num w:numId="4">
    <w:abstractNumId w:val="25"/>
  </w:num>
  <w:num w:numId="5">
    <w:abstractNumId w:val="16"/>
  </w:num>
  <w:num w:numId="6">
    <w:abstractNumId w:val="13"/>
  </w:num>
  <w:num w:numId="7">
    <w:abstractNumId w:val="10"/>
  </w:num>
  <w:num w:numId="8">
    <w:abstractNumId w:val="36"/>
  </w:num>
  <w:num w:numId="9">
    <w:abstractNumId w:val="27"/>
  </w:num>
  <w:num w:numId="10">
    <w:abstractNumId w:val="14"/>
  </w:num>
  <w:num w:numId="11">
    <w:abstractNumId w:val="45"/>
  </w:num>
  <w:num w:numId="12">
    <w:abstractNumId w:val="4"/>
  </w:num>
  <w:num w:numId="13">
    <w:abstractNumId w:val="29"/>
  </w:num>
  <w:num w:numId="14">
    <w:abstractNumId w:val="33"/>
  </w:num>
  <w:num w:numId="15">
    <w:abstractNumId w:val="26"/>
  </w:num>
  <w:num w:numId="16">
    <w:abstractNumId w:val="1"/>
  </w:num>
  <w:num w:numId="17">
    <w:abstractNumId w:val="12"/>
  </w:num>
  <w:num w:numId="18">
    <w:abstractNumId w:val="31"/>
  </w:num>
  <w:num w:numId="19">
    <w:abstractNumId w:val="15"/>
  </w:num>
  <w:num w:numId="20">
    <w:abstractNumId w:val="46"/>
  </w:num>
  <w:num w:numId="21">
    <w:abstractNumId w:val="18"/>
  </w:num>
  <w:num w:numId="22">
    <w:abstractNumId w:val="21"/>
  </w:num>
  <w:num w:numId="23">
    <w:abstractNumId w:val="3"/>
  </w:num>
  <w:num w:numId="24">
    <w:abstractNumId w:val="40"/>
  </w:num>
  <w:num w:numId="25">
    <w:abstractNumId w:val="8"/>
  </w:num>
  <w:num w:numId="26">
    <w:abstractNumId w:val="28"/>
  </w:num>
  <w:num w:numId="27">
    <w:abstractNumId w:val="0"/>
  </w:num>
  <w:num w:numId="28">
    <w:abstractNumId w:val="44"/>
  </w:num>
  <w:num w:numId="29">
    <w:abstractNumId w:val="37"/>
  </w:num>
  <w:num w:numId="30">
    <w:abstractNumId w:val="24"/>
  </w:num>
  <w:num w:numId="31">
    <w:abstractNumId w:val="41"/>
  </w:num>
  <w:num w:numId="32">
    <w:abstractNumId w:val="43"/>
  </w:num>
  <w:num w:numId="33">
    <w:abstractNumId w:val="34"/>
  </w:num>
  <w:num w:numId="34">
    <w:abstractNumId w:val="22"/>
  </w:num>
  <w:num w:numId="35">
    <w:abstractNumId w:val="35"/>
  </w:num>
  <w:num w:numId="36">
    <w:abstractNumId w:val="7"/>
  </w:num>
  <w:num w:numId="37">
    <w:abstractNumId w:val="9"/>
  </w:num>
  <w:num w:numId="38">
    <w:abstractNumId w:val="6"/>
  </w:num>
  <w:num w:numId="39">
    <w:abstractNumId w:val="38"/>
  </w:num>
  <w:num w:numId="40">
    <w:abstractNumId w:val="20"/>
  </w:num>
  <w:num w:numId="41">
    <w:abstractNumId w:val="30"/>
  </w:num>
  <w:num w:numId="42">
    <w:abstractNumId w:val="2"/>
  </w:num>
  <w:num w:numId="43">
    <w:abstractNumId w:val="19"/>
  </w:num>
  <w:num w:numId="44">
    <w:abstractNumId w:val="11"/>
  </w:num>
  <w:num w:numId="45">
    <w:abstractNumId w:val="39"/>
  </w:num>
  <w:num w:numId="46">
    <w:abstractNumId w:val="5"/>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58"/>
    <w:rsid w:val="0007215A"/>
    <w:rsid w:val="00072BE7"/>
    <w:rsid w:val="00095BD4"/>
    <w:rsid w:val="000B2F6A"/>
    <w:rsid w:val="000C296C"/>
    <w:rsid w:val="000E1651"/>
    <w:rsid w:val="000E6DAD"/>
    <w:rsid w:val="001177F7"/>
    <w:rsid w:val="0013425D"/>
    <w:rsid w:val="001A41AC"/>
    <w:rsid w:val="001A5B5A"/>
    <w:rsid w:val="001D22D1"/>
    <w:rsid w:val="001D4380"/>
    <w:rsid w:val="002141C1"/>
    <w:rsid w:val="0022776F"/>
    <w:rsid w:val="00244005"/>
    <w:rsid w:val="00245509"/>
    <w:rsid w:val="00246822"/>
    <w:rsid w:val="0025776B"/>
    <w:rsid w:val="00274180"/>
    <w:rsid w:val="002D231B"/>
    <w:rsid w:val="002D3EA7"/>
    <w:rsid w:val="002F6B24"/>
    <w:rsid w:val="00303BB1"/>
    <w:rsid w:val="00313B5E"/>
    <w:rsid w:val="00331F99"/>
    <w:rsid w:val="003333A7"/>
    <w:rsid w:val="003714FA"/>
    <w:rsid w:val="00390B29"/>
    <w:rsid w:val="003C032D"/>
    <w:rsid w:val="003D53DE"/>
    <w:rsid w:val="00441699"/>
    <w:rsid w:val="00460522"/>
    <w:rsid w:val="004A7C2C"/>
    <w:rsid w:val="004D344D"/>
    <w:rsid w:val="005055CE"/>
    <w:rsid w:val="005517C5"/>
    <w:rsid w:val="00625AE8"/>
    <w:rsid w:val="00635402"/>
    <w:rsid w:val="00656473"/>
    <w:rsid w:val="00691275"/>
    <w:rsid w:val="006933ED"/>
    <w:rsid w:val="006A1D13"/>
    <w:rsid w:val="006B3BEB"/>
    <w:rsid w:val="006C031C"/>
    <w:rsid w:val="006C039D"/>
    <w:rsid w:val="006D1BDC"/>
    <w:rsid w:val="006E4645"/>
    <w:rsid w:val="0074154B"/>
    <w:rsid w:val="00741D32"/>
    <w:rsid w:val="007708C3"/>
    <w:rsid w:val="0079037F"/>
    <w:rsid w:val="007D426A"/>
    <w:rsid w:val="007E2558"/>
    <w:rsid w:val="0080211A"/>
    <w:rsid w:val="008115EF"/>
    <w:rsid w:val="00811A86"/>
    <w:rsid w:val="00834C49"/>
    <w:rsid w:val="008416D2"/>
    <w:rsid w:val="00844264"/>
    <w:rsid w:val="00872330"/>
    <w:rsid w:val="008763AB"/>
    <w:rsid w:val="00891DD2"/>
    <w:rsid w:val="008B41A3"/>
    <w:rsid w:val="008B7994"/>
    <w:rsid w:val="00901776"/>
    <w:rsid w:val="00910E20"/>
    <w:rsid w:val="0093372C"/>
    <w:rsid w:val="00937896"/>
    <w:rsid w:val="00970B30"/>
    <w:rsid w:val="009843F5"/>
    <w:rsid w:val="009A375C"/>
    <w:rsid w:val="009A3FAF"/>
    <w:rsid w:val="009A7368"/>
    <w:rsid w:val="00A27EB5"/>
    <w:rsid w:val="00A27F6E"/>
    <w:rsid w:val="00A31EED"/>
    <w:rsid w:val="00A4730A"/>
    <w:rsid w:val="00A55EAD"/>
    <w:rsid w:val="00A56A73"/>
    <w:rsid w:val="00A77CF8"/>
    <w:rsid w:val="00AA486D"/>
    <w:rsid w:val="00AC144B"/>
    <w:rsid w:val="00B14C02"/>
    <w:rsid w:val="00B50639"/>
    <w:rsid w:val="00B524A0"/>
    <w:rsid w:val="00B533A2"/>
    <w:rsid w:val="00B918B7"/>
    <w:rsid w:val="00BA0837"/>
    <w:rsid w:val="00BB5C44"/>
    <w:rsid w:val="00BF5E45"/>
    <w:rsid w:val="00C05185"/>
    <w:rsid w:val="00C5349F"/>
    <w:rsid w:val="00CC17AF"/>
    <w:rsid w:val="00D059CF"/>
    <w:rsid w:val="00D14A10"/>
    <w:rsid w:val="00DD25F0"/>
    <w:rsid w:val="00DF119C"/>
    <w:rsid w:val="00E15C84"/>
    <w:rsid w:val="00E23A1B"/>
    <w:rsid w:val="00E25A27"/>
    <w:rsid w:val="00E372D5"/>
    <w:rsid w:val="00E86588"/>
    <w:rsid w:val="00EC38D7"/>
    <w:rsid w:val="00ED313E"/>
    <w:rsid w:val="00ED7736"/>
    <w:rsid w:val="00F02093"/>
    <w:rsid w:val="00F1289F"/>
    <w:rsid w:val="00F84F02"/>
    <w:rsid w:val="00F96A54"/>
    <w:rsid w:val="00FB3CA9"/>
    <w:rsid w:val="00FF3AFF"/>
    <w:rsid w:val="00FF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255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E255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E255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342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5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E2558"/>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E2558"/>
    <w:rPr>
      <w:rFonts w:ascii="Cambria" w:eastAsia="Times New Roman" w:hAnsi="Cambria" w:cs="Times New Roman"/>
      <w:b/>
      <w:bCs/>
      <w:sz w:val="26"/>
      <w:szCs w:val="26"/>
    </w:rPr>
  </w:style>
  <w:style w:type="paragraph" w:styleId="NormalWeb">
    <w:name w:val="Normal (Web)"/>
    <w:basedOn w:val="Normal"/>
    <w:rsid w:val="007E2558"/>
    <w:pPr>
      <w:spacing w:before="100" w:beforeAutospacing="1" w:after="115"/>
    </w:pPr>
  </w:style>
  <w:style w:type="paragraph" w:styleId="Header">
    <w:name w:val="header"/>
    <w:basedOn w:val="Normal"/>
    <w:link w:val="HeaderChar"/>
    <w:uiPriority w:val="99"/>
    <w:unhideWhenUsed/>
    <w:rsid w:val="007E2558"/>
    <w:pPr>
      <w:tabs>
        <w:tab w:val="center" w:pos="4680"/>
        <w:tab w:val="right" w:pos="9360"/>
      </w:tabs>
    </w:pPr>
  </w:style>
  <w:style w:type="character" w:customStyle="1" w:styleId="HeaderChar">
    <w:name w:val="Header Char"/>
    <w:basedOn w:val="DefaultParagraphFont"/>
    <w:link w:val="Header"/>
    <w:uiPriority w:val="99"/>
    <w:rsid w:val="007E2558"/>
    <w:rPr>
      <w:rFonts w:ascii="Times New Roman" w:eastAsia="Times New Roman" w:hAnsi="Times New Roman" w:cs="Times New Roman"/>
      <w:sz w:val="24"/>
      <w:szCs w:val="24"/>
    </w:rPr>
  </w:style>
  <w:style w:type="paragraph" w:styleId="ListParagraph">
    <w:name w:val="List Paragraph"/>
    <w:basedOn w:val="Normal"/>
    <w:uiPriority w:val="34"/>
    <w:qFormat/>
    <w:rsid w:val="007E2558"/>
    <w:pPr>
      <w:ind w:left="720"/>
      <w:contextualSpacing/>
    </w:pPr>
  </w:style>
  <w:style w:type="table" w:styleId="TableGrid">
    <w:name w:val="Table Grid"/>
    <w:basedOn w:val="TableNormal"/>
    <w:uiPriority w:val="59"/>
    <w:rsid w:val="007E25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2558"/>
    <w:rPr>
      <w:rFonts w:ascii="Tahoma" w:hAnsi="Tahoma" w:cs="Tahoma"/>
      <w:sz w:val="16"/>
      <w:szCs w:val="16"/>
    </w:rPr>
  </w:style>
  <w:style w:type="character" w:customStyle="1" w:styleId="BalloonTextChar">
    <w:name w:val="Balloon Text Char"/>
    <w:basedOn w:val="DefaultParagraphFont"/>
    <w:link w:val="BalloonText"/>
    <w:uiPriority w:val="99"/>
    <w:semiHidden/>
    <w:rsid w:val="007E2558"/>
    <w:rPr>
      <w:rFonts w:ascii="Tahoma" w:eastAsia="Times New Roman" w:hAnsi="Tahoma" w:cs="Tahoma"/>
      <w:sz w:val="16"/>
      <w:szCs w:val="16"/>
    </w:rPr>
  </w:style>
  <w:style w:type="paragraph" w:styleId="Footer">
    <w:name w:val="footer"/>
    <w:basedOn w:val="Normal"/>
    <w:link w:val="FooterChar"/>
    <w:uiPriority w:val="99"/>
    <w:unhideWhenUsed/>
    <w:rsid w:val="007E2558"/>
    <w:pPr>
      <w:tabs>
        <w:tab w:val="center" w:pos="4680"/>
        <w:tab w:val="right" w:pos="9360"/>
      </w:tabs>
    </w:pPr>
  </w:style>
  <w:style w:type="character" w:customStyle="1" w:styleId="FooterChar">
    <w:name w:val="Footer Char"/>
    <w:basedOn w:val="DefaultParagraphFont"/>
    <w:link w:val="Footer"/>
    <w:uiPriority w:val="99"/>
    <w:rsid w:val="007E2558"/>
    <w:rPr>
      <w:rFonts w:ascii="Times New Roman" w:eastAsia="Times New Roman" w:hAnsi="Times New Roman" w:cs="Times New Roman"/>
      <w:sz w:val="24"/>
      <w:szCs w:val="24"/>
    </w:rPr>
  </w:style>
  <w:style w:type="character" w:styleId="Hyperlink">
    <w:name w:val="Hyperlink"/>
    <w:uiPriority w:val="99"/>
    <w:unhideWhenUsed/>
    <w:rsid w:val="007E2558"/>
    <w:rPr>
      <w:color w:val="0000FF"/>
      <w:u w:val="single"/>
    </w:rPr>
  </w:style>
  <w:style w:type="character" w:styleId="FollowedHyperlink">
    <w:name w:val="FollowedHyperlink"/>
    <w:uiPriority w:val="99"/>
    <w:semiHidden/>
    <w:unhideWhenUsed/>
    <w:rsid w:val="007E2558"/>
    <w:rPr>
      <w:color w:val="800080"/>
      <w:u w:val="single"/>
    </w:rPr>
  </w:style>
  <w:style w:type="paragraph" w:styleId="TOCHeading">
    <w:name w:val="TOC Heading"/>
    <w:basedOn w:val="Heading1"/>
    <w:next w:val="Normal"/>
    <w:uiPriority w:val="39"/>
    <w:semiHidden/>
    <w:unhideWhenUsed/>
    <w:qFormat/>
    <w:rsid w:val="007E2558"/>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unhideWhenUsed/>
    <w:rsid w:val="007E2558"/>
  </w:style>
  <w:style w:type="paragraph" w:styleId="TOC2">
    <w:name w:val="toc 2"/>
    <w:basedOn w:val="Normal"/>
    <w:next w:val="Normal"/>
    <w:autoRedefine/>
    <w:uiPriority w:val="39"/>
    <w:unhideWhenUsed/>
    <w:rsid w:val="007E2558"/>
    <w:pPr>
      <w:ind w:left="240"/>
    </w:pPr>
  </w:style>
  <w:style w:type="paragraph" w:styleId="TOC3">
    <w:name w:val="toc 3"/>
    <w:basedOn w:val="Normal"/>
    <w:next w:val="Normal"/>
    <w:autoRedefine/>
    <w:uiPriority w:val="39"/>
    <w:unhideWhenUsed/>
    <w:rsid w:val="007E2558"/>
    <w:pPr>
      <w:ind w:left="480"/>
    </w:pPr>
  </w:style>
  <w:style w:type="paragraph" w:styleId="CommentText">
    <w:name w:val="annotation text"/>
    <w:basedOn w:val="Normal"/>
    <w:link w:val="CommentTextChar"/>
    <w:uiPriority w:val="99"/>
    <w:unhideWhenUsed/>
    <w:rsid w:val="007E2558"/>
    <w:rPr>
      <w:sz w:val="20"/>
      <w:szCs w:val="20"/>
    </w:rPr>
  </w:style>
  <w:style w:type="character" w:customStyle="1" w:styleId="CommentTextChar">
    <w:name w:val="Comment Text Char"/>
    <w:basedOn w:val="DefaultParagraphFont"/>
    <w:link w:val="CommentText"/>
    <w:uiPriority w:val="99"/>
    <w:rsid w:val="007E255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3425D"/>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255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E255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E255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342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5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E2558"/>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E2558"/>
    <w:rPr>
      <w:rFonts w:ascii="Cambria" w:eastAsia="Times New Roman" w:hAnsi="Cambria" w:cs="Times New Roman"/>
      <w:b/>
      <w:bCs/>
      <w:sz w:val="26"/>
      <w:szCs w:val="26"/>
    </w:rPr>
  </w:style>
  <w:style w:type="paragraph" w:styleId="NormalWeb">
    <w:name w:val="Normal (Web)"/>
    <w:basedOn w:val="Normal"/>
    <w:rsid w:val="007E2558"/>
    <w:pPr>
      <w:spacing w:before="100" w:beforeAutospacing="1" w:after="115"/>
    </w:pPr>
  </w:style>
  <w:style w:type="paragraph" w:styleId="Header">
    <w:name w:val="header"/>
    <w:basedOn w:val="Normal"/>
    <w:link w:val="HeaderChar"/>
    <w:uiPriority w:val="99"/>
    <w:unhideWhenUsed/>
    <w:rsid w:val="007E2558"/>
    <w:pPr>
      <w:tabs>
        <w:tab w:val="center" w:pos="4680"/>
        <w:tab w:val="right" w:pos="9360"/>
      </w:tabs>
    </w:pPr>
  </w:style>
  <w:style w:type="character" w:customStyle="1" w:styleId="HeaderChar">
    <w:name w:val="Header Char"/>
    <w:basedOn w:val="DefaultParagraphFont"/>
    <w:link w:val="Header"/>
    <w:uiPriority w:val="99"/>
    <w:rsid w:val="007E2558"/>
    <w:rPr>
      <w:rFonts w:ascii="Times New Roman" w:eastAsia="Times New Roman" w:hAnsi="Times New Roman" w:cs="Times New Roman"/>
      <w:sz w:val="24"/>
      <w:szCs w:val="24"/>
    </w:rPr>
  </w:style>
  <w:style w:type="paragraph" w:styleId="ListParagraph">
    <w:name w:val="List Paragraph"/>
    <w:basedOn w:val="Normal"/>
    <w:uiPriority w:val="34"/>
    <w:qFormat/>
    <w:rsid w:val="007E2558"/>
    <w:pPr>
      <w:ind w:left="720"/>
      <w:contextualSpacing/>
    </w:pPr>
  </w:style>
  <w:style w:type="table" w:styleId="TableGrid">
    <w:name w:val="Table Grid"/>
    <w:basedOn w:val="TableNormal"/>
    <w:uiPriority w:val="59"/>
    <w:rsid w:val="007E25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2558"/>
    <w:rPr>
      <w:rFonts w:ascii="Tahoma" w:hAnsi="Tahoma" w:cs="Tahoma"/>
      <w:sz w:val="16"/>
      <w:szCs w:val="16"/>
    </w:rPr>
  </w:style>
  <w:style w:type="character" w:customStyle="1" w:styleId="BalloonTextChar">
    <w:name w:val="Balloon Text Char"/>
    <w:basedOn w:val="DefaultParagraphFont"/>
    <w:link w:val="BalloonText"/>
    <w:uiPriority w:val="99"/>
    <w:semiHidden/>
    <w:rsid w:val="007E2558"/>
    <w:rPr>
      <w:rFonts w:ascii="Tahoma" w:eastAsia="Times New Roman" w:hAnsi="Tahoma" w:cs="Tahoma"/>
      <w:sz w:val="16"/>
      <w:szCs w:val="16"/>
    </w:rPr>
  </w:style>
  <w:style w:type="paragraph" w:styleId="Footer">
    <w:name w:val="footer"/>
    <w:basedOn w:val="Normal"/>
    <w:link w:val="FooterChar"/>
    <w:uiPriority w:val="99"/>
    <w:unhideWhenUsed/>
    <w:rsid w:val="007E2558"/>
    <w:pPr>
      <w:tabs>
        <w:tab w:val="center" w:pos="4680"/>
        <w:tab w:val="right" w:pos="9360"/>
      </w:tabs>
    </w:pPr>
  </w:style>
  <w:style w:type="character" w:customStyle="1" w:styleId="FooterChar">
    <w:name w:val="Footer Char"/>
    <w:basedOn w:val="DefaultParagraphFont"/>
    <w:link w:val="Footer"/>
    <w:uiPriority w:val="99"/>
    <w:rsid w:val="007E2558"/>
    <w:rPr>
      <w:rFonts w:ascii="Times New Roman" w:eastAsia="Times New Roman" w:hAnsi="Times New Roman" w:cs="Times New Roman"/>
      <w:sz w:val="24"/>
      <w:szCs w:val="24"/>
    </w:rPr>
  </w:style>
  <w:style w:type="character" w:styleId="Hyperlink">
    <w:name w:val="Hyperlink"/>
    <w:uiPriority w:val="99"/>
    <w:unhideWhenUsed/>
    <w:rsid w:val="007E2558"/>
    <w:rPr>
      <w:color w:val="0000FF"/>
      <w:u w:val="single"/>
    </w:rPr>
  </w:style>
  <w:style w:type="character" w:styleId="FollowedHyperlink">
    <w:name w:val="FollowedHyperlink"/>
    <w:uiPriority w:val="99"/>
    <w:semiHidden/>
    <w:unhideWhenUsed/>
    <w:rsid w:val="007E2558"/>
    <w:rPr>
      <w:color w:val="800080"/>
      <w:u w:val="single"/>
    </w:rPr>
  </w:style>
  <w:style w:type="paragraph" w:styleId="TOCHeading">
    <w:name w:val="TOC Heading"/>
    <w:basedOn w:val="Heading1"/>
    <w:next w:val="Normal"/>
    <w:uiPriority w:val="39"/>
    <w:semiHidden/>
    <w:unhideWhenUsed/>
    <w:qFormat/>
    <w:rsid w:val="007E2558"/>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unhideWhenUsed/>
    <w:rsid w:val="007E2558"/>
  </w:style>
  <w:style w:type="paragraph" w:styleId="TOC2">
    <w:name w:val="toc 2"/>
    <w:basedOn w:val="Normal"/>
    <w:next w:val="Normal"/>
    <w:autoRedefine/>
    <w:uiPriority w:val="39"/>
    <w:unhideWhenUsed/>
    <w:rsid w:val="007E2558"/>
    <w:pPr>
      <w:ind w:left="240"/>
    </w:pPr>
  </w:style>
  <w:style w:type="paragraph" w:styleId="TOC3">
    <w:name w:val="toc 3"/>
    <w:basedOn w:val="Normal"/>
    <w:next w:val="Normal"/>
    <w:autoRedefine/>
    <w:uiPriority w:val="39"/>
    <w:unhideWhenUsed/>
    <w:rsid w:val="007E2558"/>
    <w:pPr>
      <w:ind w:left="480"/>
    </w:pPr>
  </w:style>
  <w:style w:type="paragraph" w:styleId="CommentText">
    <w:name w:val="annotation text"/>
    <w:basedOn w:val="Normal"/>
    <w:link w:val="CommentTextChar"/>
    <w:uiPriority w:val="99"/>
    <w:unhideWhenUsed/>
    <w:rsid w:val="007E2558"/>
    <w:rPr>
      <w:sz w:val="20"/>
      <w:szCs w:val="20"/>
    </w:rPr>
  </w:style>
  <w:style w:type="character" w:customStyle="1" w:styleId="CommentTextChar">
    <w:name w:val="Comment Text Char"/>
    <w:basedOn w:val="DefaultParagraphFont"/>
    <w:link w:val="CommentText"/>
    <w:uiPriority w:val="99"/>
    <w:rsid w:val="007E255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3425D"/>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80695">
      <w:bodyDiv w:val="1"/>
      <w:marLeft w:val="0"/>
      <w:marRight w:val="0"/>
      <w:marTop w:val="0"/>
      <w:marBottom w:val="0"/>
      <w:divBdr>
        <w:top w:val="none" w:sz="0" w:space="0" w:color="auto"/>
        <w:left w:val="none" w:sz="0" w:space="0" w:color="auto"/>
        <w:bottom w:val="none" w:sz="0" w:space="0" w:color="auto"/>
        <w:right w:val="none" w:sz="0" w:space="0" w:color="auto"/>
      </w:divBdr>
    </w:div>
    <w:div w:id="345058760">
      <w:bodyDiv w:val="1"/>
      <w:marLeft w:val="0"/>
      <w:marRight w:val="0"/>
      <w:marTop w:val="0"/>
      <w:marBottom w:val="0"/>
      <w:divBdr>
        <w:top w:val="none" w:sz="0" w:space="0" w:color="auto"/>
        <w:left w:val="none" w:sz="0" w:space="0" w:color="auto"/>
        <w:bottom w:val="none" w:sz="0" w:space="0" w:color="auto"/>
        <w:right w:val="none" w:sz="0" w:space="0" w:color="auto"/>
      </w:divBdr>
    </w:div>
    <w:div w:id="356737486">
      <w:bodyDiv w:val="1"/>
      <w:marLeft w:val="0"/>
      <w:marRight w:val="0"/>
      <w:marTop w:val="0"/>
      <w:marBottom w:val="0"/>
      <w:divBdr>
        <w:top w:val="none" w:sz="0" w:space="0" w:color="auto"/>
        <w:left w:val="none" w:sz="0" w:space="0" w:color="auto"/>
        <w:bottom w:val="none" w:sz="0" w:space="0" w:color="auto"/>
        <w:right w:val="none" w:sz="0" w:space="0" w:color="auto"/>
      </w:divBdr>
    </w:div>
    <w:div w:id="406732682">
      <w:bodyDiv w:val="1"/>
      <w:marLeft w:val="0"/>
      <w:marRight w:val="0"/>
      <w:marTop w:val="0"/>
      <w:marBottom w:val="0"/>
      <w:divBdr>
        <w:top w:val="none" w:sz="0" w:space="0" w:color="auto"/>
        <w:left w:val="none" w:sz="0" w:space="0" w:color="auto"/>
        <w:bottom w:val="none" w:sz="0" w:space="0" w:color="auto"/>
        <w:right w:val="none" w:sz="0" w:space="0" w:color="auto"/>
      </w:divBdr>
    </w:div>
    <w:div w:id="589000949">
      <w:bodyDiv w:val="1"/>
      <w:marLeft w:val="0"/>
      <w:marRight w:val="0"/>
      <w:marTop w:val="0"/>
      <w:marBottom w:val="0"/>
      <w:divBdr>
        <w:top w:val="none" w:sz="0" w:space="0" w:color="auto"/>
        <w:left w:val="none" w:sz="0" w:space="0" w:color="auto"/>
        <w:bottom w:val="none" w:sz="0" w:space="0" w:color="auto"/>
        <w:right w:val="none" w:sz="0" w:space="0" w:color="auto"/>
      </w:divBdr>
    </w:div>
    <w:div w:id="712845865">
      <w:bodyDiv w:val="1"/>
      <w:marLeft w:val="0"/>
      <w:marRight w:val="0"/>
      <w:marTop w:val="0"/>
      <w:marBottom w:val="0"/>
      <w:divBdr>
        <w:top w:val="none" w:sz="0" w:space="0" w:color="auto"/>
        <w:left w:val="none" w:sz="0" w:space="0" w:color="auto"/>
        <w:bottom w:val="none" w:sz="0" w:space="0" w:color="auto"/>
        <w:right w:val="none" w:sz="0" w:space="0" w:color="auto"/>
      </w:divBdr>
    </w:div>
    <w:div w:id="728188786">
      <w:bodyDiv w:val="1"/>
      <w:marLeft w:val="0"/>
      <w:marRight w:val="0"/>
      <w:marTop w:val="0"/>
      <w:marBottom w:val="0"/>
      <w:divBdr>
        <w:top w:val="none" w:sz="0" w:space="0" w:color="auto"/>
        <w:left w:val="none" w:sz="0" w:space="0" w:color="auto"/>
        <w:bottom w:val="none" w:sz="0" w:space="0" w:color="auto"/>
        <w:right w:val="none" w:sz="0" w:space="0" w:color="auto"/>
      </w:divBdr>
    </w:div>
    <w:div w:id="730887463">
      <w:bodyDiv w:val="1"/>
      <w:marLeft w:val="0"/>
      <w:marRight w:val="0"/>
      <w:marTop w:val="0"/>
      <w:marBottom w:val="0"/>
      <w:divBdr>
        <w:top w:val="none" w:sz="0" w:space="0" w:color="auto"/>
        <w:left w:val="none" w:sz="0" w:space="0" w:color="auto"/>
        <w:bottom w:val="none" w:sz="0" w:space="0" w:color="auto"/>
        <w:right w:val="none" w:sz="0" w:space="0" w:color="auto"/>
      </w:divBdr>
    </w:div>
    <w:div w:id="764499984">
      <w:bodyDiv w:val="1"/>
      <w:marLeft w:val="0"/>
      <w:marRight w:val="0"/>
      <w:marTop w:val="0"/>
      <w:marBottom w:val="0"/>
      <w:divBdr>
        <w:top w:val="none" w:sz="0" w:space="0" w:color="auto"/>
        <w:left w:val="none" w:sz="0" w:space="0" w:color="auto"/>
        <w:bottom w:val="none" w:sz="0" w:space="0" w:color="auto"/>
        <w:right w:val="none" w:sz="0" w:space="0" w:color="auto"/>
      </w:divBdr>
    </w:div>
    <w:div w:id="995038066">
      <w:bodyDiv w:val="1"/>
      <w:marLeft w:val="0"/>
      <w:marRight w:val="0"/>
      <w:marTop w:val="0"/>
      <w:marBottom w:val="0"/>
      <w:divBdr>
        <w:top w:val="none" w:sz="0" w:space="0" w:color="auto"/>
        <w:left w:val="none" w:sz="0" w:space="0" w:color="auto"/>
        <w:bottom w:val="none" w:sz="0" w:space="0" w:color="auto"/>
        <w:right w:val="none" w:sz="0" w:space="0" w:color="auto"/>
      </w:divBdr>
    </w:div>
    <w:div w:id="1032925889">
      <w:bodyDiv w:val="1"/>
      <w:marLeft w:val="0"/>
      <w:marRight w:val="0"/>
      <w:marTop w:val="0"/>
      <w:marBottom w:val="0"/>
      <w:divBdr>
        <w:top w:val="none" w:sz="0" w:space="0" w:color="auto"/>
        <w:left w:val="none" w:sz="0" w:space="0" w:color="auto"/>
        <w:bottom w:val="none" w:sz="0" w:space="0" w:color="auto"/>
        <w:right w:val="none" w:sz="0" w:space="0" w:color="auto"/>
      </w:divBdr>
    </w:div>
    <w:div w:id="1384450245">
      <w:bodyDiv w:val="1"/>
      <w:marLeft w:val="0"/>
      <w:marRight w:val="0"/>
      <w:marTop w:val="0"/>
      <w:marBottom w:val="0"/>
      <w:divBdr>
        <w:top w:val="none" w:sz="0" w:space="0" w:color="auto"/>
        <w:left w:val="none" w:sz="0" w:space="0" w:color="auto"/>
        <w:bottom w:val="none" w:sz="0" w:space="0" w:color="auto"/>
        <w:right w:val="none" w:sz="0" w:space="0" w:color="auto"/>
      </w:divBdr>
    </w:div>
    <w:div w:id="1522935926">
      <w:bodyDiv w:val="1"/>
      <w:marLeft w:val="0"/>
      <w:marRight w:val="0"/>
      <w:marTop w:val="0"/>
      <w:marBottom w:val="0"/>
      <w:divBdr>
        <w:top w:val="none" w:sz="0" w:space="0" w:color="auto"/>
        <w:left w:val="none" w:sz="0" w:space="0" w:color="auto"/>
        <w:bottom w:val="none" w:sz="0" w:space="0" w:color="auto"/>
        <w:right w:val="none" w:sz="0" w:space="0" w:color="auto"/>
      </w:divBdr>
    </w:div>
    <w:div w:id="1650207708">
      <w:bodyDiv w:val="1"/>
      <w:marLeft w:val="0"/>
      <w:marRight w:val="0"/>
      <w:marTop w:val="0"/>
      <w:marBottom w:val="0"/>
      <w:divBdr>
        <w:top w:val="none" w:sz="0" w:space="0" w:color="auto"/>
        <w:left w:val="none" w:sz="0" w:space="0" w:color="auto"/>
        <w:bottom w:val="none" w:sz="0" w:space="0" w:color="auto"/>
        <w:right w:val="none" w:sz="0" w:space="0" w:color="auto"/>
      </w:divBdr>
    </w:div>
    <w:div w:id="1740975409">
      <w:bodyDiv w:val="1"/>
      <w:marLeft w:val="0"/>
      <w:marRight w:val="0"/>
      <w:marTop w:val="0"/>
      <w:marBottom w:val="0"/>
      <w:divBdr>
        <w:top w:val="none" w:sz="0" w:space="0" w:color="auto"/>
        <w:left w:val="none" w:sz="0" w:space="0" w:color="auto"/>
        <w:bottom w:val="none" w:sz="0" w:space="0" w:color="auto"/>
        <w:right w:val="none" w:sz="0" w:space="0" w:color="auto"/>
      </w:divBdr>
    </w:div>
    <w:div w:id="184000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onlinelibrary.wiley.com/doi/10.1002/14651858.MR000034.pub2/abstract;jsessionid=1951EC6CD7534A7205C1FFE7E6890FCF.f04t03"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mc/articles/PMC3255445/" TargetMode="External"/><Relationship Id="rId24" Type="http://schemas.openxmlformats.org/officeDocument/2006/relationships/image" Target="media/image11.emf"/><Relationship Id="rId32"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hyperlink" Target="https://www.cdisc.org/system/files/all/standard/CFAST-TA-Project-Status.pdf" TargetMode="External"/><Relationship Id="rId36" Type="http://schemas.openxmlformats.org/officeDocument/2006/relationships/theme" Target="theme/theme1.xml"/><Relationship Id="rId10" Type="http://schemas.openxmlformats.org/officeDocument/2006/relationships/hyperlink" Target="http://bmcmedresmethodol.biomedcentral.com/articles/10.1186/1471-2288-6-29" TargetMode="External"/><Relationship Id="rId19" Type="http://schemas.openxmlformats.org/officeDocument/2006/relationships/image" Target="media/image6.emf"/><Relationship Id="rId31"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9.emf"/><Relationship Id="rId27" Type="http://schemas.openxmlformats.org/officeDocument/2006/relationships/header" Target="header3.xml"/><Relationship Id="rId30" Type="http://schemas.openxmlformats.org/officeDocument/2006/relationships/chart" Target="charts/chart1.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Sheet1!$T$2</c:f>
              <c:strCache>
                <c:ptCount val="1"/>
                <c:pt idx="0">
                  <c:v>Freq</c:v>
                </c:pt>
              </c:strCache>
            </c:strRef>
          </c:tx>
          <c:invertIfNegative val="0"/>
          <c:dLbls>
            <c:showLegendKey val="0"/>
            <c:showVal val="1"/>
            <c:showCatName val="0"/>
            <c:showSerName val="0"/>
            <c:showPercent val="0"/>
            <c:showBubbleSize val="0"/>
            <c:showLeaderLines val="0"/>
          </c:dLbls>
          <c:cat>
            <c:strRef>
              <c:f>Sheet1!$S$3:$S$12</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Sheet1!$T$3:$T$12</c:f>
              <c:numCache>
                <c:formatCode>General</c:formatCode>
                <c:ptCount val="10"/>
                <c:pt idx="0">
                  <c:v>77</c:v>
                </c:pt>
                <c:pt idx="1">
                  <c:v>121</c:v>
                </c:pt>
                <c:pt idx="2">
                  <c:v>281</c:v>
                </c:pt>
                <c:pt idx="3">
                  <c:v>624</c:v>
                </c:pt>
                <c:pt idx="4">
                  <c:v>689</c:v>
                </c:pt>
                <c:pt idx="5">
                  <c:v>754</c:v>
                </c:pt>
                <c:pt idx="6">
                  <c:v>856</c:v>
                </c:pt>
                <c:pt idx="7">
                  <c:v>476</c:v>
                </c:pt>
                <c:pt idx="8">
                  <c:v>127</c:v>
                </c:pt>
                <c:pt idx="9">
                  <c:v>11</c:v>
                </c:pt>
              </c:numCache>
            </c:numRef>
          </c:val>
        </c:ser>
        <c:dLbls>
          <c:showLegendKey val="0"/>
          <c:showVal val="0"/>
          <c:showCatName val="0"/>
          <c:showSerName val="0"/>
          <c:showPercent val="0"/>
          <c:showBubbleSize val="0"/>
        </c:dLbls>
        <c:gapWidth val="150"/>
        <c:axId val="107275392"/>
        <c:axId val="124475264"/>
      </c:barChart>
      <c:catAx>
        <c:axId val="107275392"/>
        <c:scaling>
          <c:orientation val="minMax"/>
        </c:scaling>
        <c:delete val="0"/>
        <c:axPos val="b"/>
        <c:majorTickMark val="out"/>
        <c:minorTickMark val="none"/>
        <c:tickLblPos val="nextTo"/>
        <c:crossAx val="124475264"/>
        <c:crosses val="autoZero"/>
        <c:auto val="1"/>
        <c:lblAlgn val="ctr"/>
        <c:lblOffset val="100"/>
        <c:noMultiLvlLbl val="0"/>
      </c:catAx>
      <c:valAx>
        <c:axId val="124475264"/>
        <c:scaling>
          <c:orientation val="minMax"/>
        </c:scaling>
        <c:delete val="0"/>
        <c:axPos val="l"/>
        <c:majorGridlines/>
        <c:numFmt formatCode="General" sourceLinked="1"/>
        <c:majorTickMark val="out"/>
        <c:minorTickMark val="none"/>
        <c:tickLblPos val="nextTo"/>
        <c:crossAx val="1072753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Sheet1!$Y$2</c:f>
              <c:strCache>
                <c:ptCount val="1"/>
                <c:pt idx="0">
                  <c:v>Freq</c:v>
                </c:pt>
              </c:strCache>
            </c:strRef>
          </c:tx>
          <c:invertIfNegative val="0"/>
          <c:dLbls>
            <c:showLegendKey val="0"/>
            <c:showVal val="1"/>
            <c:showCatName val="0"/>
            <c:showSerName val="0"/>
            <c:showPercent val="0"/>
            <c:showBubbleSize val="0"/>
            <c:showLeaderLines val="0"/>
          </c:dLbls>
          <c:cat>
            <c:strRef>
              <c:f>Sheet1!$X$3:$X$12</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Sheet1!$Y$3:$Y$12</c:f>
              <c:numCache>
                <c:formatCode>General</c:formatCode>
                <c:ptCount val="10"/>
                <c:pt idx="0">
                  <c:v>1734</c:v>
                </c:pt>
                <c:pt idx="1">
                  <c:v>2070</c:v>
                </c:pt>
                <c:pt idx="2">
                  <c:v>4007</c:v>
                </c:pt>
                <c:pt idx="3">
                  <c:v>7488</c:v>
                </c:pt>
                <c:pt idx="4">
                  <c:v>7397</c:v>
                </c:pt>
                <c:pt idx="5">
                  <c:v>6170</c:v>
                </c:pt>
                <c:pt idx="6">
                  <c:v>5128</c:v>
                </c:pt>
                <c:pt idx="7">
                  <c:v>2418</c:v>
                </c:pt>
                <c:pt idx="8">
                  <c:v>610</c:v>
                </c:pt>
                <c:pt idx="9">
                  <c:v>53</c:v>
                </c:pt>
              </c:numCache>
            </c:numRef>
          </c:val>
        </c:ser>
        <c:dLbls>
          <c:showLegendKey val="0"/>
          <c:showVal val="0"/>
          <c:showCatName val="0"/>
          <c:showSerName val="0"/>
          <c:showPercent val="0"/>
          <c:showBubbleSize val="0"/>
        </c:dLbls>
        <c:gapWidth val="150"/>
        <c:axId val="141564544"/>
        <c:axId val="119316864"/>
      </c:barChart>
      <c:catAx>
        <c:axId val="141564544"/>
        <c:scaling>
          <c:orientation val="minMax"/>
        </c:scaling>
        <c:delete val="0"/>
        <c:axPos val="b"/>
        <c:majorTickMark val="out"/>
        <c:minorTickMark val="none"/>
        <c:tickLblPos val="nextTo"/>
        <c:crossAx val="119316864"/>
        <c:crosses val="autoZero"/>
        <c:auto val="1"/>
        <c:lblAlgn val="ctr"/>
        <c:lblOffset val="100"/>
        <c:noMultiLvlLbl val="0"/>
      </c:catAx>
      <c:valAx>
        <c:axId val="119316864"/>
        <c:scaling>
          <c:orientation val="minMax"/>
        </c:scaling>
        <c:delete val="0"/>
        <c:axPos val="l"/>
        <c:majorGridlines/>
        <c:numFmt formatCode="General" sourceLinked="1"/>
        <c:majorTickMark val="out"/>
        <c:minorTickMark val="none"/>
        <c:tickLblPos val="nextTo"/>
        <c:crossAx val="14156454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Sheet1!$J$2</c:f>
              <c:strCache>
                <c:ptCount val="1"/>
                <c:pt idx="0">
                  <c:v>Common</c:v>
                </c:pt>
              </c:strCache>
            </c:strRef>
          </c:tx>
          <c:invertIfNegative val="0"/>
          <c:dLbls>
            <c:showLegendKey val="0"/>
            <c:showVal val="1"/>
            <c:showCatName val="0"/>
            <c:showSerName val="0"/>
            <c:showPercent val="0"/>
            <c:showBubbleSize val="0"/>
            <c:showLeaderLines val="0"/>
          </c:dLbls>
          <c:cat>
            <c:strRef>
              <c:f>Sheet1!$I$3:$I$12</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Sheet1!$J$3:$J$12</c:f>
              <c:numCache>
                <c:formatCode>General</c:formatCode>
                <c:ptCount val="10"/>
                <c:pt idx="0">
                  <c:v>72</c:v>
                </c:pt>
                <c:pt idx="1">
                  <c:v>112</c:v>
                </c:pt>
                <c:pt idx="2">
                  <c:v>249</c:v>
                </c:pt>
                <c:pt idx="3">
                  <c:v>555</c:v>
                </c:pt>
                <c:pt idx="4">
                  <c:v>590</c:v>
                </c:pt>
                <c:pt idx="5">
                  <c:v>607</c:v>
                </c:pt>
                <c:pt idx="6">
                  <c:v>694</c:v>
                </c:pt>
                <c:pt idx="7">
                  <c:v>391</c:v>
                </c:pt>
                <c:pt idx="8">
                  <c:v>92</c:v>
                </c:pt>
                <c:pt idx="9">
                  <c:v>6</c:v>
                </c:pt>
              </c:numCache>
            </c:numRef>
          </c:val>
        </c:ser>
        <c:dLbls>
          <c:showLegendKey val="0"/>
          <c:showVal val="0"/>
          <c:showCatName val="0"/>
          <c:showSerName val="0"/>
          <c:showPercent val="0"/>
          <c:showBubbleSize val="0"/>
        </c:dLbls>
        <c:gapWidth val="150"/>
        <c:axId val="119329152"/>
        <c:axId val="119330688"/>
      </c:barChart>
      <c:catAx>
        <c:axId val="119329152"/>
        <c:scaling>
          <c:orientation val="minMax"/>
        </c:scaling>
        <c:delete val="0"/>
        <c:axPos val="b"/>
        <c:majorTickMark val="out"/>
        <c:minorTickMark val="none"/>
        <c:tickLblPos val="nextTo"/>
        <c:crossAx val="119330688"/>
        <c:crosses val="autoZero"/>
        <c:auto val="1"/>
        <c:lblAlgn val="ctr"/>
        <c:lblOffset val="100"/>
        <c:noMultiLvlLbl val="0"/>
      </c:catAx>
      <c:valAx>
        <c:axId val="119330688"/>
        <c:scaling>
          <c:orientation val="minMax"/>
        </c:scaling>
        <c:delete val="0"/>
        <c:axPos val="l"/>
        <c:majorGridlines/>
        <c:numFmt formatCode="General" sourceLinked="1"/>
        <c:majorTickMark val="out"/>
        <c:minorTickMark val="none"/>
        <c:tickLblPos val="nextTo"/>
        <c:crossAx val="1193291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Sheet1!$J$2</c:f>
              <c:strCache>
                <c:ptCount val="1"/>
                <c:pt idx="0">
                  <c:v>Common</c:v>
                </c:pt>
              </c:strCache>
            </c:strRef>
          </c:tx>
          <c:marker>
            <c:symbol val="none"/>
          </c:marker>
          <c:cat>
            <c:strRef>
              <c:f>Sheet1!$I$3:$I$12</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Sheet1!$J$3:$J$12</c:f>
              <c:numCache>
                <c:formatCode>General</c:formatCode>
                <c:ptCount val="10"/>
                <c:pt idx="0">
                  <c:v>72</c:v>
                </c:pt>
                <c:pt idx="1">
                  <c:v>112</c:v>
                </c:pt>
                <c:pt idx="2">
                  <c:v>249</c:v>
                </c:pt>
                <c:pt idx="3">
                  <c:v>555</c:v>
                </c:pt>
                <c:pt idx="4">
                  <c:v>590</c:v>
                </c:pt>
                <c:pt idx="5">
                  <c:v>607</c:v>
                </c:pt>
                <c:pt idx="6">
                  <c:v>694</c:v>
                </c:pt>
                <c:pt idx="7">
                  <c:v>391</c:v>
                </c:pt>
                <c:pt idx="8">
                  <c:v>92</c:v>
                </c:pt>
                <c:pt idx="9">
                  <c:v>6</c:v>
                </c:pt>
              </c:numCache>
            </c:numRef>
          </c:val>
          <c:smooth val="0"/>
        </c:ser>
        <c:ser>
          <c:idx val="1"/>
          <c:order val="1"/>
          <c:tx>
            <c:strRef>
              <c:f>Sheet1!$K$2</c:f>
              <c:strCache>
                <c:ptCount val="1"/>
                <c:pt idx="0">
                  <c:v>Only in-patient</c:v>
                </c:pt>
              </c:strCache>
            </c:strRef>
          </c:tx>
          <c:marker>
            <c:symbol val="none"/>
          </c:marker>
          <c:cat>
            <c:strRef>
              <c:f>Sheet1!$I$3:$I$12</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Sheet1!$K$3:$K$12</c:f>
              <c:numCache>
                <c:formatCode>General</c:formatCode>
                <c:ptCount val="10"/>
                <c:pt idx="0">
                  <c:v>77</c:v>
                </c:pt>
                <c:pt idx="1">
                  <c:v>121</c:v>
                </c:pt>
                <c:pt idx="2">
                  <c:v>281</c:v>
                </c:pt>
                <c:pt idx="3">
                  <c:v>624</c:v>
                </c:pt>
                <c:pt idx="4">
                  <c:v>689</c:v>
                </c:pt>
                <c:pt idx="5">
                  <c:v>754</c:v>
                </c:pt>
                <c:pt idx="6">
                  <c:v>856</c:v>
                </c:pt>
                <c:pt idx="7">
                  <c:v>476</c:v>
                </c:pt>
                <c:pt idx="8">
                  <c:v>127</c:v>
                </c:pt>
                <c:pt idx="9">
                  <c:v>11</c:v>
                </c:pt>
              </c:numCache>
            </c:numRef>
          </c:val>
          <c:smooth val="0"/>
        </c:ser>
        <c:ser>
          <c:idx val="2"/>
          <c:order val="2"/>
          <c:tx>
            <c:strRef>
              <c:f>Sheet1!$L$2</c:f>
              <c:strCache>
                <c:ptCount val="1"/>
                <c:pt idx="0">
                  <c:v>Only out-patient</c:v>
                </c:pt>
              </c:strCache>
            </c:strRef>
          </c:tx>
          <c:marker>
            <c:symbol val="none"/>
          </c:marker>
          <c:cat>
            <c:strRef>
              <c:f>Sheet1!$I$3:$I$12</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Sheet1!$L$3:$L$12</c:f>
              <c:numCache>
                <c:formatCode>General</c:formatCode>
                <c:ptCount val="10"/>
                <c:pt idx="0">
                  <c:v>1734</c:v>
                </c:pt>
                <c:pt idx="1">
                  <c:v>2070</c:v>
                </c:pt>
                <c:pt idx="2">
                  <c:v>4007</c:v>
                </c:pt>
                <c:pt idx="3">
                  <c:v>7488</c:v>
                </c:pt>
                <c:pt idx="4">
                  <c:v>7397</c:v>
                </c:pt>
                <c:pt idx="5">
                  <c:v>6170</c:v>
                </c:pt>
                <c:pt idx="6">
                  <c:v>5128</c:v>
                </c:pt>
                <c:pt idx="7">
                  <c:v>2418</c:v>
                </c:pt>
                <c:pt idx="8">
                  <c:v>610</c:v>
                </c:pt>
                <c:pt idx="9">
                  <c:v>53</c:v>
                </c:pt>
              </c:numCache>
            </c:numRef>
          </c:val>
          <c:smooth val="0"/>
        </c:ser>
        <c:dLbls>
          <c:showLegendKey val="0"/>
          <c:showVal val="0"/>
          <c:showCatName val="0"/>
          <c:showSerName val="0"/>
          <c:showPercent val="0"/>
          <c:showBubbleSize val="0"/>
        </c:dLbls>
        <c:marker val="1"/>
        <c:smooth val="0"/>
        <c:axId val="119806976"/>
        <c:axId val="119808768"/>
      </c:lineChart>
      <c:catAx>
        <c:axId val="119806976"/>
        <c:scaling>
          <c:orientation val="minMax"/>
        </c:scaling>
        <c:delete val="0"/>
        <c:axPos val="b"/>
        <c:majorTickMark val="out"/>
        <c:minorTickMark val="none"/>
        <c:tickLblPos val="nextTo"/>
        <c:crossAx val="119808768"/>
        <c:crosses val="autoZero"/>
        <c:auto val="1"/>
        <c:lblAlgn val="ctr"/>
        <c:lblOffset val="100"/>
        <c:noMultiLvlLbl val="0"/>
      </c:catAx>
      <c:valAx>
        <c:axId val="119808768"/>
        <c:scaling>
          <c:orientation val="minMax"/>
        </c:scaling>
        <c:delete val="0"/>
        <c:axPos val="l"/>
        <c:majorGridlines/>
        <c:numFmt formatCode="General" sourceLinked="1"/>
        <c:majorTickMark val="out"/>
        <c:minorTickMark val="none"/>
        <c:tickLblPos val="nextTo"/>
        <c:crossAx val="1198069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212C7-B293-4562-9F45-0ED10283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46</Pages>
  <Words>11753</Words>
  <Characters>62175</Characters>
  <Application>Microsoft Office Word</Application>
  <DocSecurity>0</DocSecurity>
  <Lines>2703</Lines>
  <Paragraphs>1642</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72286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Mahajan, Vinay</cp:lastModifiedBy>
  <cp:revision>122</cp:revision>
  <dcterms:created xsi:type="dcterms:W3CDTF">2016-09-25T11:49:00Z</dcterms:created>
  <dcterms:modified xsi:type="dcterms:W3CDTF">2017-02-20T09:04:00Z</dcterms:modified>
</cp:coreProperties>
</file>