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*These were generated with AI*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b6m2vnsb6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1: Register a New Mother in the Antenatal Care System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Midwife/Healthcare Worker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healthcare worker registers a new pregnant mother in the antenatal care system.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mother is not already registered.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personal and medical details are available.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prompts for mother's personal details (name, age, address, date of birth).</w:t>
      </w:r>
    </w:p>
    <w:p w:rsidR="00000000" w:rsidDel="00000000" w:rsidP="00000000" w:rsidRDefault="00000000" w:rsidRPr="00000000" w14:paraId="00000007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captures medical details (blood group, sickling status, height, etc.).</w:t>
      </w:r>
    </w:p>
    <w:p w:rsidR="00000000" w:rsidDel="00000000" w:rsidP="00000000" w:rsidRDefault="00000000" w:rsidRPr="00000000" w14:paraId="00000008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records pregnancy-related data (gestational age, estimated due date, trimester).</w:t>
      </w:r>
    </w:p>
    <w:p w:rsidR="00000000" w:rsidDel="00000000" w:rsidP="00000000" w:rsidRDefault="00000000" w:rsidRPr="00000000" w14:paraId="00000009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assigns a unique registration number.</w:t>
      </w:r>
    </w:p>
    <w:p w:rsidR="00000000" w:rsidDel="00000000" w:rsidP="00000000" w:rsidRDefault="00000000" w:rsidRPr="00000000" w14:paraId="0000000A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confirms successful registration.</w:t>
        <w:br w:type="textWrapping"/>
      </w: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0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Mother is registered in the system.</w:t>
      </w:r>
    </w:p>
    <w:p w:rsidR="00000000" w:rsidDel="00000000" w:rsidP="00000000" w:rsidRDefault="00000000" w:rsidRPr="00000000" w14:paraId="0000000C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new antenatal record is created.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u8b5nwb02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2: Update Mother’s Medical Information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Midwife/Healthcare Worker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healthcare worker updates the medical details of a registered mother.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Mother is already registered.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medical data is available (e.g., lab results).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retrieves mother’s record using registration number or ID.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Healthcare worker updates relevant fields (e.g., hemoglobin levels, VDRL status, HIV counseling status).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validates and saves changes.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confirms successful update.</w:t>
        <w:br w:type="textWrapping"/>
      </w: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Mother’s medical record is updated.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Changes are logged for future reference.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5ed8t51ho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3: Record a New Antenatal Visit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Midwife/Healthcare Worker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healthcare worker logs a new antenatal visit for a registered mother.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Mother is registered in the system.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Visit details (date, observations, treatments) are available.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retrieves mother’s record.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Healthcare worker enters visit details (weight, blood pressure, fetal heartbeat, etc.).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records any administered treatments (tetanus toxoid, malaria prophylaxis).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updates gestational age and trimester if needed.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confirms visit is logged.</w:t>
        <w:br w:type="textWrapping"/>
      </w: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Visit is added to the mother’s record.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visit date may be suggested.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idz9sx7g8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4: Check Pregnancy Progress (Trimester &amp; Gestational Age)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Midwife/Healthcare Worker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system calculates and displays the current trimester and gestational age.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27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Mother is registered.</w:t>
      </w:r>
    </w:p>
    <w:p w:rsidR="00000000" w:rsidDel="00000000" w:rsidP="00000000" w:rsidRDefault="00000000" w:rsidRPr="00000000" w14:paraId="0000002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Estimated due date or conception date is recorded.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9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retrieves mother’s conception date or last menstrual period (LMP).</w:t>
      </w:r>
    </w:p>
    <w:p w:rsidR="00000000" w:rsidDel="00000000" w:rsidP="00000000" w:rsidRDefault="00000000" w:rsidRPr="00000000" w14:paraId="0000002A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calculates current gestational age in days/weeks.</w:t>
      </w:r>
    </w:p>
    <w:p w:rsidR="00000000" w:rsidDel="00000000" w:rsidP="00000000" w:rsidRDefault="00000000" w:rsidRPr="00000000" w14:paraId="0000002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determines the current trimester (1st, 2nd, 3rd).</w:t>
      </w:r>
    </w:p>
    <w:p w:rsidR="00000000" w:rsidDel="00000000" w:rsidP="00000000" w:rsidRDefault="00000000" w:rsidRPr="00000000" w14:paraId="0000002C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displays the information to the healthcare worker.</w:t>
        <w:br w:type="textWrapping"/>
      </w: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Healthcare worker can assess pregnancy progress.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zo7cm5eez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5: Generate a Mother’s Antenatal Summary Report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Midwife/Healthcare Worker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system generates a summary report of a mother’s antenatal visits and health status.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31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Mother has at least one registered visit.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retrieves mother’s record.</w:t>
      </w:r>
    </w:p>
    <w:p w:rsidR="00000000" w:rsidDel="00000000" w:rsidP="00000000" w:rsidRDefault="00000000" w:rsidRPr="00000000" w14:paraId="0000003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compiles visit history, medical tests, and treatments.</w:t>
      </w:r>
    </w:p>
    <w:p w:rsidR="00000000" w:rsidDel="00000000" w:rsidP="00000000" w:rsidRDefault="00000000" w:rsidRPr="00000000" w14:paraId="0000003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generates a summary report (including EDD, parity, hemoglobin trends).</w:t>
      </w:r>
    </w:p>
    <w:p w:rsidR="00000000" w:rsidDel="00000000" w:rsidP="00000000" w:rsidRDefault="00000000" w:rsidRPr="00000000" w14:paraId="0000003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is displayed or printed.</w:t>
        <w:br w:type="textWrapping"/>
      </w: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Healthcare worker can review the mother’s progress.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l5bwskzdq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6: Administer Tetanus Toxoid Vaccine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Midwife/Healthcare Worker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healthcare worker records the administration of a tetanus toxoid dose.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Mother is registered.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Vaccine is available.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checks previous doses administered.</w:t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Healthcare worker records the new dose.</w:t>
      </w:r>
    </w:p>
    <w:p w:rsidR="00000000" w:rsidDel="00000000" w:rsidP="00000000" w:rsidRDefault="00000000" w:rsidRPr="00000000" w14:paraId="0000003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updates tetanus toxoid status and dose count.</w:t>
      </w:r>
    </w:p>
    <w:p w:rsidR="00000000" w:rsidDel="00000000" w:rsidP="00000000" w:rsidRDefault="00000000" w:rsidRPr="00000000" w14:paraId="0000003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confirms successful update.</w:t>
        <w:br w:type="textWrapping"/>
      </w: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Mother’s immunization record is updated.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cn4fd6a3u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7: Track Malaria Prevention Measures (IPT &amp; ITN)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Midwife/Healthcare Worker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healthcare worker records Intermittent Preventive Treatment (IPT) doses and insecticide-treated net (ITN) usage.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Mother is registered.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IPT/ITN data is available.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6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retrieves mother’s record.</w:t>
      </w:r>
    </w:p>
    <w:p w:rsidR="00000000" w:rsidDel="00000000" w:rsidP="00000000" w:rsidRDefault="00000000" w:rsidRPr="00000000" w14:paraId="00000047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Healthcare worker updates IPT doses or ITN usage status.</w:t>
      </w:r>
    </w:p>
    <w:p w:rsidR="00000000" w:rsidDel="00000000" w:rsidP="00000000" w:rsidRDefault="00000000" w:rsidRPr="00000000" w14:paraId="0000004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logs the changes.</w:t>
        <w:br w:type="textWrapping"/>
      </w: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Malaria prevention measures are tracked.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gy0jjlqkc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8: Update Estimated Due Date (EDD) Based on Ultrasound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Midwife/Healthcare Worker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system adjusts the EDD based on new ultrasound findings.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4D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Mother is registered.</w:t>
      </w:r>
    </w:p>
    <w:p w:rsidR="00000000" w:rsidDel="00000000" w:rsidP="00000000" w:rsidRDefault="00000000" w:rsidRPr="00000000" w14:paraId="0000004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ultrasound data is available.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retrieves mother’s current EDD.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Healthcare worker enters new EDD from ultrasound.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updates EDD and recalculates gestational age.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confirms the update.</w:t>
        <w:br w:type="textWrapping"/>
      </w: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Pregnancy timeline is adjusted.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iz8elik8p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9: Register a New Midwife in the System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System Administrator / Healthcare Coordinator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new midwife is added to the healthcare system with their professional and facility details.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Midwife is employed at a registered healthcare facility.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details (name, institution, location) are available.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58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prompts for midwife’s personal details (name).</w:t>
      </w:r>
    </w:p>
    <w:p w:rsidR="00000000" w:rsidDel="00000000" w:rsidP="00000000" w:rsidRDefault="00000000" w:rsidRPr="00000000" w14:paraId="0000005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captures facility information (institution, facility type, district, region).</w:t>
      </w:r>
    </w:p>
    <w:p w:rsidR="00000000" w:rsidDel="00000000" w:rsidP="00000000" w:rsidRDefault="00000000" w:rsidRPr="00000000" w14:paraId="0000005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records service capabilities (delivery, transfusion, EOC services).</w:t>
      </w:r>
    </w:p>
    <w:p w:rsidR="00000000" w:rsidDel="00000000" w:rsidP="00000000" w:rsidRDefault="00000000" w:rsidRPr="00000000" w14:paraId="0000005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confirms successful registration.</w:t>
        <w:br w:type="textWrapping"/>
      </w: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5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Midwife is registered and available for assignment to patients.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yjz0ywfr2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10: Assign a Midwife to a Pregnant Mother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Healthcare Coordinator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midwife is assigned to oversee a mother’s antenatal care.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60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Both mother and midwife are registered in the system.</w:t>
      </w:r>
    </w:p>
    <w:p w:rsidR="00000000" w:rsidDel="00000000" w:rsidP="00000000" w:rsidRDefault="00000000" w:rsidRPr="00000000" w14:paraId="00000061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Midwife operates in the same region/district as the mother.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retrieves mother’s record (location, risk factors).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suggests available midwives based on proximity and services offered.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Coordinator assigns the midwife.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updates mother’s record with the assigned midwife.</w:t>
        <w:br w:type="textWrapping"/>
      </w: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66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Mother’s antenatal care is linked to the midwife.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ytmpjwfrt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11: Update Midwife’s Service Capabilities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Healthcare Administrator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midwife’s service offerings (e.g., delivery, transfusion) are updated.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6A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Midwife is registered.</w:t>
      </w:r>
    </w:p>
    <w:p w:rsidR="00000000" w:rsidDel="00000000" w:rsidP="00000000" w:rsidRDefault="00000000" w:rsidRPr="00000000" w14:paraId="0000006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Facility upgrades or policy changes affect services.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6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retrieves midwife’s record.</w:t>
      </w:r>
    </w:p>
    <w:p w:rsidR="00000000" w:rsidDel="00000000" w:rsidP="00000000" w:rsidRDefault="00000000" w:rsidRPr="00000000" w14:paraId="0000006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Administrator updates service flags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conductsDelivery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transfusionServices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validates and saves changes.</w:t>
        <w:br w:type="textWrapping"/>
      </w: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6F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Midwife’s profile reflects current capabilities.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y4nnjvmey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12: Search for Midwives by Location/Services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Healthcare Coordinator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system filters midwives based on location or services needed.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73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Midwives are registered.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Coordinator inputs search criteria (district, EOC services, etc.).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returns matching midwives.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Coordinator selects a midwife for assignment or review.</w:t>
        <w:br w:type="textWrapping"/>
      </w: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Coordinator can make informed staffing decisions.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7zh3ccuyc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13: Verify Facility Resources (OTR Corner, Transfusion)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Midwife / Supervisor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midwife or supervisor checks if a facility has critical resources.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Midwife’s facility details are recorded.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7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displays midwife’s facility profile.</w:t>
      </w:r>
    </w:p>
    <w:p w:rsidR="00000000" w:rsidDel="00000000" w:rsidP="00000000" w:rsidRDefault="00000000" w:rsidRPr="00000000" w14:paraId="0000007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verifies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otrCorner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transfusionServices</w:t>
      </w:r>
      <w:r w:rsidDel="00000000" w:rsidR="00000000" w:rsidRPr="00000000">
        <w:rPr>
          <w:rtl w:val="0"/>
        </w:rPr>
        <w:t xml:space="preserve"> status.</w:t>
      </w:r>
    </w:p>
    <w:p w:rsidR="00000000" w:rsidDel="00000000" w:rsidP="00000000" w:rsidRDefault="00000000" w:rsidRPr="00000000" w14:paraId="0000007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highlights limitations (e.g., "No transfusion services—referral needed").</w:t>
        <w:br w:type="textWrapping"/>
      </w: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Care plans are adjusted based on available resources.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4zrasl9md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14: Plan Emergency Referral Based on Midwife’s Capacity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Midwife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midwife determines if a high-risk mother needs referral due to facility limitations.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Mother requires emergency care (e.g., hemorrhage).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Midwife’s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eocServices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transfusionServices</w:t>
      </w:r>
      <w:r w:rsidDel="00000000" w:rsidR="00000000" w:rsidRPr="00000000">
        <w:rPr>
          <w:rtl w:val="0"/>
        </w:rPr>
        <w:t xml:space="preserve"> are known.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Midwife checks facility capabilities in the system.</w:t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services are unavailable, system suggests nearby facilities with resources.</w:t>
      </w:r>
    </w:p>
    <w:p w:rsidR="00000000" w:rsidDel="00000000" w:rsidP="00000000" w:rsidRDefault="00000000" w:rsidRPr="00000000" w14:paraId="0000008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Midwife initiates referral.</w:t>
        <w:br w:type="textWrapping"/>
      </w: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Mother is transferred to an appropriate facility.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ymz3544ly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15: Generate Midwife Workforce Report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Healthcare Administrator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system generates a report on midwife distribution and services.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8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Midwives are registered with location/service data.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compiles midwives by region/district.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highlights gaps (e.g., "No transfusion services in District X").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Administrator uses data for resource allocation.</w:t>
        <w:br w:type="textWrapping"/>
      </w: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90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Informed decisions improve maternal care coverage.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e48elc221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16: Update Midwife’s Facility or Location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System Administrator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midwife’s assigned facility or region is updated (e.g., after transfer).</w:t>
        <w:br w:type="textWrapping"/>
      </w: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Midwife exists in the system.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facility details are valid.</w:t>
        <w:br w:type="textWrapping"/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Administrator retrieves midwife’s record.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institution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district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validates and saves changes.</w:t>
        <w:br w:type="textWrapping"/>
      </w: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99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Midwife’s profile reflects current workplace.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