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7E590" w14:textId="60877953" w:rsidR="006D0FB4" w:rsidRPr="009F56D0" w:rsidRDefault="5B8B91F4">
      <w:pPr>
        <w:rPr>
          <w:rFonts w:ascii="Times New Roman" w:hAnsi="Times New Roman" w:cs="Times New Roman"/>
          <w:sz w:val="24"/>
          <w:szCs w:val="24"/>
        </w:rPr>
      </w:pPr>
      <w:r w:rsidRPr="009F56D0">
        <w:rPr>
          <w:rFonts w:ascii="Times New Roman" w:eastAsia="Times New Roman" w:hAnsi="Times New Roman" w:cs="Times New Roman"/>
          <w:b/>
          <w:bCs/>
          <w:sz w:val="24"/>
          <w:szCs w:val="24"/>
        </w:rPr>
        <w:t>Guide to meta-analysis files for Smith et al. (</w:t>
      </w:r>
      <w:r w:rsidRPr="009F56D0">
        <w:rPr>
          <w:rFonts w:ascii="Times New Roman" w:eastAsia="Times New Roman" w:hAnsi="Times New Roman" w:cs="Times New Roman"/>
          <w:b/>
          <w:bCs/>
          <w:i/>
          <w:iCs/>
          <w:sz w:val="24"/>
          <w:szCs w:val="24"/>
        </w:rPr>
        <w:t>in review</w:t>
      </w:r>
      <w:r w:rsidRPr="009F56D0">
        <w:rPr>
          <w:rFonts w:ascii="Times New Roman" w:eastAsia="Times New Roman" w:hAnsi="Times New Roman" w:cs="Times New Roman"/>
          <w:b/>
          <w:bCs/>
          <w:sz w:val="24"/>
          <w:szCs w:val="24"/>
        </w:rPr>
        <w:t>)</w:t>
      </w:r>
    </w:p>
    <w:p w14:paraId="0A1D8F7B" w14:textId="55F9FCA6" w:rsidR="006D0FB4" w:rsidRPr="009F56D0" w:rsidRDefault="5B8B91F4">
      <w:pPr>
        <w:rPr>
          <w:rFonts w:ascii="Times New Roman" w:hAnsi="Times New Roman" w:cs="Times New Roman"/>
          <w:b/>
          <w:sz w:val="24"/>
          <w:szCs w:val="24"/>
        </w:rPr>
      </w:pPr>
      <w:r w:rsidRPr="6B487E56">
        <w:rPr>
          <w:rFonts w:ascii="Times New Roman" w:eastAsia="Times New Roman" w:hAnsi="Times New Roman" w:cs="Times New Roman"/>
          <w:b/>
          <w:sz w:val="24"/>
          <w:szCs w:val="24"/>
        </w:rPr>
        <w:t>Key notes:</w:t>
      </w:r>
    </w:p>
    <w:p w14:paraId="7C29BAD5" w14:textId="74025DDE" w:rsidR="009F56D0" w:rsidRDefault="009F56D0" w:rsidP="00E57F31">
      <w:pPr>
        <w:pStyle w:val="ListParagraph"/>
        <w:numPr>
          <w:ilvl w:val="0"/>
          <w:numId w:val="1"/>
        </w:numPr>
        <w:rPr>
          <w:rFonts w:ascii="Times New Roman" w:hAnsi="Times New Roman" w:cs="Times New Roman"/>
          <w:sz w:val="24"/>
          <w:szCs w:val="24"/>
        </w:rPr>
      </w:pPr>
      <w:r w:rsidRPr="009F56D0">
        <w:rPr>
          <w:rFonts w:ascii="Times New Roman" w:hAnsi="Times New Roman" w:cs="Times New Roman"/>
          <w:sz w:val="24"/>
          <w:szCs w:val="24"/>
        </w:rPr>
        <w:t>Each review stage has its own .csv file</w:t>
      </w:r>
      <w:r>
        <w:rPr>
          <w:rFonts w:ascii="Times New Roman" w:hAnsi="Times New Roman" w:cs="Times New Roman"/>
          <w:sz w:val="24"/>
          <w:szCs w:val="24"/>
        </w:rPr>
        <w:t xml:space="preserve">, separated by (1) bias without interventions, (2) double-blind vs. single-blind, (3) Editor homophily, and (4) reviewer homophily. Demographics and author </w:t>
      </w:r>
      <w:r w:rsidRPr="4DE90CE4">
        <w:rPr>
          <w:rFonts w:ascii="Times New Roman" w:hAnsi="Times New Roman" w:cs="Times New Roman"/>
          <w:sz w:val="24"/>
          <w:szCs w:val="24"/>
        </w:rPr>
        <w:t>positions</w:t>
      </w:r>
      <w:r>
        <w:rPr>
          <w:rFonts w:ascii="Times New Roman" w:hAnsi="Times New Roman" w:cs="Times New Roman"/>
          <w:sz w:val="24"/>
          <w:szCs w:val="24"/>
        </w:rPr>
        <w:t xml:space="preserve"> are pooled in a file. The R code separates </w:t>
      </w:r>
      <w:r w:rsidRPr="4DE90CE4">
        <w:rPr>
          <w:rFonts w:ascii="Times New Roman" w:hAnsi="Times New Roman" w:cs="Times New Roman"/>
          <w:sz w:val="24"/>
          <w:szCs w:val="24"/>
        </w:rPr>
        <w:t>demographics/positions</w:t>
      </w:r>
      <w:r>
        <w:rPr>
          <w:rFonts w:ascii="Times New Roman" w:hAnsi="Times New Roman" w:cs="Times New Roman"/>
          <w:sz w:val="24"/>
          <w:szCs w:val="24"/>
        </w:rPr>
        <w:t xml:space="preserve"> prior to analysis.</w:t>
      </w:r>
      <w:r w:rsidR="004B5DF2">
        <w:rPr>
          <w:rFonts w:ascii="Times New Roman" w:hAnsi="Times New Roman" w:cs="Times New Roman"/>
          <w:sz w:val="24"/>
          <w:szCs w:val="24"/>
        </w:rPr>
        <w:t xml:space="preserve"> There are </w:t>
      </w:r>
      <w:r w:rsidR="004B5DF2" w:rsidRPr="4DE90CE4">
        <w:rPr>
          <w:rFonts w:ascii="Times New Roman" w:hAnsi="Times New Roman" w:cs="Times New Roman"/>
          <w:sz w:val="24"/>
          <w:szCs w:val="24"/>
        </w:rPr>
        <w:t>three</w:t>
      </w:r>
      <w:r w:rsidR="004B5DF2">
        <w:rPr>
          <w:rFonts w:ascii="Times New Roman" w:hAnsi="Times New Roman" w:cs="Times New Roman"/>
          <w:sz w:val="24"/>
          <w:szCs w:val="24"/>
        </w:rPr>
        <w:t xml:space="preserve"> exceptions:</w:t>
      </w:r>
    </w:p>
    <w:p w14:paraId="3A01658E" w14:textId="1B32F01D" w:rsidR="00615A94" w:rsidRPr="00615A94" w:rsidRDefault="00615A94" w:rsidP="00615A9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broken down into individual countries are separated into their own review stage files. This is because each country has additional information. These files are designated as “[REVIEW STAGE] [DATASET] COUNTRY”</w:t>
      </w:r>
      <w:r w:rsidRPr="004B5DF2">
        <w:rPr>
          <w:rFonts w:ascii="Times New Roman" w:hAnsi="Times New Roman" w:cs="Times New Roman"/>
          <w:sz w:val="24"/>
          <w:szCs w:val="24"/>
        </w:rPr>
        <w:t xml:space="preserve"> </w:t>
      </w:r>
    </w:p>
    <w:p w14:paraId="07E3E51C" w14:textId="6740BF8D" w:rsidR="004B5DF2" w:rsidRDefault="004B5DF2" w:rsidP="004B5D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w:t>
      </w:r>
      <w:r w:rsidR="00061CB0">
        <w:rPr>
          <w:rFonts w:ascii="Times New Roman" w:hAnsi="Times New Roman" w:cs="Times New Roman"/>
          <w:sz w:val="24"/>
          <w:szCs w:val="24"/>
        </w:rPr>
        <w:t xml:space="preserve">or journal nationalism/journal country, all stage data are combined by </w:t>
      </w:r>
      <w:r>
        <w:rPr>
          <w:rFonts w:ascii="Times New Roman" w:hAnsi="Times New Roman" w:cs="Times New Roman"/>
          <w:sz w:val="24"/>
          <w:szCs w:val="24"/>
        </w:rPr>
        <w:t>this demographic category</w:t>
      </w:r>
      <w:r w:rsidR="00DD63E5">
        <w:rPr>
          <w:rFonts w:ascii="Times New Roman" w:hAnsi="Times New Roman" w:cs="Times New Roman"/>
          <w:sz w:val="24"/>
          <w:szCs w:val="24"/>
        </w:rPr>
        <w:t xml:space="preserve"> into one file with binomial outcome data (</w:t>
      </w:r>
      <w:r w:rsidR="003909C6">
        <w:rPr>
          <w:rFonts w:ascii="Times New Roman" w:hAnsi="Times New Roman" w:cs="Times New Roman"/>
          <w:sz w:val="24"/>
          <w:szCs w:val="24"/>
        </w:rPr>
        <w:t>“</w:t>
      </w:r>
      <w:r w:rsidR="003909C6" w:rsidRPr="003909C6">
        <w:rPr>
          <w:rFonts w:ascii="Times New Roman" w:hAnsi="Times New Roman" w:cs="Times New Roman"/>
          <w:sz w:val="24"/>
          <w:szCs w:val="24"/>
        </w:rPr>
        <w:t>Journal nationalism problem binomial</w:t>
      </w:r>
      <w:r w:rsidR="003909C6">
        <w:rPr>
          <w:rFonts w:ascii="Times New Roman" w:hAnsi="Times New Roman" w:cs="Times New Roman"/>
          <w:sz w:val="24"/>
          <w:szCs w:val="24"/>
        </w:rPr>
        <w:t>.csv</w:t>
      </w:r>
      <w:r w:rsidR="0085634C">
        <w:rPr>
          <w:rFonts w:ascii="Times New Roman" w:hAnsi="Times New Roman" w:cs="Times New Roman"/>
          <w:sz w:val="24"/>
          <w:szCs w:val="24"/>
        </w:rPr>
        <w:t>”</w:t>
      </w:r>
      <w:r w:rsidR="003909C6">
        <w:rPr>
          <w:rFonts w:ascii="Times New Roman" w:hAnsi="Times New Roman" w:cs="Times New Roman"/>
          <w:sz w:val="24"/>
          <w:szCs w:val="24"/>
        </w:rPr>
        <w:t xml:space="preserve">; </w:t>
      </w:r>
      <w:r w:rsidR="00F3448C">
        <w:rPr>
          <w:rFonts w:ascii="Times New Roman" w:hAnsi="Times New Roman" w:cs="Times New Roman"/>
          <w:sz w:val="24"/>
          <w:szCs w:val="24"/>
        </w:rPr>
        <w:t xml:space="preserve">pre-initial, </w:t>
      </w:r>
      <w:r w:rsidR="00DD63E5">
        <w:rPr>
          <w:rFonts w:ascii="Times New Roman" w:hAnsi="Times New Roman" w:cs="Times New Roman"/>
          <w:sz w:val="24"/>
          <w:szCs w:val="24"/>
        </w:rPr>
        <w:t xml:space="preserve">initial, post-initial, final, </w:t>
      </w:r>
      <w:r w:rsidR="00F3448C">
        <w:rPr>
          <w:rFonts w:ascii="Times New Roman" w:hAnsi="Times New Roman" w:cs="Times New Roman"/>
          <w:sz w:val="24"/>
          <w:szCs w:val="24"/>
        </w:rPr>
        <w:t xml:space="preserve">and </w:t>
      </w:r>
      <w:r w:rsidR="00DD63E5">
        <w:rPr>
          <w:rFonts w:ascii="Times New Roman" w:hAnsi="Times New Roman" w:cs="Times New Roman"/>
          <w:sz w:val="24"/>
          <w:szCs w:val="24"/>
        </w:rPr>
        <w:t>overall</w:t>
      </w:r>
      <w:r w:rsidR="00F3448C">
        <w:rPr>
          <w:rFonts w:ascii="Times New Roman" w:hAnsi="Times New Roman" w:cs="Times New Roman"/>
          <w:sz w:val="24"/>
          <w:szCs w:val="24"/>
        </w:rPr>
        <w:t xml:space="preserve"> decisions</w:t>
      </w:r>
      <w:r w:rsidR="00DD63E5">
        <w:rPr>
          <w:rFonts w:ascii="Times New Roman" w:hAnsi="Times New Roman" w:cs="Times New Roman"/>
          <w:sz w:val="24"/>
          <w:szCs w:val="24"/>
        </w:rPr>
        <w:t>)</w:t>
      </w:r>
      <w:r w:rsidR="003909C6">
        <w:rPr>
          <w:rFonts w:ascii="Times New Roman" w:hAnsi="Times New Roman" w:cs="Times New Roman"/>
          <w:sz w:val="24"/>
          <w:szCs w:val="24"/>
        </w:rPr>
        <w:t xml:space="preserve"> and one with non-binomial outcome data (</w:t>
      </w:r>
      <w:r w:rsidR="0085634C">
        <w:rPr>
          <w:rFonts w:ascii="Times New Roman" w:hAnsi="Times New Roman" w:cs="Times New Roman"/>
          <w:sz w:val="24"/>
          <w:szCs w:val="24"/>
        </w:rPr>
        <w:t>“</w:t>
      </w:r>
      <w:r w:rsidR="0085634C" w:rsidRPr="003909C6">
        <w:rPr>
          <w:rFonts w:ascii="Times New Roman" w:hAnsi="Times New Roman" w:cs="Times New Roman"/>
          <w:sz w:val="24"/>
          <w:szCs w:val="24"/>
        </w:rPr>
        <w:t xml:space="preserve">Journal nationalism problem </w:t>
      </w:r>
      <w:r w:rsidR="0085634C">
        <w:rPr>
          <w:rFonts w:ascii="Times New Roman" w:hAnsi="Times New Roman" w:cs="Times New Roman"/>
          <w:sz w:val="24"/>
          <w:szCs w:val="24"/>
        </w:rPr>
        <w:t>non</w:t>
      </w:r>
      <w:r w:rsidR="0085634C" w:rsidRPr="003909C6">
        <w:rPr>
          <w:rFonts w:ascii="Times New Roman" w:hAnsi="Times New Roman" w:cs="Times New Roman"/>
          <w:sz w:val="24"/>
          <w:szCs w:val="24"/>
        </w:rPr>
        <w:t>binomial</w:t>
      </w:r>
      <w:r w:rsidR="0085634C">
        <w:rPr>
          <w:rFonts w:ascii="Times New Roman" w:hAnsi="Times New Roman" w:cs="Times New Roman"/>
          <w:sz w:val="24"/>
          <w:szCs w:val="24"/>
        </w:rPr>
        <w:t xml:space="preserve">.csv”; review scores, </w:t>
      </w:r>
      <w:r w:rsidR="003909C6">
        <w:rPr>
          <w:rFonts w:ascii="Times New Roman" w:hAnsi="Times New Roman" w:cs="Times New Roman"/>
          <w:sz w:val="24"/>
          <w:szCs w:val="24"/>
        </w:rPr>
        <w:t xml:space="preserve">time of review, number reviewers, </w:t>
      </w:r>
      <w:r w:rsidR="0085634C">
        <w:rPr>
          <w:rFonts w:ascii="Times New Roman" w:hAnsi="Times New Roman" w:cs="Times New Roman"/>
          <w:sz w:val="24"/>
          <w:szCs w:val="24"/>
        </w:rPr>
        <w:t xml:space="preserve">and </w:t>
      </w:r>
      <w:r w:rsidR="003909C6">
        <w:rPr>
          <w:rFonts w:ascii="Times New Roman" w:hAnsi="Times New Roman" w:cs="Times New Roman"/>
          <w:sz w:val="24"/>
          <w:szCs w:val="24"/>
        </w:rPr>
        <w:t>number revisions)</w:t>
      </w:r>
      <w:r>
        <w:rPr>
          <w:rFonts w:ascii="Times New Roman" w:hAnsi="Times New Roman" w:cs="Times New Roman"/>
          <w:sz w:val="24"/>
          <w:szCs w:val="24"/>
        </w:rPr>
        <w:t>. This is because the file has extra information pertaining to the journal location.</w:t>
      </w:r>
    </w:p>
    <w:p w14:paraId="36A3C1AE" w14:textId="0B813A58" w:rsidR="3A807DAF" w:rsidRDefault="3A807DAF" w:rsidP="3A807DAF">
      <w:pPr>
        <w:pStyle w:val="ListParagraph"/>
        <w:numPr>
          <w:ilvl w:val="1"/>
          <w:numId w:val="1"/>
        </w:numPr>
        <w:rPr>
          <w:rFonts w:ascii="Times New Roman" w:hAnsi="Times New Roman" w:cs="Times New Roman"/>
          <w:sz w:val="24"/>
          <w:szCs w:val="24"/>
        </w:rPr>
      </w:pPr>
      <w:r w:rsidRPr="3A807DAF">
        <w:rPr>
          <w:rFonts w:ascii="Times New Roman" w:hAnsi="Times New Roman" w:cs="Times New Roman"/>
          <w:sz w:val="24"/>
          <w:szCs w:val="24"/>
        </w:rPr>
        <w:t xml:space="preserve">The number of submissions files have one file </w:t>
      </w:r>
      <w:r w:rsidR="00000CA5">
        <w:rPr>
          <w:rFonts w:ascii="Times New Roman" w:hAnsi="Times New Roman" w:cs="Times New Roman"/>
          <w:sz w:val="24"/>
          <w:szCs w:val="24"/>
        </w:rPr>
        <w:t>with all data</w:t>
      </w:r>
      <w:r w:rsidRPr="3A807DAF">
        <w:rPr>
          <w:rFonts w:ascii="Times New Roman" w:hAnsi="Times New Roman" w:cs="Times New Roman"/>
          <w:sz w:val="24"/>
          <w:szCs w:val="24"/>
        </w:rPr>
        <w:t>, “Number submissions data</w:t>
      </w:r>
      <w:r w:rsidR="00DF7227">
        <w:rPr>
          <w:rFonts w:ascii="Times New Roman" w:hAnsi="Times New Roman" w:cs="Times New Roman"/>
          <w:sz w:val="24"/>
          <w:szCs w:val="24"/>
        </w:rPr>
        <w:t xml:space="preserve"> problem.csv</w:t>
      </w:r>
      <w:r w:rsidR="00E30460">
        <w:rPr>
          <w:rFonts w:ascii="Times New Roman" w:hAnsi="Times New Roman" w:cs="Times New Roman"/>
          <w:sz w:val="24"/>
          <w:szCs w:val="24"/>
        </w:rPr>
        <w:t>,</w:t>
      </w:r>
      <w:r w:rsidRPr="3A807DAF">
        <w:rPr>
          <w:rFonts w:ascii="Times New Roman" w:hAnsi="Times New Roman" w:cs="Times New Roman"/>
          <w:sz w:val="24"/>
          <w:szCs w:val="24"/>
        </w:rPr>
        <w:t xml:space="preserve">” and a series of </w:t>
      </w:r>
      <w:r w:rsidR="007A4224">
        <w:rPr>
          <w:rFonts w:ascii="Times New Roman" w:hAnsi="Times New Roman" w:cs="Times New Roman"/>
          <w:sz w:val="24"/>
          <w:szCs w:val="24"/>
        </w:rPr>
        <w:t xml:space="preserve">6 </w:t>
      </w:r>
      <w:r w:rsidRPr="3A807DAF">
        <w:rPr>
          <w:rFonts w:ascii="Times New Roman" w:hAnsi="Times New Roman" w:cs="Times New Roman"/>
          <w:sz w:val="24"/>
          <w:szCs w:val="24"/>
        </w:rPr>
        <w:t>files created to allow for Likelihood Ratio Tests.</w:t>
      </w:r>
      <w:r w:rsidR="00DF1A30">
        <w:rPr>
          <w:rFonts w:ascii="Times New Roman" w:hAnsi="Times New Roman" w:cs="Times New Roman"/>
          <w:sz w:val="24"/>
          <w:szCs w:val="24"/>
        </w:rPr>
        <w:t xml:space="preserve"> The authorship positions are divided into different files due to the data formatting differing from </w:t>
      </w:r>
      <w:commentRangeStart w:id="0"/>
      <w:r w:rsidR="00DF1A30">
        <w:rPr>
          <w:rFonts w:ascii="Times New Roman" w:hAnsi="Times New Roman" w:cs="Times New Roman"/>
          <w:sz w:val="24"/>
          <w:szCs w:val="24"/>
        </w:rPr>
        <w:t>other review aspects</w:t>
      </w:r>
      <w:commentRangeEnd w:id="0"/>
      <w:r w:rsidR="007B1B56">
        <w:rPr>
          <w:rStyle w:val="CommentReference"/>
        </w:rPr>
        <w:commentReference w:id="0"/>
      </w:r>
      <w:r w:rsidR="00DF1A30">
        <w:rPr>
          <w:rFonts w:ascii="Times New Roman" w:hAnsi="Times New Roman" w:cs="Times New Roman"/>
          <w:sz w:val="24"/>
          <w:szCs w:val="24"/>
        </w:rPr>
        <w:t>.</w:t>
      </w:r>
      <w:r w:rsidRPr="3A807DAF">
        <w:rPr>
          <w:rFonts w:ascii="Times New Roman" w:hAnsi="Times New Roman" w:cs="Times New Roman"/>
          <w:sz w:val="24"/>
          <w:szCs w:val="24"/>
        </w:rPr>
        <w:t xml:space="preserve"> </w:t>
      </w:r>
      <w:r w:rsidR="007A4224">
        <w:rPr>
          <w:rFonts w:ascii="Times New Roman" w:hAnsi="Times New Roman" w:cs="Times New Roman"/>
          <w:sz w:val="24"/>
          <w:szCs w:val="24"/>
        </w:rPr>
        <w:t>The six include</w:t>
      </w:r>
    </w:p>
    <w:p w14:paraId="01C437B4" w14:textId="7DA06ABF" w:rsidR="007A4224" w:rsidRDefault="007B5BCD" w:rsidP="007A422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t>
      </w:r>
      <w:r w:rsidRPr="007B5BCD">
        <w:rPr>
          <w:rFonts w:ascii="Times New Roman" w:hAnsi="Times New Roman" w:cs="Times New Roman"/>
          <w:sz w:val="24"/>
          <w:szCs w:val="24"/>
        </w:rPr>
        <w:t>Number submissions data FIRST CONTINENT problem</w:t>
      </w:r>
      <w:r>
        <w:rPr>
          <w:rFonts w:ascii="Times New Roman" w:hAnsi="Times New Roman" w:cs="Times New Roman"/>
          <w:sz w:val="24"/>
          <w:szCs w:val="24"/>
        </w:rPr>
        <w:t>.csv” that has complete observations for the first author’s affiliation’s continent</w:t>
      </w:r>
    </w:p>
    <w:p w14:paraId="427CD90C" w14:textId="37BC1335" w:rsidR="007B5BCD" w:rsidRDefault="007B5BCD" w:rsidP="007B5BC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t>
      </w:r>
      <w:r w:rsidRPr="007B5BCD">
        <w:rPr>
          <w:rFonts w:ascii="Times New Roman" w:hAnsi="Times New Roman" w:cs="Times New Roman"/>
          <w:sz w:val="24"/>
          <w:szCs w:val="24"/>
        </w:rPr>
        <w:t xml:space="preserve">Number submissions data </w:t>
      </w:r>
      <w:r>
        <w:rPr>
          <w:rFonts w:ascii="Times New Roman" w:hAnsi="Times New Roman" w:cs="Times New Roman"/>
          <w:sz w:val="24"/>
          <w:szCs w:val="24"/>
        </w:rPr>
        <w:t>CORR</w:t>
      </w:r>
      <w:r w:rsidRPr="007B5BCD">
        <w:rPr>
          <w:rFonts w:ascii="Times New Roman" w:hAnsi="Times New Roman" w:cs="Times New Roman"/>
          <w:sz w:val="24"/>
          <w:szCs w:val="24"/>
        </w:rPr>
        <w:t xml:space="preserve"> CONTINENT problem</w:t>
      </w:r>
      <w:r>
        <w:rPr>
          <w:rFonts w:ascii="Times New Roman" w:hAnsi="Times New Roman" w:cs="Times New Roman"/>
          <w:sz w:val="24"/>
          <w:szCs w:val="24"/>
        </w:rPr>
        <w:t>.csv” that has complete observations for the corresponding author’s affiliation’s continent</w:t>
      </w:r>
    </w:p>
    <w:p w14:paraId="64FB118A" w14:textId="2B3D8D6F" w:rsidR="007B5BCD" w:rsidRDefault="007B5BCD" w:rsidP="007B5BC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t>
      </w:r>
      <w:r w:rsidRPr="007B5BCD">
        <w:rPr>
          <w:rFonts w:ascii="Times New Roman" w:hAnsi="Times New Roman" w:cs="Times New Roman"/>
          <w:sz w:val="24"/>
          <w:szCs w:val="24"/>
        </w:rPr>
        <w:t xml:space="preserve">Number submissions data </w:t>
      </w:r>
      <w:r>
        <w:rPr>
          <w:rFonts w:ascii="Times New Roman" w:hAnsi="Times New Roman" w:cs="Times New Roman"/>
          <w:sz w:val="24"/>
          <w:szCs w:val="24"/>
        </w:rPr>
        <w:t>LAST</w:t>
      </w:r>
      <w:r w:rsidRPr="007B5BCD">
        <w:rPr>
          <w:rFonts w:ascii="Times New Roman" w:hAnsi="Times New Roman" w:cs="Times New Roman"/>
          <w:sz w:val="24"/>
          <w:szCs w:val="24"/>
        </w:rPr>
        <w:t xml:space="preserve"> CONTINENT problem</w:t>
      </w:r>
      <w:r>
        <w:rPr>
          <w:rFonts w:ascii="Times New Roman" w:hAnsi="Times New Roman" w:cs="Times New Roman"/>
          <w:sz w:val="24"/>
          <w:szCs w:val="24"/>
        </w:rPr>
        <w:t>.csv” that has complete observations for the last author’s affiliation’s continent</w:t>
      </w:r>
    </w:p>
    <w:p w14:paraId="1026816D" w14:textId="60C5ADE2" w:rsidR="007B5BCD" w:rsidRDefault="007B5BCD" w:rsidP="007B5BC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t>
      </w:r>
      <w:r w:rsidRPr="007B5BCD">
        <w:rPr>
          <w:rFonts w:ascii="Times New Roman" w:hAnsi="Times New Roman" w:cs="Times New Roman"/>
          <w:sz w:val="24"/>
          <w:szCs w:val="24"/>
        </w:rPr>
        <w:t xml:space="preserve">Number submissions data FIRST </w:t>
      </w:r>
      <w:r>
        <w:rPr>
          <w:rFonts w:ascii="Times New Roman" w:hAnsi="Times New Roman" w:cs="Times New Roman"/>
          <w:sz w:val="24"/>
          <w:szCs w:val="24"/>
        </w:rPr>
        <w:t>COUNTRY</w:t>
      </w:r>
      <w:r w:rsidRPr="007B5BCD">
        <w:rPr>
          <w:rFonts w:ascii="Times New Roman" w:hAnsi="Times New Roman" w:cs="Times New Roman"/>
          <w:sz w:val="24"/>
          <w:szCs w:val="24"/>
        </w:rPr>
        <w:t xml:space="preserve"> problem</w:t>
      </w:r>
      <w:r>
        <w:rPr>
          <w:rFonts w:ascii="Times New Roman" w:hAnsi="Times New Roman" w:cs="Times New Roman"/>
          <w:sz w:val="24"/>
          <w:szCs w:val="24"/>
        </w:rPr>
        <w:t>.csv” that has complete observations for the first author’s affiliation’s continent, language, and Human Development Index</w:t>
      </w:r>
    </w:p>
    <w:p w14:paraId="303FE52D" w14:textId="750C59AA" w:rsidR="007B5BCD" w:rsidRDefault="007B5BCD" w:rsidP="007B5BC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t>
      </w:r>
      <w:r w:rsidRPr="007B5BCD">
        <w:rPr>
          <w:rFonts w:ascii="Times New Roman" w:hAnsi="Times New Roman" w:cs="Times New Roman"/>
          <w:sz w:val="24"/>
          <w:szCs w:val="24"/>
        </w:rPr>
        <w:t xml:space="preserve">Number submissions data </w:t>
      </w:r>
      <w:r>
        <w:rPr>
          <w:rFonts w:ascii="Times New Roman" w:hAnsi="Times New Roman" w:cs="Times New Roman"/>
          <w:sz w:val="24"/>
          <w:szCs w:val="24"/>
        </w:rPr>
        <w:t>CORR</w:t>
      </w:r>
      <w:r w:rsidRPr="007B5BCD">
        <w:rPr>
          <w:rFonts w:ascii="Times New Roman" w:hAnsi="Times New Roman" w:cs="Times New Roman"/>
          <w:sz w:val="24"/>
          <w:szCs w:val="24"/>
        </w:rPr>
        <w:t xml:space="preserve"> </w:t>
      </w:r>
      <w:r>
        <w:rPr>
          <w:rFonts w:ascii="Times New Roman" w:hAnsi="Times New Roman" w:cs="Times New Roman"/>
          <w:sz w:val="24"/>
          <w:szCs w:val="24"/>
        </w:rPr>
        <w:t>COUNTRY</w:t>
      </w:r>
      <w:r w:rsidRPr="007B5BCD">
        <w:rPr>
          <w:rFonts w:ascii="Times New Roman" w:hAnsi="Times New Roman" w:cs="Times New Roman"/>
          <w:sz w:val="24"/>
          <w:szCs w:val="24"/>
        </w:rPr>
        <w:t xml:space="preserve"> problem</w:t>
      </w:r>
      <w:r>
        <w:rPr>
          <w:rFonts w:ascii="Times New Roman" w:hAnsi="Times New Roman" w:cs="Times New Roman"/>
          <w:sz w:val="24"/>
          <w:szCs w:val="24"/>
        </w:rPr>
        <w:t>.csv” that has complete observations for the corresponding author’s affiliation’s continent, language, and Human Development Index</w:t>
      </w:r>
    </w:p>
    <w:p w14:paraId="1E47BA21" w14:textId="174F5EB9" w:rsidR="007B5BCD" w:rsidRDefault="007B5BCD" w:rsidP="007B5BC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t>
      </w:r>
      <w:r w:rsidRPr="007B5BCD">
        <w:rPr>
          <w:rFonts w:ascii="Times New Roman" w:hAnsi="Times New Roman" w:cs="Times New Roman"/>
          <w:sz w:val="24"/>
          <w:szCs w:val="24"/>
        </w:rPr>
        <w:t xml:space="preserve">Number submissions data </w:t>
      </w:r>
      <w:r>
        <w:rPr>
          <w:rFonts w:ascii="Times New Roman" w:hAnsi="Times New Roman" w:cs="Times New Roman"/>
          <w:sz w:val="24"/>
          <w:szCs w:val="24"/>
        </w:rPr>
        <w:t>LAST</w:t>
      </w:r>
      <w:r w:rsidRPr="007B5BCD">
        <w:rPr>
          <w:rFonts w:ascii="Times New Roman" w:hAnsi="Times New Roman" w:cs="Times New Roman"/>
          <w:sz w:val="24"/>
          <w:szCs w:val="24"/>
        </w:rPr>
        <w:t xml:space="preserve"> </w:t>
      </w:r>
      <w:r>
        <w:rPr>
          <w:rFonts w:ascii="Times New Roman" w:hAnsi="Times New Roman" w:cs="Times New Roman"/>
          <w:sz w:val="24"/>
          <w:szCs w:val="24"/>
        </w:rPr>
        <w:t>COUNTRY</w:t>
      </w:r>
      <w:r w:rsidRPr="007B5BCD">
        <w:rPr>
          <w:rFonts w:ascii="Times New Roman" w:hAnsi="Times New Roman" w:cs="Times New Roman"/>
          <w:sz w:val="24"/>
          <w:szCs w:val="24"/>
        </w:rPr>
        <w:t xml:space="preserve"> problem</w:t>
      </w:r>
      <w:r>
        <w:rPr>
          <w:rFonts w:ascii="Times New Roman" w:hAnsi="Times New Roman" w:cs="Times New Roman"/>
          <w:sz w:val="24"/>
          <w:szCs w:val="24"/>
        </w:rPr>
        <w:t>.csv” that has complete observations for the last author’s affiliation’s continent, language, and Human Development Index</w:t>
      </w:r>
    </w:p>
    <w:p w14:paraId="78639DFC" w14:textId="0199965A" w:rsidR="006D0FB4" w:rsidRPr="009F56D0" w:rsidRDefault="5B8B91F4" w:rsidP="00E57F31">
      <w:pPr>
        <w:pStyle w:val="ListParagraph"/>
        <w:numPr>
          <w:ilvl w:val="0"/>
          <w:numId w:val="1"/>
        </w:numPr>
        <w:rPr>
          <w:rFonts w:ascii="Times New Roman" w:hAnsi="Times New Roman" w:cs="Times New Roman"/>
          <w:sz w:val="24"/>
          <w:szCs w:val="24"/>
        </w:rPr>
      </w:pPr>
      <w:r w:rsidRPr="009F56D0">
        <w:rPr>
          <w:rFonts w:ascii="Times New Roman" w:eastAsia="Times New Roman" w:hAnsi="Times New Roman" w:cs="Times New Roman"/>
          <w:sz w:val="24"/>
          <w:szCs w:val="24"/>
        </w:rPr>
        <w:t xml:space="preserve">Data </w:t>
      </w:r>
      <w:r w:rsidR="009F56D0" w:rsidRPr="009F56D0">
        <w:rPr>
          <w:rFonts w:ascii="Times New Roman" w:eastAsia="Times New Roman" w:hAnsi="Times New Roman" w:cs="Times New Roman"/>
          <w:sz w:val="24"/>
          <w:szCs w:val="24"/>
        </w:rPr>
        <w:t>examining</w:t>
      </w:r>
      <w:r w:rsidRPr="009F56D0">
        <w:rPr>
          <w:rFonts w:ascii="Times New Roman" w:eastAsia="Times New Roman" w:hAnsi="Times New Roman" w:cs="Times New Roman"/>
          <w:sz w:val="24"/>
          <w:szCs w:val="24"/>
        </w:rPr>
        <w:t xml:space="preserve"> bias without considering interventions is labelled “</w:t>
      </w:r>
      <w:r w:rsidR="009F56D0" w:rsidRPr="009F56D0">
        <w:rPr>
          <w:rFonts w:ascii="Times New Roman" w:eastAsia="Times New Roman" w:hAnsi="Times New Roman" w:cs="Times New Roman"/>
          <w:sz w:val="24"/>
          <w:szCs w:val="24"/>
        </w:rPr>
        <w:t>p</w:t>
      </w:r>
      <w:r w:rsidRPr="009F56D0">
        <w:rPr>
          <w:rFonts w:ascii="Times New Roman" w:eastAsia="Times New Roman" w:hAnsi="Times New Roman" w:cs="Times New Roman"/>
          <w:sz w:val="24"/>
          <w:szCs w:val="24"/>
        </w:rPr>
        <w:t xml:space="preserve">roblem” </w:t>
      </w:r>
    </w:p>
    <w:p w14:paraId="4E681227" w14:textId="0A707CB3" w:rsidR="009F56D0" w:rsidRPr="00827481" w:rsidRDefault="00E57F31" w:rsidP="009F56D0">
      <w:pPr>
        <w:pStyle w:val="ListParagraph"/>
        <w:numPr>
          <w:ilvl w:val="0"/>
          <w:numId w:val="1"/>
        </w:numPr>
        <w:rPr>
          <w:rFonts w:ascii="Times New Roman" w:hAnsi="Times New Roman" w:cs="Times New Roman"/>
          <w:sz w:val="24"/>
          <w:szCs w:val="24"/>
        </w:rPr>
      </w:pPr>
      <w:r w:rsidRPr="009F56D0">
        <w:rPr>
          <w:rFonts w:ascii="Times New Roman" w:eastAsia="Times New Roman" w:hAnsi="Times New Roman" w:cs="Times New Roman"/>
          <w:sz w:val="24"/>
          <w:szCs w:val="24"/>
        </w:rPr>
        <w:t xml:space="preserve">Data examining impacts of possible solutions </w:t>
      </w:r>
      <w:r w:rsidR="0018087A">
        <w:rPr>
          <w:rFonts w:ascii="Times New Roman" w:eastAsia="Times New Roman" w:hAnsi="Times New Roman" w:cs="Times New Roman"/>
          <w:sz w:val="24"/>
          <w:szCs w:val="24"/>
        </w:rPr>
        <w:t xml:space="preserve">is </w:t>
      </w:r>
      <w:r w:rsidR="009F56D0" w:rsidRPr="009F56D0">
        <w:rPr>
          <w:rFonts w:ascii="Times New Roman" w:eastAsia="Times New Roman" w:hAnsi="Times New Roman" w:cs="Times New Roman"/>
          <w:sz w:val="24"/>
          <w:szCs w:val="24"/>
        </w:rPr>
        <w:t xml:space="preserve">labelled “solution” </w:t>
      </w:r>
    </w:p>
    <w:p w14:paraId="1776D976" w14:textId="77777777" w:rsidR="0018087A" w:rsidRDefault="0018087A" w:rsidP="00842204">
      <w:pPr>
        <w:spacing w:after="100" w:afterAutospacing="1" w:line="240" w:lineRule="auto"/>
        <w:rPr>
          <w:rFonts w:ascii="Times New Roman" w:hAnsi="Times New Roman" w:cs="Times New Roman"/>
          <w:b/>
          <w:bCs/>
          <w:sz w:val="24"/>
          <w:szCs w:val="24"/>
        </w:rPr>
      </w:pPr>
    </w:p>
    <w:p w14:paraId="0B824222" w14:textId="77777777" w:rsidR="0018087A" w:rsidRDefault="0018087A" w:rsidP="00842204">
      <w:pPr>
        <w:spacing w:after="100" w:afterAutospacing="1" w:line="240" w:lineRule="auto"/>
        <w:rPr>
          <w:rFonts w:ascii="Times New Roman" w:hAnsi="Times New Roman" w:cs="Times New Roman"/>
          <w:b/>
          <w:bCs/>
          <w:sz w:val="24"/>
          <w:szCs w:val="24"/>
        </w:rPr>
      </w:pPr>
    </w:p>
    <w:p w14:paraId="1BBAD133" w14:textId="458146B4" w:rsidR="00B627F9" w:rsidRDefault="6B487E56" w:rsidP="00842204">
      <w:pPr>
        <w:spacing w:after="100" w:afterAutospacing="1" w:line="240" w:lineRule="auto"/>
        <w:rPr>
          <w:rFonts w:ascii="Times New Roman" w:hAnsi="Times New Roman" w:cs="Times New Roman"/>
          <w:b/>
          <w:bCs/>
          <w:sz w:val="24"/>
          <w:szCs w:val="24"/>
        </w:rPr>
      </w:pPr>
      <w:r w:rsidRPr="6B487E56">
        <w:rPr>
          <w:rFonts w:ascii="Times New Roman" w:hAnsi="Times New Roman" w:cs="Times New Roman"/>
          <w:b/>
          <w:bCs/>
          <w:sz w:val="24"/>
          <w:szCs w:val="24"/>
        </w:rPr>
        <w:lastRenderedPageBreak/>
        <w:t>R code guide:</w:t>
      </w:r>
    </w:p>
    <w:p w14:paraId="12665E20" w14:textId="426C3497" w:rsidR="6B487E56" w:rsidRDefault="6B487E56" w:rsidP="6B487E56">
      <w:pPr>
        <w:pStyle w:val="ListParagraph"/>
        <w:numPr>
          <w:ilvl w:val="0"/>
          <w:numId w:val="2"/>
        </w:numPr>
        <w:spacing w:afterAutospacing="1" w:line="240" w:lineRule="auto"/>
        <w:rPr>
          <w:rFonts w:ascii="Times New Roman" w:hAnsi="Times New Roman" w:cs="Times New Roman"/>
          <w:sz w:val="24"/>
          <w:szCs w:val="24"/>
        </w:rPr>
      </w:pPr>
      <w:r w:rsidRPr="4DE90CE4">
        <w:rPr>
          <w:rFonts w:ascii="Times New Roman" w:hAnsi="Times New Roman" w:cs="Times New Roman"/>
          <w:sz w:val="24"/>
          <w:szCs w:val="24"/>
        </w:rPr>
        <w:t>Code for analyses looking at bias in the absence of interventions are divided into review stages/aspects that are binomial (rejected, not rejected) and stages/aspects that are NOT binomial</w:t>
      </w:r>
    </w:p>
    <w:p w14:paraId="75E14590" w14:textId="63E43A52" w:rsidR="6B487E56" w:rsidRDefault="6B487E56" w:rsidP="6B487E56">
      <w:pPr>
        <w:pStyle w:val="ListParagraph"/>
        <w:numPr>
          <w:ilvl w:val="1"/>
          <w:numId w:val="2"/>
        </w:numPr>
        <w:spacing w:afterAutospacing="1" w:line="240" w:lineRule="auto"/>
        <w:rPr>
          <w:rFonts w:ascii="Times New Roman" w:hAnsi="Times New Roman" w:cs="Times New Roman"/>
          <w:sz w:val="24"/>
          <w:szCs w:val="24"/>
        </w:rPr>
      </w:pPr>
      <w:r w:rsidRPr="6B487E56">
        <w:rPr>
          <w:rFonts w:ascii="Times New Roman" w:hAnsi="Times New Roman" w:cs="Times New Roman"/>
          <w:sz w:val="24"/>
          <w:szCs w:val="24"/>
        </w:rPr>
        <w:t xml:space="preserve">“Problem-end analyses for binomial </w:t>
      </w:r>
      <w:proofErr w:type="spellStart"/>
      <w:r w:rsidRPr="6B487E56">
        <w:rPr>
          <w:rFonts w:ascii="Times New Roman" w:hAnsi="Times New Roman" w:cs="Times New Roman"/>
          <w:sz w:val="24"/>
          <w:szCs w:val="24"/>
        </w:rPr>
        <w:t>data.R</w:t>
      </w:r>
      <w:proofErr w:type="spellEnd"/>
      <w:r w:rsidRPr="6B487E56">
        <w:rPr>
          <w:rFonts w:ascii="Times New Roman" w:hAnsi="Times New Roman" w:cs="Times New Roman"/>
          <w:sz w:val="24"/>
          <w:szCs w:val="24"/>
        </w:rPr>
        <w:t>”</w:t>
      </w:r>
    </w:p>
    <w:p w14:paraId="1CF13B59" w14:textId="6D802DD8" w:rsidR="6B487E56" w:rsidRDefault="6B487E56" w:rsidP="6B487E56">
      <w:pPr>
        <w:pStyle w:val="ListParagraph"/>
        <w:numPr>
          <w:ilvl w:val="2"/>
          <w:numId w:val="2"/>
        </w:numPr>
        <w:spacing w:afterAutospacing="1" w:line="240" w:lineRule="auto"/>
        <w:rPr>
          <w:rFonts w:ascii="Times New Roman" w:hAnsi="Times New Roman" w:cs="Times New Roman"/>
          <w:sz w:val="24"/>
          <w:szCs w:val="24"/>
        </w:rPr>
      </w:pPr>
      <w:r w:rsidRPr="6B487E56">
        <w:rPr>
          <w:rFonts w:ascii="Times New Roman" w:hAnsi="Times New Roman" w:cs="Times New Roman"/>
          <w:sz w:val="24"/>
          <w:szCs w:val="24"/>
        </w:rPr>
        <w:t>Pre-initial, initial, post-initial review, and overall decisions</w:t>
      </w:r>
    </w:p>
    <w:p w14:paraId="02A1209F" w14:textId="3F282D2B" w:rsidR="6B487E56" w:rsidRDefault="6B487E56" w:rsidP="6B487E56">
      <w:pPr>
        <w:pStyle w:val="ListParagraph"/>
        <w:numPr>
          <w:ilvl w:val="1"/>
          <w:numId w:val="2"/>
        </w:numPr>
        <w:spacing w:afterAutospacing="1" w:line="240" w:lineRule="auto"/>
        <w:rPr>
          <w:rFonts w:ascii="Times New Roman" w:hAnsi="Times New Roman" w:cs="Times New Roman"/>
          <w:sz w:val="24"/>
          <w:szCs w:val="24"/>
        </w:rPr>
      </w:pPr>
      <w:r w:rsidRPr="6B487E56">
        <w:rPr>
          <w:rFonts w:ascii="Times New Roman" w:hAnsi="Times New Roman" w:cs="Times New Roman"/>
          <w:sz w:val="24"/>
          <w:szCs w:val="24"/>
        </w:rPr>
        <w:t xml:space="preserve">“Problem-end analyses for NON binomial </w:t>
      </w:r>
      <w:proofErr w:type="spellStart"/>
      <w:r w:rsidRPr="6B487E56">
        <w:rPr>
          <w:rFonts w:ascii="Times New Roman" w:hAnsi="Times New Roman" w:cs="Times New Roman"/>
          <w:sz w:val="24"/>
          <w:szCs w:val="24"/>
        </w:rPr>
        <w:t>data.R</w:t>
      </w:r>
      <w:proofErr w:type="spellEnd"/>
      <w:r w:rsidRPr="6B487E56">
        <w:rPr>
          <w:rFonts w:ascii="Times New Roman" w:hAnsi="Times New Roman" w:cs="Times New Roman"/>
          <w:sz w:val="24"/>
          <w:szCs w:val="24"/>
        </w:rPr>
        <w:t>”</w:t>
      </w:r>
    </w:p>
    <w:p w14:paraId="337D233F" w14:textId="62BD8D71" w:rsidR="6B487E56" w:rsidRDefault="4DE90CE4" w:rsidP="4DE90CE4">
      <w:pPr>
        <w:pStyle w:val="ListParagraph"/>
        <w:numPr>
          <w:ilvl w:val="0"/>
          <w:numId w:val="2"/>
        </w:numPr>
        <w:spacing w:afterAutospacing="1" w:line="240" w:lineRule="auto"/>
        <w:rPr>
          <w:rFonts w:ascii="Times New Roman" w:hAnsi="Times New Roman" w:cs="Times New Roman"/>
          <w:sz w:val="24"/>
          <w:szCs w:val="24"/>
        </w:rPr>
      </w:pPr>
      <w:r w:rsidRPr="4DE90CE4">
        <w:rPr>
          <w:rFonts w:ascii="Times New Roman" w:hAnsi="Times New Roman" w:cs="Times New Roman"/>
          <w:sz w:val="24"/>
          <w:szCs w:val="24"/>
        </w:rPr>
        <w:t>Code for analys</w:t>
      </w:r>
      <w:r w:rsidR="004B2410">
        <w:rPr>
          <w:rFonts w:ascii="Times New Roman" w:hAnsi="Times New Roman" w:cs="Times New Roman"/>
          <w:sz w:val="24"/>
          <w:szCs w:val="24"/>
        </w:rPr>
        <w:t>e</w:t>
      </w:r>
      <w:r w:rsidRPr="4DE90CE4">
        <w:rPr>
          <w:rFonts w:ascii="Times New Roman" w:hAnsi="Times New Roman" w:cs="Times New Roman"/>
          <w:sz w:val="24"/>
          <w:szCs w:val="24"/>
        </w:rPr>
        <w:t>s examining efficacy of double-blind review is in a single file, “Solution-end analyses DOUBLE-BLIND.R”</w:t>
      </w:r>
    </w:p>
    <w:p w14:paraId="081A1B45" w14:textId="1F7C094D" w:rsidR="6B487E56" w:rsidRPr="004B2410" w:rsidRDefault="004B2410" w:rsidP="00B145A9">
      <w:pPr>
        <w:pStyle w:val="ListParagraph"/>
        <w:numPr>
          <w:ilvl w:val="0"/>
          <w:numId w:val="2"/>
        </w:numPr>
        <w:spacing w:afterAutospacing="1" w:line="240" w:lineRule="auto"/>
        <w:rPr>
          <w:rFonts w:ascii="Times New Roman" w:hAnsi="Times New Roman" w:cs="Times New Roman"/>
          <w:b/>
          <w:bCs/>
          <w:sz w:val="24"/>
          <w:szCs w:val="24"/>
        </w:rPr>
      </w:pPr>
      <w:r w:rsidRPr="004B2410">
        <w:rPr>
          <w:rFonts w:ascii="Times New Roman" w:hAnsi="Times New Roman" w:cs="Times New Roman"/>
          <w:sz w:val="24"/>
          <w:szCs w:val="24"/>
        </w:rPr>
        <w:t>Code for analys</w:t>
      </w:r>
      <w:r>
        <w:rPr>
          <w:rFonts w:ascii="Times New Roman" w:hAnsi="Times New Roman" w:cs="Times New Roman"/>
          <w:sz w:val="24"/>
          <w:szCs w:val="24"/>
        </w:rPr>
        <w:t>e</w:t>
      </w:r>
      <w:r w:rsidRPr="004B2410">
        <w:rPr>
          <w:rFonts w:ascii="Times New Roman" w:hAnsi="Times New Roman" w:cs="Times New Roman"/>
          <w:sz w:val="24"/>
          <w:szCs w:val="24"/>
        </w:rPr>
        <w:t xml:space="preserve">s examining </w:t>
      </w:r>
      <w:r>
        <w:rPr>
          <w:rFonts w:ascii="Times New Roman" w:hAnsi="Times New Roman" w:cs="Times New Roman"/>
          <w:sz w:val="24"/>
          <w:szCs w:val="24"/>
        </w:rPr>
        <w:t>assessor homophily</w:t>
      </w:r>
      <w:r w:rsidRPr="004B2410">
        <w:rPr>
          <w:rFonts w:ascii="Times New Roman" w:hAnsi="Times New Roman" w:cs="Times New Roman"/>
          <w:sz w:val="24"/>
          <w:szCs w:val="24"/>
        </w:rPr>
        <w:t xml:space="preserve"> is in a single file, “Solution-end analyses </w:t>
      </w:r>
      <w:r w:rsidR="00DD7C99">
        <w:rPr>
          <w:rFonts w:ascii="Times New Roman" w:hAnsi="Times New Roman" w:cs="Times New Roman"/>
          <w:sz w:val="24"/>
          <w:szCs w:val="24"/>
        </w:rPr>
        <w:t>HOMOPHILY</w:t>
      </w:r>
      <w:r w:rsidRPr="004B2410">
        <w:rPr>
          <w:rFonts w:ascii="Times New Roman" w:hAnsi="Times New Roman" w:cs="Times New Roman"/>
          <w:sz w:val="24"/>
          <w:szCs w:val="24"/>
        </w:rPr>
        <w:t>.R”</w:t>
      </w:r>
    </w:p>
    <w:p w14:paraId="7268932F" w14:textId="2E736372" w:rsidR="00842204" w:rsidRPr="00842204" w:rsidRDefault="00842204" w:rsidP="00842204">
      <w:pPr>
        <w:spacing w:after="100" w:afterAutospacing="1" w:line="240" w:lineRule="auto"/>
        <w:rPr>
          <w:rFonts w:ascii="Times New Roman" w:hAnsi="Times New Roman" w:cs="Times New Roman"/>
          <w:sz w:val="24"/>
          <w:szCs w:val="24"/>
        </w:rPr>
      </w:pPr>
      <w:r w:rsidRPr="00842204">
        <w:rPr>
          <w:rFonts w:ascii="Times New Roman" w:hAnsi="Times New Roman" w:cs="Times New Roman"/>
          <w:b/>
          <w:bCs/>
          <w:sz w:val="24"/>
          <w:szCs w:val="24"/>
        </w:rPr>
        <w:t>Table S2</w:t>
      </w:r>
      <w:r>
        <w:rPr>
          <w:rFonts w:ascii="Times New Roman" w:hAnsi="Times New Roman" w:cs="Times New Roman"/>
          <w:b/>
          <w:bCs/>
          <w:sz w:val="24"/>
          <w:szCs w:val="24"/>
        </w:rPr>
        <w:t xml:space="preserve"> from Online Supplementary Materials</w:t>
      </w:r>
      <w:r w:rsidRPr="00842204">
        <w:rPr>
          <w:rFonts w:ascii="Times New Roman" w:hAnsi="Times New Roman" w:cs="Times New Roman"/>
          <w:b/>
          <w:bCs/>
          <w:sz w:val="24"/>
          <w:szCs w:val="24"/>
        </w:rPr>
        <w:t>.</w:t>
      </w:r>
      <w:r w:rsidRPr="00842204">
        <w:rPr>
          <w:rFonts w:ascii="Times New Roman" w:hAnsi="Times New Roman" w:cs="Times New Roman"/>
          <w:sz w:val="24"/>
          <w:szCs w:val="24"/>
        </w:rPr>
        <w:t xml:space="preserve"> Definitions of review stages, authorship positions, and demographic classifications used in our quantitative meta-analysis. </w:t>
      </w:r>
    </w:p>
    <w:tbl>
      <w:tblPr>
        <w:tblStyle w:val="TableGrid"/>
        <w:tblW w:w="0" w:type="auto"/>
        <w:tblLook w:val="04A0" w:firstRow="1" w:lastRow="0" w:firstColumn="1" w:lastColumn="0" w:noHBand="0" w:noVBand="1"/>
      </w:tblPr>
      <w:tblGrid>
        <w:gridCol w:w="2029"/>
        <w:gridCol w:w="7321"/>
      </w:tblGrid>
      <w:tr w:rsidR="00842204" w:rsidRPr="00A74B15" w14:paraId="3C18DD98" w14:textId="77777777" w:rsidTr="00B145A9">
        <w:trPr>
          <w:trHeight w:val="315"/>
        </w:trPr>
        <w:tc>
          <w:tcPr>
            <w:tcW w:w="2029" w:type="dxa"/>
            <w:noWrap/>
            <w:hideMark/>
          </w:tcPr>
          <w:p w14:paraId="30E36E02" w14:textId="77777777" w:rsidR="00842204" w:rsidRPr="00DC46F1" w:rsidRDefault="00842204" w:rsidP="00B145A9">
            <w:pPr>
              <w:spacing w:after="100" w:afterAutospacing="1"/>
              <w:contextualSpacing/>
              <w:rPr>
                <w:rFonts w:ascii="Times New Roman" w:hAnsi="Times New Roman" w:cs="Times New Roman"/>
                <w:b/>
                <w:bCs/>
                <w:sz w:val="24"/>
                <w:szCs w:val="24"/>
              </w:rPr>
            </w:pPr>
            <w:r w:rsidRPr="00DC46F1">
              <w:rPr>
                <w:rFonts w:ascii="Times New Roman" w:hAnsi="Times New Roman" w:cs="Times New Roman"/>
                <w:b/>
                <w:bCs/>
                <w:sz w:val="24"/>
                <w:szCs w:val="24"/>
              </w:rPr>
              <w:t>Item</w:t>
            </w:r>
          </w:p>
        </w:tc>
        <w:tc>
          <w:tcPr>
            <w:tcW w:w="7321" w:type="dxa"/>
            <w:noWrap/>
            <w:hideMark/>
          </w:tcPr>
          <w:p w14:paraId="200006FD" w14:textId="77777777" w:rsidR="00842204" w:rsidRPr="00DC46F1" w:rsidRDefault="00842204" w:rsidP="00B145A9">
            <w:pPr>
              <w:spacing w:after="100" w:afterAutospacing="1"/>
              <w:contextualSpacing/>
              <w:rPr>
                <w:rFonts w:ascii="Times New Roman" w:hAnsi="Times New Roman" w:cs="Times New Roman"/>
                <w:b/>
                <w:bCs/>
                <w:sz w:val="24"/>
                <w:szCs w:val="24"/>
              </w:rPr>
            </w:pPr>
            <w:r w:rsidRPr="00DC46F1">
              <w:rPr>
                <w:rFonts w:ascii="Times New Roman" w:hAnsi="Times New Roman" w:cs="Times New Roman"/>
                <w:b/>
                <w:bCs/>
                <w:sz w:val="24"/>
                <w:szCs w:val="24"/>
              </w:rPr>
              <w:t>Description</w:t>
            </w:r>
          </w:p>
        </w:tc>
      </w:tr>
      <w:tr w:rsidR="00842204" w14:paraId="4F0875EC" w14:textId="77777777" w:rsidTr="00B145A9">
        <w:trPr>
          <w:trHeight w:val="315"/>
        </w:trPr>
        <w:tc>
          <w:tcPr>
            <w:tcW w:w="2029" w:type="dxa"/>
            <w:noWrap/>
          </w:tcPr>
          <w:p w14:paraId="20F9E736" w14:textId="77777777" w:rsidR="00842204" w:rsidRDefault="00842204" w:rsidP="00B145A9">
            <w:pPr>
              <w:rPr>
                <w:rFonts w:ascii="Times New Roman" w:hAnsi="Times New Roman" w:cs="Times New Roman"/>
                <w:sz w:val="24"/>
                <w:szCs w:val="24"/>
              </w:rPr>
            </w:pPr>
            <w:r w:rsidRPr="28F78922">
              <w:rPr>
                <w:rFonts w:ascii="Times New Roman" w:hAnsi="Times New Roman" w:cs="Times New Roman"/>
                <w:sz w:val="24"/>
                <w:szCs w:val="24"/>
              </w:rPr>
              <w:t>Assumed gender</w:t>
            </w:r>
          </w:p>
        </w:tc>
        <w:tc>
          <w:tcPr>
            <w:tcW w:w="7321" w:type="dxa"/>
            <w:noWrap/>
          </w:tcPr>
          <w:p w14:paraId="2E27D809" w14:textId="77777777" w:rsidR="00842204" w:rsidRDefault="00842204" w:rsidP="00B145A9">
            <w:pPr>
              <w:rPr>
                <w:rFonts w:ascii="Times New Roman" w:hAnsi="Times New Roman" w:cs="Times New Roman"/>
                <w:sz w:val="24"/>
                <w:szCs w:val="24"/>
              </w:rPr>
            </w:pPr>
            <w:r w:rsidRPr="28F78922">
              <w:rPr>
                <w:rFonts w:ascii="Times New Roman" w:hAnsi="Times New Roman" w:cs="Times New Roman"/>
                <w:sz w:val="24"/>
                <w:szCs w:val="24"/>
              </w:rPr>
              <w:t>In most (but not all) studies, gender was assumed using “gender-guessing” software or by manually assuming gender by going through first names (and sometimes using web searches for people). Generally, the studies included in our meta-analysis excluded manuscripts by authors for which the names were not above a certain probability of being “male” or “female.” Note that we are primarily examining assumed gender based on first names rather than actual gender.</w:t>
            </w:r>
          </w:p>
          <w:p w14:paraId="4997ADCE" w14:textId="77777777" w:rsidR="00842204" w:rsidRDefault="00842204" w:rsidP="00B145A9">
            <w:pPr>
              <w:rPr>
                <w:rFonts w:ascii="Times New Roman" w:hAnsi="Times New Roman" w:cs="Times New Roman"/>
                <w:sz w:val="24"/>
                <w:szCs w:val="24"/>
              </w:rPr>
            </w:pPr>
          </w:p>
          <w:p w14:paraId="5AF39E30" w14:textId="77777777" w:rsidR="00842204" w:rsidRDefault="00842204" w:rsidP="00B145A9">
            <w:pPr>
              <w:rPr>
                <w:rFonts w:ascii="Times New Roman" w:hAnsi="Times New Roman" w:cs="Times New Roman"/>
                <w:sz w:val="24"/>
                <w:szCs w:val="24"/>
              </w:rPr>
            </w:pPr>
            <w:r w:rsidRPr="28F78922">
              <w:rPr>
                <w:rFonts w:ascii="Times New Roman" w:hAnsi="Times New Roman" w:cs="Times New Roman"/>
                <w:sz w:val="24"/>
                <w:szCs w:val="24"/>
              </w:rPr>
              <w:t>For reviewer diversity studies, sometimes studies used the individual reviewer as the unit of replication and summarized scores for each reviewer/author interaction. In other studies, they used the manuscript as the unit of replication. In those cases, reviewer gender was classified as “1+ female” (1 or more reviewers were assigned female) and “all male” (all reviewers were assigned male).</w:t>
            </w:r>
          </w:p>
        </w:tc>
      </w:tr>
      <w:tr w:rsidR="00842204" w:rsidRPr="00A74B15" w14:paraId="77D7568E" w14:textId="77777777" w:rsidTr="00B145A9">
        <w:trPr>
          <w:trHeight w:val="315"/>
        </w:trPr>
        <w:tc>
          <w:tcPr>
            <w:tcW w:w="2029" w:type="dxa"/>
            <w:vMerge w:val="restart"/>
            <w:noWrap/>
          </w:tcPr>
          <w:p w14:paraId="12A0BA73" w14:textId="77777777" w:rsidR="00842204" w:rsidRPr="00A74B15"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Author position</w:t>
            </w:r>
          </w:p>
        </w:tc>
        <w:tc>
          <w:tcPr>
            <w:tcW w:w="7321" w:type="dxa"/>
            <w:noWrap/>
          </w:tcPr>
          <w:p w14:paraId="3B1D8DD7" w14:textId="77777777" w:rsidR="00842204" w:rsidRPr="00E301FD" w:rsidRDefault="00842204" w:rsidP="00B145A9">
            <w:pPr>
              <w:spacing w:after="100" w:afterAutospacing="1"/>
              <w:contextualSpacing/>
              <w:rPr>
                <w:rFonts w:ascii="Times New Roman" w:hAnsi="Times New Roman" w:cs="Times New Roman"/>
                <w:sz w:val="24"/>
                <w:szCs w:val="24"/>
              </w:rPr>
            </w:pPr>
            <w:r w:rsidRPr="00E301FD">
              <w:rPr>
                <w:rFonts w:ascii="Times New Roman" w:hAnsi="Times New Roman" w:cs="Times New Roman"/>
                <w:sz w:val="24"/>
                <w:szCs w:val="24"/>
              </w:rPr>
              <w:t xml:space="preserve">Studies looked at a variety of authorship positions. We conducted analyses using first, corresponding, and last authors due their representation across datasets. We recategorized author positions to first, corresponding, and/or last in studies when the study indicated there was ~90% or higher overlap. </w:t>
            </w:r>
          </w:p>
        </w:tc>
      </w:tr>
      <w:tr w:rsidR="00842204" w:rsidRPr="00A74B15" w14:paraId="7C9C319F" w14:textId="77777777" w:rsidTr="00B145A9">
        <w:trPr>
          <w:trHeight w:val="315"/>
        </w:trPr>
        <w:tc>
          <w:tcPr>
            <w:tcW w:w="2029" w:type="dxa"/>
            <w:vMerge/>
            <w:noWrap/>
          </w:tcPr>
          <w:p w14:paraId="1B20838B" w14:textId="77777777" w:rsidR="00842204" w:rsidRDefault="00842204" w:rsidP="00B145A9">
            <w:pPr>
              <w:spacing w:after="100" w:afterAutospacing="1"/>
              <w:contextualSpacing/>
              <w:rPr>
                <w:rFonts w:ascii="Times New Roman" w:hAnsi="Times New Roman" w:cs="Times New Roman"/>
                <w:sz w:val="24"/>
                <w:szCs w:val="24"/>
              </w:rPr>
            </w:pPr>
          </w:p>
        </w:tc>
        <w:tc>
          <w:tcPr>
            <w:tcW w:w="7321" w:type="dxa"/>
            <w:noWrap/>
          </w:tcPr>
          <w:p w14:paraId="49632C02" w14:textId="77777777" w:rsidR="00842204" w:rsidRPr="00E301FD" w:rsidRDefault="00842204" w:rsidP="00B145A9">
            <w:pPr>
              <w:spacing w:after="100" w:afterAutospacing="1"/>
              <w:contextualSpacing/>
              <w:rPr>
                <w:rFonts w:ascii="Times New Roman" w:hAnsi="Times New Roman" w:cs="Times New Roman"/>
                <w:sz w:val="24"/>
                <w:szCs w:val="24"/>
              </w:rPr>
            </w:pPr>
            <w:r w:rsidRPr="00E301FD">
              <w:rPr>
                <w:rFonts w:ascii="Times New Roman" w:hAnsi="Times New Roman" w:cs="Times New Roman"/>
                <w:sz w:val="24"/>
                <w:szCs w:val="24"/>
              </w:rPr>
              <w:t>First = first listed author</w:t>
            </w:r>
          </w:p>
        </w:tc>
      </w:tr>
      <w:tr w:rsidR="00842204" w:rsidRPr="00A74B15" w14:paraId="20AC0910" w14:textId="77777777" w:rsidTr="00B145A9">
        <w:trPr>
          <w:trHeight w:val="315"/>
        </w:trPr>
        <w:tc>
          <w:tcPr>
            <w:tcW w:w="2029" w:type="dxa"/>
            <w:vMerge/>
            <w:noWrap/>
          </w:tcPr>
          <w:p w14:paraId="0F28AC5B" w14:textId="77777777" w:rsidR="00842204" w:rsidRPr="00A74B15" w:rsidRDefault="00842204" w:rsidP="00B145A9">
            <w:pPr>
              <w:spacing w:after="100" w:afterAutospacing="1"/>
              <w:contextualSpacing/>
              <w:rPr>
                <w:rFonts w:ascii="Times New Roman" w:hAnsi="Times New Roman" w:cs="Times New Roman"/>
                <w:sz w:val="24"/>
                <w:szCs w:val="24"/>
              </w:rPr>
            </w:pPr>
          </w:p>
        </w:tc>
        <w:tc>
          <w:tcPr>
            <w:tcW w:w="7321" w:type="dxa"/>
            <w:noWrap/>
          </w:tcPr>
          <w:p w14:paraId="2668E1D2" w14:textId="77777777" w:rsidR="00842204" w:rsidRPr="00E301FD" w:rsidRDefault="00842204" w:rsidP="00B145A9">
            <w:pPr>
              <w:spacing w:after="100" w:afterAutospacing="1"/>
              <w:contextualSpacing/>
              <w:rPr>
                <w:rFonts w:ascii="Times New Roman" w:hAnsi="Times New Roman" w:cs="Times New Roman"/>
                <w:sz w:val="24"/>
                <w:szCs w:val="24"/>
              </w:rPr>
            </w:pPr>
            <w:r w:rsidRPr="00E301FD">
              <w:rPr>
                <w:rFonts w:ascii="Times New Roman" w:hAnsi="Times New Roman" w:cs="Times New Roman"/>
                <w:sz w:val="24"/>
                <w:szCs w:val="24"/>
              </w:rPr>
              <w:t>Corresponding = listed as corresponding author</w:t>
            </w:r>
          </w:p>
        </w:tc>
      </w:tr>
      <w:tr w:rsidR="00842204" w:rsidRPr="00A74B15" w14:paraId="5E68EED2" w14:textId="77777777" w:rsidTr="00B145A9">
        <w:trPr>
          <w:trHeight w:val="315"/>
        </w:trPr>
        <w:tc>
          <w:tcPr>
            <w:tcW w:w="2029" w:type="dxa"/>
            <w:vMerge/>
            <w:noWrap/>
          </w:tcPr>
          <w:p w14:paraId="02E46124" w14:textId="77777777" w:rsidR="00842204" w:rsidRPr="00A74B15" w:rsidRDefault="00842204" w:rsidP="00B145A9">
            <w:pPr>
              <w:spacing w:after="100" w:afterAutospacing="1"/>
              <w:contextualSpacing/>
              <w:rPr>
                <w:rFonts w:ascii="Times New Roman" w:hAnsi="Times New Roman" w:cs="Times New Roman"/>
                <w:sz w:val="24"/>
                <w:szCs w:val="24"/>
              </w:rPr>
            </w:pPr>
          </w:p>
        </w:tc>
        <w:tc>
          <w:tcPr>
            <w:tcW w:w="7321" w:type="dxa"/>
            <w:noWrap/>
          </w:tcPr>
          <w:p w14:paraId="0E6F49A5" w14:textId="77777777" w:rsidR="00842204" w:rsidRPr="00E301FD" w:rsidRDefault="00842204" w:rsidP="00B145A9">
            <w:pPr>
              <w:spacing w:after="100" w:afterAutospacing="1"/>
              <w:contextualSpacing/>
              <w:rPr>
                <w:rFonts w:ascii="Times New Roman" w:hAnsi="Times New Roman" w:cs="Times New Roman"/>
                <w:sz w:val="24"/>
                <w:szCs w:val="24"/>
              </w:rPr>
            </w:pPr>
            <w:r w:rsidRPr="00E301FD">
              <w:rPr>
                <w:rFonts w:ascii="Times New Roman" w:hAnsi="Times New Roman" w:cs="Times New Roman"/>
                <w:sz w:val="24"/>
                <w:szCs w:val="24"/>
              </w:rPr>
              <w:t>Last = last listed author</w:t>
            </w:r>
          </w:p>
        </w:tc>
      </w:tr>
      <w:tr w:rsidR="00842204" w:rsidRPr="00A74B15" w14:paraId="1DF08265" w14:textId="77777777" w:rsidTr="00B145A9">
        <w:trPr>
          <w:trHeight w:val="315"/>
        </w:trPr>
        <w:tc>
          <w:tcPr>
            <w:tcW w:w="2029" w:type="dxa"/>
            <w:vMerge/>
            <w:noWrap/>
          </w:tcPr>
          <w:p w14:paraId="7A9EE1C0" w14:textId="77777777" w:rsidR="00842204" w:rsidRPr="00A74B15" w:rsidRDefault="00842204" w:rsidP="00B145A9">
            <w:pPr>
              <w:spacing w:after="100" w:afterAutospacing="1"/>
              <w:contextualSpacing/>
              <w:rPr>
                <w:rFonts w:ascii="Times New Roman" w:hAnsi="Times New Roman" w:cs="Times New Roman"/>
                <w:sz w:val="24"/>
                <w:szCs w:val="24"/>
              </w:rPr>
            </w:pPr>
          </w:p>
        </w:tc>
        <w:tc>
          <w:tcPr>
            <w:tcW w:w="7321" w:type="dxa"/>
            <w:noWrap/>
          </w:tcPr>
          <w:p w14:paraId="3C477F6E" w14:textId="77777777" w:rsidR="00842204" w:rsidRPr="00E301FD" w:rsidRDefault="00842204" w:rsidP="00B145A9">
            <w:pPr>
              <w:spacing w:after="100" w:afterAutospacing="1"/>
              <w:contextualSpacing/>
              <w:rPr>
                <w:rFonts w:ascii="Times New Roman" w:hAnsi="Times New Roman" w:cs="Times New Roman"/>
                <w:sz w:val="24"/>
                <w:szCs w:val="24"/>
              </w:rPr>
            </w:pPr>
            <w:r w:rsidRPr="00E301FD">
              <w:rPr>
                <w:rFonts w:ascii="Times New Roman" w:hAnsi="Times New Roman" w:cs="Times New Roman"/>
                <w:sz w:val="24"/>
                <w:szCs w:val="24"/>
              </w:rPr>
              <w:t xml:space="preserve">All = study assigned all authors of a manuscript to that demographic category. For these studies, we duplicated the rows for first, corresponding, and last author, given that those positions would all be assigned to that demographic. </w:t>
            </w:r>
          </w:p>
        </w:tc>
      </w:tr>
      <w:tr w:rsidR="00842204" w:rsidRPr="00A74B15" w14:paraId="1D5ED990" w14:textId="77777777" w:rsidTr="00B145A9">
        <w:trPr>
          <w:trHeight w:val="315"/>
        </w:trPr>
        <w:tc>
          <w:tcPr>
            <w:tcW w:w="2029" w:type="dxa"/>
            <w:vMerge/>
            <w:noWrap/>
          </w:tcPr>
          <w:p w14:paraId="2EC71198" w14:textId="77777777" w:rsidR="00842204" w:rsidRPr="00A74B15" w:rsidRDefault="00842204" w:rsidP="00B145A9">
            <w:pPr>
              <w:spacing w:after="100" w:afterAutospacing="1"/>
              <w:contextualSpacing/>
              <w:rPr>
                <w:rFonts w:ascii="Times New Roman" w:hAnsi="Times New Roman" w:cs="Times New Roman"/>
                <w:sz w:val="24"/>
                <w:szCs w:val="24"/>
              </w:rPr>
            </w:pPr>
          </w:p>
        </w:tc>
        <w:tc>
          <w:tcPr>
            <w:tcW w:w="7321" w:type="dxa"/>
            <w:noWrap/>
          </w:tcPr>
          <w:p w14:paraId="25FAB0D6" w14:textId="017B9DE9" w:rsidR="00842204" w:rsidRPr="00E301FD" w:rsidRDefault="00842204" w:rsidP="00B145A9">
            <w:pPr>
              <w:spacing w:after="100" w:afterAutospacing="1"/>
              <w:contextualSpacing/>
              <w:rPr>
                <w:rFonts w:ascii="Times New Roman" w:hAnsi="Times New Roman" w:cs="Times New Roman"/>
                <w:sz w:val="24"/>
                <w:szCs w:val="24"/>
              </w:rPr>
            </w:pPr>
            <w:r w:rsidRPr="00E301FD">
              <w:rPr>
                <w:rFonts w:ascii="Times New Roman" w:hAnsi="Times New Roman" w:cs="Times New Roman"/>
                <w:sz w:val="24"/>
                <w:szCs w:val="24"/>
              </w:rPr>
              <w:t xml:space="preserve">First and/or corresponding = study assigned the paper to that demographic if there was at least one first or corresponding author that </w:t>
            </w:r>
            <w:r w:rsidRPr="00E301FD">
              <w:rPr>
                <w:rFonts w:ascii="Times New Roman" w:hAnsi="Times New Roman" w:cs="Times New Roman"/>
                <w:sz w:val="24"/>
                <w:szCs w:val="24"/>
              </w:rPr>
              <w:lastRenderedPageBreak/>
              <w:t>were assigned to that demographic category. We re-assigned these papers to first or corresponding if there was an ~90% or higher overlap with these categories. This occurred in Goldstone et al.</w:t>
            </w:r>
            <w:r w:rsidR="00B627F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216A0">
              <w:rPr>
                <w:rFonts w:ascii="Times New Roman" w:hAnsi="Times New Roman" w:cs="Times New Roman"/>
                <w:sz w:val="24"/>
                <w:szCs w:val="24"/>
              </w:rPr>
              <w:instrText>ADDIN CSL_CITATION {"citationItems":[{"id":"ITEM-1","itemData":{"DOI":"10.1007/s12630-019-01533-2","ISBN":"1263001901533","ISSN":"14968975","PMID":"31741300","abstract":"Purpose: Our objectives were to analyze the gender of reviewers of all manuscripts submitted to the Canadian Journal of Anesthesia in 2016 and 2017. We hypothesized that the percentage of reviewers who were women would be ≤ 25%, an estimate based on the expert opinion estimates of the investigators and much less than the overall proportion of women in medicine. Methods: Reviewers and authors of manuscripts submitted between 1 January 2016 and 31 December 2017 were coded as “woman”, “man”, or “unknown gender” according to an internet search of the person’s name, address, medical registration, and/or first name. We also explored associations between reviewer gender and author gender, numbers and types of manuscripts assigned, as well as speed of acceptance and completion of reviews. Results: Of the 1,300 manuscripts for which first and corresponding author gender were identified, 855 manuscripts (66%) were only assessed internally by the editor-in-chief and/or associate editors, and 445 manuscripts (34%) were sent for external peer review. Of the 280 reviewers for these manuscripts, 64 (22.9%; 95% confidence interval [CI], 18.3 to 28.1) were women (P = 0.40 compared with 25%). Women provided 174 (18%) and men provided 780 (82%) of the 954 external written reviews. Four hundred and seventy of the 1,300 manuscripts (36.2%; 95% CI, 33.6 to 38.8) had a woman as the first and/or corresponding author. Conclusions: Despite 36.2% of the authors being women, only 22.9% of reviewers were women and they represented only 18% of the individual written reviews gathered. Our results are consistent with previous reports of underrepresentation of women as reviewers in various disciplines. Formal policies that promote increased gender diversity should be considered.","author":[{"dropping-particle":"","family":"Goldstone","given":"Kate","non-dropping-particle":"","parse-names":false,"suffix":""},{"dropping-particle":"","family":"Edgley","given":"Carla","non-dropping-particle":"","parse-names":false,"suffix":""},{"dropping-particle":"","family":"Mehta","given":"Sangeeta","non-dropping-particle":"","parse-names":false,"suffix":""},{"dropping-particle":"","family":"Leslie","given":"Kate","non-dropping-particle":"","parse-names":false,"suffix":""}],"container-title":"Canadian Journal of Anesthesia","id":"ITEM-1","issue":"3","issued":{"date-parts":[["2020"]]},"page":"336-342","publisher":"Springer International Publishing","title":"Peer review for the Canadian Journal of Anesthesia in 2016 and 2017: a retrospective analysis by reviewer and author gender","type":"article-journal","volume":"67"},"uris":["http://www.mendeley.com/documents/?uuid=7ce048ad-c82a-4b95-b3e9-e6df3079878d"]}],"mendeley":{"formattedCitation":"(Goldstone &lt;i&gt;et al.&lt;/i&gt; 2020)","manualFormatting":"(2020)","plainTextFormattedCitation":"(Goldstone et al. 2020)","previouslyFormattedCitation":"(Goldstone &lt;i&gt;et al.&lt;/i&gt; 2020)"},"properties":{"noteIndex":0},"schema":"https://github.com/citation-style-language/schema/raw/master/csl-citation.json"}</w:instrText>
            </w:r>
            <w:r>
              <w:rPr>
                <w:rFonts w:ascii="Times New Roman" w:hAnsi="Times New Roman" w:cs="Times New Roman"/>
                <w:sz w:val="24"/>
                <w:szCs w:val="24"/>
              </w:rPr>
              <w:fldChar w:fldCharType="separate"/>
            </w:r>
            <w:r w:rsidR="0079379F" w:rsidRPr="0079379F">
              <w:rPr>
                <w:rFonts w:ascii="Times New Roman" w:hAnsi="Times New Roman" w:cs="Times New Roman"/>
                <w:noProof/>
                <w:sz w:val="24"/>
                <w:szCs w:val="24"/>
              </w:rPr>
              <w:t>(2020)</w:t>
            </w:r>
            <w:r>
              <w:rPr>
                <w:rFonts w:ascii="Times New Roman" w:hAnsi="Times New Roman" w:cs="Times New Roman"/>
                <w:sz w:val="24"/>
                <w:szCs w:val="24"/>
              </w:rPr>
              <w:fldChar w:fldCharType="end"/>
            </w:r>
            <w:r w:rsidRPr="00E301FD">
              <w:rPr>
                <w:rFonts w:ascii="Times New Roman" w:hAnsi="Times New Roman" w:cs="Times New Roman"/>
                <w:sz w:val="24"/>
                <w:szCs w:val="24"/>
              </w:rPr>
              <w:t xml:space="preserve"> that was reassigned into first and Zhang</w:t>
            </w:r>
            <w:r w:rsidR="00B627F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216A0">
              <w:rPr>
                <w:rFonts w:ascii="Times New Roman" w:hAnsi="Times New Roman" w:cs="Times New Roman"/>
                <w:sz w:val="24"/>
                <w:szCs w:val="24"/>
              </w:rPr>
              <w:instrText>ADDIN CSL_CITATION {"citationItems":[{"id":"ITEM-1","itemData":{"DOI":"10.1087/20120405","ISSN":"09531513","abstract":"Peer review is important in ensuring quality. As science and technology develops in China, the number of scientific papers is increasing, and it is interesting to discover whether there are differences between reviewers from China and those from other countries when they review manuscripts submitted by Chinese authors. This study was based on an environmental academic Chinese (English language) journal. The peer review of 157 manuscripts from Chinese authors was analyzed. There are significant differences in whether a potential reviewer accepts an invitation to review; however, the outcome of peer review is almost unaffected by the reviewer's geographical origin. © Xiangyi Zhang 2012.","author":[{"dropping-particle":"","family":"Zhang","given":"Xiangyi","non-dropping-particle":"","parse-names":false,"suffix":""}],"container-title":"Learned Publishing","id":"ITEM-1","issue":"4","issued":{"date-parts":[["2012"]]},"page":"265-270","title":"Effect of reviewer's origin on peer review: China vs. non-China","type":"article-journal","volume":"25"},"uris":["http://www.mendeley.com/documents/?uuid=8c14fbae-6e3d-4a0e-bf7b-efffb1ce5e2f"]}],"mendeley":{"formattedCitation":"(Zhang 2012)","manualFormatting":"(2012)","plainTextFormattedCitation":"(Zhang 2012)","previouslyFormattedCitation":"(Zhang 2012)"},"properties":{"noteIndex":0},"schema":"https://github.com/citation-style-language/schema/raw/master/csl-citation.json"}</w:instrText>
            </w:r>
            <w:r>
              <w:rPr>
                <w:rFonts w:ascii="Times New Roman" w:hAnsi="Times New Roman" w:cs="Times New Roman"/>
                <w:sz w:val="24"/>
                <w:szCs w:val="24"/>
              </w:rPr>
              <w:fldChar w:fldCharType="separate"/>
            </w:r>
            <w:r w:rsidR="0079379F" w:rsidRPr="0079379F">
              <w:rPr>
                <w:rFonts w:ascii="Times New Roman" w:hAnsi="Times New Roman" w:cs="Times New Roman"/>
                <w:noProof/>
                <w:sz w:val="24"/>
                <w:szCs w:val="24"/>
              </w:rPr>
              <w:t>(2012)</w:t>
            </w:r>
            <w:r>
              <w:rPr>
                <w:rFonts w:ascii="Times New Roman" w:hAnsi="Times New Roman" w:cs="Times New Roman"/>
                <w:sz w:val="24"/>
                <w:szCs w:val="24"/>
              </w:rPr>
              <w:fldChar w:fldCharType="end"/>
            </w:r>
            <w:r w:rsidRPr="00E301FD">
              <w:rPr>
                <w:rFonts w:ascii="Times New Roman" w:hAnsi="Times New Roman" w:cs="Times New Roman"/>
                <w:sz w:val="24"/>
                <w:szCs w:val="24"/>
              </w:rPr>
              <w:t xml:space="preserve"> that was reassigned to both given that ~90% of papers had 100% authors from the demographic being studied (Chinese authors), with the remaining having first and/or corresponding. </w:t>
            </w:r>
          </w:p>
        </w:tc>
      </w:tr>
      <w:tr w:rsidR="00842204" w:rsidRPr="00A74B15" w14:paraId="2356780A" w14:textId="77777777" w:rsidTr="00B145A9">
        <w:trPr>
          <w:trHeight w:val="491"/>
        </w:trPr>
        <w:tc>
          <w:tcPr>
            <w:tcW w:w="2029" w:type="dxa"/>
            <w:vMerge w:val="restart"/>
            <w:noWrap/>
            <w:hideMark/>
          </w:tcPr>
          <w:p w14:paraId="5ACD184B"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lastRenderedPageBreak/>
              <w:t>Blinding</w:t>
            </w:r>
            <w:r>
              <w:rPr>
                <w:rFonts w:ascii="Times New Roman" w:hAnsi="Times New Roman" w:cs="Times New Roman"/>
                <w:sz w:val="24"/>
                <w:szCs w:val="24"/>
              </w:rPr>
              <w:t xml:space="preserve"> format/peer-review model</w:t>
            </w:r>
          </w:p>
        </w:tc>
        <w:tc>
          <w:tcPr>
            <w:tcW w:w="7321" w:type="dxa"/>
            <w:noWrap/>
            <w:hideMark/>
          </w:tcPr>
          <w:p w14:paraId="0929CAD1" w14:textId="77777777" w:rsidR="00842204" w:rsidRPr="00A74B15"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Single-blind review = the reviewers know the identity of the authors, but the reviewer identities remain unknown to the authors. </w:t>
            </w:r>
          </w:p>
        </w:tc>
      </w:tr>
      <w:tr w:rsidR="00842204" w:rsidRPr="00A74B15" w14:paraId="71B845A0" w14:textId="77777777" w:rsidTr="00B145A9">
        <w:trPr>
          <w:trHeight w:val="300"/>
        </w:trPr>
        <w:tc>
          <w:tcPr>
            <w:tcW w:w="2029" w:type="dxa"/>
            <w:vMerge/>
            <w:noWrap/>
          </w:tcPr>
          <w:p w14:paraId="4747CF61" w14:textId="77777777" w:rsidR="00842204" w:rsidRPr="00A74B15" w:rsidRDefault="00842204" w:rsidP="00B145A9">
            <w:pPr>
              <w:spacing w:after="100" w:afterAutospacing="1"/>
              <w:contextualSpacing/>
              <w:rPr>
                <w:rFonts w:ascii="Times New Roman" w:hAnsi="Times New Roman" w:cs="Times New Roman"/>
                <w:sz w:val="24"/>
                <w:szCs w:val="24"/>
              </w:rPr>
            </w:pPr>
          </w:p>
        </w:tc>
        <w:tc>
          <w:tcPr>
            <w:tcW w:w="7321" w:type="dxa"/>
            <w:noWrap/>
          </w:tcPr>
          <w:p w14:paraId="28EB9B79" w14:textId="77777777" w:rsidR="00842204" w:rsidRPr="00A74B15"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Assumed single-blind review = journals did not specify a review model but the title page with author details was part of the main manuscript document </w:t>
            </w:r>
          </w:p>
        </w:tc>
      </w:tr>
      <w:tr w:rsidR="00842204" w:rsidRPr="00A74B15" w14:paraId="5BCB5377" w14:textId="77777777" w:rsidTr="00B145A9">
        <w:trPr>
          <w:trHeight w:val="300"/>
        </w:trPr>
        <w:tc>
          <w:tcPr>
            <w:tcW w:w="2029" w:type="dxa"/>
            <w:vMerge/>
            <w:noWrap/>
          </w:tcPr>
          <w:p w14:paraId="4553EEB4" w14:textId="77777777" w:rsidR="00842204" w:rsidRPr="00A74B15" w:rsidRDefault="00842204" w:rsidP="00B145A9">
            <w:pPr>
              <w:spacing w:after="100" w:afterAutospacing="1"/>
              <w:contextualSpacing/>
              <w:rPr>
                <w:rFonts w:ascii="Times New Roman" w:hAnsi="Times New Roman" w:cs="Times New Roman"/>
                <w:sz w:val="24"/>
                <w:szCs w:val="24"/>
              </w:rPr>
            </w:pPr>
          </w:p>
        </w:tc>
        <w:tc>
          <w:tcPr>
            <w:tcW w:w="7321" w:type="dxa"/>
            <w:noWrap/>
          </w:tcPr>
          <w:p w14:paraId="3FF958AA" w14:textId="77777777" w:rsidR="00842204"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Double-blind review = both the reviewer and author identities </w:t>
            </w:r>
            <w:r w:rsidRPr="37B97DE5">
              <w:rPr>
                <w:rFonts w:ascii="Times New Roman" w:hAnsi="Times New Roman" w:cs="Times New Roman"/>
                <w:sz w:val="24"/>
                <w:szCs w:val="24"/>
              </w:rPr>
              <w:t xml:space="preserve">remain </w:t>
            </w:r>
            <w:r>
              <w:rPr>
                <w:rFonts w:ascii="Times New Roman" w:hAnsi="Times New Roman" w:cs="Times New Roman"/>
                <w:sz w:val="24"/>
                <w:szCs w:val="24"/>
              </w:rPr>
              <w:t>unknown to each other. We separated double-blind review into (1) optional double-blind wherein the journal allows the authors to choose to remain anonymous or be known to reviewers and (2) required double-blind wherein the journals require authors to remain anonymous to reviewers.</w:t>
            </w:r>
          </w:p>
        </w:tc>
      </w:tr>
      <w:tr w:rsidR="00842204" w:rsidRPr="00A74B15" w14:paraId="499D22E1" w14:textId="77777777" w:rsidTr="00B145A9">
        <w:trPr>
          <w:trHeight w:val="300"/>
        </w:trPr>
        <w:tc>
          <w:tcPr>
            <w:tcW w:w="2029" w:type="dxa"/>
            <w:vMerge/>
            <w:noWrap/>
          </w:tcPr>
          <w:p w14:paraId="224DD0AD" w14:textId="77777777" w:rsidR="00842204" w:rsidRPr="00A74B15" w:rsidRDefault="00842204" w:rsidP="00B145A9">
            <w:pPr>
              <w:spacing w:after="100" w:afterAutospacing="1"/>
              <w:contextualSpacing/>
              <w:rPr>
                <w:rFonts w:ascii="Times New Roman" w:hAnsi="Times New Roman" w:cs="Times New Roman"/>
                <w:sz w:val="24"/>
                <w:szCs w:val="24"/>
              </w:rPr>
            </w:pPr>
          </w:p>
        </w:tc>
        <w:tc>
          <w:tcPr>
            <w:tcW w:w="7321" w:type="dxa"/>
            <w:noWrap/>
          </w:tcPr>
          <w:p w14:paraId="1E4B4B86" w14:textId="77777777" w:rsidR="00842204" w:rsidRPr="00A74B15"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Triple-blind review = the </w:t>
            </w:r>
            <w:r w:rsidRPr="0221C9B2">
              <w:rPr>
                <w:rFonts w:ascii="Times New Roman" w:hAnsi="Times New Roman" w:cs="Times New Roman"/>
                <w:sz w:val="24"/>
                <w:szCs w:val="24"/>
              </w:rPr>
              <w:t>author's</w:t>
            </w:r>
            <w:r>
              <w:rPr>
                <w:rFonts w:ascii="Times New Roman" w:hAnsi="Times New Roman" w:cs="Times New Roman"/>
                <w:sz w:val="24"/>
                <w:szCs w:val="24"/>
              </w:rPr>
              <w:t xml:space="preserve"> identities are unknown to the editors until after the initial decision and the author and reviewer identities remain unknown to each other throughout the review process.</w:t>
            </w:r>
          </w:p>
        </w:tc>
      </w:tr>
      <w:tr w:rsidR="00842204" w:rsidRPr="00A74B15" w14:paraId="7E198A67" w14:textId="77777777" w:rsidTr="00B145A9">
        <w:trPr>
          <w:trHeight w:val="300"/>
        </w:trPr>
        <w:tc>
          <w:tcPr>
            <w:tcW w:w="2029" w:type="dxa"/>
            <w:vMerge/>
            <w:noWrap/>
          </w:tcPr>
          <w:p w14:paraId="2C4FEB5B" w14:textId="77777777" w:rsidR="00842204" w:rsidRPr="00A74B15" w:rsidRDefault="00842204" w:rsidP="00B145A9">
            <w:pPr>
              <w:spacing w:after="100" w:afterAutospacing="1"/>
              <w:contextualSpacing/>
              <w:rPr>
                <w:rFonts w:ascii="Times New Roman" w:hAnsi="Times New Roman" w:cs="Times New Roman"/>
                <w:sz w:val="24"/>
                <w:szCs w:val="24"/>
              </w:rPr>
            </w:pPr>
          </w:p>
        </w:tc>
        <w:tc>
          <w:tcPr>
            <w:tcW w:w="7321" w:type="dxa"/>
            <w:noWrap/>
          </w:tcPr>
          <w:p w14:paraId="1104BED4" w14:textId="77777777" w:rsidR="00842204"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Open review = </w:t>
            </w:r>
            <w:r w:rsidRPr="00A04F56">
              <w:rPr>
                <w:rFonts w:ascii="Times New Roman" w:hAnsi="Times New Roman" w:cs="Times New Roman"/>
                <w:sz w:val="24"/>
                <w:szCs w:val="24"/>
              </w:rPr>
              <w:t>mandatory identification of reviewers at any point during the review or publication process</w:t>
            </w:r>
            <w:r>
              <w:rPr>
                <w:rFonts w:ascii="Times New Roman" w:hAnsi="Times New Roman" w:cs="Times New Roman"/>
                <w:sz w:val="24"/>
                <w:szCs w:val="24"/>
              </w:rPr>
              <w:t xml:space="preserve">. </w:t>
            </w:r>
          </w:p>
        </w:tc>
      </w:tr>
      <w:tr w:rsidR="00842204" w:rsidRPr="00A74B15" w14:paraId="6DC1D42B" w14:textId="77777777" w:rsidTr="00B145A9">
        <w:trPr>
          <w:trHeight w:val="300"/>
        </w:trPr>
        <w:tc>
          <w:tcPr>
            <w:tcW w:w="2029" w:type="dxa"/>
            <w:vMerge/>
            <w:noWrap/>
          </w:tcPr>
          <w:p w14:paraId="34DF84E2" w14:textId="77777777" w:rsidR="00842204" w:rsidRPr="00A74B15" w:rsidRDefault="00842204" w:rsidP="00B145A9">
            <w:pPr>
              <w:spacing w:after="100" w:afterAutospacing="1"/>
              <w:contextualSpacing/>
              <w:rPr>
                <w:rFonts w:ascii="Times New Roman" w:hAnsi="Times New Roman" w:cs="Times New Roman"/>
                <w:sz w:val="24"/>
                <w:szCs w:val="24"/>
              </w:rPr>
            </w:pPr>
          </w:p>
        </w:tc>
        <w:tc>
          <w:tcPr>
            <w:tcW w:w="7321" w:type="dxa"/>
            <w:noWrap/>
          </w:tcPr>
          <w:p w14:paraId="7DF9A87E" w14:textId="77777777" w:rsidR="00842204" w:rsidRDefault="00842204" w:rsidP="00B145A9">
            <w:pPr>
              <w:spacing w:after="100" w:afterAutospacing="1"/>
              <w:contextualSpacing/>
              <w:rPr>
                <w:rFonts w:ascii="Times New Roman" w:hAnsi="Times New Roman" w:cs="Times New Roman"/>
                <w:sz w:val="24"/>
                <w:szCs w:val="24"/>
              </w:rPr>
            </w:pPr>
            <w:r w:rsidRPr="439125F6">
              <w:rPr>
                <w:rFonts w:ascii="Times New Roman" w:hAnsi="Times New Roman" w:cs="Times New Roman"/>
                <w:sz w:val="24"/>
                <w:szCs w:val="24"/>
              </w:rPr>
              <w:t>Other review model = the review models were not single-, double-, triple-blind, or open review. For example, some journals have a public commentary period on a preprint server. We included the Frontiers Media SA journals in “other” since reviewers that endorse the article are named on the published article but can opt out of being named if they withdraw or do not endorse a publication. Additionally, Frontiers Media SA journals use “collaborative peer review.”</w:t>
            </w:r>
          </w:p>
        </w:tc>
      </w:tr>
      <w:tr w:rsidR="00842204" w:rsidRPr="00A74B15" w14:paraId="4B13D259" w14:textId="77777777" w:rsidTr="00B145A9">
        <w:trPr>
          <w:trHeight w:val="300"/>
        </w:trPr>
        <w:tc>
          <w:tcPr>
            <w:tcW w:w="2029" w:type="dxa"/>
            <w:noWrap/>
            <w:hideMark/>
          </w:tcPr>
          <w:p w14:paraId="3FF57320"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Continent classifications</w:t>
            </w:r>
          </w:p>
        </w:tc>
        <w:tc>
          <w:tcPr>
            <w:tcW w:w="7321" w:type="dxa"/>
            <w:noWrap/>
            <w:hideMark/>
          </w:tcPr>
          <w:p w14:paraId="464E760E" w14:textId="77777777" w:rsidR="00842204" w:rsidRPr="00A74B15"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We classified continents following the CIA World Factbook except that we separated the Americas into Latin America and North America rather than South America and North America. In some cases, articles provided data by continent but not by country, in which case, we used what the study provided.</w:t>
            </w:r>
          </w:p>
        </w:tc>
      </w:tr>
      <w:tr w:rsidR="00842204" w:rsidRPr="00A74B15" w14:paraId="56CA6C15" w14:textId="77777777" w:rsidTr="00B145A9">
        <w:trPr>
          <w:trHeight w:val="300"/>
        </w:trPr>
        <w:tc>
          <w:tcPr>
            <w:tcW w:w="2029" w:type="dxa"/>
            <w:noWrap/>
            <w:hideMark/>
          </w:tcPr>
          <w:p w14:paraId="52798350" w14:textId="77777777" w:rsidR="00842204" w:rsidRPr="00A74B15"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English as a primary language</w:t>
            </w:r>
          </w:p>
        </w:tc>
        <w:tc>
          <w:tcPr>
            <w:tcW w:w="7321" w:type="dxa"/>
            <w:noWrap/>
            <w:hideMark/>
          </w:tcPr>
          <w:p w14:paraId="1AAF6BE2" w14:textId="2A21D31D" w:rsidR="00842204" w:rsidRPr="00A74B15"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We assigned English as a primary language using the CIA World Factbook following Burns and Fox</w:t>
            </w:r>
            <w:r w:rsidR="00B627F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216A0">
              <w:rPr>
                <w:rFonts w:ascii="Times New Roman" w:hAnsi="Times New Roman" w:cs="Times New Roman"/>
                <w:sz w:val="24"/>
                <w:szCs w:val="24"/>
              </w:rPr>
              <w:instrText>ADDIN CSL_CITATION {"citationItems":[{"id":"ITEM-1","itemData":{"DOI":"10.1007/s11192-017-2517-5","ISBN":"1119201725175","ISSN":"15882861","abstract":"Papers submitted by scientists located in western nations generally fare better in the peer review process than do papers submitted by scientists from elsewhere. This paper examines geographic variation in peer review outcomes (whether a manuscript is sent for review, review scores obtained, and final decisions by editors) for 3529 submissions over a 4.5 year period at the journal Functional Ecology. In particular, we test whether geographic variation in language and socioeconomics are adequate to explain most or are all of this variation. There was no relationship between the geographic regions of handling editors and the decisions to send papers for review or invite revision, but there was substantial variation among author geographic locations; generally papers from first authors located in Oceania, the United States, and the United Kingdom fared better, and papers from first authors located in Africa, Asia, and Latin America fared worst. Language and the Human Development Index (HDI) explained the geographic variation in the proportion of papers sent for review, but socioeconomics alone (HDI) was the best predictor of mean review scores obtained by papers and whether authors were invited to submit a revision. Though we cannot exclude a role for editor and reviewer biases against authors based on their geographic location, variation in socioeconomics and language explain much of the variation in manuscript editorial and peer review outcomes among authors from different regions of the world.","author":[{"dropping-particle":"","family":"Burns","given":"C. Sean","non-dropping-particle":"","parse-names":false,"suffix":""},{"dropping-particle":"","family":"Fox","given":"Charles W.","non-dropping-particle":"","parse-names":false,"suffix":""}],"container-title":"Scientometrics","id":"ITEM-1","issue":"2","issued":{"date-parts":[["2017"]]},"page":"1113-1127","publisher":"Springer Netherlands","title":"Language and socioeconomics predict geographic variation in peer review outcomes at an ecology journal","type":"article-journal","volume":"113"},"uris":["http://www.mendeley.com/documents/?uuid=52d910f2-77d7-41ee-8db2-1e61154d0a29"]}],"mendeley":{"formattedCitation":"(Burns &amp; Fox 2017)","manualFormatting":"(2017)","plainTextFormattedCitation":"(Burns &amp; Fox 2017)","previouslyFormattedCitation":"(Burns &amp; Fox 2017)"},"properties":{"noteIndex":0},"schema":"https://github.com/citation-style-language/schema/raw/master/csl-citation.json"}</w:instrText>
            </w:r>
            <w:r>
              <w:rPr>
                <w:rFonts w:ascii="Times New Roman" w:hAnsi="Times New Roman" w:cs="Times New Roman"/>
                <w:sz w:val="24"/>
                <w:szCs w:val="24"/>
              </w:rPr>
              <w:fldChar w:fldCharType="separate"/>
            </w:r>
            <w:r w:rsidR="0079379F" w:rsidRPr="0079379F">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That is, we assigned English as a primary language of a country if English was the first listed language or</w:t>
            </w:r>
            <w:r w:rsidRPr="00972EE5">
              <w:rPr>
                <w:rFonts w:ascii="Times New Roman" w:hAnsi="Times New Roman" w:cs="Times New Roman"/>
                <w:sz w:val="24"/>
                <w:szCs w:val="24"/>
              </w:rPr>
              <w:t xml:space="preserve"> an official language</w:t>
            </w:r>
            <w:r>
              <w:rPr>
                <w:rFonts w:ascii="Times New Roman" w:hAnsi="Times New Roman" w:cs="Times New Roman"/>
                <w:sz w:val="24"/>
                <w:szCs w:val="24"/>
              </w:rPr>
              <w:t xml:space="preserve">. We separated English as a primary language data into comparisons for (1) countries </w:t>
            </w:r>
            <w:r w:rsidRPr="00A74B15">
              <w:rPr>
                <w:rFonts w:ascii="Times New Roman" w:hAnsi="Times New Roman" w:cs="Times New Roman"/>
                <w:sz w:val="24"/>
                <w:szCs w:val="24"/>
              </w:rPr>
              <w:t>within 0.10 H</w:t>
            </w:r>
            <w:r>
              <w:rPr>
                <w:rFonts w:ascii="Times New Roman" w:hAnsi="Times New Roman" w:cs="Times New Roman"/>
                <w:sz w:val="24"/>
                <w:szCs w:val="24"/>
              </w:rPr>
              <w:t>uman Development Index</w:t>
            </w:r>
            <w:r w:rsidRPr="00A74B15">
              <w:rPr>
                <w:rFonts w:ascii="Times New Roman" w:hAnsi="Times New Roman" w:cs="Times New Roman"/>
                <w:sz w:val="24"/>
                <w:szCs w:val="24"/>
              </w:rPr>
              <w:t xml:space="preserve"> points at the time of the study </w:t>
            </w:r>
            <w:r>
              <w:rPr>
                <w:rFonts w:ascii="Times New Roman" w:hAnsi="Times New Roman" w:cs="Times New Roman"/>
                <w:sz w:val="24"/>
                <w:szCs w:val="24"/>
              </w:rPr>
              <w:t xml:space="preserve">(similar development) and (2) all countries examined (any development index). Some studies only provided already aggregated English as a primary language, so in those cases, we used the values provided by the study and assigned them to each group as appropriate. </w:t>
            </w:r>
          </w:p>
        </w:tc>
      </w:tr>
      <w:tr w:rsidR="00842204" w:rsidRPr="00A74B15" w14:paraId="242E4254" w14:textId="77777777" w:rsidTr="00B145A9">
        <w:trPr>
          <w:trHeight w:val="300"/>
        </w:trPr>
        <w:tc>
          <w:tcPr>
            <w:tcW w:w="2029" w:type="dxa"/>
            <w:noWrap/>
            <w:hideMark/>
          </w:tcPr>
          <w:p w14:paraId="2EA13733"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lastRenderedPageBreak/>
              <w:t>Final decision</w:t>
            </w:r>
          </w:p>
        </w:tc>
        <w:tc>
          <w:tcPr>
            <w:tcW w:w="7321" w:type="dxa"/>
            <w:noWrap/>
            <w:hideMark/>
          </w:tcPr>
          <w:p w14:paraId="79CF63A2"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 xml:space="preserve">If manuscripts are accepted or rejected </w:t>
            </w:r>
            <w:r>
              <w:rPr>
                <w:rFonts w:ascii="Times New Roman" w:hAnsi="Times New Roman" w:cs="Times New Roman"/>
                <w:sz w:val="24"/>
                <w:szCs w:val="24"/>
              </w:rPr>
              <w:t>after peer review. This stage</w:t>
            </w:r>
            <w:r w:rsidRPr="00A74B15">
              <w:rPr>
                <w:rFonts w:ascii="Times New Roman" w:hAnsi="Times New Roman" w:cs="Times New Roman"/>
                <w:sz w:val="24"/>
                <w:szCs w:val="24"/>
              </w:rPr>
              <w:t xml:space="preserve"> only includes manuscripts that got past </w:t>
            </w:r>
            <w:r>
              <w:rPr>
                <w:rFonts w:ascii="Times New Roman" w:hAnsi="Times New Roman" w:cs="Times New Roman"/>
                <w:sz w:val="24"/>
                <w:szCs w:val="24"/>
              </w:rPr>
              <w:t>the initial decision stage</w:t>
            </w:r>
            <w:r w:rsidRPr="00A74B15">
              <w:rPr>
                <w:rFonts w:ascii="Times New Roman" w:hAnsi="Times New Roman" w:cs="Times New Roman"/>
                <w:sz w:val="24"/>
                <w:szCs w:val="24"/>
              </w:rPr>
              <w:t xml:space="preserve">. </w:t>
            </w:r>
          </w:p>
        </w:tc>
      </w:tr>
      <w:tr w:rsidR="00842204" w:rsidRPr="00A74B15" w14:paraId="35173D6F" w14:textId="77777777" w:rsidTr="00B145A9">
        <w:trPr>
          <w:trHeight w:val="300"/>
        </w:trPr>
        <w:tc>
          <w:tcPr>
            <w:tcW w:w="2029" w:type="dxa"/>
            <w:noWrap/>
          </w:tcPr>
          <w:p w14:paraId="1DB34963" w14:textId="77777777" w:rsidR="00842204" w:rsidRPr="00A74B15"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Journal country or journal nationalism</w:t>
            </w:r>
          </w:p>
        </w:tc>
        <w:tc>
          <w:tcPr>
            <w:tcW w:w="7321" w:type="dxa"/>
            <w:noWrap/>
          </w:tcPr>
          <w:p w14:paraId="02132FA3" w14:textId="77777777" w:rsidR="00842204" w:rsidRPr="00A74B15"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A type of data looking at outcomes for authors depending on if they are from the country the journal is based in or from another country </w:t>
            </w:r>
          </w:p>
        </w:tc>
      </w:tr>
      <w:tr w:rsidR="00842204" w:rsidRPr="00A74B15" w14:paraId="1719B8B7" w14:textId="77777777" w:rsidTr="00B145A9">
        <w:trPr>
          <w:trHeight w:val="300"/>
        </w:trPr>
        <w:tc>
          <w:tcPr>
            <w:tcW w:w="2029" w:type="dxa"/>
            <w:noWrap/>
            <w:hideMark/>
          </w:tcPr>
          <w:p w14:paraId="579C8E29"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Initial decision</w:t>
            </w:r>
          </w:p>
        </w:tc>
        <w:tc>
          <w:tcPr>
            <w:tcW w:w="7321" w:type="dxa"/>
            <w:noWrap/>
            <w:hideMark/>
          </w:tcPr>
          <w:p w14:paraId="2C06ACA3"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 xml:space="preserve">First Editor </w:t>
            </w:r>
            <w:r>
              <w:rPr>
                <w:rFonts w:ascii="Times New Roman" w:hAnsi="Times New Roman" w:cs="Times New Roman"/>
                <w:sz w:val="24"/>
                <w:szCs w:val="24"/>
              </w:rPr>
              <w:t>decision to immediately</w:t>
            </w:r>
            <w:r w:rsidRPr="00A74B15">
              <w:rPr>
                <w:rFonts w:ascii="Times New Roman" w:hAnsi="Times New Roman" w:cs="Times New Roman"/>
                <w:sz w:val="24"/>
                <w:szCs w:val="24"/>
              </w:rPr>
              <w:t xml:space="preserve"> reject</w:t>
            </w:r>
            <w:r>
              <w:rPr>
                <w:rFonts w:ascii="Times New Roman" w:hAnsi="Times New Roman" w:cs="Times New Roman"/>
                <w:sz w:val="24"/>
                <w:szCs w:val="24"/>
              </w:rPr>
              <w:t xml:space="preserve"> manuscripts</w:t>
            </w:r>
            <w:r w:rsidRPr="00A74B15">
              <w:rPr>
                <w:rFonts w:ascii="Times New Roman" w:hAnsi="Times New Roman" w:cs="Times New Roman"/>
                <w:sz w:val="24"/>
                <w:szCs w:val="24"/>
              </w:rPr>
              <w:t xml:space="preserve"> or sen</w:t>
            </w:r>
            <w:r>
              <w:rPr>
                <w:rFonts w:ascii="Times New Roman" w:hAnsi="Times New Roman" w:cs="Times New Roman"/>
                <w:sz w:val="24"/>
                <w:szCs w:val="24"/>
              </w:rPr>
              <w:t>d them</w:t>
            </w:r>
            <w:r w:rsidRPr="00A74B15">
              <w:rPr>
                <w:rFonts w:ascii="Times New Roman" w:hAnsi="Times New Roman" w:cs="Times New Roman"/>
                <w:sz w:val="24"/>
                <w:szCs w:val="24"/>
              </w:rPr>
              <w:t xml:space="preserve"> to </w:t>
            </w:r>
            <w:r>
              <w:rPr>
                <w:rFonts w:ascii="Times New Roman" w:hAnsi="Times New Roman" w:cs="Times New Roman"/>
                <w:sz w:val="24"/>
                <w:szCs w:val="24"/>
              </w:rPr>
              <w:t xml:space="preserve">peer review. </w:t>
            </w:r>
          </w:p>
        </w:tc>
      </w:tr>
      <w:tr w:rsidR="00842204" w:rsidRPr="00A74B15" w14:paraId="0F77BEE5" w14:textId="77777777" w:rsidTr="00B145A9">
        <w:trPr>
          <w:trHeight w:val="300"/>
        </w:trPr>
        <w:tc>
          <w:tcPr>
            <w:tcW w:w="2029" w:type="dxa"/>
            <w:noWrap/>
          </w:tcPr>
          <w:p w14:paraId="50D0139B" w14:textId="77777777" w:rsidR="00842204"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Number of journals submitted to or “number of submissions”</w:t>
            </w:r>
          </w:p>
        </w:tc>
        <w:tc>
          <w:tcPr>
            <w:tcW w:w="7321" w:type="dxa"/>
            <w:noWrap/>
          </w:tcPr>
          <w:p w14:paraId="598CF3F4" w14:textId="0A19F67F" w:rsidR="00842204"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The number of journals a single manuscript was submitted to prior to being accepted at one. </w:t>
            </w:r>
            <w:r w:rsidRPr="0221C9B2">
              <w:rPr>
                <w:rFonts w:ascii="Times New Roman" w:hAnsi="Times New Roman" w:cs="Times New Roman"/>
                <w:sz w:val="24"/>
                <w:szCs w:val="24"/>
              </w:rPr>
              <w:t>Th</w:t>
            </w:r>
            <w:r>
              <w:rPr>
                <w:rFonts w:ascii="Times New Roman" w:hAnsi="Times New Roman" w:cs="Times New Roman"/>
                <w:sz w:val="24"/>
                <w:szCs w:val="24"/>
              </w:rPr>
              <w:t>ese data all came from Fox and Paine</w:t>
            </w:r>
            <w:r w:rsidR="00AE01C1">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216A0">
              <w:rPr>
                <w:rFonts w:ascii="Times New Roman" w:hAnsi="Times New Roman" w:cs="Times New Roman"/>
                <w:sz w:val="24"/>
                <w:szCs w:val="24"/>
              </w:rPr>
              <w:instrText>ADDIN CSL_CITATION {"citationItems":[{"id":"ITEM-1","itemData":{"DOI":"10.1002/ece3.4993","ISSN":"20457758","abstract":"The productivity and performance of men is generally rated more highly than that of women in controlled experiments, suggesting conscious or unconscious gender biases in assessment. The degree to which editors and reviewers of scholarly journals exhibit gender biases that influence outcomes of the peer-review process remains uncertain due to substantial variation among studies. We test whether gender predicts the outcomes of editorial and peer review for &gt;23,000 research manuscripts submitted to six journals in ecology and evolution from 2010 to 2015. Papers with female and male first authors were equally likely to be sent for peer review. However, papers with female first authors obtained, on average, slightly worse peer-review scores and were more likely to be rejected after peer review, though the difference varied among journals. These gender differences appear to be partly due to differences in authorial roles. Papers for the which the first author deferred corresponding authorship to a coauthor (which women do more often than men) obtained significantly worse peer-review scores and were less likely to get positive editorial decisions. Gender differences in corresponding authorship explained some of the gender differences in peer-review scores and positive editorial decisions. In contrast to these observations on submitted manuscripts, gender differences in peer-review outcomes were observed in a survey of &gt;12,000 published manuscripts; women reported similar rates of rejection (from a prior journal) before eventual publication. After publication, papers with female authors were cited less often than those with male authors, though the differences are very small (~2%). Our data do not allow us to test hypotheses about mechanisms underlying the gender discrepancies we observed, but strongly support the conclusion that papers authored by women have lower acceptance rates and are less well cited than are papers authored by men in ecology.","author":[{"dropping-particle":"","family":"Fox","given":"Charles W.","non-dropping-particle":"","parse-names":false,"suffix":""},{"dropping-particle":"","family":"Paine","given":"C. E.Timothy","non-dropping-particle":"","parse-names":false,"suffix":""}],"container-title":"Ecology and Evolution","id":"ITEM-1","issue":"6","issued":{"date-parts":[["2019"]]},"page":"3599-3619","title":"Gender differences in peer review outcomes and manuscript impact at six journals of ecology and evolution","type":"article-journal","volume":"9"},"uris":["http://www.mendeley.com/documents/?uuid=70acecb6-6e32-40ab-aa2e-c4b1b37cae0e"]}],"mendeley":{"formattedCitation":"(Fox &amp; Paine 2019)","manualFormatting":"(2019)","plainTextFormattedCitation":"(Fox &amp; Paine 2019)","previouslyFormattedCitation":"(Fox &amp; Paine 2019)"},"properties":{"noteIndex":0},"schema":"https://github.com/citation-style-language/schema/raw/master/csl-citation.json"}</w:instrText>
            </w:r>
            <w:r>
              <w:rPr>
                <w:rFonts w:ascii="Times New Roman" w:hAnsi="Times New Roman" w:cs="Times New Roman"/>
                <w:sz w:val="24"/>
                <w:szCs w:val="24"/>
              </w:rPr>
              <w:fldChar w:fldCharType="separate"/>
            </w:r>
            <w:r w:rsidR="0079379F" w:rsidRPr="0079379F">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wherein they sent a questionnaire survey to authors on published manuscripts tracing the history of those manuscripts prior to eventual publication. </w:t>
            </w:r>
          </w:p>
        </w:tc>
      </w:tr>
      <w:tr w:rsidR="00842204" w:rsidRPr="00A74B15" w14:paraId="00E8DF4D" w14:textId="77777777" w:rsidTr="00B145A9">
        <w:trPr>
          <w:trHeight w:val="300"/>
        </w:trPr>
        <w:tc>
          <w:tcPr>
            <w:tcW w:w="2029" w:type="dxa"/>
            <w:noWrap/>
            <w:hideMark/>
          </w:tcPr>
          <w:p w14:paraId="7FE31634"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Number of reviewers</w:t>
            </w:r>
          </w:p>
        </w:tc>
        <w:tc>
          <w:tcPr>
            <w:tcW w:w="7321" w:type="dxa"/>
            <w:noWrap/>
            <w:hideMark/>
          </w:tcPr>
          <w:p w14:paraId="45D7BFE0"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Mean number of unique peer reviews received per article</w:t>
            </w:r>
            <w:r>
              <w:rPr>
                <w:rFonts w:ascii="Times New Roman" w:hAnsi="Times New Roman" w:cs="Times New Roman"/>
                <w:sz w:val="24"/>
                <w:szCs w:val="24"/>
              </w:rPr>
              <w:t>.</w:t>
            </w:r>
          </w:p>
        </w:tc>
      </w:tr>
      <w:tr w:rsidR="00842204" w:rsidRPr="00A74B15" w14:paraId="3720B468" w14:textId="77777777" w:rsidTr="00B145A9">
        <w:trPr>
          <w:trHeight w:val="300"/>
        </w:trPr>
        <w:tc>
          <w:tcPr>
            <w:tcW w:w="2029" w:type="dxa"/>
            <w:noWrap/>
            <w:hideMark/>
          </w:tcPr>
          <w:p w14:paraId="00CB482C"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Number of revisions</w:t>
            </w:r>
          </w:p>
        </w:tc>
        <w:tc>
          <w:tcPr>
            <w:tcW w:w="7321" w:type="dxa"/>
            <w:noWrap/>
            <w:hideMark/>
          </w:tcPr>
          <w:p w14:paraId="119C6022"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Mean number of revisions per manuscript</w:t>
            </w:r>
            <w:r>
              <w:rPr>
                <w:rFonts w:ascii="Times New Roman" w:hAnsi="Times New Roman" w:cs="Times New Roman"/>
                <w:sz w:val="24"/>
                <w:szCs w:val="24"/>
              </w:rPr>
              <w:t xml:space="preserve"> across the review process.</w:t>
            </w:r>
          </w:p>
        </w:tc>
      </w:tr>
      <w:tr w:rsidR="00842204" w:rsidRPr="00A74B15" w14:paraId="7AF9A996" w14:textId="77777777" w:rsidTr="00B145A9">
        <w:trPr>
          <w:trHeight w:val="300"/>
        </w:trPr>
        <w:tc>
          <w:tcPr>
            <w:tcW w:w="2029" w:type="dxa"/>
            <w:noWrap/>
            <w:hideMark/>
          </w:tcPr>
          <w:p w14:paraId="7CB5BFE0"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Overall decision</w:t>
            </w:r>
          </w:p>
        </w:tc>
        <w:tc>
          <w:tcPr>
            <w:tcW w:w="7321" w:type="dxa"/>
            <w:noWrap/>
            <w:hideMark/>
          </w:tcPr>
          <w:p w14:paraId="638EDE79"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 xml:space="preserve">If </w:t>
            </w:r>
            <w:r>
              <w:rPr>
                <w:rFonts w:ascii="Times New Roman" w:hAnsi="Times New Roman" w:cs="Times New Roman"/>
                <w:sz w:val="24"/>
                <w:szCs w:val="24"/>
              </w:rPr>
              <w:t xml:space="preserve">a </w:t>
            </w:r>
            <w:r w:rsidRPr="00A74B15">
              <w:rPr>
                <w:rFonts w:ascii="Times New Roman" w:hAnsi="Times New Roman" w:cs="Times New Roman"/>
                <w:sz w:val="24"/>
                <w:szCs w:val="24"/>
              </w:rPr>
              <w:t>paper is accepted or rejected at any time</w:t>
            </w:r>
            <w:r>
              <w:rPr>
                <w:rFonts w:ascii="Times New Roman" w:hAnsi="Times New Roman" w:cs="Times New Roman"/>
                <w:sz w:val="24"/>
                <w:szCs w:val="24"/>
              </w:rPr>
              <w:t xml:space="preserve"> during the peer review process</w:t>
            </w:r>
            <w:r w:rsidRPr="00A74B15">
              <w:rPr>
                <w:rFonts w:ascii="Times New Roman" w:hAnsi="Times New Roman" w:cs="Times New Roman"/>
                <w:sz w:val="24"/>
                <w:szCs w:val="24"/>
              </w:rPr>
              <w:t xml:space="preserve">. If it </w:t>
            </w:r>
            <w:r>
              <w:rPr>
                <w:rFonts w:ascii="Times New Roman" w:hAnsi="Times New Roman" w:cs="Times New Roman"/>
                <w:sz w:val="24"/>
                <w:szCs w:val="24"/>
              </w:rPr>
              <w:t>was</w:t>
            </w:r>
            <w:r w:rsidRPr="00A74B15">
              <w:rPr>
                <w:rFonts w:ascii="Times New Roman" w:hAnsi="Times New Roman" w:cs="Times New Roman"/>
                <w:sz w:val="24"/>
                <w:szCs w:val="24"/>
              </w:rPr>
              <w:t xml:space="preserve"> </w:t>
            </w:r>
            <w:r>
              <w:rPr>
                <w:rFonts w:ascii="Times New Roman" w:hAnsi="Times New Roman" w:cs="Times New Roman"/>
                <w:sz w:val="24"/>
                <w:szCs w:val="24"/>
              </w:rPr>
              <w:t>immediately</w:t>
            </w:r>
            <w:r w:rsidRPr="00A74B15">
              <w:rPr>
                <w:rFonts w:ascii="Times New Roman" w:hAnsi="Times New Roman" w:cs="Times New Roman"/>
                <w:sz w:val="24"/>
                <w:szCs w:val="24"/>
              </w:rPr>
              <w:t xml:space="preserve"> rejected </w:t>
            </w:r>
            <w:r>
              <w:rPr>
                <w:rFonts w:ascii="Times New Roman" w:hAnsi="Times New Roman" w:cs="Times New Roman"/>
                <w:sz w:val="24"/>
                <w:szCs w:val="24"/>
              </w:rPr>
              <w:t xml:space="preserve">(not sent into review) </w:t>
            </w:r>
            <w:r w:rsidRPr="00A74B15">
              <w:rPr>
                <w:rFonts w:ascii="Times New Roman" w:hAnsi="Times New Roman" w:cs="Times New Roman"/>
                <w:sz w:val="24"/>
                <w:szCs w:val="24"/>
              </w:rPr>
              <w:t>or rejected after 1 or more rounds of review</w:t>
            </w:r>
            <w:r>
              <w:rPr>
                <w:rFonts w:ascii="Times New Roman" w:hAnsi="Times New Roman" w:cs="Times New Roman"/>
                <w:sz w:val="24"/>
                <w:szCs w:val="24"/>
              </w:rPr>
              <w:t>, it was marked as rejected. If it is accepted at any point, it was marked as acc</w:t>
            </w:r>
            <w:r w:rsidRPr="00A74B15">
              <w:rPr>
                <w:rFonts w:ascii="Times New Roman" w:hAnsi="Times New Roman" w:cs="Times New Roman"/>
                <w:sz w:val="24"/>
                <w:szCs w:val="24"/>
              </w:rPr>
              <w:t>epted</w:t>
            </w:r>
            <w:r>
              <w:rPr>
                <w:rFonts w:ascii="Times New Roman" w:hAnsi="Times New Roman" w:cs="Times New Roman"/>
                <w:sz w:val="24"/>
                <w:szCs w:val="24"/>
              </w:rPr>
              <w:t>.</w:t>
            </w:r>
          </w:p>
        </w:tc>
      </w:tr>
      <w:tr w:rsidR="00842204" w:rsidRPr="00A74B15" w14:paraId="059F196B" w14:textId="77777777" w:rsidTr="00B145A9">
        <w:trPr>
          <w:trHeight w:val="300"/>
        </w:trPr>
        <w:tc>
          <w:tcPr>
            <w:tcW w:w="2029" w:type="dxa"/>
            <w:noWrap/>
            <w:hideMark/>
          </w:tcPr>
          <w:p w14:paraId="56EBD355"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Post-</w:t>
            </w:r>
            <w:r>
              <w:rPr>
                <w:rFonts w:ascii="Times New Roman" w:hAnsi="Times New Roman" w:cs="Times New Roman"/>
                <w:sz w:val="24"/>
                <w:szCs w:val="24"/>
              </w:rPr>
              <w:t>initial review</w:t>
            </w:r>
          </w:p>
        </w:tc>
        <w:tc>
          <w:tcPr>
            <w:tcW w:w="7321" w:type="dxa"/>
            <w:noWrap/>
            <w:hideMark/>
          </w:tcPr>
          <w:p w14:paraId="301736D3"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 xml:space="preserve">Decision to reject, revise, accept, etc. following </w:t>
            </w:r>
            <w:r>
              <w:rPr>
                <w:rFonts w:ascii="Times New Roman" w:hAnsi="Times New Roman" w:cs="Times New Roman"/>
                <w:sz w:val="24"/>
                <w:szCs w:val="24"/>
              </w:rPr>
              <w:t xml:space="preserve">the first round of </w:t>
            </w:r>
            <w:r w:rsidRPr="00A74B15">
              <w:rPr>
                <w:rFonts w:ascii="Times New Roman" w:hAnsi="Times New Roman" w:cs="Times New Roman"/>
                <w:sz w:val="24"/>
                <w:szCs w:val="24"/>
              </w:rPr>
              <w:t>peer review.</w:t>
            </w:r>
            <w:r>
              <w:rPr>
                <w:rFonts w:ascii="Times New Roman" w:hAnsi="Times New Roman" w:cs="Times New Roman"/>
                <w:sz w:val="24"/>
                <w:szCs w:val="24"/>
              </w:rPr>
              <w:t xml:space="preserve"> </w:t>
            </w:r>
          </w:p>
        </w:tc>
      </w:tr>
      <w:tr w:rsidR="00842204" w:rsidRPr="00A74B15" w14:paraId="44513FBE" w14:textId="77777777" w:rsidTr="00B145A9">
        <w:trPr>
          <w:trHeight w:val="300"/>
        </w:trPr>
        <w:tc>
          <w:tcPr>
            <w:tcW w:w="2029" w:type="dxa"/>
            <w:noWrap/>
          </w:tcPr>
          <w:p w14:paraId="439ECC67" w14:textId="77777777" w:rsidR="00842204" w:rsidRPr="00A74B15"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Prestige</w:t>
            </w:r>
          </w:p>
        </w:tc>
        <w:tc>
          <w:tcPr>
            <w:tcW w:w="7321" w:type="dxa"/>
            <w:noWrap/>
          </w:tcPr>
          <w:p w14:paraId="3E145D8A" w14:textId="77777777" w:rsidR="00842204"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Studies included in our meta-analysis classified prestige in varied ways. </w:t>
            </w:r>
          </w:p>
          <w:p w14:paraId="2E5553F8" w14:textId="77777777" w:rsidR="00842204" w:rsidRDefault="00842204" w:rsidP="00B145A9">
            <w:pPr>
              <w:spacing w:after="100" w:afterAutospacing="1"/>
              <w:contextualSpacing/>
              <w:rPr>
                <w:rFonts w:ascii="Times New Roman" w:hAnsi="Times New Roman" w:cs="Times New Roman"/>
                <w:sz w:val="24"/>
                <w:szCs w:val="24"/>
              </w:rPr>
            </w:pPr>
          </w:p>
          <w:p w14:paraId="1A832CF5" w14:textId="77777777" w:rsidR="00842204" w:rsidRDefault="00842204" w:rsidP="00B145A9">
            <w:pPr>
              <w:spacing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Individual – This was classified by 1) </w:t>
            </w:r>
            <w:r w:rsidRPr="0024239F">
              <w:rPr>
                <w:rFonts w:ascii="Times New Roman" w:hAnsi="Times New Roman" w:cs="Times New Roman"/>
                <w:sz w:val="24"/>
                <w:szCs w:val="24"/>
              </w:rPr>
              <w:t>H</w:t>
            </w:r>
            <w:r>
              <w:rPr>
                <w:rFonts w:ascii="Times New Roman" w:hAnsi="Times New Roman" w:cs="Times New Roman"/>
                <w:sz w:val="24"/>
                <w:szCs w:val="24"/>
              </w:rPr>
              <w:t>-</w:t>
            </w:r>
            <w:r w:rsidRPr="0024239F">
              <w:rPr>
                <w:rFonts w:ascii="Times New Roman" w:hAnsi="Times New Roman" w:cs="Times New Roman"/>
                <w:sz w:val="24"/>
                <w:szCs w:val="24"/>
              </w:rPr>
              <w:t>index of the last author</w:t>
            </w:r>
            <w:r>
              <w:rPr>
                <w:rFonts w:ascii="Times New Roman" w:hAnsi="Times New Roman" w:cs="Times New Roman"/>
                <w:sz w:val="24"/>
                <w:szCs w:val="24"/>
              </w:rPr>
              <w:t xml:space="preserve">; and 2) </w:t>
            </w:r>
            <w:r w:rsidRPr="008C6D9B">
              <w:rPr>
                <w:rFonts w:ascii="Times New Roman" w:hAnsi="Times New Roman" w:cs="Times New Roman"/>
                <w:sz w:val="24"/>
                <w:szCs w:val="24"/>
              </w:rPr>
              <w:t>being a member of the Society of Experimental Social Psychology</w:t>
            </w:r>
            <w:r>
              <w:rPr>
                <w:rFonts w:ascii="Times New Roman" w:hAnsi="Times New Roman" w:cs="Times New Roman"/>
                <w:sz w:val="24"/>
                <w:szCs w:val="24"/>
              </w:rPr>
              <w:t xml:space="preserve"> (which requires nomination and a vote for admission) </w:t>
            </w:r>
          </w:p>
          <w:p w14:paraId="35608101" w14:textId="77777777" w:rsidR="00842204" w:rsidRDefault="00842204" w:rsidP="00B145A9">
            <w:pPr>
              <w:spacing w:after="100" w:afterAutospacing="1"/>
              <w:contextualSpacing/>
              <w:rPr>
                <w:rFonts w:ascii="Times New Roman" w:hAnsi="Times New Roman" w:cs="Times New Roman"/>
                <w:sz w:val="24"/>
                <w:szCs w:val="24"/>
              </w:rPr>
            </w:pPr>
          </w:p>
          <w:p w14:paraId="5241E093" w14:textId="77777777" w:rsidR="00842204" w:rsidRPr="00A74B15" w:rsidRDefault="00842204" w:rsidP="00B145A9">
            <w:pPr>
              <w:spacing w:after="100" w:afterAutospacing="1"/>
              <w:contextualSpacing/>
              <w:rPr>
                <w:rFonts w:ascii="Times New Roman" w:hAnsi="Times New Roman" w:cs="Times New Roman"/>
                <w:sz w:val="24"/>
                <w:szCs w:val="24"/>
              </w:rPr>
            </w:pPr>
            <w:r w:rsidRPr="09AED610">
              <w:rPr>
                <w:rFonts w:ascii="Times New Roman" w:hAnsi="Times New Roman" w:cs="Times New Roman"/>
                <w:sz w:val="24"/>
                <w:szCs w:val="24"/>
              </w:rPr>
              <w:t>Institutional – This was classified by 1) monetary value of research and training grants and contracts funded by the NIH; 2) Times Higher Education rankings; 3) the average of a scholarly productivity rating and institutional quality rating; and 4) 2012 Shanghai academic ranking of world universities for the life sciences.</w:t>
            </w:r>
          </w:p>
        </w:tc>
      </w:tr>
      <w:tr w:rsidR="00842204" w:rsidRPr="00A74B15" w14:paraId="12DFADD5" w14:textId="77777777" w:rsidTr="00B145A9">
        <w:trPr>
          <w:trHeight w:val="300"/>
        </w:trPr>
        <w:tc>
          <w:tcPr>
            <w:tcW w:w="2029" w:type="dxa"/>
            <w:noWrap/>
            <w:hideMark/>
          </w:tcPr>
          <w:p w14:paraId="7C073BC7" w14:textId="77777777" w:rsidR="00842204" w:rsidRPr="00A74B15" w:rsidRDefault="00842204" w:rsidP="00B145A9">
            <w:pPr>
              <w:spacing w:after="100" w:afterAutospacing="1"/>
              <w:contextualSpacing/>
              <w:rPr>
                <w:rFonts w:ascii="Times New Roman" w:hAnsi="Times New Roman" w:cs="Times New Roman"/>
                <w:sz w:val="24"/>
                <w:szCs w:val="24"/>
              </w:rPr>
            </w:pPr>
            <w:r w:rsidRPr="34FF8991">
              <w:rPr>
                <w:rFonts w:ascii="Times New Roman" w:hAnsi="Times New Roman" w:cs="Times New Roman"/>
                <w:sz w:val="24"/>
                <w:szCs w:val="24"/>
              </w:rPr>
              <w:t>Review scores</w:t>
            </w:r>
          </w:p>
        </w:tc>
        <w:tc>
          <w:tcPr>
            <w:tcW w:w="7321" w:type="dxa"/>
            <w:noWrap/>
            <w:hideMark/>
          </w:tcPr>
          <w:p w14:paraId="3C8D46BE" w14:textId="77777777" w:rsidR="00842204" w:rsidRPr="00A74B15" w:rsidRDefault="00842204" w:rsidP="00B145A9">
            <w:pPr>
              <w:spacing w:after="100" w:afterAutospacing="1"/>
              <w:contextualSpacing/>
              <w:rPr>
                <w:rFonts w:ascii="Times New Roman" w:hAnsi="Times New Roman" w:cs="Times New Roman"/>
                <w:sz w:val="24"/>
                <w:szCs w:val="24"/>
              </w:rPr>
            </w:pPr>
            <w:r w:rsidRPr="34FF8991">
              <w:rPr>
                <w:rFonts w:ascii="Times New Roman" w:hAnsi="Times New Roman" w:cs="Times New Roman"/>
                <w:sz w:val="24"/>
                <w:szCs w:val="24"/>
              </w:rPr>
              <w:t>Review scores were converted into a semi-continuous scale from 0 (perfect acceptance) to 1 (perfect rejection). Some studies examined ordinal reviewer recommendations, which varied</w:t>
            </w:r>
            <w:r w:rsidRPr="09AED610">
              <w:rPr>
                <w:rFonts w:ascii="Times New Roman" w:hAnsi="Times New Roman" w:cs="Times New Roman"/>
                <w:sz w:val="24"/>
                <w:szCs w:val="24"/>
              </w:rPr>
              <w:t xml:space="preserve"> by study and journals included therein, but </w:t>
            </w:r>
            <w:r w:rsidRPr="34FF8991">
              <w:rPr>
                <w:rFonts w:ascii="Times New Roman" w:hAnsi="Times New Roman" w:cs="Times New Roman"/>
                <w:sz w:val="24"/>
                <w:szCs w:val="24"/>
              </w:rPr>
              <w:t>followed a format</w:t>
            </w:r>
            <w:r>
              <w:rPr>
                <w:rFonts w:ascii="Times New Roman" w:hAnsi="Times New Roman" w:cs="Times New Roman"/>
                <w:sz w:val="24"/>
                <w:szCs w:val="24"/>
              </w:rPr>
              <w:t xml:space="preserve"> such as</w:t>
            </w:r>
            <w:r w:rsidRPr="09AED610">
              <w:rPr>
                <w:rFonts w:ascii="Times New Roman" w:hAnsi="Times New Roman" w:cs="Times New Roman"/>
                <w:sz w:val="24"/>
                <w:szCs w:val="24"/>
              </w:rPr>
              <w:t xml:space="preserve"> 1 = accept, 2 = minor revision, 3 = major revision, 4 = reject; 1 = accept, 2 = major or minor revision, 3 = reject; 1 = accept or minor revision, 2 = major revision, 3 = reject. </w:t>
            </w:r>
            <w:r w:rsidRPr="34FF8991">
              <w:rPr>
                <w:rFonts w:ascii="Times New Roman" w:hAnsi="Times New Roman" w:cs="Times New Roman"/>
                <w:sz w:val="24"/>
                <w:szCs w:val="24"/>
              </w:rPr>
              <w:t>Some</w:t>
            </w:r>
            <w:r>
              <w:rPr>
                <w:rFonts w:ascii="Times New Roman" w:hAnsi="Times New Roman" w:cs="Times New Roman"/>
                <w:sz w:val="24"/>
                <w:szCs w:val="24"/>
              </w:rPr>
              <w:t xml:space="preserve"> studies included in our meta-analysis</w:t>
            </w:r>
            <w:r w:rsidRPr="34FF8991">
              <w:rPr>
                <w:rFonts w:ascii="Times New Roman" w:hAnsi="Times New Roman" w:cs="Times New Roman"/>
                <w:sz w:val="24"/>
                <w:szCs w:val="24"/>
              </w:rPr>
              <w:t xml:space="preserve"> only provided review score data that had already been converted into</w:t>
            </w:r>
            <w:r>
              <w:rPr>
                <w:rFonts w:ascii="Times New Roman" w:hAnsi="Times New Roman" w:cs="Times New Roman"/>
                <w:sz w:val="24"/>
                <w:szCs w:val="24"/>
              </w:rPr>
              <w:t xml:space="preserve"> w</w:t>
            </w:r>
            <w:r w:rsidRPr="09AED610">
              <w:rPr>
                <w:rFonts w:ascii="Times New Roman" w:hAnsi="Times New Roman" w:cs="Times New Roman"/>
                <w:sz w:val="24"/>
                <w:szCs w:val="24"/>
              </w:rPr>
              <w:t>eighted ordinal scores</w:t>
            </w:r>
            <w:r w:rsidRPr="34FF8991">
              <w:rPr>
                <w:rFonts w:ascii="Times New Roman" w:hAnsi="Times New Roman" w:cs="Times New Roman"/>
                <w:sz w:val="24"/>
                <w:szCs w:val="24"/>
              </w:rPr>
              <w:t>. That is, studies multiplied</w:t>
            </w:r>
            <w:r w:rsidRPr="09AED610">
              <w:rPr>
                <w:rFonts w:ascii="Times New Roman" w:hAnsi="Times New Roman" w:cs="Times New Roman"/>
                <w:sz w:val="24"/>
                <w:szCs w:val="24"/>
              </w:rPr>
              <w:t xml:space="preserve"> each </w:t>
            </w:r>
            <w:r w:rsidRPr="34FF8991">
              <w:rPr>
                <w:rFonts w:ascii="Times New Roman" w:hAnsi="Times New Roman" w:cs="Times New Roman"/>
                <w:sz w:val="24"/>
                <w:szCs w:val="24"/>
              </w:rPr>
              <w:t>decision’s score</w:t>
            </w:r>
            <w:r w:rsidRPr="09AED610">
              <w:rPr>
                <w:rFonts w:ascii="Times New Roman" w:hAnsi="Times New Roman" w:cs="Times New Roman"/>
                <w:sz w:val="24"/>
                <w:szCs w:val="24"/>
              </w:rPr>
              <w:t xml:space="preserve"> by the number of manuscripts in that category</w:t>
            </w:r>
            <w:r w:rsidRPr="34FF8991">
              <w:rPr>
                <w:rFonts w:ascii="Times New Roman" w:hAnsi="Times New Roman" w:cs="Times New Roman"/>
                <w:sz w:val="24"/>
                <w:szCs w:val="24"/>
              </w:rPr>
              <w:t>, then divided</w:t>
            </w:r>
            <w:r w:rsidRPr="09AED610">
              <w:rPr>
                <w:rFonts w:ascii="Times New Roman" w:hAnsi="Times New Roman" w:cs="Times New Roman"/>
                <w:sz w:val="24"/>
                <w:szCs w:val="24"/>
              </w:rPr>
              <w:t xml:space="preserve"> by the total</w:t>
            </w:r>
            <w:r w:rsidRPr="34FF8991">
              <w:rPr>
                <w:rFonts w:ascii="Times New Roman" w:hAnsi="Times New Roman" w:cs="Times New Roman"/>
                <w:sz w:val="24"/>
                <w:szCs w:val="24"/>
              </w:rPr>
              <w:t xml:space="preserve"> number manuscripts.</w:t>
            </w:r>
            <w:r w:rsidRPr="09AED610">
              <w:rPr>
                <w:rFonts w:ascii="Times New Roman" w:hAnsi="Times New Roman" w:cs="Times New Roman"/>
                <w:sz w:val="24"/>
                <w:szCs w:val="24"/>
              </w:rPr>
              <w:t xml:space="preserve"> For example, if there were 4 accepted papers, 6 papers with a minor revision, 50 papers with a major revision, and 18 papers with a rejection, the score would be calculated as (4*1 + 6*2 + 50*3 +18 </w:t>
            </w:r>
            <w:r w:rsidRPr="09AED610">
              <w:rPr>
                <w:rFonts w:ascii="Times New Roman" w:hAnsi="Times New Roman" w:cs="Times New Roman"/>
                <w:sz w:val="24"/>
                <w:szCs w:val="24"/>
              </w:rPr>
              <w:lastRenderedPageBreak/>
              <w:t xml:space="preserve">*4)/(4+6+50+18). Some studies only provided weighted ordinal scales and some studies only provided the number of recommendations per manuscript, so we calculated weighted ordinal scales in the latter case. </w:t>
            </w:r>
            <w:r w:rsidRPr="34FF8991">
              <w:rPr>
                <w:rFonts w:ascii="Times New Roman" w:hAnsi="Times New Roman" w:cs="Times New Roman"/>
                <w:sz w:val="24"/>
                <w:szCs w:val="24"/>
              </w:rPr>
              <w:t>Other studies provided reviewer assessment data on continuous scales such as a reviewer priority rating from 0 to 100. We reverse coded any scales that went from lower = worse to higher = better. We re-scaled all</w:t>
            </w:r>
            <w:r>
              <w:rPr>
                <w:rFonts w:ascii="Times New Roman" w:hAnsi="Times New Roman" w:cs="Times New Roman"/>
                <w:sz w:val="24"/>
                <w:szCs w:val="24"/>
              </w:rPr>
              <w:t xml:space="preserve"> values to range from 0 to 1 by taking </w:t>
            </w:r>
            <w:r w:rsidRPr="00B82BD9">
              <w:rPr>
                <w:rFonts w:ascii="Times New Roman" w:hAnsi="Times New Roman" w:cs="Times New Roman"/>
                <w:sz w:val="24"/>
                <w:szCs w:val="24"/>
              </w:rPr>
              <w:t>(</w:t>
            </w:r>
            <w:r>
              <w:rPr>
                <w:rFonts w:ascii="Times New Roman" w:hAnsi="Times New Roman" w:cs="Times New Roman"/>
                <w:sz w:val="24"/>
                <w:szCs w:val="24"/>
              </w:rPr>
              <w:t>[value] – [</w:t>
            </w:r>
            <w:r w:rsidRPr="00B82BD9">
              <w:rPr>
                <w:rFonts w:ascii="Times New Roman" w:hAnsi="Times New Roman" w:cs="Times New Roman"/>
                <w:sz w:val="24"/>
                <w:szCs w:val="24"/>
              </w:rPr>
              <w:t>min</w:t>
            </w:r>
            <w:r>
              <w:rPr>
                <w:rFonts w:ascii="Times New Roman" w:hAnsi="Times New Roman" w:cs="Times New Roman"/>
                <w:sz w:val="24"/>
                <w:szCs w:val="24"/>
              </w:rPr>
              <w:t xml:space="preserve"> possible value]</w:t>
            </w:r>
            <w:r w:rsidRPr="00B82BD9">
              <w:rPr>
                <w:rFonts w:ascii="Times New Roman" w:hAnsi="Times New Roman" w:cs="Times New Roman"/>
                <w:sz w:val="24"/>
                <w:szCs w:val="24"/>
              </w:rPr>
              <w:t>)/(</w:t>
            </w:r>
            <w:r>
              <w:rPr>
                <w:rFonts w:ascii="Times New Roman" w:hAnsi="Times New Roman" w:cs="Times New Roman"/>
                <w:sz w:val="24"/>
                <w:szCs w:val="24"/>
              </w:rPr>
              <w:t>[</w:t>
            </w:r>
            <w:r w:rsidRPr="00B82BD9">
              <w:rPr>
                <w:rFonts w:ascii="Times New Roman" w:hAnsi="Times New Roman" w:cs="Times New Roman"/>
                <w:sz w:val="24"/>
                <w:szCs w:val="24"/>
              </w:rPr>
              <w:t>max</w:t>
            </w:r>
            <w:r>
              <w:rPr>
                <w:rFonts w:ascii="Times New Roman" w:hAnsi="Times New Roman" w:cs="Times New Roman"/>
                <w:sz w:val="24"/>
                <w:szCs w:val="24"/>
              </w:rPr>
              <w:t xml:space="preserve"> possible value]</w:t>
            </w:r>
            <w:r w:rsidRPr="00B82BD9">
              <w:rPr>
                <w:rFonts w:ascii="Times New Roman" w:hAnsi="Times New Roman" w:cs="Times New Roman"/>
                <w:sz w:val="24"/>
                <w:szCs w:val="24"/>
              </w:rPr>
              <w:t xml:space="preserve"> </w:t>
            </w:r>
            <w:r>
              <w:rPr>
                <w:rFonts w:ascii="Times New Roman" w:hAnsi="Times New Roman" w:cs="Times New Roman"/>
                <w:sz w:val="24"/>
                <w:szCs w:val="24"/>
              </w:rPr>
              <w:t>– [</w:t>
            </w:r>
            <w:r w:rsidRPr="00B82BD9">
              <w:rPr>
                <w:rFonts w:ascii="Times New Roman" w:hAnsi="Times New Roman" w:cs="Times New Roman"/>
                <w:sz w:val="24"/>
                <w:szCs w:val="24"/>
              </w:rPr>
              <w:t>min</w:t>
            </w:r>
            <w:r>
              <w:rPr>
                <w:rFonts w:ascii="Times New Roman" w:hAnsi="Times New Roman" w:cs="Times New Roman"/>
                <w:sz w:val="24"/>
                <w:szCs w:val="24"/>
              </w:rPr>
              <w:t xml:space="preserve"> possible value]</w:t>
            </w:r>
            <w:r w:rsidRPr="00B82BD9">
              <w:rPr>
                <w:rFonts w:ascii="Times New Roman" w:hAnsi="Times New Roman" w:cs="Times New Roman"/>
                <w:sz w:val="24"/>
                <w:szCs w:val="24"/>
              </w:rPr>
              <w:t>)</w:t>
            </w:r>
            <w:r>
              <w:rPr>
                <w:rFonts w:ascii="Times New Roman" w:hAnsi="Times New Roman" w:cs="Times New Roman"/>
                <w:sz w:val="24"/>
                <w:szCs w:val="24"/>
              </w:rPr>
              <w:t xml:space="preserve">. </w:t>
            </w:r>
          </w:p>
        </w:tc>
      </w:tr>
      <w:tr w:rsidR="00842204" w:rsidRPr="00A74B15" w14:paraId="0FA8146B" w14:textId="77777777" w:rsidTr="00B145A9">
        <w:trPr>
          <w:trHeight w:val="300"/>
        </w:trPr>
        <w:tc>
          <w:tcPr>
            <w:tcW w:w="2029" w:type="dxa"/>
            <w:noWrap/>
            <w:hideMark/>
          </w:tcPr>
          <w:p w14:paraId="2A1C90CF"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lastRenderedPageBreak/>
              <w:t>Sample size for ordinal scale scores</w:t>
            </w:r>
          </w:p>
        </w:tc>
        <w:tc>
          <w:tcPr>
            <w:tcW w:w="7321" w:type="dxa"/>
            <w:noWrap/>
            <w:hideMark/>
          </w:tcPr>
          <w:p w14:paraId="24EC132B"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Total papers included in the reviewer/editor scores</w:t>
            </w:r>
            <w:r>
              <w:rPr>
                <w:rFonts w:ascii="Times New Roman" w:hAnsi="Times New Roman" w:cs="Times New Roman"/>
                <w:sz w:val="24"/>
                <w:szCs w:val="24"/>
              </w:rPr>
              <w:t>.</w:t>
            </w:r>
          </w:p>
        </w:tc>
      </w:tr>
      <w:tr w:rsidR="00842204" w:rsidRPr="00A74B15" w14:paraId="009AC69A" w14:textId="77777777" w:rsidTr="00B145A9">
        <w:trPr>
          <w:trHeight w:val="300"/>
        </w:trPr>
        <w:tc>
          <w:tcPr>
            <w:tcW w:w="2029" w:type="dxa"/>
            <w:noWrap/>
            <w:hideMark/>
          </w:tcPr>
          <w:p w14:paraId="3E23FE66"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Time of peer review</w:t>
            </w:r>
          </w:p>
        </w:tc>
        <w:tc>
          <w:tcPr>
            <w:tcW w:w="7321" w:type="dxa"/>
            <w:noWrap/>
            <w:hideMark/>
          </w:tcPr>
          <w:p w14:paraId="05E36B5F"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Mean time for peer reviewers to return reviews</w:t>
            </w:r>
            <w:r>
              <w:rPr>
                <w:rFonts w:ascii="Times New Roman" w:hAnsi="Times New Roman" w:cs="Times New Roman"/>
                <w:sz w:val="24"/>
                <w:szCs w:val="24"/>
              </w:rPr>
              <w:t>.</w:t>
            </w:r>
          </w:p>
        </w:tc>
      </w:tr>
      <w:tr w:rsidR="00842204" w:rsidRPr="00A74B15" w14:paraId="500CE34C" w14:textId="77777777" w:rsidTr="00B145A9">
        <w:trPr>
          <w:trHeight w:val="300"/>
        </w:trPr>
        <w:tc>
          <w:tcPr>
            <w:tcW w:w="2029" w:type="dxa"/>
            <w:noWrap/>
            <w:hideMark/>
          </w:tcPr>
          <w:p w14:paraId="4CC1A011"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Total published</w:t>
            </w:r>
          </w:p>
        </w:tc>
        <w:tc>
          <w:tcPr>
            <w:tcW w:w="7321" w:type="dxa"/>
            <w:noWrap/>
            <w:hideMark/>
          </w:tcPr>
          <w:p w14:paraId="3B2686C4" w14:textId="364B245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 xml:space="preserve">Total articles published by </w:t>
            </w:r>
            <w:r>
              <w:rPr>
                <w:rFonts w:ascii="Times New Roman" w:hAnsi="Times New Roman" w:cs="Times New Roman"/>
                <w:sz w:val="24"/>
                <w:szCs w:val="24"/>
              </w:rPr>
              <w:t>authors assigned to that</w:t>
            </w:r>
            <w:r w:rsidRPr="00A74B15">
              <w:rPr>
                <w:rFonts w:ascii="Times New Roman" w:hAnsi="Times New Roman" w:cs="Times New Roman"/>
                <w:sz w:val="24"/>
                <w:szCs w:val="24"/>
              </w:rPr>
              <w:t xml:space="preserve"> demographic over the time period examined</w:t>
            </w:r>
            <w:r>
              <w:rPr>
                <w:rFonts w:ascii="Times New Roman" w:hAnsi="Times New Roman" w:cs="Times New Roman"/>
                <w:sz w:val="24"/>
                <w:szCs w:val="24"/>
              </w:rPr>
              <w:t xml:space="preserve">. This metric was used in before/after double-blind studies or studies examining the number of manuscripts published in similar paired single-blind/double-blind journals. </w:t>
            </w:r>
            <w:r w:rsidRPr="6B6A50C1">
              <w:rPr>
                <w:rFonts w:ascii="Times New Roman" w:hAnsi="Times New Roman" w:cs="Times New Roman"/>
                <w:sz w:val="24"/>
                <w:szCs w:val="24"/>
              </w:rPr>
              <w:t xml:space="preserve">These studies are summarized in </w:t>
            </w:r>
            <w:r w:rsidR="00842949">
              <w:rPr>
                <w:rFonts w:ascii="Times New Roman" w:hAnsi="Times New Roman" w:cs="Times New Roman"/>
                <w:sz w:val="24"/>
                <w:szCs w:val="24"/>
              </w:rPr>
              <w:t xml:space="preserve">the Supplementary Materials </w:t>
            </w:r>
            <w:r w:rsidRPr="6B6A50C1">
              <w:rPr>
                <w:rFonts w:ascii="Times New Roman" w:hAnsi="Times New Roman" w:cs="Times New Roman"/>
                <w:sz w:val="24"/>
                <w:szCs w:val="24"/>
              </w:rPr>
              <w:t xml:space="preserve">and were not used in our quantitative meta-analysis. </w:t>
            </w:r>
          </w:p>
        </w:tc>
      </w:tr>
      <w:tr w:rsidR="00842204" w:rsidRPr="00A74B15" w14:paraId="4817ACAD" w14:textId="77777777" w:rsidTr="00B145A9">
        <w:trPr>
          <w:trHeight w:val="300"/>
        </w:trPr>
        <w:tc>
          <w:tcPr>
            <w:tcW w:w="2029" w:type="dxa"/>
            <w:noWrap/>
            <w:hideMark/>
          </w:tcPr>
          <w:p w14:paraId="1978A923"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Pre-initial decision</w:t>
            </w:r>
          </w:p>
        </w:tc>
        <w:tc>
          <w:tcPr>
            <w:tcW w:w="7321" w:type="dxa"/>
            <w:noWrap/>
            <w:hideMark/>
          </w:tcPr>
          <w:p w14:paraId="44FD64FA" w14:textId="702EA90D"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Editor decision to send</w:t>
            </w:r>
            <w:r>
              <w:rPr>
                <w:rFonts w:ascii="Times New Roman" w:hAnsi="Times New Roman" w:cs="Times New Roman"/>
                <w:sz w:val="24"/>
                <w:szCs w:val="24"/>
              </w:rPr>
              <w:t xml:space="preserve"> a</w:t>
            </w:r>
            <w:r w:rsidRPr="00A74B15">
              <w:rPr>
                <w:rFonts w:ascii="Times New Roman" w:hAnsi="Times New Roman" w:cs="Times New Roman"/>
                <w:sz w:val="24"/>
                <w:szCs w:val="24"/>
              </w:rPr>
              <w:t xml:space="preserve"> manuscript to </w:t>
            </w:r>
            <w:r>
              <w:rPr>
                <w:rFonts w:ascii="Times New Roman" w:hAnsi="Times New Roman" w:cs="Times New Roman"/>
                <w:sz w:val="24"/>
                <w:szCs w:val="24"/>
              </w:rPr>
              <w:t xml:space="preserve">an </w:t>
            </w:r>
            <w:r w:rsidRPr="00A74B15">
              <w:rPr>
                <w:rFonts w:ascii="Times New Roman" w:hAnsi="Times New Roman" w:cs="Times New Roman"/>
                <w:sz w:val="24"/>
                <w:szCs w:val="24"/>
              </w:rPr>
              <w:t>Associate Editor</w:t>
            </w:r>
            <w:r>
              <w:rPr>
                <w:rFonts w:ascii="Times New Roman" w:hAnsi="Times New Roman" w:cs="Times New Roman"/>
                <w:sz w:val="24"/>
                <w:szCs w:val="24"/>
              </w:rPr>
              <w:t>, which was only presented by</w:t>
            </w:r>
            <w:r w:rsidRPr="00A74B15">
              <w:rPr>
                <w:rFonts w:ascii="Times New Roman" w:hAnsi="Times New Roman" w:cs="Times New Roman"/>
                <w:sz w:val="24"/>
                <w:szCs w:val="24"/>
              </w:rPr>
              <w:t xml:space="preserve"> Fox et al.</w:t>
            </w:r>
            <w:r w:rsidR="00B627F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216A0">
              <w:rPr>
                <w:rFonts w:ascii="Times New Roman" w:hAnsi="Times New Roman" w:cs="Times New Roman"/>
                <w:sz w:val="24"/>
                <w:szCs w:val="24"/>
              </w:rPr>
              <w:instrText>ADDIN CSL_CITATION {"citationItems":[{"id":"ITEM-1","itemData":{"DOI":"10.1111/1365-2435.12587","ISSN":"13652435","abstract":"There is a widespread perception in the academic community that peer review is subject to many biases and can be influenced by the identity and biographic features (such as gender) of manuscript authors. We examined how patterns of authorship differ between men and women, and whether author gender influences editorial and peer review outcomes and/or the peer review process for papers submitted to the journal Functional Ecology between 2010 and 2014. Women represented approximately a third of all authors on papers submitted to Functional Ecology. Relative to overall frequency of authorship, women were underrepresented as solo authors (26% were women). On multi-authored papers, women were also underrepresented as last/senior authors (25% were women) but overrepresented as first authors (43% were women). Women first authors were less likely than men first authors to serve as corresponding and submitting author of their papers; this difference was not influenced by the gender of the last author. Women were more likely to be authors on papers if the last author was female. Papers with female authors (i) were equally likely to be sent for peer review, (ii) obtained equivalent peer review scores and (iii) were equally likely to be accepted for publication, compared to papers with male authors. There was no evidence that male editors or male reviewers treated papers authored by women differently than did female editors and reviewers, and no evidence that more senior editors reached different decisions than younger editors after review, or cumulative through the entire process, for papers authored by men vs. women. Papers authored by women were more likely to be reviewed by women. This is primarily because women were more likely to be invited to review if the authors on a paper were female than if the authors were male. Patterns of authorship, and the role undertaken as author (e.g., submitting and serving as corresponding author), differ notably between men and women for papers submitted to Functional Ecology. However, consistent with a growing body of literature indicating that peer review underlying the scholarly publishing process is largely gender-neutral, outcomes of editorial and peer review at Functional Ecology were not influenced by author gender.","author":[{"dropping-particle":"","family":"Fox","given":"Charles W.","non-dropping-particle":"","parse-names":false,"suffix":""},{"dropping-particle":"","family":"Burns","given":"C. Sean","non-dropping-particle":"","parse-names":false,"suffix":""},{"dropping-particle":"","family":"Muncy","given":"Anna D.","non-dropping-particle":"","parse-names":false,"suffix":""},{"dropping-particle":"","family":"Meyer","given":"Jennifer A.","non-dropping-particle":"","parse-names":false,"suffix":""}],"container-title":"Functional Ecology","id":"ITEM-1","issue":"1","issued":{"date-parts":[["2016"]]},"page":"126-139","title":"Gender differences in patterns of authorship do not affect peer review outcomes at an ecology journal","type":"article-journal","volume":"30"},"uris":["http://www.mendeley.com/documents/?uuid=914be75c-90ec-495c-a69a-f7164cbbdd6b"]}],"mendeley":{"formattedCitation":"(Fox &lt;i&gt;et al.&lt;/i&gt; 2016)","manualFormatting":"(2016)","plainTextFormattedCitation":"(Fox et al. 2016)","previouslyFormattedCitation":"(Fox &lt;i&gt;et al.&lt;/i&gt; 2016)"},"properties":{"noteIndex":0},"schema":"https://github.com/citation-style-language/schema/raw/master/csl-citation.json"}</w:instrText>
            </w:r>
            <w:r>
              <w:rPr>
                <w:rFonts w:ascii="Times New Roman" w:hAnsi="Times New Roman" w:cs="Times New Roman"/>
                <w:sz w:val="24"/>
                <w:szCs w:val="24"/>
              </w:rPr>
              <w:fldChar w:fldCharType="separate"/>
            </w:r>
            <w:r w:rsidR="0079379F" w:rsidRPr="0079379F">
              <w:rPr>
                <w:rFonts w:ascii="Times New Roman" w:hAnsi="Times New Roman" w:cs="Times New Roman"/>
                <w:noProof/>
                <w:sz w:val="24"/>
                <w:szCs w:val="24"/>
              </w:rPr>
              <w:t>(2016)</w:t>
            </w:r>
            <w:r>
              <w:rPr>
                <w:rFonts w:ascii="Times New Roman" w:hAnsi="Times New Roman" w:cs="Times New Roman"/>
                <w:sz w:val="24"/>
                <w:szCs w:val="24"/>
              </w:rPr>
              <w:fldChar w:fldCharType="end"/>
            </w:r>
            <w:r w:rsidRPr="00A74B15">
              <w:rPr>
                <w:rFonts w:ascii="Times New Roman" w:hAnsi="Times New Roman" w:cs="Times New Roman"/>
                <w:sz w:val="24"/>
                <w:szCs w:val="24"/>
              </w:rPr>
              <w:t xml:space="preserve"> and Burns and Fox</w:t>
            </w:r>
            <w:r w:rsidR="00B627F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216A0">
              <w:rPr>
                <w:rFonts w:ascii="Times New Roman" w:hAnsi="Times New Roman" w:cs="Times New Roman"/>
                <w:sz w:val="24"/>
                <w:szCs w:val="24"/>
              </w:rPr>
              <w:instrText>ADDIN CSL_CITATION {"citationItems":[{"id":"ITEM-1","itemData":{"DOI":"10.1007/s11192-017-2517-5","ISBN":"1119201725175","ISSN":"15882861","abstract":"Papers submitted by scientists located in western nations generally fare better in the peer review process than do papers submitted by scientists from elsewhere. This paper examines geographic variation in peer review outcomes (whether a manuscript is sent for review, review scores obtained, and final decisions by editors) for 3529 submissions over a 4.5 year period at the journal Functional Ecology. In particular, we test whether geographic variation in language and socioeconomics are adequate to explain most or are all of this variation. There was no relationship between the geographic regions of handling editors and the decisions to send papers for review or invite revision, but there was substantial variation among author geographic locations; generally papers from first authors located in Oceania, the United States, and the United Kingdom fared better, and papers from first authors located in Africa, Asia, and Latin America fared worst. Language and the Human Development Index (HDI) explained the geographic variation in the proportion of papers sent for review, but socioeconomics alone (HDI) was the best predictor of mean review scores obtained by papers and whether authors were invited to submit a revision. Though we cannot exclude a role for editor and reviewer biases against authors based on their geographic location, variation in socioeconomics and language explain much of the variation in manuscript editorial and peer review outcomes among authors from different regions of the world.","author":[{"dropping-particle":"","family":"Burns","given":"C. Sean","non-dropping-particle":"","parse-names":false,"suffix":""},{"dropping-particle":"","family":"Fox","given":"Charles W.","non-dropping-particle":"","parse-names":false,"suffix":""}],"container-title":"Scientometrics","id":"ITEM-1","issue":"2","issued":{"date-parts":[["2017"]]},"page":"1113-1127","publisher":"Springer Netherlands","title":"Language and socioeconomics predict geographic variation in peer review outcomes at an ecology journal","type":"article-journal","volume":"113"},"uris":["http://www.mendeley.com/documents/?uuid=52d910f2-77d7-41ee-8db2-1e61154d0a29"]}],"mendeley":{"formattedCitation":"(Burns &amp; Fox 2017)","manualFormatting":"(2017)","plainTextFormattedCitation":"(Burns &amp; Fox 2017)","previouslyFormattedCitation":"(Burns &amp; Fox 2017)"},"properties":{"noteIndex":0},"schema":"https://github.com/citation-style-language/schema/raw/master/csl-citation.json"}</w:instrText>
            </w:r>
            <w:r>
              <w:rPr>
                <w:rFonts w:ascii="Times New Roman" w:hAnsi="Times New Roman" w:cs="Times New Roman"/>
                <w:sz w:val="24"/>
                <w:szCs w:val="24"/>
              </w:rPr>
              <w:fldChar w:fldCharType="separate"/>
            </w:r>
            <w:r w:rsidR="0079379F" w:rsidRPr="0079379F">
              <w:rPr>
                <w:rFonts w:ascii="Times New Roman" w:hAnsi="Times New Roman" w:cs="Times New Roman"/>
                <w:noProof/>
                <w:sz w:val="24"/>
                <w:szCs w:val="24"/>
              </w:rPr>
              <w:t>(2017)</w:t>
            </w:r>
            <w:r>
              <w:rPr>
                <w:rFonts w:ascii="Times New Roman" w:hAnsi="Times New Roman" w:cs="Times New Roman"/>
                <w:sz w:val="24"/>
                <w:szCs w:val="24"/>
              </w:rPr>
              <w:fldChar w:fldCharType="end"/>
            </w:r>
            <w:r w:rsidRPr="00A74B15">
              <w:rPr>
                <w:rFonts w:ascii="Times New Roman" w:hAnsi="Times New Roman" w:cs="Times New Roman"/>
                <w:sz w:val="24"/>
                <w:szCs w:val="24"/>
              </w:rPr>
              <w:t>.</w:t>
            </w:r>
          </w:p>
        </w:tc>
      </w:tr>
      <w:tr w:rsidR="00842204" w:rsidRPr="00A74B15" w14:paraId="3B780099" w14:textId="77777777" w:rsidTr="00B145A9">
        <w:trPr>
          <w:trHeight w:val="300"/>
        </w:trPr>
        <w:tc>
          <w:tcPr>
            <w:tcW w:w="2029" w:type="dxa"/>
            <w:noWrap/>
            <w:hideMark/>
          </w:tcPr>
          <w:p w14:paraId="4F484B3A"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Time to decision</w:t>
            </w:r>
          </w:p>
        </w:tc>
        <w:tc>
          <w:tcPr>
            <w:tcW w:w="7321" w:type="dxa"/>
            <w:noWrap/>
            <w:hideMark/>
          </w:tcPr>
          <w:p w14:paraId="237ADCDE"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Time in days from submission to first decision by the editor, provided that the paper was sent to review</w:t>
            </w:r>
            <w:r>
              <w:rPr>
                <w:rFonts w:ascii="Times New Roman" w:hAnsi="Times New Roman" w:cs="Times New Roman"/>
                <w:sz w:val="24"/>
                <w:szCs w:val="24"/>
              </w:rPr>
              <w:t>.</w:t>
            </w:r>
          </w:p>
        </w:tc>
      </w:tr>
      <w:tr w:rsidR="00842204" w:rsidRPr="00A74B15" w14:paraId="1564BD48" w14:textId="77777777" w:rsidTr="00B145A9">
        <w:trPr>
          <w:trHeight w:val="300"/>
        </w:trPr>
        <w:tc>
          <w:tcPr>
            <w:tcW w:w="2029" w:type="dxa"/>
            <w:noWrap/>
            <w:hideMark/>
          </w:tcPr>
          <w:p w14:paraId="05BBC028"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Time to desk rejection</w:t>
            </w:r>
          </w:p>
        </w:tc>
        <w:tc>
          <w:tcPr>
            <w:tcW w:w="7321" w:type="dxa"/>
            <w:noWrap/>
            <w:hideMark/>
          </w:tcPr>
          <w:p w14:paraId="0EC77874"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Time in days from submission to desk rejection</w:t>
            </w:r>
            <w:r>
              <w:rPr>
                <w:rFonts w:ascii="Times New Roman" w:hAnsi="Times New Roman" w:cs="Times New Roman"/>
                <w:sz w:val="24"/>
                <w:szCs w:val="24"/>
              </w:rPr>
              <w:t xml:space="preserve"> (immediate rejection without review)</w:t>
            </w:r>
            <w:r w:rsidRPr="00A74B15">
              <w:rPr>
                <w:rFonts w:ascii="Times New Roman" w:hAnsi="Times New Roman" w:cs="Times New Roman"/>
                <w:sz w:val="24"/>
                <w:szCs w:val="24"/>
              </w:rPr>
              <w:t xml:space="preserve"> by the editor</w:t>
            </w:r>
            <w:r>
              <w:rPr>
                <w:rFonts w:ascii="Times New Roman" w:hAnsi="Times New Roman" w:cs="Times New Roman"/>
                <w:sz w:val="24"/>
                <w:szCs w:val="24"/>
              </w:rPr>
              <w:t>.</w:t>
            </w:r>
          </w:p>
        </w:tc>
      </w:tr>
      <w:tr w:rsidR="00842204" w:rsidRPr="00A74B15" w14:paraId="1B4F8A11" w14:textId="77777777" w:rsidTr="00B145A9">
        <w:trPr>
          <w:trHeight w:val="300"/>
        </w:trPr>
        <w:tc>
          <w:tcPr>
            <w:tcW w:w="2029" w:type="dxa"/>
            <w:noWrap/>
            <w:hideMark/>
          </w:tcPr>
          <w:p w14:paraId="54BE1D0A"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Time to post</w:t>
            </w:r>
            <w:r>
              <w:rPr>
                <w:rFonts w:ascii="Times New Roman" w:hAnsi="Times New Roman" w:cs="Times New Roman"/>
                <w:sz w:val="24"/>
                <w:szCs w:val="24"/>
              </w:rPr>
              <w:t>-</w:t>
            </w:r>
            <w:r w:rsidRPr="00A74B15">
              <w:rPr>
                <w:rFonts w:ascii="Times New Roman" w:hAnsi="Times New Roman" w:cs="Times New Roman"/>
                <w:sz w:val="24"/>
                <w:szCs w:val="24"/>
              </w:rPr>
              <w:t>review decision</w:t>
            </w:r>
          </w:p>
        </w:tc>
        <w:tc>
          <w:tcPr>
            <w:tcW w:w="7321" w:type="dxa"/>
            <w:noWrap/>
            <w:hideMark/>
          </w:tcPr>
          <w:p w14:paraId="1C6CF714" w14:textId="77777777" w:rsidR="00842204" w:rsidRPr="00A74B15" w:rsidRDefault="00842204" w:rsidP="00B145A9">
            <w:pPr>
              <w:spacing w:after="100" w:afterAutospacing="1"/>
              <w:contextualSpacing/>
              <w:rPr>
                <w:rFonts w:ascii="Times New Roman" w:hAnsi="Times New Roman" w:cs="Times New Roman"/>
                <w:sz w:val="24"/>
                <w:szCs w:val="24"/>
              </w:rPr>
            </w:pPr>
            <w:r w:rsidRPr="00A74B15">
              <w:rPr>
                <w:rFonts w:ascii="Times New Roman" w:hAnsi="Times New Roman" w:cs="Times New Roman"/>
                <w:sz w:val="24"/>
                <w:szCs w:val="24"/>
              </w:rPr>
              <w:t>Time in days from when the editor received the last peer review to when they made their post</w:t>
            </w:r>
            <w:r>
              <w:rPr>
                <w:rFonts w:ascii="Times New Roman" w:hAnsi="Times New Roman" w:cs="Times New Roman"/>
                <w:sz w:val="24"/>
                <w:szCs w:val="24"/>
              </w:rPr>
              <w:t>-</w:t>
            </w:r>
            <w:r w:rsidRPr="00A74B15">
              <w:rPr>
                <w:rFonts w:ascii="Times New Roman" w:hAnsi="Times New Roman" w:cs="Times New Roman"/>
                <w:sz w:val="24"/>
                <w:szCs w:val="24"/>
              </w:rPr>
              <w:t>initial review decision</w:t>
            </w:r>
            <w:r>
              <w:rPr>
                <w:rFonts w:ascii="Times New Roman" w:hAnsi="Times New Roman" w:cs="Times New Roman"/>
                <w:sz w:val="24"/>
                <w:szCs w:val="24"/>
              </w:rPr>
              <w:t>.</w:t>
            </w:r>
          </w:p>
        </w:tc>
      </w:tr>
    </w:tbl>
    <w:p w14:paraId="557072CF" w14:textId="77777777" w:rsidR="00842204" w:rsidRPr="00842204" w:rsidRDefault="00842204" w:rsidP="00842204">
      <w:pPr>
        <w:pStyle w:val="ListParagraph"/>
        <w:numPr>
          <w:ilvl w:val="0"/>
          <w:numId w:val="1"/>
        </w:numPr>
        <w:spacing w:after="100" w:afterAutospacing="1" w:line="240" w:lineRule="auto"/>
        <w:rPr>
          <w:rFonts w:ascii="Times New Roman" w:hAnsi="Times New Roman" w:cs="Times New Roman"/>
          <w:b/>
          <w:bCs/>
          <w:sz w:val="24"/>
          <w:szCs w:val="24"/>
        </w:rPr>
        <w:sectPr w:rsidR="00842204" w:rsidRPr="00842204" w:rsidSect="00B145A9">
          <w:pgSz w:w="12240" w:h="15840"/>
          <w:pgMar w:top="1440" w:right="1440" w:bottom="1440" w:left="1440" w:header="720" w:footer="720" w:gutter="0"/>
          <w:cols w:space="720"/>
          <w:titlePg/>
          <w:docGrid w:linePitch="326"/>
        </w:sectPr>
      </w:pPr>
    </w:p>
    <w:p w14:paraId="0DA57B06" w14:textId="515FF1F2" w:rsidR="00827481" w:rsidRPr="00827481" w:rsidRDefault="00AF268D" w:rsidP="00827481">
      <w:pPr>
        <w:rPr>
          <w:rFonts w:ascii="Times New Roman" w:hAnsi="Times New Roman" w:cs="Times New Roman"/>
          <w:sz w:val="24"/>
          <w:szCs w:val="24"/>
        </w:rPr>
      </w:pPr>
      <w:r>
        <w:rPr>
          <w:rFonts w:ascii="Times New Roman" w:hAnsi="Times New Roman" w:cs="Times New Roman"/>
          <w:sz w:val="24"/>
          <w:szCs w:val="24"/>
        </w:rPr>
        <w:lastRenderedPageBreak/>
        <w:t xml:space="preserve">Column names and descriptions for variables included in meta-analysis data files. </w:t>
      </w:r>
    </w:p>
    <w:tbl>
      <w:tblPr>
        <w:tblStyle w:val="TableGrid"/>
        <w:tblW w:w="0" w:type="auto"/>
        <w:tblLook w:val="04A0" w:firstRow="1" w:lastRow="0" w:firstColumn="1" w:lastColumn="0" w:noHBand="0" w:noVBand="1"/>
      </w:tblPr>
      <w:tblGrid>
        <w:gridCol w:w="2743"/>
        <w:gridCol w:w="6607"/>
      </w:tblGrid>
      <w:tr w:rsidR="00E861B6" w:rsidRPr="0035140A" w14:paraId="07AF29A8" w14:textId="77777777" w:rsidTr="00E861B6">
        <w:trPr>
          <w:trHeight w:val="300"/>
        </w:trPr>
        <w:tc>
          <w:tcPr>
            <w:tcW w:w="2155" w:type="dxa"/>
            <w:noWrap/>
            <w:hideMark/>
          </w:tcPr>
          <w:p w14:paraId="6C83B562" w14:textId="77777777" w:rsidR="0035140A" w:rsidRPr="0035140A" w:rsidRDefault="0035140A">
            <w:pPr>
              <w:rPr>
                <w:rFonts w:ascii="Times New Roman" w:eastAsia="Times New Roman" w:hAnsi="Times New Roman" w:cs="Times New Roman"/>
                <w:b/>
                <w:bCs/>
                <w:sz w:val="24"/>
                <w:szCs w:val="24"/>
              </w:rPr>
            </w:pPr>
            <w:r w:rsidRPr="0035140A">
              <w:rPr>
                <w:rFonts w:ascii="Times New Roman" w:eastAsia="Times New Roman" w:hAnsi="Times New Roman" w:cs="Times New Roman"/>
                <w:b/>
                <w:bCs/>
                <w:sz w:val="24"/>
                <w:szCs w:val="24"/>
              </w:rPr>
              <w:t>Column</w:t>
            </w:r>
          </w:p>
        </w:tc>
        <w:tc>
          <w:tcPr>
            <w:tcW w:w="7195" w:type="dxa"/>
            <w:noWrap/>
            <w:hideMark/>
          </w:tcPr>
          <w:p w14:paraId="13D2590E" w14:textId="77777777" w:rsidR="0035140A" w:rsidRPr="0035140A" w:rsidRDefault="0035140A">
            <w:pPr>
              <w:rPr>
                <w:rFonts w:ascii="Times New Roman" w:eastAsia="Times New Roman" w:hAnsi="Times New Roman" w:cs="Times New Roman"/>
                <w:b/>
                <w:bCs/>
                <w:sz w:val="24"/>
                <w:szCs w:val="24"/>
              </w:rPr>
            </w:pPr>
            <w:r w:rsidRPr="0035140A">
              <w:rPr>
                <w:rFonts w:ascii="Times New Roman" w:eastAsia="Times New Roman" w:hAnsi="Times New Roman" w:cs="Times New Roman"/>
                <w:b/>
                <w:bCs/>
                <w:sz w:val="24"/>
                <w:szCs w:val="24"/>
              </w:rPr>
              <w:t>Description</w:t>
            </w:r>
          </w:p>
        </w:tc>
      </w:tr>
      <w:tr w:rsidR="00E861B6" w:rsidRPr="0035140A" w14:paraId="1CB33950" w14:textId="77777777" w:rsidTr="00E861B6">
        <w:trPr>
          <w:trHeight w:val="300"/>
        </w:trPr>
        <w:tc>
          <w:tcPr>
            <w:tcW w:w="2155" w:type="dxa"/>
            <w:noWrap/>
            <w:hideMark/>
          </w:tcPr>
          <w:p w14:paraId="65DDD504"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rejected</w:t>
            </w:r>
          </w:p>
        </w:tc>
        <w:tc>
          <w:tcPr>
            <w:tcW w:w="7195" w:type="dxa"/>
            <w:noWrap/>
            <w:hideMark/>
          </w:tcPr>
          <w:p w14:paraId="0A41E322"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Percent rejected for that demographic for that stage for that study</w:t>
            </w:r>
          </w:p>
        </w:tc>
      </w:tr>
      <w:tr w:rsidR="00E861B6" w:rsidRPr="0035140A" w14:paraId="53C35FFD" w14:textId="77777777" w:rsidTr="00E861B6">
        <w:trPr>
          <w:trHeight w:val="300"/>
        </w:trPr>
        <w:tc>
          <w:tcPr>
            <w:tcW w:w="2155" w:type="dxa"/>
            <w:noWrap/>
            <w:hideMark/>
          </w:tcPr>
          <w:p w14:paraId="22AA811D"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Accept</w:t>
            </w:r>
          </w:p>
        </w:tc>
        <w:tc>
          <w:tcPr>
            <w:tcW w:w="7195" w:type="dxa"/>
            <w:noWrap/>
            <w:hideMark/>
          </w:tcPr>
          <w:p w14:paraId="02280138" w14:textId="6C75DF63"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reviewer scores data</w:t>
            </w:r>
            <w:r w:rsidR="007B4186">
              <w:rPr>
                <w:rFonts w:ascii="Times New Roman" w:eastAsia="Times New Roman" w:hAnsi="Times New Roman" w:cs="Times New Roman"/>
                <w:sz w:val="24"/>
                <w:szCs w:val="24"/>
              </w:rPr>
              <w:t>sets</w:t>
            </w:r>
            <w:r w:rsidRPr="0035140A">
              <w:rPr>
                <w:rFonts w:ascii="Times New Roman" w:eastAsia="Times New Roman" w:hAnsi="Times New Roman" w:cs="Times New Roman"/>
                <w:sz w:val="24"/>
                <w:szCs w:val="24"/>
              </w:rPr>
              <w:t xml:space="preserve">. The number of manuscripts recommended for “acceptance” by reviewers. Studies were conducted on journals with a wide variety of actual possible categories/labels, so details on the actual labels from the original studies are in “Notes” </w:t>
            </w:r>
          </w:p>
        </w:tc>
      </w:tr>
      <w:tr w:rsidR="00E861B6" w:rsidRPr="0035140A" w14:paraId="3BEBF3A1" w14:textId="77777777" w:rsidTr="00E861B6">
        <w:trPr>
          <w:trHeight w:val="300"/>
        </w:trPr>
        <w:tc>
          <w:tcPr>
            <w:tcW w:w="2155" w:type="dxa"/>
            <w:noWrap/>
            <w:hideMark/>
          </w:tcPr>
          <w:p w14:paraId="094651EB"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Assessor</w:t>
            </w:r>
          </w:p>
        </w:tc>
        <w:tc>
          <w:tcPr>
            <w:tcW w:w="7195" w:type="dxa"/>
            <w:noWrap/>
            <w:hideMark/>
          </w:tcPr>
          <w:p w14:paraId="69C16927"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homophily dataset to indicate if the data pertain to editors or reviewers</w:t>
            </w:r>
          </w:p>
        </w:tc>
      </w:tr>
      <w:tr w:rsidR="00E861B6" w:rsidRPr="0035140A" w14:paraId="7C47AC18" w14:textId="77777777" w:rsidTr="00E861B6">
        <w:trPr>
          <w:trHeight w:val="300"/>
        </w:trPr>
        <w:tc>
          <w:tcPr>
            <w:tcW w:w="2155" w:type="dxa"/>
            <w:noWrap/>
            <w:hideMark/>
          </w:tcPr>
          <w:p w14:paraId="65EE47FE" w14:textId="702E5ED2"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Author </w:t>
            </w:r>
            <w:r w:rsidR="00A164C2">
              <w:rPr>
                <w:rFonts w:ascii="Times New Roman" w:eastAsia="Times New Roman" w:hAnsi="Times New Roman" w:cs="Times New Roman"/>
                <w:sz w:val="24"/>
                <w:szCs w:val="24"/>
              </w:rPr>
              <w:t>country</w:t>
            </w:r>
          </w:p>
        </w:tc>
        <w:tc>
          <w:tcPr>
            <w:tcW w:w="7195" w:type="dxa"/>
            <w:noWrap/>
            <w:hideMark/>
          </w:tcPr>
          <w:p w14:paraId="014CD9AE" w14:textId="4CF06B28" w:rsidR="0035140A" w:rsidRPr="0035140A" w:rsidRDefault="0091154E">
            <w:pPr>
              <w:rPr>
                <w:rFonts w:ascii="Times New Roman" w:eastAsia="Times New Roman" w:hAnsi="Times New Roman" w:cs="Times New Roman"/>
                <w:sz w:val="24"/>
                <w:szCs w:val="24"/>
              </w:rPr>
            </w:pPr>
            <w:r>
              <w:rPr>
                <w:rFonts w:ascii="Times New Roman" w:eastAsia="Times New Roman" w:hAnsi="Times New Roman" w:cs="Times New Roman"/>
                <w:sz w:val="24"/>
                <w:szCs w:val="24"/>
              </w:rPr>
              <w:t>Used in the journal nationalism dataset and the reviewer homophily dataset</w:t>
            </w:r>
            <w:r w:rsidR="0035140A" w:rsidRPr="0035140A">
              <w:rPr>
                <w:rFonts w:ascii="Times New Roman" w:eastAsia="Times New Roman" w:hAnsi="Times New Roman" w:cs="Times New Roman"/>
                <w:sz w:val="24"/>
                <w:szCs w:val="24"/>
              </w:rPr>
              <w:t xml:space="preserve">. Country where the respective author’s affiliation is located. </w:t>
            </w:r>
            <w:r w:rsidR="00931541">
              <w:rPr>
                <w:rFonts w:ascii="Times New Roman" w:eastAsia="Times New Roman" w:hAnsi="Times New Roman" w:cs="Times New Roman"/>
                <w:sz w:val="24"/>
                <w:szCs w:val="24"/>
              </w:rPr>
              <w:t>The data available from</w:t>
            </w:r>
            <w:r w:rsidR="00397BF6">
              <w:rPr>
                <w:rFonts w:ascii="Times New Roman" w:eastAsia="Times New Roman" w:hAnsi="Times New Roman" w:cs="Times New Roman"/>
                <w:sz w:val="24"/>
                <w:szCs w:val="24"/>
              </w:rPr>
              <w:t xml:space="preserve"> studies on these areas w</w:t>
            </w:r>
            <w:r w:rsidR="00257F84">
              <w:rPr>
                <w:rFonts w:ascii="Times New Roman" w:eastAsia="Times New Roman" w:hAnsi="Times New Roman" w:cs="Times New Roman"/>
                <w:sz w:val="24"/>
                <w:szCs w:val="24"/>
              </w:rPr>
              <w:t>ere</w:t>
            </w:r>
            <w:r w:rsidR="00397BF6">
              <w:rPr>
                <w:rFonts w:ascii="Times New Roman" w:eastAsia="Times New Roman" w:hAnsi="Times New Roman" w:cs="Times New Roman"/>
                <w:sz w:val="24"/>
                <w:szCs w:val="24"/>
              </w:rPr>
              <w:t xml:space="preserve"> often provided in differing levels of details. Often, </w:t>
            </w:r>
            <w:r w:rsidR="00464D18">
              <w:rPr>
                <w:rFonts w:ascii="Times New Roman" w:eastAsia="Times New Roman" w:hAnsi="Times New Roman" w:cs="Times New Roman"/>
                <w:sz w:val="24"/>
                <w:szCs w:val="24"/>
              </w:rPr>
              <w:t>studies were conducted on focal countries (often the United Kingdom or United States), and data were coded as “[FOCAL COUNTRY]” or “[NOT FOCAL COUNTRY].”</w:t>
            </w:r>
            <w:r w:rsidR="00434451">
              <w:rPr>
                <w:rFonts w:ascii="Times New Roman" w:eastAsia="Times New Roman" w:hAnsi="Times New Roman" w:cs="Times New Roman"/>
                <w:sz w:val="24"/>
                <w:szCs w:val="24"/>
              </w:rPr>
              <w:t xml:space="preserve"> </w:t>
            </w:r>
            <w:r w:rsidR="00ED7DAB">
              <w:rPr>
                <w:rFonts w:ascii="Times New Roman" w:eastAsia="Times New Roman" w:hAnsi="Times New Roman" w:cs="Times New Roman"/>
                <w:sz w:val="24"/>
                <w:szCs w:val="24"/>
              </w:rPr>
              <w:t xml:space="preserve">In the case of </w:t>
            </w:r>
            <w:r w:rsidR="00344FCA">
              <w:rPr>
                <w:rFonts w:ascii="Times New Roman" w:eastAsia="Times New Roman" w:hAnsi="Times New Roman" w:cs="Times New Roman"/>
                <w:sz w:val="24"/>
                <w:szCs w:val="24"/>
              </w:rPr>
              <w:fldChar w:fldCharType="begin" w:fldLock="1"/>
            </w:r>
            <w:r w:rsidR="006A6176">
              <w:rPr>
                <w:rFonts w:ascii="Times New Roman" w:eastAsia="Times New Roman" w:hAnsi="Times New Roman" w:cs="Times New Roman"/>
                <w:sz w:val="24"/>
                <w:szCs w:val="24"/>
              </w:rPr>
              <w:instrText>ADDIN CSL_CITATION {"citationItems":[{"id":"ITEM-1","itemData":{"DOI":"10.1016/S0008-6363(02)00712-5","ISBN":"3130253890","ISSN":"00086363","PMID":"12445872","author":[{"dropping-particle":"","family":"Opthof","given":"Tobias","non-dropping-particle":"","parse-names":false,"suffix":""},{"dropping-particle":"","family":"Coronel","given":"Ruben","non-dropping-particle":"","parse-names":false,"suffix":""},{"dropping-particle":"","family":"Janse","given":"Michiel J.","non-dropping-particle":"","parse-names":false,"suffix":""}],"container-title":"Cardiovascular Research","id":"ITEM-1","issue":"3","issued":{"date-parts":[["2002"]]},"page":"339-346","title":"The significance of the peer review process against the background of bias: Priority ratings of reviewers and editors and the prediction of citation, the role of geographical bias","type":"article-journal","volume":"56"},"uris":["http://www.mendeley.com/documents/?uuid=c318e8cd-5a4a-43be-9f4c-d52ba0dc885a"]}],"mendeley":{"formattedCitation":"(Opthof &lt;i&gt;et al.&lt;/i&gt; 2002)","manualFormatting":"Opthof et al. (2002)","plainTextFormattedCitation":"(Opthof et al. 2002)"},"properties":{"noteIndex":0},"schema":"https://github.com/citation-style-language/schema/raw/master/csl-citation.json"}</w:instrText>
            </w:r>
            <w:r w:rsidR="00344FCA">
              <w:rPr>
                <w:rFonts w:ascii="Times New Roman" w:eastAsia="Times New Roman" w:hAnsi="Times New Roman" w:cs="Times New Roman"/>
                <w:sz w:val="24"/>
                <w:szCs w:val="24"/>
              </w:rPr>
              <w:fldChar w:fldCharType="separate"/>
            </w:r>
            <w:r w:rsidR="00344FCA" w:rsidRPr="00344FCA">
              <w:rPr>
                <w:rFonts w:ascii="Times New Roman" w:eastAsia="Times New Roman" w:hAnsi="Times New Roman" w:cs="Times New Roman"/>
                <w:noProof/>
                <w:sz w:val="24"/>
                <w:szCs w:val="24"/>
              </w:rPr>
              <w:t xml:space="preserve">Opthof </w:t>
            </w:r>
            <w:r w:rsidR="00344FCA" w:rsidRPr="00344FCA">
              <w:rPr>
                <w:rFonts w:ascii="Times New Roman" w:eastAsia="Times New Roman" w:hAnsi="Times New Roman" w:cs="Times New Roman"/>
                <w:i/>
                <w:noProof/>
                <w:sz w:val="24"/>
                <w:szCs w:val="24"/>
              </w:rPr>
              <w:t>et al.</w:t>
            </w:r>
            <w:r w:rsidR="00344FCA" w:rsidRPr="00344FCA">
              <w:rPr>
                <w:rFonts w:ascii="Times New Roman" w:eastAsia="Times New Roman" w:hAnsi="Times New Roman" w:cs="Times New Roman"/>
                <w:noProof/>
                <w:sz w:val="24"/>
                <w:szCs w:val="24"/>
              </w:rPr>
              <w:t xml:space="preserve"> </w:t>
            </w:r>
            <w:r w:rsidR="006A6176">
              <w:rPr>
                <w:rFonts w:ascii="Times New Roman" w:eastAsia="Times New Roman" w:hAnsi="Times New Roman" w:cs="Times New Roman"/>
                <w:noProof/>
                <w:sz w:val="24"/>
                <w:szCs w:val="24"/>
              </w:rPr>
              <w:t>(</w:t>
            </w:r>
            <w:r w:rsidR="00344FCA" w:rsidRPr="00344FCA">
              <w:rPr>
                <w:rFonts w:ascii="Times New Roman" w:eastAsia="Times New Roman" w:hAnsi="Times New Roman" w:cs="Times New Roman"/>
                <w:noProof/>
                <w:sz w:val="24"/>
                <w:szCs w:val="24"/>
              </w:rPr>
              <w:t>2002)</w:t>
            </w:r>
            <w:r w:rsidR="00344FCA">
              <w:rPr>
                <w:rFonts w:ascii="Times New Roman" w:eastAsia="Times New Roman" w:hAnsi="Times New Roman" w:cs="Times New Roman"/>
                <w:sz w:val="24"/>
                <w:szCs w:val="24"/>
              </w:rPr>
              <w:fldChar w:fldCharType="end"/>
            </w:r>
            <w:r w:rsidR="006A6176">
              <w:rPr>
                <w:rFonts w:ascii="Times New Roman" w:eastAsia="Times New Roman" w:hAnsi="Times New Roman" w:cs="Times New Roman"/>
                <w:sz w:val="24"/>
                <w:szCs w:val="24"/>
              </w:rPr>
              <w:t>, data were also provided</w:t>
            </w:r>
            <w:r w:rsidR="00624261">
              <w:rPr>
                <w:rFonts w:ascii="Times New Roman" w:eastAsia="Times New Roman" w:hAnsi="Times New Roman" w:cs="Times New Roman"/>
                <w:sz w:val="24"/>
                <w:szCs w:val="24"/>
              </w:rPr>
              <w:t xml:space="preserve"> in the original study</w:t>
            </w:r>
            <w:r w:rsidR="006A6176">
              <w:rPr>
                <w:rFonts w:ascii="Times New Roman" w:eastAsia="Times New Roman" w:hAnsi="Times New Roman" w:cs="Times New Roman"/>
                <w:sz w:val="24"/>
                <w:szCs w:val="24"/>
              </w:rPr>
              <w:t xml:space="preserve"> as “Match” and “Not match” across all countries. </w:t>
            </w:r>
          </w:p>
        </w:tc>
      </w:tr>
      <w:tr w:rsidR="00E861B6" w:rsidRPr="0035140A" w14:paraId="1B4AEE67" w14:textId="77777777" w:rsidTr="00E861B6">
        <w:trPr>
          <w:trHeight w:val="300"/>
        </w:trPr>
        <w:tc>
          <w:tcPr>
            <w:tcW w:w="2155" w:type="dxa"/>
            <w:noWrap/>
            <w:hideMark/>
          </w:tcPr>
          <w:p w14:paraId="64A20449" w14:textId="79A9FB05" w:rsidR="0035140A" w:rsidRPr="0035140A" w:rsidRDefault="0035140A" w:rsidP="00275638">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Author match</w:t>
            </w:r>
          </w:p>
        </w:tc>
        <w:tc>
          <w:tcPr>
            <w:tcW w:w="7195" w:type="dxa"/>
            <w:noWrap/>
            <w:hideMark/>
          </w:tcPr>
          <w:p w14:paraId="368B5BBB" w14:textId="5F61D991"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If author location and journal location are the same = match, if not the same = not match. Used in place of “</w:t>
            </w:r>
            <w:proofErr w:type="spellStart"/>
            <w:r w:rsidRPr="0035140A">
              <w:rPr>
                <w:rFonts w:ascii="Times New Roman" w:eastAsia="Times New Roman" w:hAnsi="Times New Roman" w:cs="Times New Roman"/>
                <w:sz w:val="24"/>
                <w:szCs w:val="24"/>
              </w:rPr>
              <w:t>demographic.category</w:t>
            </w:r>
            <w:proofErr w:type="spellEnd"/>
            <w:r w:rsidRPr="0035140A">
              <w:rPr>
                <w:rFonts w:ascii="Times New Roman" w:eastAsia="Times New Roman" w:hAnsi="Times New Roman" w:cs="Times New Roman"/>
                <w:sz w:val="24"/>
                <w:szCs w:val="24"/>
              </w:rPr>
              <w:t>” for analyses on journal nationalism</w:t>
            </w:r>
            <w:r w:rsidR="00A819C9">
              <w:rPr>
                <w:rFonts w:ascii="Times New Roman" w:eastAsia="Times New Roman" w:hAnsi="Times New Roman" w:cs="Times New Roman"/>
                <w:sz w:val="24"/>
                <w:szCs w:val="24"/>
              </w:rPr>
              <w:t xml:space="preserve"> and reviewer country homophily</w:t>
            </w:r>
            <w:r w:rsidRPr="0035140A">
              <w:rPr>
                <w:rFonts w:ascii="Times New Roman" w:eastAsia="Times New Roman" w:hAnsi="Times New Roman" w:cs="Times New Roman"/>
                <w:sz w:val="24"/>
                <w:szCs w:val="24"/>
              </w:rPr>
              <w:t xml:space="preserve">. </w:t>
            </w:r>
          </w:p>
        </w:tc>
      </w:tr>
      <w:tr w:rsidR="00E861B6" w:rsidRPr="0035140A" w14:paraId="6DE30473" w14:textId="77777777" w:rsidTr="00E861B6">
        <w:trPr>
          <w:trHeight w:val="300"/>
        </w:trPr>
        <w:tc>
          <w:tcPr>
            <w:tcW w:w="2155" w:type="dxa"/>
            <w:noWrap/>
            <w:hideMark/>
          </w:tcPr>
          <w:p w14:paraId="24A89440"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Author position</w:t>
            </w:r>
          </w:p>
        </w:tc>
        <w:tc>
          <w:tcPr>
            <w:tcW w:w="7195" w:type="dxa"/>
            <w:noWrap/>
            <w:hideMark/>
          </w:tcPr>
          <w:p w14:paraId="5C6A315A" w14:textId="77777777" w:rsid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First – first author listed on manuscript. This is usually the person that led the work. </w:t>
            </w:r>
          </w:p>
          <w:p w14:paraId="64B5C5E4" w14:textId="77777777" w:rsid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Corresponding – author designated as corresponding on manuscript. </w:t>
            </w:r>
          </w:p>
          <w:p w14:paraId="39B5E7DC" w14:textId="77777777" w:rsid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Last – author listed last on manuscript. In many disciplines within the biological sciences, this is the person that is the lab head. </w:t>
            </w:r>
          </w:p>
          <w:p w14:paraId="724C22E1" w14:textId="128CA2D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See Table S2 in the Supplementary Materials (reproduced above) for more information </w:t>
            </w:r>
          </w:p>
        </w:tc>
      </w:tr>
      <w:tr w:rsidR="00E861B6" w:rsidRPr="0035140A" w14:paraId="13E4C293" w14:textId="77777777" w:rsidTr="00E861B6">
        <w:trPr>
          <w:trHeight w:val="300"/>
        </w:trPr>
        <w:tc>
          <w:tcPr>
            <w:tcW w:w="2155" w:type="dxa"/>
            <w:noWrap/>
            <w:hideMark/>
          </w:tcPr>
          <w:p w14:paraId="392EB394"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Blinding</w:t>
            </w:r>
          </w:p>
        </w:tc>
        <w:tc>
          <w:tcPr>
            <w:tcW w:w="7195" w:type="dxa"/>
            <w:noWrap/>
            <w:hideMark/>
          </w:tcPr>
          <w:p w14:paraId="4FABFBB9" w14:textId="6CB86EC6"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Indicates if double-blind review is optional (“</w:t>
            </w:r>
            <w:proofErr w:type="spellStart"/>
            <w:r w:rsidRPr="0035140A">
              <w:rPr>
                <w:rFonts w:ascii="Times New Roman" w:eastAsia="Times New Roman" w:hAnsi="Times New Roman" w:cs="Times New Roman"/>
                <w:sz w:val="24"/>
                <w:szCs w:val="24"/>
              </w:rPr>
              <w:t>Optional_double</w:t>
            </w:r>
            <w:proofErr w:type="spellEnd"/>
            <w:r w:rsidRPr="0035140A">
              <w:rPr>
                <w:rFonts w:ascii="Times New Roman" w:eastAsia="Times New Roman" w:hAnsi="Times New Roman" w:cs="Times New Roman"/>
                <w:sz w:val="24"/>
                <w:szCs w:val="24"/>
              </w:rPr>
              <w:t>”) or required (“</w:t>
            </w:r>
            <w:proofErr w:type="spellStart"/>
            <w:r w:rsidRPr="0035140A">
              <w:rPr>
                <w:rFonts w:ascii="Times New Roman" w:eastAsia="Times New Roman" w:hAnsi="Times New Roman" w:cs="Times New Roman"/>
                <w:sz w:val="24"/>
                <w:szCs w:val="24"/>
              </w:rPr>
              <w:t>Required_double</w:t>
            </w:r>
            <w:proofErr w:type="spellEnd"/>
            <w:r w:rsidRPr="0035140A">
              <w:rPr>
                <w:rFonts w:ascii="Times New Roman" w:eastAsia="Times New Roman" w:hAnsi="Times New Roman" w:cs="Times New Roman"/>
                <w:sz w:val="24"/>
                <w:szCs w:val="24"/>
              </w:rPr>
              <w:t>”) for journal(s) in that study</w:t>
            </w:r>
            <w:r w:rsidR="00175860">
              <w:rPr>
                <w:rFonts w:ascii="Times New Roman" w:eastAsia="Times New Roman" w:hAnsi="Times New Roman" w:cs="Times New Roman"/>
                <w:sz w:val="24"/>
                <w:szCs w:val="24"/>
              </w:rPr>
              <w:t xml:space="preserve">. NA if not indicated by the study. </w:t>
            </w:r>
            <w:r w:rsidRPr="0035140A">
              <w:rPr>
                <w:rFonts w:ascii="Times New Roman" w:eastAsia="Times New Roman" w:hAnsi="Times New Roman" w:cs="Times New Roman"/>
                <w:sz w:val="24"/>
                <w:szCs w:val="24"/>
              </w:rPr>
              <w:t xml:space="preserve"> </w:t>
            </w:r>
          </w:p>
        </w:tc>
      </w:tr>
      <w:tr w:rsidR="00E861B6" w:rsidRPr="0035140A" w14:paraId="08389742" w14:textId="77777777" w:rsidTr="00E861B6">
        <w:trPr>
          <w:trHeight w:val="300"/>
        </w:trPr>
        <w:tc>
          <w:tcPr>
            <w:tcW w:w="2155" w:type="dxa"/>
            <w:noWrap/>
            <w:hideMark/>
          </w:tcPr>
          <w:p w14:paraId="4A093720"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Blinding format</w:t>
            </w:r>
          </w:p>
        </w:tc>
        <w:tc>
          <w:tcPr>
            <w:tcW w:w="7195" w:type="dxa"/>
            <w:noWrap/>
            <w:hideMark/>
          </w:tcPr>
          <w:p w14:paraId="5E94A987" w14:textId="77C1EFE8"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Peer review model of the journal</w:t>
            </w:r>
            <w:r w:rsidR="00435104">
              <w:rPr>
                <w:rFonts w:ascii="Times New Roman" w:eastAsia="Times New Roman" w:hAnsi="Times New Roman" w:cs="Times New Roman"/>
                <w:sz w:val="24"/>
                <w:szCs w:val="24"/>
              </w:rPr>
              <w:t>(s)</w:t>
            </w:r>
            <w:r w:rsidRPr="0035140A">
              <w:rPr>
                <w:rFonts w:ascii="Times New Roman" w:eastAsia="Times New Roman" w:hAnsi="Times New Roman" w:cs="Times New Roman"/>
                <w:sz w:val="24"/>
                <w:szCs w:val="24"/>
              </w:rPr>
              <w:t xml:space="preserve"> during the year(s) the data correspond to.</w:t>
            </w:r>
          </w:p>
        </w:tc>
      </w:tr>
      <w:tr w:rsidR="00E861B6" w:rsidRPr="0035140A" w14:paraId="38A0FC93" w14:textId="77777777" w:rsidTr="00E861B6">
        <w:trPr>
          <w:trHeight w:val="300"/>
        </w:trPr>
        <w:tc>
          <w:tcPr>
            <w:tcW w:w="2155" w:type="dxa"/>
            <w:noWrap/>
            <w:hideMark/>
          </w:tcPr>
          <w:p w14:paraId="7E0F7213"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Category</w:t>
            </w:r>
          </w:p>
        </w:tc>
        <w:tc>
          <w:tcPr>
            <w:tcW w:w="7195" w:type="dxa"/>
            <w:noWrap/>
            <w:hideMark/>
          </w:tcPr>
          <w:p w14:paraId="59997BE7" w14:textId="77777777" w:rsid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Biological Sciences sub-category for journals included within that study: </w:t>
            </w:r>
          </w:p>
          <w:p w14:paraId="6F7EAB36" w14:textId="77777777" w:rsidR="0035140A" w:rsidRDefault="0035140A">
            <w:pPr>
              <w:rPr>
                <w:rFonts w:ascii="Times New Roman" w:eastAsia="Times New Roman" w:hAnsi="Times New Roman" w:cs="Times New Roman"/>
                <w:sz w:val="24"/>
                <w:szCs w:val="24"/>
              </w:rPr>
            </w:pPr>
          </w:p>
          <w:p w14:paraId="7A1887CD" w14:textId="77777777" w:rsidR="00206A9C" w:rsidRDefault="0035140A">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35140A">
              <w:rPr>
                <w:rFonts w:ascii="Times New Roman" w:eastAsia="Times New Roman" w:hAnsi="Times New Roman" w:cs="Times New Roman"/>
                <w:sz w:val="24"/>
                <w:szCs w:val="24"/>
              </w:rPr>
              <w:t xml:space="preserve">road = covered multiple fields but publishes in the biological sciences like </w:t>
            </w:r>
            <w:r w:rsidRPr="00435104">
              <w:rPr>
                <w:rFonts w:ascii="Times New Roman" w:eastAsia="Times New Roman" w:hAnsi="Times New Roman" w:cs="Times New Roman"/>
                <w:i/>
                <w:iCs/>
                <w:sz w:val="24"/>
                <w:szCs w:val="24"/>
              </w:rPr>
              <w:t>Nature</w:t>
            </w:r>
            <w:r w:rsidRPr="0035140A">
              <w:rPr>
                <w:rFonts w:ascii="Times New Roman" w:eastAsia="Times New Roman" w:hAnsi="Times New Roman" w:cs="Times New Roman"/>
                <w:sz w:val="24"/>
                <w:szCs w:val="24"/>
              </w:rPr>
              <w:t xml:space="preserve"> (</w:t>
            </w:r>
            <w:r w:rsidR="00435104">
              <w:rPr>
                <w:rFonts w:ascii="Times New Roman" w:eastAsia="Times New Roman" w:hAnsi="Times New Roman" w:cs="Times New Roman"/>
                <w:sz w:val="24"/>
                <w:szCs w:val="24"/>
              </w:rPr>
              <w:t xml:space="preserve">correspond to </w:t>
            </w:r>
            <w:r w:rsidRPr="0035140A">
              <w:rPr>
                <w:rFonts w:ascii="Times New Roman" w:eastAsia="Times New Roman" w:hAnsi="Times New Roman" w:cs="Times New Roman"/>
                <w:sz w:val="24"/>
                <w:szCs w:val="24"/>
              </w:rPr>
              <w:t>Tier 2 journals in our journal policy data)</w:t>
            </w:r>
          </w:p>
          <w:p w14:paraId="1D797081" w14:textId="094012A9" w:rsidR="0035140A" w:rsidRDefault="0035140A">
            <w:p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35140A">
              <w:rPr>
                <w:rFonts w:ascii="Times New Roman" w:eastAsia="Times New Roman" w:hAnsi="Times New Roman" w:cs="Times New Roman"/>
                <w:sz w:val="24"/>
                <w:szCs w:val="24"/>
              </w:rPr>
              <w:t>ealth sciences = medical journals</w:t>
            </w:r>
          </w:p>
          <w:p w14:paraId="49034D74" w14:textId="1A1EBC56" w:rsidR="0035140A" w:rsidRDefault="0035140A">
            <w:pPr>
              <w:rPr>
                <w:rFonts w:ascii="Times New Roman" w:eastAsia="Times New Roman" w:hAnsi="Times New Roman" w:cs="Times New Roman"/>
                <w:sz w:val="24"/>
                <w:szCs w:val="24"/>
              </w:rPr>
            </w:pPr>
            <w:r>
              <w:rPr>
                <w:rFonts w:ascii="Times New Roman" w:eastAsia="Times New Roman" w:hAnsi="Times New Roman" w:cs="Times New Roman"/>
                <w:sz w:val="24"/>
                <w:szCs w:val="24"/>
              </w:rPr>
              <w:t>Li</w:t>
            </w:r>
            <w:r w:rsidRPr="0035140A">
              <w:rPr>
                <w:rFonts w:ascii="Times New Roman" w:eastAsia="Times New Roman" w:hAnsi="Times New Roman" w:cs="Times New Roman"/>
                <w:sz w:val="24"/>
                <w:szCs w:val="24"/>
              </w:rPr>
              <w:t xml:space="preserve">fe sciences = biological sciences outside of health sciences </w:t>
            </w:r>
          </w:p>
          <w:p w14:paraId="25F92E88" w14:textId="77777777" w:rsidR="0035140A" w:rsidRDefault="0035140A">
            <w:pPr>
              <w:rPr>
                <w:rFonts w:ascii="Times New Roman" w:eastAsia="Times New Roman" w:hAnsi="Times New Roman" w:cs="Times New Roman"/>
                <w:sz w:val="24"/>
                <w:szCs w:val="24"/>
              </w:rPr>
            </w:pPr>
          </w:p>
          <w:p w14:paraId="31983E76" w14:textId="1EBF24F3"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lastRenderedPageBreak/>
              <w:t xml:space="preserve">We used the majority type of journal if more than one was used in that study. In the case of </w:t>
            </w:r>
            <w:proofErr w:type="spellStart"/>
            <w:r w:rsidRPr="0035140A">
              <w:rPr>
                <w:rFonts w:ascii="Times New Roman" w:eastAsia="Times New Roman" w:hAnsi="Times New Roman" w:cs="Times New Roman"/>
                <w:sz w:val="24"/>
                <w:szCs w:val="24"/>
              </w:rPr>
              <w:t>Squazzoni</w:t>
            </w:r>
            <w:proofErr w:type="spellEnd"/>
            <w:r w:rsidRPr="0035140A">
              <w:rPr>
                <w:rFonts w:ascii="Times New Roman" w:eastAsia="Times New Roman" w:hAnsi="Times New Roman" w:cs="Times New Roman"/>
                <w:sz w:val="24"/>
                <w:szCs w:val="24"/>
              </w:rPr>
              <w:t xml:space="preserve"> et al. (2021), we maintained the health sciences/life sciences breaks provided in their original dataset since the study covered &gt;100,000 manuscripts and 79 journals and could be broken up easily.</w:t>
            </w:r>
          </w:p>
        </w:tc>
      </w:tr>
      <w:tr w:rsidR="00275638" w:rsidRPr="0035140A" w14:paraId="7D41824A" w14:textId="77777777" w:rsidTr="00E861B6">
        <w:trPr>
          <w:trHeight w:val="300"/>
        </w:trPr>
        <w:tc>
          <w:tcPr>
            <w:tcW w:w="2155" w:type="dxa"/>
            <w:noWrap/>
          </w:tcPr>
          <w:p w14:paraId="288E66E2" w14:textId="55D9261B" w:rsidR="00275638" w:rsidRPr="0035140A" w:rsidRDefault="0027563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Continent</w:t>
            </w:r>
          </w:p>
        </w:tc>
        <w:tc>
          <w:tcPr>
            <w:tcW w:w="7195" w:type="dxa"/>
            <w:noWrap/>
          </w:tcPr>
          <w:p w14:paraId="7A0DC4BD" w14:textId="7DA8563A" w:rsidR="00275638" w:rsidRPr="0035140A" w:rsidRDefault="00275638">
            <w:pPr>
              <w:rPr>
                <w:rFonts w:ascii="Times New Roman" w:eastAsia="Times New Roman" w:hAnsi="Times New Roman" w:cs="Times New Roman"/>
                <w:sz w:val="24"/>
                <w:szCs w:val="24"/>
              </w:rPr>
            </w:pPr>
            <w:r>
              <w:rPr>
                <w:rFonts w:ascii="Times New Roman" w:eastAsia="Times New Roman" w:hAnsi="Times New Roman" w:cs="Times New Roman"/>
                <w:sz w:val="24"/>
                <w:szCs w:val="24"/>
              </w:rPr>
              <w:t>Used as a column in data at the individual country level. C</w:t>
            </w:r>
            <w:r w:rsidRPr="0035140A">
              <w:rPr>
                <w:rFonts w:ascii="Times New Roman" w:eastAsia="Times New Roman" w:hAnsi="Times New Roman" w:cs="Times New Roman"/>
                <w:sz w:val="24"/>
                <w:szCs w:val="24"/>
              </w:rPr>
              <w:t xml:space="preserve">ontinent of the </w:t>
            </w:r>
            <w:r>
              <w:rPr>
                <w:rFonts w:ascii="Times New Roman" w:eastAsia="Times New Roman" w:hAnsi="Times New Roman" w:cs="Times New Roman"/>
                <w:sz w:val="24"/>
                <w:szCs w:val="24"/>
              </w:rPr>
              <w:t xml:space="preserve">respective </w:t>
            </w:r>
            <w:r w:rsidRPr="0035140A">
              <w:rPr>
                <w:rFonts w:ascii="Times New Roman" w:eastAsia="Times New Roman" w:hAnsi="Times New Roman" w:cs="Times New Roman"/>
                <w:sz w:val="24"/>
                <w:szCs w:val="24"/>
              </w:rPr>
              <w:t>author’s affiliation’s country</w:t>
            </w:r>
            <w:r w:rsidR="004951C0">
              <w:rPr>
                <w:rFonts w:ascii="Times New Roman" w:eastAsia="Times New Roman" w:hAnsi="Times New Roman" w:cs="Times New Roman"/>
                <w:sz w:val="24"/>
                <w:szCs w:val="24"/>
              </w:rPr>
              <w:t xml:space="preserve">. </w:t>
            </w:r>
            <w:r w:rsidR="004951C0">
              <w:rPr>
                <w:rFonts w:ascii="Times New Roman" w:eastAsia="Times New Roman" w:hAnsi="Times New Roman" w:cs="Times New Roman"/>
                <w:sz w:val="24"/>
                <w:szCs w:val="24"/>
              </w:rPr>
              <w:t>Assigned using the same scheme reported elsewhere.</w:t>
            </w:r>
          </w:p>
        </w:tc>
      </w:tr>
      <w:tr w:rsidR="00E861B6" w:rsidRPr="0035140A" w14:paraId="41DB1C11" w14:textId="77777777" w:rsidTr="00E861B6">
        <w:trPr>
          <w:trHeight w:val="300"/>
        </w:trPr>
        <w:tc>
          <w:tcPr>
            <w:tcW w:w="2155" w:type="dxa"/>
            <w:noWrap/>
            <w:hideMark/>
          </w:tcPr>
          <w:p w14:paraId="130666BA"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Continuous data</w:t>
            </w:r>
          </w:p>
        </w:tc>
        <w:tc>
          <w:tcPr>
            <w:tcW w:w="7195" w:type="dxa"/>
            <w:noWrap/>
            <w:hideMark/>
          </w:tcPr>
          <w:p w14:paraId="779FA072" w14:textId="079A8C3D"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nationalism dataset. Data corresponding to respective review stage (e.g., for number of revisions, this is the number of revisions; for number reviewers, this is the number of reviewers; for reviewer scores, this is the review score not rescaled </w:t>
            </w:r>
            <w:r w:rsidR="00BA4DFB">
              <w:rPr>
                <w:rFonts w:ascii="Times New Roman" w:eastAsia="Times New Roman" w:hAnsi="Times New Roman" w:cs="Times New Roman"/>
                <w:sz w:val="24"/>
                <w:szCs w:val="24"/>
              </w:rPr>
              <w:t xml:space="preserve"> to be </w:t>
            </w:r>
            <w:r w:rsidRPr="0035140A">
              <w:rPr>
                <w:rFonts w:ascii="Times New Roman" w:eastAsia="Times New Roman" w:hAnsi="Times New Roman" w:cs="Times New Roman"/>
                <w:sz w:val="24"/>
                <w:szCs w:val="24"/>
              </w:rPr>
              <w:t>between 0 and 1)</w:t>
            </w:r>
          </w:p>
        </w:tc>
      </w:tr>
      <w:tr w:rsidR="00E861B6" w:rsidRPr="0035140A" w14:paraId="7278B652" w14:textId="77777777" w:rsidTr="00E861B6">
        <w:trPr>
          <w:trHeight w:val="300"/>
        </w:trPr>
        <w:tc>
          <w:tcPr>
            <w:tcW w:w="2155" w:type="dxa"/>
            <w:noWrap/>
            <w:hideMark/>
          </w:tcPr>
          <w:p w14:paraId="0DD08C53" w14:textId="77777777" w:rsidR="0035140A" w:rsidRP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corr_author_country</w:t>
            </w:r>
            <w:proofErr w:type="spellEnd"/>
          </w:p>
        </w:tc>
        <w:tc>
          <w:tcPr>
            <w:tcW w:w="7195" w:type="dxa"/>
            <w:noWrap/>
            <w:hideMark/>
          </w:tcPr>
          <w:p w14:paraId="14A3FEF5"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Country of the corresponding author’s affiliation on the manuscript.  </w:t>
            </w:r>
          </w:p>
        </w:tc>
      </w:tr>
      <w:tr w:rsidR="00E861B6" w:rsidRPr="0035140A" w14:paraId="170A35D2" w14:textId="77777777" w:rsidTr="00E861B6">
        <w:trPr>
          <w:trHeight w:val="300"/>
        </w:trPr>
        <w:tc>
          <w:tcPr>
            <w:tcW w:w="2155" w:type="dxa"/>
            <w:noWrap/>
            <w:hideMark/>
          </w:tcPr>
          <w:p w14:paraId="1BF76645" w14:textId="77777777" w:rsidR="0035140A" w:rsidRP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corr_author_gender</w:t>
            </w:r>
            <w:proofErr w:type="spellEnd"/>
          </w:p>
        </w:tc>
        <w:tc>
          <w:tcPr>
            <w:tcW w:w="7195" w:type="dxa"/>
            <w:noWrap/>
            <w:hideMark/>
          </w:tcPr>
          <w:p w14:paraId="7D1B2FEB" w14:textId="6B8274ED"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the number of submissions database. Assumed gender of the corresponding author.</w:t>
            </w:r>
          </w:p>
        </w:tc>
      </w:tr>
      <w:tr w:rsidR="00E861B6" w:rsidRPr="0035140A" w14:paraId="79C6943C" w14:textId="77777777" w:rsidTr="00E861B6">
        <w:trPr>
          <w:trHeight w:val="300"/>
        </w:trPr>
        <w:tc>
          <w:tcPr>
            <w:tcW w:w="2155" w:type="dxa"/>
            <w:noWrap/>
            <w:hideMark/>
          </w:tcPr>
          <w:p w14:paraId="7DBF7F0B" w14:textId="77777777" w:rsidR="0035140A" w:rsidRP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Corr_continent</w:t>
            </w:r>
            <w:proofErr w:type="spellEnd"/>
          </w:p>
        </w:tc>
        <w:tc>
          <w:tcPr>
            <w:tcW w:w="7195" w:type="dxa"/>
            <w:noWrap/>
            <w:hideMark/>
          </w:tcPr>
          <w:p w14:paraId="3679CD52"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Continent matching the country of the corresponding author’s affiliation on the manuscript.  </w:t>
            </w:r>
          </w:p>
        </w:tc>
      </w:tr>
      <w:tr w:rsidR="00E861B6" w:rsidRPr="0035140A" w14:paraId="14C1BBC7" w14:textId="77777777" w:rsidTr="00E861B6">
        <w:trPr>
          <w:trHeight w:val="300"/>
        </w:trPr>
        <w:tc>
          <w:tcPr>
            <w:tcW w:w="2155" w:type="dxa"/>
            <w:noWrap/>
            <w:hideMark/>
          </w:tcPr>
          <w:p w14:paraId="5231ACA5"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Corr_HDI2012</w:t>
            </w:r>
          </w:p>
        </w:tc>
        <w:tc>
          <w:tcPr>
            <w:tcW w:w="7195" w:type="dxa"/>
            <w:noWrap/>
            <w:hideMark/>
          </w:tcPr>
          <w:p w14:paraId="56B910AE"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the number of submissions database. Country Human Development Index matching the country of the corresponding author’s affiliation on the manuscript during the mean study year (2012).</w:t>
            </w:r>
          </w:p>
        </w:tc>
      </w:tr>
      <w:tr w:rsidR="00E861B6" w:rsidRPr="0035140A" w14:paraId="4F4DC168" w14:textId="77777777" w:rsidTr="00E861B6">
        <w:trPr>
          <w:trHeight w:val="300"/>
        </w:trPr>
        <w:tc>
          <w:tcPr>
            <w:tcW w:w="2155" w:type="dxa"/>
            <w:noWrap/>
            <w:hideMark/>
          </w:tcPr>
          <w:p w14:paraId="674D8F97" w14:textId="77777777" w:rsidR="0035140A" w:rsidRP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Corr_language</w:t>
            </w:r>
            <w:proofErr w:type="spellEnd"/>
          </w:p>
        </w:tc>
        <w:tc>
          <w:tcPr>
            <w:tcW w:w="7195" w:type="dxa"/>
            <w:noWrap/>
            <w:hideMark/>
          </w:tcPr>
          <w:p w14:paraId="258A8CF1"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Country primary language matching the country of the corresponding author’s affiliation on the manuscript.  </w:t>
            </w:r>
          </w:p>
        </w:tc>
      </w:tr>
      <w:tr w:rsidR="00E861B6" w:rsidRPr="0035140A" w14:paraId="03B94BF8" w14:textId="77777777" w:rsidTr="00E861B6">
        <w:trPr>
          <w:trHeight w:val="300"/>
        </w:trPr>
        <w:tc>
          <w:tcPr>
            <w:tcW w:w="2155" w:type="dxa"/>
            <w:noWrap/>
            <w:hideMark/>
          </w:tcPr>
          <w:p w14:paraId="75019409" w14:textId="77777777" w:rsidR="0035140A" w:rsidRP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Corr_language_similar_HDI</w:t>
            </w:r>
            <w:proofErr w:type="spellEnd"/>
          </w:p>
        </w:tc>
        <w:tc>
          <w:tcPr>
            <w:tcW w:w="7195" w:type="dxa"/>
            <w:noWrap/>
            <w:hideMark/>
          </w:tcPr>
          <w:p w14:paraId="589914A1"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Country primary language matching the country of the corresponding author’s affiliation on the manuscript. This column only includes rows whose author’s country was within 0.10 HDI points of the highest HDI country in that dataset to control for HDI possibly confounding language effects. </w:t>
            </w:r>
          </w:p>
        </w:tc>
      </w:tr>
      <w:tr w:rsidR="00E861B6" w:rsidRPr="0035140A" w14:paraId="48FA1838" w14:textId="77777777" w:rsidTr="00E861B6">
        <w:trPr>
          <w:trHeight w:val="300"/>
        </w:trPr>
        <w:tc>
          <w:tcPr>
            <w:tcW w:w="2155" w:type="dxa"/>
            <w:noWrap/>
            <w:hideMark/>
          </w:tcPr>
          <w:p w14:paraId="76A416A6"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Country</w:t>
            </w:r>
          </w:p>
        </w:tc>
        <w:tc>
          <w:tcPr>
            <w:tcW w:w="7195" w:type="dxa"/>
            <w:noWrap/>
            <w:hideMark/>
          </w:tcPr>
          <w:p w14:paraId="1005C8EE"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Country of the respective author’s affiliation’s location </w:t>
            </w:r>
          </w:p>
        </w:tc>
      </w:tr>
      <w:tr w:rsidR="00E861B6" w:rsidRPr="0035140A" w14:paraId="613F4AC3" w14:textId="77777777" w:rsidTr="00E861B6">
        <w:trPr>
          <w:trHeight w:val="300"/>
        </w:trPr>
        <w:tc>
          <w:tcPr>
            <w:tcW w:w="2155" w:type="dxa"/>
            <w:noWrap/>
            <w:hideMark/>
          </w:tcPr>
          <w:p w14:paraId="3D7FFA4E"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Demographic </w:t>
            </w:r>
          </w:p>
        </w:tc>
        <w:tc>
          <w:tcPr>
            <w:tcW w:w="7195" w:type="dxa"/>
            <w:noWrap/>
            <w:hideMark/>
          </w:tcPr>
          <w:p w14:paraId="7E63511B" w14:textId="71293FA6" w:rsid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Demographic group </w:t>
            </w:r>
            <w:r w:rsidR="00B73B02">
              <w:rPr>
                <w:rFonts w:ascii="Times New Roman" w:eastAsia="Times New Roman" w:hAnsi="Times New Roman" w:cs="Times New Roman"/>
                <w:sz w:val="24"/>
                <w:szCs w:val="24"/>
              </w:rPr>
              <w:t xml:space="preserve">that </w:t>
            </w:r>
            <w:r w:rsidRPr="0035140A">
              <w:rPr>
                <w:rFonts w:ascii="Times New Roman" w:eastAsia="Times New Roman" w:hAnsi="Times New Roman" w:cs="Times New Roman"/>
                <w:sz w:val="24"/>
                <w:szCs w:val="24"/>
              </w:rPr>
              <w:t>data pertain to (e.g., continent, gender)</w:t>
            </w:r>
            <w:r>
              <w:rPr>
                <w:rFonts w:ascii="Times New Roman" w:eastAsia="Times New Roman" w:hAnsi="Times New Roman" w:cs="Times New Roman"/>
                <w:sz w:val="24"/>
                <w:szCs w:val="24"/>
              </w:rPr>
              <w:t>.</w:t>
            </w:r>
          </w:p>
          <w:p w14:paraId="0EE615C0" w14:textId="77777777" w:rsid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Continent = continent of the author’s affiliation’s country. </w:t>
            </w:r>
          </w:p>
          <w:p w14:paraId="5DDC2260" w14:textId="77777777" w:rsid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ESL_all</w:t>
            </w:r>
            <w:proofErr w:type="spellEnd"/>
            <w:r w:rsidRPr="0035140A">
              <w:rPr>
                <w:rFonts w:ascii="Times New Roman" w:eastAsia="Times New Roman" w:hAnsi="Times New Roman" w:cs="Times New Roman"/>
                <w:sz w:val="24"/>
                <w:szCs w:val="24"/>
              </w:rPr>
              <w:t xml:space="preserve"> = primary language for the country of the author’s institutional affiliation. This category includes authors from all countries, regardless of country Human Development Index (HDI).</w:t>
            </w:r>
          </w:p>
          <w:p w14:paraId="66DB8472" w14:textId="77777777" w:rsid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ESL_similarHDI</w:t>
            </w:r>
            <w:proofErr w:type="spellEnd"/>
            <w:r w:rsidRPr="0035140A">
              <w:rPr>
                <w:rFonts w:ascii="Times New Roman" w:eastAsia="Times New Roman" w:hAnsi="Times New Roman" w:cs="Times New Roman"/>
                <w:sz w:val="24"/>
                <w:szCs w:val="24"/>
              </w:rPr>
              <w:t xml:space="preserve"> = primary language for the country of the author’s institutional affiliation. This category only includes authors within 0.10 HDI points of the highest HDI country in that dataset to control for HDI possibly confounding language effects. </w:t>
            </w:r>
          </w:p>
          <w:p w14:paraId="375E4DD8" w14:textId="77777777" w:rsid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Gender = author’s assumed gender. </w:t>
            </w:r>
          </w:p>
          <w:p w14:paraId="39EAAA31" w14:textId="77777777" w:rsid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lastRenderedPageBreak/>
              <w:t>Prestige_author</w:t>
            </w:r>
            <w:proofErr w:type="spellEnd"/>
            <w:r w:rsidRPr="0035140A">
              <w:rPr>
                <w:rFonts w:ascii="Times New Roman" w:eastAsia="Times New Roman" w:hAnsi="Times New Roman" w:cs="Times New Roman"/>
                <w:sz w:val="24"/>
                <w:szCs w:val="24"/>
              </w:rPr>
              <w:t xml:space="preserve"> = author prestige metric; see Table S2 in Supplementary Materials for details on how this was calculated for individual studies. </w:t>
            </w:r>
          </w:p>
          <w:p w14:paraId="71B253A1" w14:textId="544CC8B5" w:rsidR="0035140A" w:rsidRP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Prestige_institution</w:t>
            </w:r>
            <w:proofErr w:type="spellEnd"/>
            <w:r w:rsidRPr="0035140A">
              <w:rPr>
                <w:rFonts w:ascii="Times New Roman" w:eastAsia="Times New Roman" w:hAnsi="Times New Roman" w:cs="Times New Roman"/>
                <w:sz w:val="24"/>
                <w:szCs w:val="24"/>
              </w:rPr>
              <w:t xml:space="preserve"> = institutional prestige metric for the institution listed in the author’s affiliation; see Table S2 in Supplementary Materials (reproduced above) for details on how this was calculated for individual studies</w:t>
            </w:r>
            <w:r w:rsidR="00C87E30">
              <w:rPr>
                <w:rFonts w:ascii="Times New Roman" w:eastAsia="Times New Roman" w:hAnsi="Times New Roman" w:cs="Times New Roman"/>
                <w:sz w:val="24"/>
                <w:szCs w:val="24"/>
              </w:rPr>
              <w:t>.</w:t>
            </w:r>
          </w:p>
        </w:tc>
      </w:tr>
      <w:tr w:rsidR="00E861B6" w:rsidRPr="0035140A" w14:paraId="1687C260" w14:textId="77777777" w:rsidTr="00E861B6">
        <w:trPr>
          <w:trHeight w:val="300"/>
        </w:trPr>
        <w:tc>
          <w:tcPr>
            <w:tcW w:w="2155" w:type="dxa"/>
            <w:noWrap/>
            <w:hideMark/>
          </w:tcPr>
          <w:p w14:paraId="5423FDAB"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lastRenderedPageBreak/>
              <w:t>Demographic category</w:t>
            </w:r>
          </w:p>
        </w:tc>
        <w:tc>
          <w:tcPr>
            <w:tcW w:w="7195" w:type="dxa"/>
            <w:noWrap/>
            <w:hideMark/>
          </w:tcPr>
          <w:p w14:paraId="03C7795E" w14:textId="7D9062C0"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Specific demographic (e.g., </w:t>
            </w:r>
            <w:r w:rsidR="007E4A7F">
              <w:rPr>
                <w:rFonts w:ascii="Times New Roman" w:eastAsia="Times New Roman" w:hAnsi="Times New Roman" w:cs="Times New Roman"/>
                <w:sz w:val="24"/>
                <w:szCs w:val="24"/>
              </w:rPr>
              <w:t>“</w:t>
            </w:r>
            <w:r w:rsidRPr="0035140A">
              <w:rPr>
                <w:rFonts w:ascii="Times New Roman" w:eastAsia="Times New Roman" w:hAnsi="Times New Roman" w:cs="Times New Roman"/>
                <w:sz w:val="24"/>
                <w:szCs w:val="24"/>
              </w:rPr>
              <w:t>Asia</w:t>
            </w:r>
            <w:r w:rsidR="007E4A7F">
              <w:rPr>
                <w:rFonts w:ascii="Times New Roman" w:eastAsia="Times New Roman" w:hAnsi="Times New Roman" w:cs="Times New Roman"/>
                <w:sz w:val="24"/>
                <w:szCs w:val="24"/>
              </w:rPr>
              <w:t>”</w:t>
            </w:r>
            <w:r w:rsidRPr="0035140A">
              <w:rPr>
                <w:rFonts w:ascii="Times New Roman" w:eastAsia="Times New Roman" w:hAnsi="Times New Roman" w:cs="Times New Roman"/>
                <w:sz w:val="24"/>
                <w:szCs w:val="24"/>
              </w:rPr>
              <w:t xml:space="preserve"> if “Demographic” is “continent”). “Z_” was used to assign the more privileged group as the reference group for analyses. </w:t>
            </w:r>
            <w:r w:rsidR="007E4A7F">
              <w:rPr>
                <w:rFonts w:ascii="Times New Roman" w:eastAsia="Times New Roman" w:hAnsi="Times New Roman" w:cs="Times New Roman"/>
                <w:sz w:val="24"/>
                <w:szCs w:val="24"/>
              </w:rPr>
              <w:t>“Z_” m</w:t>
            </w:r>
            <w:r w:rsidRPr="0035140A">
              <w:rPr>
                <w:rFonts w:ascii="Times New Roman" w:eastAsia="Times New Roman" w:hAnsi="Times New Roman" w:cs="Times New Roman"/>
                <w:sz w:val="24"/>
                <w:szCs w:val="24"/>
              </w:rPr>
              <w:t xml:space="preserve">ay not appear in data lines that were just summarized due to low replication.  </w:t>
            </w:r>
          </w:p>
        </w:tc>
      </w:tr>
      <w:tr w:rsidR="00E861B6" w:rsidRPr="0035140A" w14:paraId="16889EF1" w14:textId="77777777" w:rsidTr="00E861B6">
        <w:trPr>
          <w:trHeight w:val="300"/>
        </w:trPr>
        <w:tc>
          <w:tcPr>
            <w:tcW w:w="2155" w:type="dxa"/>
            <w:noWrap/>
            <w:hideMark/>
          </w:tcPr>
          <w:p w14:paraId="71388B54"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Editor demographic</w:t>
            </w:r>
          </w:p>
        </w:tc>
        <w:tc>
          <w:tcPr>
            <w:tcW w:w="7195" w:type="dxa"/>
            <w:noWrap/>
            <w:hideMark/>
          </w:tcPr>
          <w:p w14:paraId="21460709"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Editor demographic category following same labelling scheme as author demographic category</w:t>
            </w:r>
          </w:p>
        </w:tc>
      </w:tr>
      <w:tr w:rsidR="00E861B6" w:rsidRPr="0035140A" w14:paraId="40707DCC" w14:textId="77777777" w:rsidTr="00E861B6">
        <w:trPr>
          <w:trHeight w:val="300"/>
        </w:trPr>
        <w:tc>
          <w:tcPr>
            <w:tcW w:w="2155" w:type="dxa"/>
            <w:noWrap/>
            <w:hideMark/>
          </w:tcPr>
          <w:p w14:paraId="12463FA5" w14:textId="77777777" w:rsidR="0035140A" w:rsidRP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English.fluency</w:t>
            </w:r>
            <w:proofErr w:type="spellEnd"/>
          </w:p>
        </w:tc>
        <w:tc>
          <w:tcPr>
            <w:tcW w:w="7195" w:type="dxa"/>
            <w:noWrap/>
            <w:hideMark/>
          </w:tcPr>
          <w:p w14:paraId="2C046A58" w14:textId="42552D46"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the number of submissions database. Self-identified English fluency of the corresponding author from the author questionnaire survey</w:t>
            </w:r>
            <w:r w:rsidR="00DC182D">
              <w:rPr>
                <w:rFonts w:ascii="Times New Roman" w:eastAsia="Times New Roman" w:hAnsi="Times New Roman" w:cs="Times New Roman"/>
                <w:sz w:val="24"/>
                <w:szCs w:val="24"/>
              </w:rPr>
              <w:t xml:space="preserve"> that</w:t>
            </w:r>
            <w:r w:rsidRPr="0035140A">
              <w:rPr>
                <w:rFonts w:ascii="Times New Roman" w:eastAsia="Times New Roman" w:hAnsi="Times New Roman" w:cs="Times New Roman"/>
                <w:sz w:val="24"/>
                <w:szCs w:val="24"/>
              </w:rPr>
              <w:t xml:space="preserve"> the data correspond to. Authors could select “native speaker,” “very fluent,” “somewhat fluent,” “slightly fluent,” or “no knowledge of English.”</w:t>
            </w:r>
          </w:p>
        </w:tc>
      </w:tr>
      <w:tr w:rsidR="00E861B6" w:rsidRPr="0035140A" w14:paraId="0C7818BB" w14:textId="77777777" w:rsidTr="00E861B6">
        <w:trPr>
          <w:trHeight w:val="300"/>
        </w:trPr>
        <w:tc>
          <w:tcPr>
            <w:tcW w:w="2155" w:type="dxa"/>
            <w:noWrap/>
            <w:hideMark/>
          </w:tcPr>
          <w:p w14:paraId="3696CE0E"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English.fluency.1</w:t>
            </w:r>
          </w:p>
        </w:tc>
        <w:tc>
          <w:tcPr>
            <w:tcW w:w="7195" w:type="dxa"/>
            <w:noWrap/>
            <w:hideMark/>
          </w:tcPr>
          <w:p w14:paraId="526BCBD9" w14:textId="59385DD3"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the number of submissions database. Binary version of “</w:t>
            </w:r>
            <w:proofErr w:type="spellStart"/>
            <w:r w:rsidRPr="0035140A">
              <w:rPr>
                <w:rFonts w:ascii="Times New Roman" w:eastAsia="Times New Roman" w:hAnsi="Times New Roman" w:cs="Times New Roman"/>
                <w:sz w:val="24"/>
                <w:szCs w:val="24"/>
              </w:rPr>
              <w:t>English.fluency</w:t>
            </w:r>
            <w:proofErr w:type="spellEnd"/>
            <w:r w:rsidRPr="0035140A">
              <w:rPr>
                <w:rFonts w:ascii="Times New Roman" w:eastAsia="Times New Roman" w:hAnsi="Times New Roman" w:cs="Times New Roman"/>
                <w:sz w:val="24"/>
                <w:szCs w:val="24"/>
              </w:rPr>
              <w:t>” where “native speaker” was coded as “English” and all other categories were coded as “Not English.”</w:t>
            </w:r>
          </w:p>
        </w:tc>
      </w:tr>
      <w:tr w:rsidR="00E861B6" w:rsidRPr="0035140A" w14:paraId="16CB82A8" w14:textId="77777777" w:rsidTr="00E861B6">
        <w:trPr>
          <w:trHeight w:val="300"/>
        </w:trPr>
        <w:tc>
          <w:tcPr>
            <w:tcW w:w="2155" w:type="dxa"/>
            <w:noWrap/>
            <w:hideMark/>
          </w:tcPr>
          <w:p w14:paraId="765969B0" w14:textId="77777777" w:rsidR="0035140A" w:rsidRP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first_author_country</w:t>
            </w:r>
            <w:proofErr w:type="spellEnd"/>
          </w:p>
        </w:tc>
        <w:tc>
          <w:tcPr>
            <w:tcW w:w="7195" w:type="dxa"/>
            <w:noWrap/>
            <w:hideMark/>
          </w:tcPr>
          <w:p w14:paraId="5F388823"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Country of the first author’s affiliation on the manuscript.  </w:t>
            </w:r>
          </w:p>
        </w:tc>
      </w:tr>
      <w:tr w:rsidR="00E861B6" w:rsidRPr="0035140A" w14:paraId="3DF8740D" w14:textId="77777777" w:rsidTr="00E861B6">
        <w:trPr>
          <w:trHeight w:val="300"/>
        </w:trPr>
        <w:tc>
          <w:tcPr>
            <w:tcW w:w="2155" w:type="dxa"/>
            <w:noWrap/>
            <w:hideMark/>
          </w:tcPr>
          <w:p w14:paraId="186015A4" w14:textId="77777777" w:rsidR="0035140A" w:rsidRP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first_author_gender</w:t>
            </w:r>
            <w:proofErr w:type="spellEnd"/>
          </w:p>
        </w:tc>
        <w:tc>
          <w:tcPr>
            <w:tcW w:w="7195" w:type="dxa"/>
            <w:noWrap/>
            <w:hideMark/>
          </w:tcPr>
          <w:p w14:paraId="392AE74E"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Assumed gender of the first author. </w:t>
            </w:r>
          </w:p>
        </w:tc>
      </w:tr>
      <w:tr w:rsidR="00E861B6" w:rsidRPr="0035140A" w14:paraId="2630FA97" w14:textId="77777777" w:rsidTr="00E861B6">
        <w:trPr>
          <w:trHeight w:val="300"/>
        </w:trPr>
        <w:tc>
          <w:tcPr>
            <w:tcW w:w="2155" w:type="dxa"/>
            <w:noWrap/>
            <w:hideMark/>
          </w:tcPr>
          <w:p w14:paraId="7F88F2F5" w14:textId="77777777" w:rsidR="0035140A" w:rsidRP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First_continent</w:t>
            </w:r>
            <w:proofErr w:type="spellEnd"/>
          </w:p>
        </w:tc>
        <w:tc>
          <w:tcPr>
            <w:tcW w:w="7195" w:type="dxa"/>
            <w:noWrap/>
            <w:hideMark/>
          </w:tcPr>
          <w:p w14:paraId="43DD91D9"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Continent matching the country of the first author’s affiliation on the manuscript.  </w:t>
            </w:r>
          </w:p>
        </w:tc>
      </w:tr>
      <w:tr w:rsidR="00E861B6" w:rsidRPr="0035140A" w14:paraId="250D67BB" w14:textId="77777777" w:rsidTr="00E861B6">
        <w:trPr>
          <w:trHeight w:val="300"/>
        </w:trPr>
        <w:tc>
          <w:tcPr>
            <w:tcW w:w="2155" w:type="dxa"/>
            <w:noWrap/>
            <w:hideMark/>
          </w:tcPr>
          <w:p w14:paraId="400A34A5"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First_HDI2012</w:t>
            </w:r>
          </w:p>
        </w:tc>
        <w:tc>
          <w:tcPr>
            <w:tcW w:w="7195" w:type="dxa"/>
            <w:noWrap/>
            <w:hideMark/>
          </w:tcPr>
          <w:p w14:paraId="629263D9"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the number of submissions database. Country Human Development Index matching the country of the first author’s affiliation on the manuscript during the mean study year (2012).</w:t>
            </w:r>
          </w:p>
        </w:tc>
      </w:tr>
      <w:tr w:rsidR="00E861B6" w:rsidRPr="0035140A" w14:paraId="41F9C8D4" w14:textId="77777777" w:rsidTr="00E861B6">
        <w:trPr>
          <w:trHeight w:val="300"/>
        </w:trPr>
        <w:tc>
          <w:tcPr>
            <w:tcW w:w="2155" w:type="dxa"/>
            <w:noWrap/>
            <w:hideMark/>
          </w:tcPr>
          <w:p w14:paraId="0E5139FE" w14:textId="77777777" w:rsidR="0035140A" w:rsidRP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First_language</w:t>
            </w:r>
            <w:proofErr w:type="spellEnd"/>
          </w:p>
        </w:tc>
        <w:tc>
          <w:tcPr>
            <w:tcW w:w="7195" w:type="dxa"/>
            <w:noWrap/>
            <w:hideMark/>
          </w:tcPr>
          <w:p w14:paraId="5D2A7C92"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Country primary language matching the country of the first author’s affiliation on the manuscript.  </w:t>
            </w:r>
          </w:p>
        </w:tc>
      </w:tr>
      <w:tr w:rsidR="00E861B6" w:rsidRPr="0035140A" w14:paraId="10A10B45" w14:textId="77777777" w:rsidTr="00E861B6">
        <w:trPr>
          <w:trHeight w:val="300"/>
        </w:trPr>
        <w:tc>
          <w:tcPr>
            <w:tcW w:w="2155" w:type="dxa"/>
            <w:noWrap/>
            <w:hideMark/>
          </w:tcPr>
          <w:p w14:paraId="269A340D" w14:textId="77777777" w:rsidR="0035140A" w:rsidRPr="0035140A" w:rsidRDefault="0035140A">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First_language_similar_HDI</w:t>
            </w:r>
            <w:proofErr w:type="spellEnd"/>
          </w:p>
        </w:tc>
        <w:tc>
          <w:tcPr>
            <w:tcW w:w="7195" w:type="dxa"/>
            <w:noWrap/>
            <w:hideMark/>
          </w:tcPr>
          <w:p w14:paraId="04CB91B2"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Country primary language matching the country of the first author’s affiliation on the manuscript. This column only includes rows whose author’s country was within 0.10 HDI points of the highest HDI country in that dataset to control for HDI possibly confounding language effects. </w:t>
            </w:r>
          </w:p>
        </w:tc>
      </w:tr>
      <w:tr w:rsidR="00E861B6" w:rsidRPr="0035140A" w14:paraId="2DCEC83C" w14:textId="77777777" w:rsidTr="00E861B6">
        <w:trPr>
          <w:trHeight w:val="300"/>
        </w:trPr>
        <w:tc>
          <w:tcPr>
            <w:tcW w:w="2155" w:type="dxa"/>
            <w:noWrap/>
            <w:hideMark/>
          </w:tcPr>
          <w:p w14:paraId="0D3A12FD"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Gender</w:t>
            </w:r>
          </w:p>
        </w:tc>
        <w:tc>
          <w:tcPr>
            <w:tcW w:w="7195" w:type="dxa"/>
            <w:noWrap/>
            <w:hideMark/>
          </w:tcPr>
          <w:p w14:paraId="07F71AE0" w14:textId="1D1A1E6F"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the number of submissions database. Self-identified gender of the corresponding author from the author questionnaire survey</w:t>
            </w:r>
            <w:r w:rsidR="007B072E">
              <w:rPr>
                <w:rFonts w:ascii="Times New Roman" w:eastAsia="Times New Roman" w:hAnsi="Times New Roman" w:cs="Times New Roman"/>
                <w:sz w:val="24"/>
                <w:szCs w:val="24"/>
              </w:rPr>
              <w:t xml:space="preserve"> that</w:t>
            </w:r>
            <w:r w:rsidRPr="0035140A">
              <w:rPr>
                <w:rFonts w:ascii="Times New Roman" w:eastAsia="Times New Roman" w:hAnsi="Times New Roman" w:cs="Times New Roman"/>
                <w:sz w:val="24"/>
                <w:szCs w:val="24"/>
              </w:rPr>
              <w:t xml:space="preserve"> the data correspond to. </w:t>
            </w:r>
          </w:p>
        </w:tc>
      </w:tr>
      <w:tr w:rsidR="00E861B6" w:rsidRPr="0035140A" w14:paraId="24E7CCFA" w14:textId="77777777" w:rsidTr="00E861B6">
        <w:trPr>
          <w:trHeight w:val="300"/>
        </w:trPr>
        <w:tc>
          <w:tcPr>
            <w:tcW w:w="2155" w:type="dxa"/>
            <w:noWrap/>
            <w:hideMark/>
          </w:tcPr>
          <w:p w14:paraId="70E47CDC"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HDI</w:t>
            </w:r>
          </w:p>
        </w:tc>
        <w:tc>
          <w:tcPr>
            <w:tcW w:w="7195" w:type="dxa"/>
            <w:noWrap/>
            <w:hideMark/>
          </w:tcPr>
          <w:p w14:paraId="089706AD" w14:textId="04A70436"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Human Development Index (HDI; only used in the individual country-level datasets)</w:t>
            </w:r>
            <w:r w:rsidR="004951C0">
              <w:rPr>
                <w:rFonts w:ascii="Times New Roman" w:eastAsia="Times New Roman" w:hAnsi="Times New Roman" w:cs="Times New Roman"/>
                <w:sz w:val="24"/>
                <w:szCs w:val="24"/>
              </w:rPr>
              <w:t xml:space="preserve"> of the </w:t>
            </w:r>
            <w:r w:rsidR="00C91F9B">
              <w:rPr>
                <w:rFonts w:ascii="Times New Roman" w:eastAsia="Times New Roman" w:hAnsi="Times New Roman" w:cs="Times New Roman"/>
                <w:sz w:val="24"/>
                <w:szCs w:val="24"/>
              </w:rPr>
              <w:t>country of the respective author’s institutional affiliation</w:t>
            </w:r>
            <w:r w:rsidRPr="0035140A">
              <w:rPr>
                <w:rFonts w:ascii="Times New Roman" w:eastAsia="Times New Roman" w:hAnsi="Times New Roman" w:cs="Times New Roman"/>
                <w:sz w:val="24"/>
                <w:szCs w:val="24"/>
              </w:rPr>
              <w:t xml:space="preserve">. This corresponds to the HDI during the mean study year. However, the HDI was started in 1990, so any </w:t>
            </w:r>
            <w:r w:rsidRPr="0035140A">
              <w:rPr>
                <w:rFonts w:ascii="Times New Roman" w:eastAsia="Times New Roman" w:hAnsi="Times New Roman" w:cs="Times New Roman"/>
                <w:sz w:val="24"/>
                <w:szCs w:val="24"/>
              </w:rPr>
              <w:lastRenderedPageBreak/>
              <w:t xml:space="preserve">studies conducted prior to that use the 1990 HDI. In some cases, countries do not have HDI data for the year corresponding to the study (e.g., occupation by another country), so we used the first available year in those cases. Full HDI data can be downloaded from the United Nations Development </w:t>
            </w:r>
            <w:proofErr w:type="spellStart"/>
            <w:r w:rsidRPr="0035140A">
              <w:rPr>
                <w:rFonts w:ascii="Times New Roman" w:eastAsia="Times New Roman" w:hAnsi="Times New Roman" w:cs="Times New Roman"/>
                <w:sz w:val="24"/>
                <w:szCs w:val="24"/>
              </w:rPr>
              <w:t>Programme</w:t>
            </w:r>
            <w:proofErr w:type="spellEnd"/>
            <w:r w:rsidRPr="0035140A">
              <w:rPr>
                <w:rFonts w:ascii="Times New Roman" w:eastAsia="Times New Roman" w:hAnsi="Times New Roman" w:cs="Times New Roman"/>
                <w:sz w:val="24"/>
                <w:szCs w:val="24"/>
              </w:rPr>
              <w:t>: https://hdr.undp.org/data-center/documentation-and-downloads (last verified 14 Aug 2022)</w:t>
            </w:r>
          </w:p>
        </w:tc>
      </w:tr>
      <w:tr w:rsidR="00E861B6" w:rsidRPr="0035140A" w14:paraId="5EF077A5" w14:textId="77777777" w:rsidTr="00E861B6">
        <w:trPr>
          <w:trHeight w:val="300"/>
        </w:trPr>
        <w:tc>
          <w:tcPr>
            <w:tcW w:w="2155" w:type="dxa"/>
            <w:noWrap/>
            <w:hideMark/>
          </w:tcPr>
          <w:p w14:paraId="6BAF5A26"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lastRenderedPageBreak/>
              <w:t>Journal impact factor</w:t>
            </w:r>
          </w:p>
        </w:tc>
        <w:tc>
          <w:tcPr>
            <w:tcW w:w="7195" w:type="dxa"/>
            <w:noWrap/>
            <w:hideMark/>
          </w:tcPr>
          <w:p w14:paraId="41226103"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Journal impact factor from Clarivate’s Journal Citation Reports for the mean study year, averaged across journals included in the study. See Online Methods for more details. See Supplementary Data S1 for a full list of journals used within the studies. </w:t>
            </w:r>
          </w:p>
        </w:tc>
      </w:tr>
      <w:tr w:rsidR="00E861B6" w:rsidRPr="0035140A" w14:paraId="4F0F6BC6" w14:textId="77777777" w:rsidTr="00E861B6">
        <w:trPr>
          <w:trHeight w:val="300"/>
        </w:trPr>
        <w:tc>
          <w:tcPr>
            <w:tcW w:w="2155" w:type="dxa"/>
            <w:noWrap/>
            <w:hideMark/>
          </w:tcPr>
          <w:p w14:paraId="4A2AE0B0" w14:textId="3DEF7DE5"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Journal </w:t>
            </w:r>
            <w:r w:rsidR="001D1F6F">
              <w:rPr>
                <w:rFonts w:ascii="Times New Roman" w:eastAsia="Times New Roman" w:hAnsi="Times New Roman" w:cs="Times New Roman"/>
                <w:sz w:val="24"/>
                <w:szCs w:val="24"/>
              </w:rPr>
              <w:t>country</w:t>
            </w:r>
          </w:p>
        </w:tc>
        <w:tc>
          <w:tcPr>
            <w:tcW w:w="7195" w:type="dxa"/>
            <w:noWrap/>
            <w:hideMark/>
          </w:tcPr>
          <w:p w14:paraId="69FAA16B"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journal nationalism dataset. Where the journal is/was located according to the manuscript (if mentioned) or Clarivate’s Journal Citation Reports (if not mentioned)</w:t>
            </w:r>
          </w:p>
        </w:tc>
      </w:tr>
      <w:tr w:rsidR="00E861B6" w:rsidRPr="0035140A" w14:paraId="6240BACC" w14:textId="77777777" w:rsidTr="00E861B6">
        <w:trPr>
          <w:trHeight w:val="300"/>
        </w:trPr>
        <w:tc>
          <w:tcPr>
            <w:tcW w:w="2155" w:type="dxa"/>
            <w:noWrap/>
            <w:hideMark/>
          </w:tcPr>
          <w:p w14:paraId="1DA665F8"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Journals submitted to</w:t>
            </w:r>
          </w:p>
        </w:tc>
        <w:tc>
          <w:tcPr>
            <w:tcW w:w="7195" w:type="dxa"/>
            <w:noWrap/>
            <w:hideMark/>
          </w:tcPr>
          <w:p w14:paraId="13A2A92C" w14:textId="77777777" w:rsidR="0035140A" w:rsidRPr="0035140A" w:rsidRDefault="0035140A">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The number of journals a manuscript was submitted to prior to publication. </w:t>
            </w:r>
          </w:p>
        </w:tc>
      </w:tr>
      <w:tr w:rsidR="004951C0" w:rsidRPr="0035140A" w14:paraId="77C6E02E" w14:textId="77777777" w:rsidTr="00E861B6">
        <w:trPr>
          <w:trHeight w:val="300"/>
        </w:trPr>
        <w:tc>
          <w:tcPr>
            <w:tcW w:w="2155" w:type="dxa"/>
            <w:noWrap/>
          </w:tcPr>
          <w:p w14:paraId="51063F54" w14:textId="54E25CE7" w:rsidR="004951C0" w:rsidRPr="0035140A" w:rsidRDefault="004951C0" w:rsidP="004951C0">
            <w:pPr>
              <w:rPr>
                <w:rFonts w:ascii="Times New Roman" w:eastAsia="Times New Roman" w:hAnsi="Times New Roman" w:cs="Times New Roman"/>
                <w:sz w:val="24"/>
                <w:szCs w:val="24"/>
              </w:rPr>
            </w:pPr>
            <w:r>
              <w:rPr>
                <w:rFonts w:ascii="Times New Roman" w:eastAsia="Times New Roman" w:hAnsi="Times New Roman" w:cs="Times New Roman"/>
                <w:sz w:val="24"/>
                <w:szCs w:val="24"/>
              </w:rPr>
              <w:t>Language</w:t>
            </w:r>
          </w:p>
        </w:tc>
        <w:tc>
          <w:tcPr>
            <w:tcW w:w="7195" w:type="dxa"/>
            <w:noWrap/>
          </w:tcPr>
          <w:p w14:paraId="77B86350" w14:textId="3482F330" w:rsidR="004951C0" w:rsidRPr="0035140A" w:rsidRDefault="004951C0" w:rsidP="004951C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as a column in data at the individual country level. </w:t>
            </w:r>
            <w:r>
              <w:rPr>
                <w:rFonts w:ascii="Times New Roman" w:eastAsia="Times New Roman" w:hAnsi="Times New Roman" w:cs="Times New Roman"/>
                <w:sz w:val="24"/>
                <w:szCs w:val="24"/>
              </w:rPr>
              <w:t>P</w:t>
            </w:r>
            <w:r w:rsidRPr="0035140A">
              <w:rPr>
                <w:rFonts w:ascii="Times New Roman" w:eastAsia="Times New Roman" w:hAnsi="Times New Roman" w:cs="Times New Roman"/>
                <w:sz w:val="24"/>
                <w:szCs w:val="24"/>
              </w:rPr>
              <w:t>rimary language for the country of the author’s institutional affiliation</w:t>
            </w:r>
            <w:r>
              <w:rPr>
                <w:rFonts w:ascii="Times New Roman" w:eastAsia="Times New Roman" w:hAnsi="Times New Roman" w:cs="Times New Roman"/>
                <w:sz w:val="24"/>
                <w:szCs w:val="24"/>
              </w:rPr>
              <w:t>. Assigned using the same scheme reported elsewhere</w:t>
            </w:r>
            <w:r>
              <w:rPr>
                <w:rFonts w:ascii="Times New Roman" w:eastAsia="Times New Roman" w:hAnsi="Times New Roman" w:cs="Times New Roman"/>
                <w:sz w:val="24"/>
                <w:szCs w:val="24"/>
              </w:rPr>
              <w:t>.</w:t>
            </w:r>
          </w:p>
        </w:tc>
      </w:tr>
      <w:tr w:rsidR="00E861B6" w:rsidRPr="0035140A" w14:paraId="0BB219E4" w14:textId="77777777" w:rsidTr="00E861B6">
        <w:trPr>
          <w:trHeight w:val="300"/>
        </w:trPr>
        <w:tc>
          <w:tcPr>
            <w:tcW w:w="2155" w:type="dxa"/>
            <w:noWrap/>
            <w:hideMark/>
          </w:tcPr>
          <w:p w14:paraId="684B1EB1" w14:textId="77777777" w:rsidR="004951C0" w:rsidRPr="0035140A" w:rsidRDefault="004951C0" w:rsidP="004951C0">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last_author_country</w:t>
            </w:r>
            <w:proofErr w:type="spellEnd"/>
          </w:p>
        </w:tc>
        <w:tc>
          <w:tcPr>
            <w:tcW w:w="7195" w:type="dxa"/>
            <w:noWrap/>
            <w:hideMark/>
          </w:tcPr>
          <w:p w14:paraId="24E54C70"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Country of the last author’s affiliation on the manuscript.  </w:t>
            </w:r>
          </w:p>
        </w:tc>
      </w:tr>
      <w:tr w:rsidR="00E861B6" w:rsidRPr="0035140A" w14:paraId="6201B915" w14:textId="77777777" w:rsidTr="00E861B6">
        <w:trPr>
          <w:trHeight w:val="300"/>
        </w:trPr>
        <w:tc>
          <w:tcPr>
            <w:tcW w:w="2155" w:type="dxa"/>
            <w:noWrap/>
            <w:hideMark/>
          </w:tcPr>
          <w:p w14:paraId="4A97F1F4" w14:textId="77777777" w:rsidR="004951C0" w:rsidRPr="0035140A" w:rsidRDefault="004951C0" w:rsidP="004951C0">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last_author_gender</w:t>
            </w:r>
            <w:proofErr w:type="spellEnd"/>
          </w:p>
        </w:tc>
        <w:tc>
          <w:tcPr>
            <w:tcW w:w="7195" w:type="dxa"/>
            <w:noWrap/>
            <w:hideMark/>
          </w:tcPr>
          <w:p w14:paraId="422A0B56"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the number of submissions database. Assumed gender of the last author.</w:t>
            </w:r>
          </w:p>
        </w:tc>
      </w:tr>
      <w:tr w:rsidR="00E861B6" w:rsidRPr="0035140A" w14:paraId="1888C7FA" w14:textId="77777777" w:rsidTr="00E861B6">
        <w:trPr>
          <w:trHeight w:val="300"/>
        </w:trPr>
        <w:tc>
          <w:tcPr>
            <w:tcW w:w="2155" w:type="dxa"/>
            <w:noWrap/>
            <w:hideMark/>
          </w:tcPr>
          <w:p w14:paraId="77264879" w14:textId="77777777" w:rsidR="004951C0" w:rsidRPr="0035140A" w:rsidRDefault="004951C0" w:rsidP="004951C0">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Last_continent</w:t>
            </w:r>
            <w:proofErr w:type="spellEnd"/>
          </w:p>
        </w:tc>
        <w:tc>
          <w:tcPr>
            <w:tcW w:w="7195" w:type="dxa"/>
            <w:noWrap/>
            <w:hideMark/>
          </w:tcPr>
          <w:p w14:paraId="12B72EBD"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Continent matching the country of the last author’s affiliation on the manuscript.  </w:t>
            </w:r>
          </w:p>
        </w:tc>
      </w:tr>
      <w:tr w:rsidR="00E861B6" w:rsidRPr="0035140A" w14:paraId="61C6C052" w14:textId="77777777" w:rsidTr="00E861B6">
        <w:trPr>
          <w:trHeight w:val="300"/>
        </w:trPr>
        <w:tc>
          <w:tcPr>
            <w:tcW w:w="2155" w:type="dxa"/>
            <w:noWrap/>
            <w:hideMark/>
          </w:tcPr>
          <w:p w14:paraId="526C87F4"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Last_HDI2012</w:t>
            </w:r>
          </w:p>
        </w:tc>
        <w:tc>
          <w:tcPr>
            <w:tcW w:w="7195" w:type="dxa"/>
            <w:noWrap/>
            <w:hideMark/>
          </w:tcPr>
          <w:p w14:paraId="28A87615"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the number of submissions database. Country Human Development Index matching the country of the last author’s affiliation on the manuscript during the mean study year (2012).</w:t>
            </w:r>
          </w:p>
        </w:tc>
      </w:tr>
      <w:tr w:rsidR="00E861B6" w:rsidRPr="0035140A" w14:paraId="43077011" w14:textId="77777777" w:rsidTr="00E861B6">
        <w:trPr>
          <w:trHeight w:val="300"/>
        </w:trPr>
        <w:tc>
          <w:tcPr>
            <w:tcW w:w="2155" w:type="dxa"/>
            <w:noWrap/>
            <w:hideMark/>
          </w:tcPr>
          <w:p w14:paraId="20CCE893" w14:textId="77777777" w:rsidR="004951C0" w:rsidRPr="0035140A" w:rsidRDefault="004951C0" w:rsidP="004951C0">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Last_language</w:t>
            </w:r>
            <w:proofErr w:type="spellEnd"/>
          </w:p>
        </w:tc>
        <w:tc>
          <w:tcPr>
            <w:tcW w:w="7195" w:type="dxa"/>
            <w:noWrap/>
            <w:hideMark/>
          </w:tcPr>
          <w:p w14:paraId="7003209F"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Country primary language matching the country of the last author’s affiliation on the manuscript.  </w:t>
            </w:r>
          </w:p>
        </w:tc>
      </w:tr>
      <w:tr w:rsidR="00E861B6" w:rsidRPr="0035140A" w14:paraId="634696C5" w14:textId="77777777" w:rsidTr="00E861B6">
        <w:trPr>
          <w:trHeight w:val="300"/>
        </w:trPr>
        <w:tc>
          <w:tcPr>
            <w:tcW w:w="2155" w:type="dxa"/>
            <w:noWrap/>
            <w:hideMark/>
          </w:tcPr>
          <w:p w14:paraId="0F632335" w14:textId="77777777" w:rsidR="004951C0" w:rsidRPr="0035140A" w:rsidRDefault="004951C0" w:rsidP="004951C0">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Last_language_similar_HDI</w:t>
            </w:r>
            <w:proofErr w:type="spellEnd"/>
          </w:p>
        </w:tc>
        <w:tc>
          <w:tcPr>
            <w:tcW w:w="7195" w:type="dxa"/>
            <w:noWrap/>
            <w:hideMark/>
          </w:tcPr>
          <w:p w14:paraId="694A525D"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Country primary language matching the country of the last author’s affiliation on the manuscript. This column only includes rows whose author’s country was within 0.10 HDI points of the highest HDI country in that dataset to control for HDI possibly confounding language effects. </w:t>
            </w:r>
          </w:p>
        </w:tc>
      </w:tr>
      <w:tr w:rsidR="00E861B6" w:rsidRPr="0035140A" w14:paraId="2148463E" w14:textId="77777777" w:rsidTr="00E861B6">
        <w:trPr>
          <w:trHeight w:val="300"/>
        </w:trPr>
        <w:tc>
          <w:tcPr>
            <w:tcW w:w="2155" w:type="dxa"/>
            <w:noWrap/>
            <w:hideMark/>
          </w:tcPr>
          <w:p w14:paraId="2612ED5E"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Major revision</w:t>
            </w:r>
          </w:p>
        </w:tc>
        <w:tc>
          <w:tcPr>
            <w:tcW w:w="7195" w:type="dxa"/>
            <w:noWrap/>
            <w:hideMark/>
          </w:tcPr>
          <w:p w14:paraId="3F28F4E8"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reviewer scores data. The number of manuscripts recommended for “major revision” by reviewers. Studies were conducted on journals with a wide variety of actual possible categories/labels, so details on the actual labels from the original studies are in “Notes” </w:t>
            </w:r>
          </w:p>
        </w:tc>
      </w:tr>
      <w:tr w:rsidR="00E861B6" w:rsidRPr="0035140A" w14:paraId="1930F95C" w14:textId="77777777" w:rsidTr="00E861B6">
        <w:trPr>
          <w:trHeight w:val="300"/>
        </w:trPr>
        <w:tc>
          <w:tcPr>
            <w:tcW w:w="2155" w:type="dxa"/>
            <w:noWrap/>
            <w:hideMark/>
          </w:tcPr>
          <w:p w14:paraId="6CBB89D1"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Max value</w:t>
            </w:r>
          </w:p>
        </w:tc>
        <w:tc>
          <w:tcPr>
            <w:tcW w:w="7195" w:type="dxa"/>
            <w:noWrap/>
            <w:hideMark/>
          </w:tcPr>
          <w:p w14:paraId="71A31A33" w14:textId="279E5340"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reviewer score</w:t>
            </w:r>
            <w:r w:rsidR="00622EF2">
              <w:rPr>
                <w:rFonts w:ascii="Times New Roman" w:eastAsia="Times New Roman" w:hAnsi="Times New Roman" w:cs="Times New Roman"/>
                <w:sz w:val="24"/>
                <w:szCs w:val="24"/>
              </w:rPr>
              <w:t>s</w:t>
            </w:r>
            <w:r w:rsidRPr="0035140A">
              <w:rPr>
                <w:rFonts w:ascii="Times New Roman" w:eastAsia="Times New Roman" w:hAnsi="Times New Roman" w:cs="Times New Roman"/>
                <w:sz w:val="24"/>
                <w:szCs w:val="24"/>
              </w:rPr>
              <w:t xml:space="preserve"> datasets. The maximum possible value for a review score in that study. </w:t>
            </w:r>
          </w:p>
        </w:tc>
      </w:tr>
      <w:tr w:rsidR="00E861B6" w:rsidRPr="0035140A" w14:paraId="0F715FA9" w14:textId="77777777" w:rsidTr="00E861B6">
        <w:trPr>
          <w:trHeight w:val="300"/>
        </w:trPr>
        <w:tc>
          <w:tcPr>
            <w:tcW w:w="2155" w:type="dxa"/>
            <w:noWrap/>
            <w:hideMark/>
          </w:tcPr>
          <w:p w14:paraId="06DB0861"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lastRenderedPageBreak/>
              <w:t>Max.JIF.submitted.to</w:t>
            </w:r>
          </w:p>
        </w:tc>
        <w:tc>
          <w:tcPr>
            <w:tcW w:w="7195" w:type="dxa"/>
            <w:noWrap/>
            <w:hideMark/>
          </w:tcPr>
          <w:p w14:paraId="1BDD2F6E"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Used in the number of submissions database. Highest journal impact factor of all journals the manuscript was submitted to prior to publication. </w:t>
            </w:r>
          </w:p>
        </w:tc>
      </w:tr>
      <w:tr w:rsidR="00E861B6" w:rsidRPr="0035140A" w14:paraId="27DD36DE" w14:textId="77777777" w:rsidTr="00E861B6">
        <w:trPr>
          <w:trHeight w:val="300"/>
        </w:trPr>
        <w:tc>
          <w:tcPr>
            <w:tcW w:w="2155" w:type="dxa"/>
            <w:noWrap/>
            <w:hideMark/>
          </w:tcPr>
          <w:p w14:paraId="0B6FA1ED"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Min value</w:t>
            </w:r>
          </w:p>
        </w:tc>
        <w:tc>
          <w:tcPr>
            <w:tcW w:w="7195" w:type="dxa"/>
            <w:noWrap/>
            <w:hideMark/>
          </w:tcPr>
          <w:p w14:paraId="54A3B82B" w14:textId="45F63EC5"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reviewer score</w:t>
            </w:r>
            <w:r w:rsidR="00580346">
              <w:rPr>
                <w:rFonts w:ascii="Times New Roman" w:eastAsia="Times New Roman" w:hAnsi="Times New Roman" w:cs="Times New Roman"/>
                <w:sz w:val="24"/>
                <w:szCs w:val="24"/>
              </w:rPr>
              <w:t>s</w:t>
            </w:r>
            <w:r w:rsidRPr="0035140A">
              <w:rPr>
                <w:rFonts w:ascii="Times New Roman" w:eastAsia="Times New Roman" w:hAnsi="Times New Roman" w:cs="Times New Roman"/>
                <w:sz w:val="24"/>
                <w:szCs w:val="24"/>
              </w:rPr>
              <w:t xml:space="preserve"> datasets. The minimum possible value for a review score in that study. </w:t>
            </w:r>
          </w:p>
        </w:tc>
      </w:tr>
      <w:tr w:rsidR="00E861B6" w:rsidRPr="0035140A" w14:paraId="79AA416B" w14:textId="77777777" w:rsidTr="00E861B6">
        <w:trPr>
          <w:trHeight w:val="300"/>
        </w:trPr>
        <w:tc>
          <w:tcPr>
            <w:tcW w:w="2155" w:type="dxa"/>
            <w:noWrap/>
            <w:hideMark/>
          </w:tcPr>
          <w:p w14:paraId="6C8EB60B"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Minor revision</w:t>
            </w:r>
          </w:p>
        </w:tc>
        <w:tc>
          <w:tcPr>
            <w:tcW w:w="7195" w:type="dxa"/>
            <w:noWrap/>
            <w:hideMark/>
          </w:tcPr>
          <w:p w14:paraId="39EAA434" w14:textId="79B61C72"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reviewer scores data</w:t>
            </w:r>
            <w:r w:rsidR="007B4186">
              <w:rPr>
                <w:rFonts w:ascii="Times New Roman" w:eastAsia="Times New Roman" w:hAnsi="Times New Roman" w:cs="Times New Roman"/>
                <w:sz w:val="24"/>
                <w:szCs w:val="24"/>
              </w:rPr>
              <w:t>sets</w:t>
            </w:r>
            <w:r w:rsidRPr="0035140A">
              <w:rPr>
                <w:rFonts w:ascii="Times New Roman" w:eastAsia="Times New Roman" w:hAnsi="Times New Roman" w:cs="Times New Roman"/>
                <w:sz w:val="24"/>
                <w:szCs w:val="24"/>
              </w:rPr>
              <w:t xml:space="preserve">. The number of manuscripts recommended for “minor revision” by reviewers. Studies were conducted on journals with a wide variety of actual possible categories/labels, so details on the actual labels from the original studies are in “Notes” </w:t>
            </w:r>
          </w:p>
        </w:tc>
      </w:tr>
      <w:tr w:rsidR="00E861B6" w:rsidRPr="0035140A" w14:paraId="378D8684" w14:textId="77777777" w:rsidTr="00E861B6">
        <w:trPr>
          <w:trHeight w:val="300"/>
        </w:trPr>
        <w:tc>
          <w:tcPr>
            <w:tcW w:w="2155" w:type="dxa"/>
            <w:noWrap/>
            <w:hideMark/>
          </w:tcPr>
          <w:p w14:paraId="139CA09B" w14:textId="77777777" w:rsidR="004951C0" w:rsidRPr="0035140A" w:rsidRDefault="004951C0" w:rsidP="004951C0">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N.reviewers</w:t>
            </w:r>
            <w:proofErr w:type="spellEnd"/>
          </w:p>
        </w:tc>
        <w:tc>
          <w:tcPr>
            <w:tcW w:w="7195" w:type="dxa"/>
            <w:noWrap/>
            <w:hideMark/>
          </w:tcPr>
          <w:p w14:paraId="7ACA2229"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Average number of reviewers per manuscript for that author position/demographic category for that study. Only in the number of reviewers files.  </w:t>
            </w:r>
          </w:p>
        </w:tc>
      </w:tr>
      <w:tr w:rsidR="00E861B6" w:rsidRPr="0035140A" w14:paraId="07E716F3" w14:textId="77777777" w:rsidTr="00E861B6">
        <w:trPr>
          <w:trHeight w:val="300"/>
        </w:trPr>
        <w:tc>
          <w:tcPr>
            <w:tcW w:w="2155" w:type="dxa"/>
            <w:noWrap/>
            <w:hideMark/>
          </w:tcPr>
          <w:p w14:paraId="4B6E471A" w14:textId="77777777" w:rsidR="004951C0" w:rsidRPr="0035140A" w:rsidRDefault="004951C0" w:rsidP="004951C0">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N.revisions</w:t>
            </w:r>
            <w:proofErr w:type="spellEnd"/>
          </w:p>
        </w:tc>
        <w:tc>
          <w:tcPr>
            <w:tcW w:w="7195" w:type="dxa"/>
            <w:noWrap/>
            <w:hideMark/>
          </w:tcPr>
          <w:p w14:paraId="60AA7F6B"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Average number of revisions per manuscript for that author position/demographic category for that study. Only in the number of revisions files.  </w:t>
            </w:r>
          </w:p>
        </w:tc>
      </w:tr>
      <w:tr w:rsidR="00E861B6" w:rsidRPr="0035140A" w14:paraId="2DB896CB" w14:textId="77777777" w:rsidTr="00E861B6">
        <w:trPr>
          <w:trHeight w:val="300"/>
        </w:trPr>
        <w:tc>
          <w:tcPr>
            <w:tcW w:w="2155" w:type="dxa"/>
            <w:noWrap/>
            <w:hideMark/>
          </w:tcPr>
          <w:p w14:paraId="47680B0B"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Notes</w:t>
            </w:r>
          </w:p>
        </w:tc>
        <w:tc>
          <w:tcPr>
            <w:tcW w:w="7195" w:type="dxa"/>
            <w:noWrap/>
            <w:hideMark/>
          </w:tcPr>
          <w:p w14:paraId="7D7C899F"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Any pertinent notes on how data were calculated or caveats in their interpretation/use</w:t>
            </w:r>
          </w:p>
        </w:tc>
      </w:tr>
      <w:tr w:rsidR="00E861B6" w:rsidRPr="0035140A" w14:paraId="16C5EE54" w14:textId="77777777" w:rsidTr="00E861B6">
        <w:trPr>
          <w:trHeight w:val="300"/>
        </w:trPr>
        <w:tc>
          <w:tcPr>
            <w:tcW w:w="2155" w:type="dxa"/>
            <w:noWrap/>
            <w:hideMark/>
          </w:tcPr>
          <w:p w14:paraId="1D7DB14E"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Reject</w:t>
            </w:r>
          </w:p>
        </w:tc>
        <w:tc>
          <w:tcPr>
            <w:tcW w:w="7195" w:type="dxa"/>
            <w:noWrap/>
            <w:hideMark/>
          </w:tcPr>
          <w:p w14:paraId="7A07C2B7" w14:textId="454D2020"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reviewer scores data</w:t>
            </w:r>
            <w:r w:rsidR="00B2371A">
              <w:rPr>
                <w:rFonts w:ascii="Times New Roman" w:eastAsia="Times New Roman" w:hAnsi="Times New Roman" w:cs="Times New Roman"/>
                <w:sz w:val="24"/>
                <w:szCs w:val="24"/>
              </w:rPr>
              <w:t>sets</w:t>
            </w:r>
            <w:r w:rsidRPr="0035140A">
              <w:rPr>
                <w:rFonts w:ascii="Times New Roman" w:eastAsia="Times New Roman" w:hAnsi="Times New Roman" w:cs="Times New Roman"/>
                <w:sz w:val="24"/>
                <w:szCs w:val="24"/>
              </w:rPr>
              <w:t>. The number of manuscripts recommended for “rejection” by reviewers. Studies were conducted on journals with a wide variety of actual possible categories/labels, so details on the actual labels from the original studies are in “Notes”</w:t>
            </w:r>
          </w:p>
        </w:tc>
      </w:tr>
      <w:tr w:rsidR="00E861B6" w:rsidRPr="0035140A" w14:paraId="792ED396" w14:textId="77777777" w:rsidTr="00E861B6">
        <w:trPr>
          <w:trHeight w:val="300"/>
        </w:trPr>
        <w:tc>
          <w:tcPr>
            <w:tcW w:w="2155" w:type="dxa"/>
            <w:noWrap/>
            <w:hideMark/>
          </w:tcPr>
          <w:p w14:paraId="4254CC21"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Reject with invitation to resubmit</w:t>
            </w:r>
          </w:p>
        </w:tc>
        <w:tc>
          <w:tcPr>
            <w:tcW w:w="7195" w:type="dxa"/>
            <w:noWrap/>
            <w:hideMark/>
          </w:tcPr>
          <w:p w14:paraId="4A27EFFF" w14:textId="64126CC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Used in reviewer scores data</w:t>
            </w:r>
            <w:r w:rsidR="00100FF8">
              <w:rPr>
                <w:rFonts w:ascii="Times New Roman" w:eastAsia="Times New Roman" w:hAnsi="Times New Roman" w:cs="Times New Roman"/>
                <w:sz w:val="24"/>
                <w:szCs w:val="24"/>
              </w:rPr>
              <w:t>sets</w:t>
            </w:r>
            <w:r w:rsidRPr="0035140A">
              <w:rPr>
                <w:rFonts w:ascii="Times New Roman" w:eastAsia="Times New Roman" w:hAnsi="Times New Roman" w:cs="Times New Roman"/>
                <w:sz w:val="24"/>
                <w:szCs w:val="24"/>
              </w:rPr>
              <w:t xml:space="preserve">. The number of manuscripts recommended for “reject with invitation to resubmit” by reviewers. Studies were conducted on journals with a wide variety of actual possible categories/labels, so details on the actual labels from the original studies are in “Notes” </w:t>
            </w:r>
          </w:p>
        </w:tc>
      </w:tr>
      <w:tr w:rsidR="00E861B6" w:rsidRPr="0035140A" w14:paraId="503051BD" w14:textId="77777777" w:rsidTr="00E861B6">
        <w:trPr>
          <w:trHeight w:val="300"/>
        </w:trPr>
        <w:tc>
          <w:tcPr>
            <w:tcW w:w="2155" w:type="dxa"/>
            <w:noWrap/>
            <w:hideMark/>
          </w:tcPr>
          <w:p w14:paraId="14782C6A"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Rejected</w:t>
            </w:r>
          </w:p>
        </w:tc>
        <w:tc>
          <w:tcPr>
            <w:tcW w:w="7195" w:type="dxa"/>
            <w:noWrap/>
            <w:hideMark/>
          </w:tcPr>
          <w:p w14:paraId="614C88FE"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Number of manuscripts rejected at that review stage</w:t>
            </w:r>
          </w:p>
        </w:tc>
      </w:tr>
      <w:tr w:rsidR="004951C0" w:rsidRPr="0035140A" w14:paraId="75C8CD0C" w14:textId="77777777" w:rsidTr="00E861B6">
        <w:trPr>
          <w:trHeight w:val="300"/>
        </w:trPr>
        <w:tc>
          <w:tcPr>
            <w:tcW w:w="2155" w:type="dxa"/>
            <w:noWrap/>
          </w:tcPr>
          <w:p w14:paraId="5161A517" w14:textId="0AE52804" w:rsidR="004951C0" w:rsidRPr="0035140A" w:rsidRDefault="004951C0" w:rsidP="004951C0">
            <w:pPr>
              <w:rPr>
                <w:rFonts w:ascii="Times New Roman" w:eastAsia="Times New Roman" w:hAnsi="Times New Roman" w:cs="Times New Roman"/>
                <w:sz w:val="24"/>
                <w:szCs w:val="24"/>
              </w:rPr>
            </w:pPr>
            <w:r>
              <w:rPr>
                <w:rFonts w:ascii="Times New Roman" w:eastAsia="Times New Roman" w:hAnsi="Times New Roman" w:cs="Times New Roman"/>
                <w:sz w:val="24"/>
                <w:szCs w:val="24"/>
              </w:rPr>
              <w:t>Reviewer country</w:t>
            </w:r>
          </w:p>
        </w:tc>
        <w:tc>
          <w:tcPr>
            <w:tcW w:w="7195" w:type="dxa"/>
            <w:noWrap/>
          </w:tcPr>
          <w:p w14:paraId="2A07515B" w14:textId="19704660" w:rsidR="004951C0" w:rsidRPr="0035140A" w:rsidRDefault="004951C0" w:rsidP="004951C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Used in reviewer homophily dataset where data w</w:t>
            </w:r>
            <w:r w:rsidR="00A84954">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available at the individual country level. Country where the reviewer’s affiliation was in. </w:t>
            </w:r>
          </w:p>
        </w:tc>
      </w:tr>
      <w:tr w:rsidR="00E861B6" w:rsidRPr="0035140A" w14:paraId="20AEED28" w14:textId="77777777" w:rsidTr="00E861B6">
        <w:trPr>
          <w:trHeight w:val="300"/>
        </w:trPr>
        <w:tc>
          <w:tcPr>
            <w:tcW w:w="2155" w:type="dxa"/>
            <w:noWrap/>
            <w:hideMark/>
          </w:tcPr>
          <w:p w14:paraId="68BC94DA"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Reviewer demographic</w:t>
            </w:r>
          </w:p>
        </w:tc>
        <w:tc>
          <w:tcPr>
            <w:tcW w:w="7195" w:type="dxa"/>
            <w:noWrap/>
            <w:hideMark/>
          </w:tcPr>
          <w:p w14:paraId="01237980" w14:textId="05C23882" w:rsidR="004951C0"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Reviewer demographic category following same labelling scheme as author demographic category</w:t>
            </w:r>
            <w:r w:rsidR="00A84954">
              <w:rPr>
                <w:rFonts w:ascii="Times New Roman" w:eastAsia="Times New Roman" w:hAnsi="Times New Roman" w:cs="Times New Roman"/>
                <w:sz w:val="24"/>
                <w:szCs w:val="24"/>
              </w:rPr>
              <w:t xml:space="preserve">. There are two novel labelling schemes </w:t>
            </w:r>
            <w:r w:rsidR="009733A9">
              <w:rPr>
                <w:rFonts w:ascii="Times New Roman" w:eastAsia="Times New Roman" w:hAnsi="Times New Roman" w:cs="Times New Roman"/>
                <w:sz w:val="24"/>
                <w:szCs w:val="24"/>
              </w:rPr>
              <w:t xml:space="preserve">for reviewer demographics pertaining to </w:t>
            </w:r>
            <w:r w:rsidRPr="0035140A">
              <w:rPr>
                <w:rFonts w:ascii="Times New Roman" w:eastAsia="Times New Roman" w:hAnsi="Times New Roman" w:cs="Times New Roman"/>
                <w:sz w:val="24"/>
                <w:szCs w:val="24"/>
              </w:rPr>
              <w:t>assumed gender</w:t>
            </w:r>
            <w:r>
              <w:rPr>
                <w:rFonts w:ascii="Times New Roman" w:eastAsia="Times New Roman" w:hAnsi="Times New Roman" w:cs="Times New Roman"/>
                <w:sz w:val="24"/>
                <w:szCs w:val="24"/>
              </w:rPr>
              <w:t xml:space="preserve"> and country homophily</w:t>
            </w:r>
            <w:r w:rsidRPr="0035140A">
              <w:rPr>
                <w:rFonts w:ascii="Times New Roman" w:eastAsia="Times New Roman" w:hAnsi="Times New Roman" w:cs="Times New Roman"/>
                <w:sz w:val="24"/>
                <w:szCs w:val="24"/>
              </w:rPr>
              <w:t xml:space="preserve">. </w:t>
            </w:r>
          </w:p>
          <w:p w14:paraId="4FF4F5AF" w14:textId="77777777" w:rsidR="004951C0" w:rsidRDefault="004951C0" w:rsidP="004951C0">
            <w:pPr>
              <w:rPr>
                <w:rFonts w:ascii="Times New Roman" w:eastAsia="Times New Roman" w:hAnsi="Times New Roman" w:cs="Times New Roman"/>
                <w:sz w:val="24"/>
                <w:szCs w:val="24"/>
              </w:rPr>
            </w:pPr>
          </w:p>
          <w:p w14:paraId="0BFC64A7" w14:textId="35958977" w:rsidR="004951C0" w:rsidRDefault="004951C0" w:rsidP="004951C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Country: Match = reviewer’s and author’s affiliation</w:t>
            </w:r>
            <w:r w:rsidR="009733A9">
              <w:rPr>
                <w:rFonts w:ascii="Times New Roman" w:eastAsia="Times New Roman" w:hAnsi="Times New Roman" w:cs="Times New Roman"/>
                <w:sz w:val="24"/>
                <w:szCs w:val="24"/>
              </w:rPr>
              <w:t xml:space="preserve"> </w:t>
            </w:r>
            <w:r w:rsidR="005137F0">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based in the same country; Not match = reviewer’s and author’s affiliation </w:t>
            </w:r>
            <w:r w:rsidR="005137F0">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not based in the same country</w:t>
            </w:r>
          </w:p>
          <w:p w14:paraId="0FBD6B14" w14:textId="7C6F4782" w:rsidR="004951C0"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Gender_1: studies used the individual reviewer as the unit of replication and summarized scores for each reviewer/author interaction. </w:t>
            </w:r>
            <w:r w:rsidR="005137F0">
              <w:rPr>
                <w:rFonts w:ascii="Times New Roman" w:eastAsia="Times New Roman" w:hAnsi="Times New Roman" w:cs="Times New Roman"/>
                <w:sz w:val="24"/>
                <w:szCs w:val="24"/>
              </w:rPr>
              <w:t>Labelling u</w:t>
            </w:r>
            <w:r w:rsidRPr="0035140A">
              <w:rPr>
                <w:rFonts w:ascii="Times New Roman" w:eastAsia="Times New Roman" w:hAnsi="Times New Roman" w:cs="Times New Roman"/>
                <w:sz w:val="24"/>
                <w:szCs w:val="24"/>
              </w:rPr>
              <w:t>ses “Male” or “</w:t>
            </w:r>
            <w:proofErr w:type="spellStart"/>
            <w:r w:rsidRPr="0035140A">
              <w:rPr>
                <w:rFonts w:ascii="Times New Roman" w:eastAsia="Times New Roman" w:hAnsi="Times New Roman" w:cs="Times New Roman"/>
                <w:sz w:val="24"/>
                <w:szCs w:val="24"/>
              </w:rPr>
              <w:t>Z_</w:t>
            </w:r>
            <w:r w:rsidR="005137F0">
              <w:rPr>
                <w:rFonts w:ascii="Times New Roman" w:eastAsia="Times New Roman" w:hAnsi="Times New Roman" w:cs="Times New Roman"/>
                <w:sz w:val="24"/>
                <w:szCs w:val="24"/>
              </w:rPr>
              <w:t>F</w:t>
            </w:r>
            <w:r w:rsidRPr="0035140A">
              <w:rPr>
                <w:rFonts w:ascii="Times New Roman" w:eastAsia="Times New Roman" w:hAnsi="Times New Roman" w:cs="Times New Roman"/>
                <w:sz w:val="24"/>
                <w:szCs w:val="24"/>
              </w:rPr>
              <w:t>emale</w:t>
            </w:r>
            <w:proofErr w:type="spellEnd"/>
            <w:r w:rsidRPr="0035140A">
              <w:rPr>
                <w:rFonts w:ascii="Times New Roman" w:eastAsia="Times New Roman" w:hAnsi="Times New Roman" w:cs="Times New Roman"/>
                <w:sz w:val="24"/>
                <w:szCs w:val="24"/>
              </w:rPr>
              <w:t xml:space="preserve">” in line with </w:t>
            </w:r>
            <w:proofErr w:type="spellStart"/>
            <w:r w:rsidRPr="0035140A">
              <w:rPr>
                <w:rFonts w:ascii="Times New Roman" w:eastAsia="Times New Roman" w:hAnsi="Times New Roman" w:cs="Times New Roman"/>
                <w:sz w:val="24"/>
                <w:szCs w:val="24"/>
              </w:rPr>
              <w:t>Demographic.category</w:t>
            </w:r>
            <w:proofErr w:type="spellEnd"/>
            <w:r w:rsidRPr="0035140A">
              <w:rPr>
                <w:rFonts w:ascii="Times New Roman" w:eastAsia="Times New Roman" w:hAnsi="Times New Roman" w:cs="Times New Roman"/>
                <w:sz w:val="24"/>
                <w:szCs w:val="24"/>
              </w:rPr>
              <w:t xml:space="preserve">. </w:t>
            </w:r>
          </w:p>
          <w:p w14:paraId="25A75D31" w14:textId="48F8E6DC"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lastRenderedPageBreak/>
              <w:t>Gender_2: study used the manuscript as the unit of replication. “1+ Female” = 1 or more reviewers were assigned female; “All Male” = all reviewers were assigned male</w:t>
            </w:r>
          </w:p>
        </w:tc>
      </w:tr>
      <w:tr w:rsidR="00E861B6" w:rsidRPr="0035140A" w14:paraId="20EBDC62" w14:textId="77777777" w:rsidTr="00E861B6">
        <w:trPr>
          <w:trHeight w:val="300"/>
        </w:trPr>
        <w:tc>
          <w:tcPr>
            <w:tcW w:w="2155" w:type="dxa"/>
            <w:noWrap/>
            <w:hideMark/>
          </w:tcPr>
          <w:p w14:paraId="71CCCE87"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lastRenderedPageBreak/>
              <w:t>Reviewer ordinal scores</w:t>
            </w:r>
          </w:p>
        </w:tc>
        <w:tc>
          <w:tcPr>
            <w:tcW w:w="7195" w:type="dxa"/>
            <w:noWrap/>
            <w:hideMark/>
          </w:tcPr>
          <w:p w14:paraId="591BF752" w14:textId="288E4ABB"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Reviewer scores, converted to a weighted continuous scale if provided </w:t>
            </w:r>
            <w:r w:rsidR="009E7370">
              <w:rPr>
                <w:rFonts w:ascii="Times New Roman" w:eastAsia="Times New Roman" w:hAnsi="Times New Roman" w:cs="Times New Roman"/>
                <w:sz w:val="24"/>
                <w:szCs w:val="24"/>
              </w:rPr>
              <w:t xml:space="preserve">by the study </w:t>
            </w:r>
            <w:r w:rsidRPr="0035140A">
              <w:rPr>
                <w:rFonts w:ascii="Times New Roman" w:eastAsia="Times New Roman" w:hAnsi="Times New Roman" w:cs="Times New Roman"/>
                <w:sz w:val="24"/>
                <w:szCs w:val="24"/>
              </w:rPr>
              <w:t xml:space="preserve">as ordinal (e.g., 1 = accept, 2 = minor revision, 3 = major revision, 4 = reject). Occasionally studies provided reviewer scores on already continuous scales like priority rankings from 0–100. See Supplementary Table 2, reproduced above, for details. </w:t>
            </w:r>
          </w:p>
        </w:tc>
      </w:tr>
      <w:tr w:rsidR="00E861B6" w:rsidRPr="0035140A" w14:paraId="6877F6A9" w14:textId="77777777" w:rsidTr="00E861B6">
        <w:trPr>
          <w:trHeight w:val="300"/>
        </w:trPr>
        <w:tc>
          <w:tcPr>
            <w:tcW w:w="2155" w:type="dxa"/>
            <w:noWrap/>
            <w:hideMark/>
          </w:tcPr>
          <w:p w14:paraId="13725C0B" w14:textId="77777777" w:rsidR="004951C0" w:rsidRPr="0035140A" w:rsidRDefault="004951C0" w:rsidP="004951C0">
            <w:pPr>
              <w:rPr>
                <w:rFonts w:ascii="Times New Roman" w:eastAsia="Times New Roman" w:hAnsi="Times New Roman" w:cs="Times New Roman"/>
                <w:sz w:val="24"/>
                <w:szCs w:val="24"/>
              </w:rPr>
            </w:pPr>
            <w:proofErr w:type="spellStart"/>
            <w:r w:rsidRPr="0035140A">
              <w:rPr>
                <w:rFonts w:ascii="Times New Roman" w:eastAsia="Times New Roman" w:hAnsi="Times New Roman" w:cs="Times New Roman"/>
                <w:sz w:val="24"/>
                <w:szCs w:val="24"/>
              </w:rPr>
              <w:t>Reviewer_rescaled</w:t>
            </w:r>
            <w:proofErr w:type="spellEnd"/>
          </w:p>
        </w:tc>
        <w:tc>
          <w:tcPr>
            <w:tcW w:w="7195" w:type="dxa"/>
            <w:noWrap/>
            <w:hideMark/>
          </w:tcPr>
          <w:p w14:paraId="2541CD91"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“Reviewer ordinal scores” re-scaled to range from 0 to 1 by taking ([value] – [min value])/([max value] – [min value]). </w:t>
            </w:r>
          </w:p>
        </w:tc>
      </w:tr>
      <w:tr w:rsidR="00E861B6" w:rsidRPr="0035140A" w14:paraId="10F51156" w14:textId="77777777" w:rsidTr="00E861B6">
        <w:trPr>
          <w:trHeight w:val="300"/>
        </w:trPr>
        <w:tc>
          <w:tcPr>
            <w:tcW w:w="2155" w:type="dxa"/>
            <w:noWrap/>
            <w:hideMark/>
          </w:tcPr>
          <w:p w14:paraId="5D3E9A11"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Stage</w:t>
            </w:r>
          </w:p>
        </w:tc>
        <w:tc>
          <w:tcPr>
            <w:tcW w:w="7195" w:type="dxa"/>
            <w:noWrap/>
            <w:hideMark/>
          </w:tcPr>
          <w:p w14:paraId="45A974DD"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Peer review stage: see Supplementary Table 2 (reproduced above) and Supplementary Fig. 1 for definitions. </w:t>
            </w:r>
          </w:p>
        </w:tc>
      </w:tr>
      <w:tr w:rsidR="00E861B6" w:rsidRPr="0035140A" w14:paraId="7C62AB06" w14:textId="77777777" w:rsidTr="00E861B6">
        <w:trPr>
          <w:trHeight w:val="300"/>
        </w:trPr>
        <w:tc>
          <w:tcPr>
            <w:tcW w:w="2155" w:type="dxa"/>
            <w:noWrap/>
            <w:hideMark/>
          </w:tcPr>
          <w:p w14:paraId="24A6DBEC"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Study</w:t>
            </w:r>
          </w:p>
        </w:tc>
        <w:tc>
          <w:tcPr>
            <w:tcW w:w="7195" w:type="dxa"/>
            <w:noWrap/>
            <w:hideMark/>
          </w:tcPr>
          <w:p w14:paraId="304FB1BF"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Study name carried through all files. Matched to study citation information in “Dataset S1 Studies screened for inclusion in meta-analysis.csv”</w:t>
            </w:r>
          </w:p>
        </w:tc>
      </w:tr>
      <w:tr w:rsidR="00E861B6" w:rsidRPr="0035140A" w14:paraId="5B939113" w14:textId="77777777" w:rsidTr="00E861B6">
        <w:trPr>
          <w:trHeight w:val="300"/>
        </w:trPr>
        <w:tc>
          <w:tcPr>
            <w:tcW w:w="2155" w:type="dxa"/>
            <w:noWrap/>
            <w:hideMark/>
          </w:tcPr>
          <w:p w14:paraId="7047FFAF"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Study type</w:t>
            </w:r>
          </w:p>
        </w:tc>
        <w:tc>
          <w:tcPr>
            <w:tcW w:w="7195" w:type="dxa"/>
            <w:noWrap/>
            <w:hideMark/>
          </w:tcPr>
          <w:p w14:paraId="5F92357E" w14:textId="77777777" w:rsidR="00741D4B" w:rsidRDefault="004951C0" w:rsidP="004951C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 in this context, random assignment to single-blind/double-blind</w:t>
            </w:r>
            <w:r w:rsidR="00901B10">
              <w:rPr>
                <w:rFonts w:ascii="Times New Roman" w:eastAsia="Times New Roman" w:hAnsi="Times New Roman" w:cs="Times New Roman"/>
                <w:sz w:val="24"/>
                <w:szCs w:val="24"/>
              </w:rPr>
              <w:t xml:space="preserve"> review</w:t>
            </w:r>
            <w:r>
              <w:rPr>
                <w:rFonts w:ascii="Times New Roman" w:eastAsia="Times New Roman" w:hAnsi="Times New Roman" w:cs="Times New Roman"/>
                <w:sz w:val="24"/>
                <w:szCs w:val="24"/>
              </w:rPr>
              <w:t xml:space="preserve"> used by </w:t>
            </w:r>
            <w:proofErr w:type="spellStart"/>
            <w:r w:rsidRPr="00EC343F">
              <w:rPr>
                <w:rFonts w:ascii="Times New Roman" w:eastAsia="Times New Roman" w:hAnsi="Times New Roman" w:cs="Times New Roman"/>
                <w:sz w:val="24"/>
                <w:szCs w:val="24"/>
              </w:rPr>
              <w:t>Alam</w:t>
            </w:r>
            <w:proofErr w:type="spellEnd"/>
            <w:r w:rsidRPr="00EC343F">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{"citationItems":[{"id":"ITEM-1","itemData":{"DOI":"10.1111/j.1365-2133.2011.10432.x","ISSN":"00070963","PMID":"21623749","abstract":"Summary Background Submissions to medical and scientific journals are vetted by peer review, but peer review itself has been poorly studied until recently. One concern has been that manuscript reviews in which the reviewer is unblinded (e.g. knows author identity) may be biased, with an increased likelihood that the evaluation will not be strictly on scientific merits. Objectives The purpose of this study was to compare the outcomes of blinded and unblinded reviews of manuscripts submitted to a single dermatology journal via a randomized multi-rater study. Materials and methods Forty manuscripts submitted to the journal Dermatologic Surgery were assessed by four reviewers, two of whom were randomly selected to be blinded and two unblinded regarding the identities of the manuscripts' authors. The primary outcome measure was the initial score assigned to each manuscript by each reviewer characterized on an ordinal scale of 1-3, with 1 = accept; 2 = revise (i.e. minor or major revisions) and 3 = reject. Subgroup analysis compared the primary outcome measure across manuscripts from U.S. corresponding authors and foreign corresponding authors. The secondary outcome measure was word count of the narrative portion (i.e. comments to editor and comments to authors) of the reviewer forms. Results There was no significant difference between the scores given to manuscripts by unblinded reviewers and blinded reviewers, both for manuscripts from the U.S. and for foreign submissions. There was also no difference in word count between unblinded and blinded reviews. Conclusions It seems, at least in the case of one dermatology journal, that blinding during peer review does not appear to affect the disposition of the manuscript. To the extent that review word count is a proxy for review quality, there appears to be no quality difference associated with blinding. © 2011 British Association of Dermatologists.","author":[{"dropping-particle":"","family":"Alam","given":"M.","non-dropping-particle":"","parse-names":false,"suffix":""},{"dropping-particle":"","family":"Kim","given":"N. A.","non-dropping-particle":"","parse-names":false,"suffix":""},{"dropping-particle":"","family":"Havey","given":"J.","non-dropping-particle":"","parse-names":false,"suffix":""},{"dropping-particle":"","family":"Rademaker","given":"A.","non-dropping-particle":"","parse-names":false,"suffix":""},{"dropping-particle":"","family":"Ratner","given":"D.","non-dropping-particle":"","parse-names":false,"suffix":""},{"dropping-particle":"","family":"Tregre","given":"B.","non-dropping-particle":"","parse-names":false,"suffix":""},{"dropping-particle":"","family":"West","given":"D. P.","non-dropping-particle":"","parse-names":false,"suffix":""},{"dropping-particle":"","family":"Coleman","given":"W. P.","non-dropping-particle":"","parse-names":false,"suffix":""}],"container-title":"British Journal of Dermatology","id":"ITEM-1","issue":"3","issued":{"date-parts":[["2011"]]},"page":"563-567","title":"Blinded vs. unblinded peer review of manuscripts submitted to a dermatology journal: A randomized multi-rater study","type":"article-journal","volume":"165"},"uris":["http://www.mendeley.com/documents/?uuid=7484f06f-a436-4879-963b-3c40836b4e32"]}],"mendeley":{"formattedCitation":"(Alam &lt;i&gt;et al.&lt;/i&gt; 2011)","manualFormatting":"(2011)","plainTextFormattedCitation":"(Alam et al. 2011)","previouslyFormattedCitation":"(Alam &lt;i&gt;et al.&lt;/i&gt; 2011)"},"properties":{"noteIndex":0},"schema":"https://github.com/citation-style-language/schema/raw/master/csl-citation.json"}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A216A0">
              <w:rPr>
                <w:rFonts w:ascii="Times New Roman" w:eastAsia="Times New Roman" w:hAnsi="Times New Roman" w:cs="Times New Roman"/>
                <w:noProof/>
                <w:sz w:val="24"/>
                <w:szCs w:val="24"/>
              </w:rPr>
              <w:t>(2011)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Observational – study uses data from real peer review without manipulation. </w:t>
            </w:r>
          </w:p>
          <w:p w14:paraId="32E0D31F" w14:textId="7DA4BD45" w:rsidR="00741D4B" w:rsidRDefault="004951C0" w:rsidP="004951C0">
            <w:pPr>
              <w:rPr>
                <w:rFonts w:ascii="Times New Roman" w:eastAsia="Times New Roman" w:hAnsi="Times New Roman" w:cs="Times New Roman"/>
                <w:sz w:val="24"/>
                <w:szCs w:val="24"/>
              </w:rPr>
            </w:pPr>
            <w:r w:rsidRPr="00455BEC">
              <w:rPr>
                <w:rFonts w:ascii="Times New Roman" w:eastAsia="Times New Roman" w:hAnsi="Times New Roman" w:cs="Times New Roman"/>
                <w:sz w:val="24"/>
                <w:szCs w:val="24"/>
              </w:rPr>
              <w:t>Observational before/after</w:t>
            </w:r>
            <w:r>
              <w:rPr>
                <w:rFonts w:ascii="Times New Roman" w:eastAsia="Times New Roman" w:hAnsi="Times New Roman" w:cs="Times New Roman"/>
                <w:sz w:val="24"/>
                <w:szCs w:val="24"/>
              </w:rPr>
              <w:t xml:space="preserve"> – used for </w:t>
            </w:r>
            <w:proofErr w:type="spellStart"/>
            <w:r>
              <w:rPr>
                <w:rFonts w:ascii="Times New Roman" w:eastAsia="Times New Roman" w:hAnsi="Times New Roman" w:cs="Times New Roman"/>
                <w:sz w:val="24"/>
                <w:szCs w:val="24"/>
              </w:rPr>
              <w:t>Jagsi</w:t>
            </w:r>
            <w:proofErr w:type="spellEnd"/>
            <w:r>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{"citationItems":[{"id":"ITEM-1","itemData":{"DOI":"10.1016/j.ijrobp.2014.04.021","ISSN":"1879355X","PMID":"25035195","abstract":"Purpose Peer reviewers' knowledge of author identity may influence review content, quality, and recommendations. Therefore, the International Journal of Radiation Oncology, Biology, Physics (\"Red Journal\") implemented double-blinded peer review in 2011. Given the relatively small size of the specialty and the high frequency of preliminary abstract presentations, we sought to evaluate attitudes, the efficacy of blinding, and the potential impact on the disposition of submissions. Methods and Materials In May through August 2012, all Red Journal reviewers and 1 author per manuscript completed questionnaires regarding demographics, attitudes, and perceptions of success of blinding. We also evaluated correlates of the outcomes of peer review. Results Questionnaires were received from 408 authors and 519 reviewers (100%). The majority of respondents favored double blinding; 6% of authors and 13% of reviewers disagreed that double blinding should continue in the Red Journal. In all, 50% of the reviewers did not suspect the identity of the author of the paper that they reviewed; 19% of reviewers believed that they could identify the author(s), and 31% suspected that they could. Similarly, 23% believed that they knew the institution(s) from which the paper originated, and 34% suspected that they did. Among those who at least suspected author identity, 42% indicated that prior presentations served as a clue, and 57% indicated that literature referenced did so. Of those who at least suspected origin and provided details (n=133), 13% were entirely incorrect. Rejection was more common in 2012 than 2011, and submissions from last authors with higher H-indices (&gt;21) were more likely to survive initial review, without evidence of interactions between submission year and author gender or H-index. Conclusions In a relatively small specialty in which preliminary research presentations are common and occur in a limited number of venues, reviewers are often familiar with research findings and suspect author identity even when manuscript review is blinded. Nevertheless, blinding appears to be effective in many cases, and support for continuing blinding was strong. © 2014 Elsevier Inc. All rights reserved.","author":[{"dropping-particle":"","family":"Jagsi","given":"Reshma","non-dropping-particle":"","parse-names":false,"suffix":""},{"dropping-particle":"","family":"Bennett","given":"Katherine Egan","non-dropping-particle":"","parse-names":false,"suffix":""},{"dropping-particle":"","family":"Griffith","given":"Kent A.","non-dropping-particle":"","parse-names":false,"suffix":""},{"dropping-particle":"","family":"Decastro","given":"Rochelle","non-dropping-particle":"","parse-names":false,"suffix":""},{"dropping-particle":"","family":"Grace","given":"Calley","non-dropping-particle":"","parse-names":false,"suffix":""},{"dropping-particle":"","family":"Holliday","given":"Emma","non-dropping-particle":"","parse-names":false,"suffix":""},{"dropping-particle":"","family":"Zietman","given":"Anthony L.","non-dropping-particle":"","parse-names":false,"suffix":""}],"container-title":"International Journal of Radiation Oncology Biology Physics","id":"ITEM-1","issue":"5","issued":{"date-parts":[["2014"]]},"page":"940-946","publisher":"Elsevier Inc.","title":"Attitudes toward blinding of peer review and perceptions of efficacy within a small biomedical specialty","type":"article-journal","volume":"89"},"uris":["http://www.mendeley.com/documents/?uuid=894b119d-f580-439a-afc0-a2023cf36639"]}],"mendeley":{"formattedCitation":"(Jagsi &lt;i&gt;et al.&lt;/i&gt; 2014)","manualFormatting":"(2014)","plainTextFormattedCitation":"(Jagsi et al. 2014)","previouslyFormattedCitation":"(Jagsi &lt;i&gt;et al.&lt;/i&gt;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A216A0">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2</w:t>
            </w:r>
            <w:r w:rsidRPr="00A216A0">
              <w:rPr>
                <w:rFonts w:ascii="Times New Roman" w:eastAsia="Times New Roman" w:hAnsi="Times New Roman" w:cs="Times New Roman"/>
                <w:noProof/>
                <w:sz w:val="24"/>
                <w:szCs w:val="24"/>
              </w:rPr>
              <w:t>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where they examined peer review outcomes by author demographics before and after implementation of double-blind review in a </w:t>
            </w:r>
            <w:r w:rsidR="00741D4B">
              <w:rPr>
                <w:rFonts w:ascii="Times New Roman" w:eastAsia="Times New Roman" w:hAnsi="Times New Roman" w:cs="Times New Roman"/>
                <w:sz w:val="24"/>
                <w:szCs w:val="24"/>
              </w:rPr>
              <w:t xml:space="preserve">formerly </w:t>
            </w:r>
            <w:r>
              <w:rPr>
                <w:rFonts w:ascii="Times New Roman" w:eastAsia="Times New Roman" w:hAnsi="Times New Roman" w:cs="Times New Roman"/>
                <w:sz w:val="24"/>
                <w:szCs w:val="24"/>
              </w:rPr>
              <w:t xml:space="preserve">single journal. </w:t>
            </w:r>
          </w:p>
          <w:p w14:paraId="1528DC2E" w14:textId="071B06CE" w:rsidR="004951C0" w:rsidRPr="0035140A" w:rsidRDefault="004951C0" w:rsidP="004951C0">
            <w:pPr>
              <w:rPr>
                <w:rFonts w:ascii="Times New Roman" w:eastAsia="Times New Roman" w:hAnsi="Times New Roman" w:cs="Times New Roman"/>
                <w:sz w:val="24"/>
                <w:szCs w:val="24"/>
              </w:rPr>
            </w:pPr>
            <w:r w:rsidRPr="00062322">
              <w:rPr>
                <w:rFonts w:ascii="Times New Roman" w:eastAsia="Times New Roman" w:hAnsi="Times New Roman" w:cs="Times New Roman"/>
                <w:sz w:val="24"/>
                <w:szCs w:val="24"/>
              </w:rPr>
              <w:t>Questionnaire survey</w:t>
            </w:r>
            <w:r>
              <w:rPr>
                <w:rFonts w:ascii="Times New Roman" w:eastAsia="Times New Roman" w:hAnsi="Times New Roman" w:cs="Times New Roman"/>
                <w:sz w:val="24"/>
                <w:szCs w:val="24"/>
              </w:rPr>
              <w:t xml:space="preserve"> – author questionnaire survey (only available for Fox and Paine (2019) number submissions data)</w:t>
            </w:r>
          </w:p>
        </w:tc>
      </w:tr>
      <w:tr w:rsidR="00E861B6" w:rsidRPr="0035140A" w14:paraId="4A2A336A" w14:textId="77777777" w:rsidTr="00E861B6">
        <w:trPr>
          <w:trHeight w:val="300"/>
        </w:trPr>
        <w:tc>
          <w:tcPr>
            <w:tcW w:w="2155" w:type="dxa"/>
            <w:noWrap/>
            <w:hideMark/>
          </w:tcPr>
          <w:p w14:paraId="473160DD"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Subcategory</w:t>
            </w:r>
          </w:p>
        </w:tc>
        <w:tc>
          <w:tcPr>
            <w:tcW w:w="7195" w:type="dxa"/>
            <w:noWrap/>
            <w:hideMark/>
          </w:tcPr>
          <w:p w14:paraId="084BADAE" w14:textId="77777777" w:rsidR="004951C0"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Biological Sciences sub-category for journals included within that study: </w:t>
            </w:r>
          </w:p>
          <w:p w14:paraId="124CC22F" w14:textId="5F298403" w:rsidR="004951C0" w:rsidRDefault="004951C0" w:rsidP="004951C0">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35140A">
              <w:rPr>
                <w:rFonts w:ascii="Times New Roman" w:eastAsia="Times New Roman" w:hAnsi="Times New Roman" w:cs="Times New Roman"/>
                <w:sz w:val="24"/>
                <w:szCs w:val="24"/>
              </w:rPr>
              <w:t xml:space="preserve">road = covered multiple fields but publishes in the biological sciences like </w:t>
            </w:r>
            <w:r w:rsidRPr="00CB4165">
              <w:rPr>
                <w:rFonts w:ascii="Times New Roman" w:eastAsia="Times New Roman" w:hAnsi="Times New Roman" w:cs="Times New Roman"/>
                <w:i/>
                <w:iCs/>
                <w:sz w:val="24"/>
                <w:szCs w:val="24"/>
              </w:rPr>
              <w:t>Nature</w:t>
            </w:r>
          </w:p>
          <w:p w14:paraId="6E6A8569" w14:textId="77777777" w:rsidR="004951C0" w:rsidRDefault="004951C0" w:rsidP="004951C0">
            <w:p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35140A">
              <w:rPr>
                <w:rFonts w:ascii="Times New Roman" w:eastAsia="Times New Roman" w:hAnsi="Times New Roman" w:cs="Times New Roman"/>
                <w:sz w:val="24"/>
                <w:szCs w:val="24"/>
              </w:rPr>
              <w:t>ealth sciences = medical journals</w:t>
            </w:r>
          </w:p>
          <w:p w14:paraId="6063A6BC" w14:textId="77777777" w:rsidR="004951C0" w:rsidRDefault="004951C0" w:rsidP="004951C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35140A">
              <w:rPr>
                <w:rFonts w:ascii="Times New Roman" w:eastAsia="Times New Roman" w:hAnsi="Times New Roman" w:cs="Times New Roman"/>
                <w:sz w:val="24"/>
                <w:szCs w:val="24"/>
              </w:rPr>
              <w:t xml:space="preserve">ife sciences in this category was further broken down into Ecology &amp; Evolution (defined using the list of journals used in our journal policy analysis except that Tier 2 journals were labelled as Broad) and Other Biological Sciences (non-Ecology &amp; Evolution journals that were defined as Life Sciences). </w:t>
            </w:r>
          </w:p>
          <w:p w14:paraId="48F11E74" w14:textId="77777777" w:rsidR="004951C0" w:rsidRDefault="004951C0" w:rsidP="004951C0">
            <w:pPr>
              <w:rPr>
                <w:rFonts w:ascii="Times New Roman" w:eastAsia="Times New Roman" w:hAnsi="Times New Roman" w:cs="Times New Roman"/>
                <w:sz w:val="24"/>
                <w:szCs w:val="24"/>
              </w:rPr>
            </w:pPr>
          </w:p>
          <w:p w14:paraId="4C5DEBC1" w14:textId="78A85E69"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We used the majority type of journal if more than one was used in that study. In the case of </w:t>
            </w:r>
            <w:proofErr w:type="spellStart"/>
            <w:r w:rsidRPr="0035140A">
              <w:rPr>
                <w:rFonts w:ascii="Times New Roman" w:eastAsia="Times New Roman" w:hAnsi="Times New Roman" w:cs="Times New Roman"/>
                <w:sz w:val="24"/>
                <w:szCs w:val="24"/>
              </w:rPr>
              <w:t>Squazzoni</w:t>
            </w:r>
            <w:proofErr w:type="spellEnd"/>
            <w:r w:rsidRPr="0035140A">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{"citationItems":[{"id":"ITEM-1","itemData":{"DOI":"10.1126/sciadv.abd0299","ISSN":"23752548","PMID":"33523967","abstract":"Scholarly journals are often blamed for a gender gap in publication rates, but it is unclear whether peer review and editorial processes contribute to it. This article examines gender bias in peer review with data for 145 journals in various fields of research, including about 1.7 million authors and 740,000 referees. We reconstructed three possible sources of bias, i.e., the editorial selection of referees, referee recommendations, and editorial decisions, and examined all their possible relationships. Results showed that manuscripts written by women as solo authors or coauthored by women were treated even more favorably by referees and editors. Although there were some differences between fields of research, our findings suggest that peer review and editorial processes do not penalize manuscripts by women. However, increasing gender diversity in editorial teams and referee pools could help journals inform potential authors about their attention to these factors and so stimulate participation by women.","author":[{"dropping-particle":"","family":"Squazzoni","given":"Flaminio","non-dropping-particle":"","parse-names":false,"suffix":""},{"dropping-particle":"","family":"Bravo","given":"Giangiacomo","non-dropping-particle":"","parse-names":false,"suffix":""},{"dropping-particle":"","family":"Farjam","given":"Mike","non-dropping-particle":"","parse-names":false,"suffix":""},{"dropping-particle":"","family":"Marusic","given":"Ana","non-dropping-particle":"","parse-names":false,"suffix":""},{"dropping-particle":"","family":"Mehmani","given":"Bahar","non-dropping-particle":"","parse-names":false,"suffix":""},{"dropping-particle":"","family":"Willis","given":"Michael","non-dropping-particle":"","parse-names":false,"suffix":""},{"dropping-particle":"","family":"Birukou","given":"Aliaksandr","non-dropping-particle":"","parse-names":false,"suffix":""},{"dropping-particle":"","family":"Dondio","given":"Pierpaolo","non-dropping-particle":"","parse-names":false,"suffix":""},{"dropping-particle":"","family":"Grimaldo","given":"Francisco","non-dropping-particle":"","parse-names":false,"suffix":""}],"container-title":"Science Advances","id":"ITEM-1","issue":"2","issued":{"date-parts":[["2021"]]},"title":"Peer review and gender bias: A study on 145 scholarly journals","type":"article-journal","volume":"7"},"uris":["http://www.mendeley.com/documents/?uuid=27323ac9-eee9-4192-81f8-74bdc84f78f1"]}],"mendeley":{"formattedCitation":"(Squazzoni &lt;i&gt;et al.&lt;/i&gt; 2021)","manualFormatting":"(2021)","plainTextFormattedCitation":"(Squazzoni et al. 2021)","previouslyFormattedCitation":"(Squazzoni &lt;i&gt;et al.&lt;/i&gt;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32DAA">
              <w:rPr>
                <w:rFonts w:ascii="Times New Roman" w:eastAsia="Times New Roman" w:hAnsi="Times New Roman" w:cs="Times New Roman"/>
                <w:noProof/>
                <w:sz w:val="24"/>
                <w:szCs w:val="24"/>
              </w:rPr>
              <w:t>(2021)</w:t>
            </w:r>
            <w:r>
              <w:rPr>
                <w:rFonts w:ascii="Times New Roman" w:eastAsia="Times New Roman" w:hAnsi="Times New Roman" w:cs="Times New Roman"/>
                <w:sz w:val="24"/>
                <w:szCs w:val="24"/>
              </w:rPr>
              <w:fldChar w:fldCharType="end"/>
            </w:r>
            <w:r w:rsidRPr="0035140A">
              <w:rPr>
                <w:rFonts w:ascii="Times New Roman" w:eastAsia="Times New Roman" w:hAnsi="Times New Roman" w:cs="Times New Roman"/>
                <w:sz w:val="24"/>
                <w:szCs w:val="24"/>
              </w:rPr>
              <w:t>, we maintained the health sciences/life sciences breaks provided in their original dataset since the study covered &gt;100,000 manuscripts and 79 journals and could be broken up easily.</w:t>
            </w:r>
          </w:p>
        </w:tc>
      </w:tr>
      <w:tr w:rsidR="00E861B6" w:rsidRPr="0035140A" w14:paraId="17830B81" w14:textId="77777777" w:rsidTr="00E861B6">
        <w:trPr>
          <w:trHeight w:val="300"/>
        </w:trPr>
        <w:tc>
          <w:tcPr>
            <w:tcW w:w="2155" w:type="dxa"/>
            <w:noWrap/>
            <w:hideMark/>
          </w:tcPr>
          <w:p w14:paraId="50033D5A"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Time data</w:t>
            </w:r>
          </w:p>
        </w:tc>
        <w:tc>
          <w:tcPr>
            <w:tcW w:w="7195" w:type="dxa"/>
            <w:noWrap/>
            <w:hideMark/>
          </w:tcPr>
          <w:p w14:paraId="2755895A" w14:textId="3CE02516"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 xml:space="preserve">Average time in days </w:t>
            </w:r>
            <w:r w:rsidR="00CB4165">
              <w:rPr>
                <w:rFonts w:ascii="Times New Roman" w:eastAsia="Times New Roman" w:hAnsi="Times New Roman" w:cs="Times New Roman"/>
                <w:sz w:val="24"/>
                <w:szCs w:val="24"/>
              </w:rPr>
              <w:t>to complete th</w:t>
            </w:r>
            <w:r w:rsidR="00011299">
              <w:rPr>
                <w:rFonts w:ascii="Times New Roman" w:eastAsia="Times New Roman" w:hAnsi="Times New Roman" w:cs="Times New Roman"/>
                <w:sz w:val="24"/>
                <w:szCs w:val="24"/>
              </w:rPr>
              <w:t>at</w:t>
            </w:r>
            <w:r w:rsidRPr="0035140A">
              <w:rPr>
                <w:rFonts w:ascii="Times New Roman" w:eastAsia="Times New Roman" w:hAnsi="Times New Roman" w:cs="Times New Roman"/>
                <w:sz w:val="24"/>
                <w:szCs w:val="24"/>
              </w:rPr>
              <w:t xml:space="preserve"> peer review stage </w:t>
            </w:r>
            <w:r w:rsidR="00011299">
              <w:rPr>
                <w:rFonts w:ascii="Times New Roman" w:eastAsia="Times New Roman" w:hAnsi="Times New Roman" w:cs="Times New Roman"/>
                <w:sz w:val="24"/>
                <w:szCs w:val="24"/>
              </w:rPr>
              <w:t xml:space="preserve">for the </w:t>
            </w:r>
            <w:r w:rsidR="00011299" w:rsidRPr="0035140A">
              <w:rPr>
                <w:rFonts w:ascii="Times New Roman" w:eastAsia="Times New Roman" w:hAnsi="Times New Roman" w:cs="Times New Roman"/>
                <w:sz w:val="24"/>
                <w:szCs w:val="24"/>
              </w:rPr>
              <w:t>author position/demographic category</w:t>
            </w:r>
            <w:r w:rsidR="00011299" w:rsidRPr="0035140A">
              <w:rPr>
                <w:rFonts w:ascii="Times New Roman" w:eastAsia="Times New Roman" w:hAnsi="Times New Roman" w:cs="Times New Roman"/>
                <w:sz w:val="24"/>
                <w:szCs w:val="24"/>
              </w:rPr>
              <w:t xml:space="preserve"> </w:t>
            </w:r>
            <w:r w:rsidR="00011299" w:rsidRPr="0035140A">
              <w:rPr>
                <w:rFonts w:ascii="Times New Roman" w:eastAsia="Times New Roman" w:hAnsi="Times New Roman" w:cs="Times New Roman"/>
                <w:sz w:val="24"/>
                <w:szCs w:val="24"/>
              </w:rPr>
              <w:t>that row corresponds to</w:t>
            </w:r>
          </w:p>
        </w:tc>
      </w:tr>
      <w:tr w:rsidR="00E861B6" w:rsidRPr="0035140A" w14:paraId="155FC1E3" w14:textId="77777777" w:rsidTr="00E861B6">
        <w:trPr>
          <w:trHeight w:val="300"/>
        </w:trPr>
        <w:tc>
          <w:tcPr>
            <w:tcW w:w="2155" w:type="dxa"/>
            <w:noWrap/>
            <w:hideMark/>
          </w:tcPr>
          <w:p w14:paraId="195D041F"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Total manuscripts</w:t>
            </w:r>
          </w:p>
        </w:tc>
        <w:tc>
          <w:tcPr>
            <w:tcW w:w="7195" w:type="dxa"/>
            <w:noWrap/>
            <w:hideMark/>
          </w:tcPr>
          <w:p w14:paraId="2073CBD7" w14:textId="25AEA11B"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Number of manuscripts corresponding to that row of data</w:t>
            </w:r>
            <w:r w:rsidR="0093034E">
              <w:rPr>
                <w:rFonts w:ascii="Times New Roman" w:eastAsia="Times New Roman" w:hAnsi="Times New Roman" w:cs="Times New Roman"/>
                <w:sz w:val="24"/>
                <w:szCs w:val="24"/>
              </w:rPr>
              <w:t>. In reviewer scores data</w:t>
            </w:r>
            <w:r w:rsidR="00367ADB">
              <w:rPr>
                <w:rFonts w:ascii="Times New Roman" w:eastAsia="Times New Roman" w:hAnsi="Times New Roman" w:cs="Times New Roman"/>
                <w:sz w:val="24"/>
                <w:szCs w:val="24"/>
              </w:rPr>
              <w:t>sets</w:t>
            </w:r>
            <w:r w:rsidR="0093034E">
              <w:rPr>
                <w:rFonts w:ascii="Times New Roman" w:eastAsia="Times New Roman" w:hAnsi="Times New Roman" w:cs="Times New Roman"/>
                <w:sz w:val="24"/>
                <w:szCs w:val="24"/>
              </w:rPr>
              <w:t xml:space="preserve">, this is the sample size underlying the </w:t>
            </w:r>
            <w:r w:rsidR="0093034E">
              <w:rPr>
                <w:rFonts w:ascii="Times New Roman" w:eastAsia="Times New Roman" w:hAnsi="Times New Roman" w:cs="Times New Roman"/>
                <w:sz w:val="24"/>
                <w:szCs w:val="24"/>
              </w:rPr>
              <w:lastRenderedPageBreak/>
              <w:t xml:space="preserve">ordinal scores. It may include multiple author*reviewer interactions on the same manuscript. </w:t>
            </w:r>
          </w:p>
        </w:tc>
      </w:tr>
      <w:tr w:rsidR="00E861B6" w:rsidRPr="0035140A" w14:paraId="14D46793" w14:textId="77777777" w:rsidTr="00E861B6">
        <w:trPr>
          <w:trHeight w:val="300"/>
        </w:trPr>
        <w:tc>
          <w:tcPr>
            <w:tcW w:w="2155" w:type="dxa"/>
            <w:noWrap/>
            <w:hideMark/>
          </w:tcPr>
          <w:p w14:paraId="159DDF95"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lastRenderedPageBreak/>
              <w:t>Went through to next stage</w:t>
            </w:r>
          </w:p>
        </w:tc>
        <w:tc>
          <w:tcPr>
            <w:tcW w:w="7195" w:type="dxa"/>
            <w:noWrap/>
            <w:hideMark/>
          </w:tcPr>
          <w:p w14:paraId="649720DB" w14:textId="422A4B6B"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If manuscript was not rejected at that review stage. This is equivalent to accepted for final decision and overall decision.</w:t>
            </w:r>
            <w:r w:rsidR="00C82995">
              <w:rPr>
                <w:rFonts w:ascii="Times New Roman" w:eastAsia="Times New Roman" w:hAnsi="Times New Roman" w:cs="Times New Roman"/>
                <w:sz w:val="24"/>
                <w:szCs w:val="24"/>
              </w:rPr>
              <w:t xml:space="preserve"> </w:t>
            </w:r>
          </w:p>
        </w:tc>
      </w:tr>
      <w:tr w:rsidR="00E861B6" w:rsidRPr="0035140A" w14:paraId="5E6230D5" w14:textId="77777777" w:rsidTr="00E861B6">
        <w:trPr>
          <w:trHeight w:val="300"/>
        </w:trPr>
        <w:tc>
          <w:tcPr>
            <w:tcW w:w="2155" w:type="dxa"/>
            <w:noWrap/>
            <w:hideMark/>
          </w:tcPr>
          <w:p w14:paraId="3396291A" w14:textId="77777777"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Year</w:t>
            </w:r>
          </w:p>
        </w:tc>
        <w:tc>
          <w:tcPr>
            <w:tcW w:w="7195" w:type="dxa"/>
            <w:noWrap/>
            <w:hideMark/>
          </w:tcPr>
          <w:p w14:paraId="22B394DA" w14:textId="410D4D5D" w:rsidR="004951C0" w:rsidRPr="0035140A" w:rsidRDefault="004951C0" w:rsidP="004951C0">
            <w:pPr>
              <w:rPr>
                <w:rFonts w:ascii="Times New Roman" w:eastAsia="Times New Roman" w:hAnsi="Times New Roman" w:cs="Times New Roman"/>
                <w:sz w:val="24"/>
                <w:szCs w:val="24"/>
              </w:rPr>
            </w:pPr>
            <w:r w:rsidRPr="0035140A">
              <w:rPr>
                <w:rFonts w:ascii="Times New Roman" w:eastAsia="Times New Roman" w:hAnsi="Times New Roman" w:cs="Times New Roman"/>
                <w:sz w:val="24"/>
                <w:szCs w:val="24"/>
              </w:rPr>
              <w:t>Mean year data were collected from journals for that study</w:t>
            </w:r>
            <w:r w:rsidR="000A71DA">
              <w:rPr>
                <w:rFonts w:ascii="Times New Roman" w:eastAsia="Times New Roman" w:hAnsi="Times New Roman" w:cs="Times New Roman"/>
                <w:sz w:val="24"/>
                <w:szCs w:val="24"/>
              </w:rPr>
              <w:t xml:space="preserve">. </w:t>
            </w:r>
            <w:r w:rsidR="00291A45">
              <w:rPr>
                <w:rFonts w:ascii="Times New Roman" w:eastAsia="Times New Roman" w:hAnsi="Times New Roman" w:cs="Times New Roman"/>
                <w:sz w:val="24"/>
                <w:szCs w:val="24"/>
              </w:rPr>
              <w:t xml:space="preserve">Rescaled in the R code so that the earliest year across studies = 0. This was done to improve convergence. </w:t>
            </w:r>
          </w:p>
        </w:tc>
      </w:tr>
    </w:tbl>
    <w:p w14:paraId="68949AB5" w14:textId="77777777" w:rsidR="0035140A" w:rsidRPr="00AF268D" w:rsidRDefault="0035140A" w:rsidP="5B8B91F4">
      <w:pPr>
        <w:rPr>
          <w:rFonts w:ascii="Times New Roman" w:eastAsia="Times New Roman" w:hAnsi="Times New Roman" w:cs="Times New Roman"/>
          <w:b/>
          <w:bCs/>
          <w:sz w:val="24"/>
          <w:szCs w:val="24"/>
        </w:rPr>
      </w:pPr>
    </w:p>
    <w:p w14:paraId="511605E1" w14:textId="5555DC23" w:rsidR="00AF268D" w:rsidRPr="00AF268D" w:rsidRDefault="00AF268D" w:rsidP="5B8B91F4">
      <w:pPr>
        <w:rPr>
          <w:rFonts w:ascii="Times New Roman" w:eastAsia="Times New Roman" w:hAnsi="Times New Roman" w:cs="Times New Roman"/>
          <w:b/>
          <w:bCs/>
          <w:sz w:val="24"/>
          <w:szCs w:val="24"/>
        </w:rPr>
      </w:pPr>
      <w:r w:rsidRPr="00AF268D">
        <w:rPr>
          <w:rFonts w:ascii="Times New Roman" w:eastAsia="Times New Roman" w:hAnsi="Times New Roman" w:cs="Times New Roman"/>
          <w:b/>
          <w:bCs/>
          <w:sz w:val="24"/>
          <w:szCs w:val="24"/>
        </w:rPr>
        <w:t>REFERENCES</w:t>
      </w:r>
    </w:p>
    <w:p w14:paraId="266CC01D" w14:textId="4960D7F5" w:rsidR="00344FCA" w:rsidRPr="00344FCA" w:rsidRDefault="0079379F" w:rsidP="00344FCA">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344FCA" w:rsidRPr="00344FCA">
        <w:rPr>
          <w:rFonts w:ascii="Times New Roman" w:hAnsi="Times New Roman" w:cs="Times New Roman"/>
          <w:noProof/>
          <w:sz w:val="24"/>
          <w:szCs w:val="24"/>
        </w:rPr>
        <w:t xml:space="preserve">Alam, M., Kim, N.A., Havey, J., Rademaker, A., Ratner, D., Tregre, B., </w:t>
      </w:r>
      <w:r w:rsidR="00344FCA" w:rsidRPr="00344FCA">
        <w:rPr>
          <w:rFonts w:ascii="Times New Roman" w:hAnsi="Times New Roman" w:cs="Times New Roman"/>
          <w:i/>
          <w:iCs/>
          <w:noProof/>
          <w:sz w:val="24"/>
          <w:szCs w:val="24"/>
        </w:rPr>
        <w:t>et al.</w:t>
      </w:r>
      <w:r w:rsidR="00344FCA" w:rsidRPr="00344FCA">
        <w:rPr>
          <w:rFonts w:ascii="Times New Roman" w:hAnsi="Times New Roman" w:cs="Times New Roman"/>
          <w:noProof/>
          <w:sz w:val="24"/>
          <w:szCs w:val="24"/>
        </w:rPr>
        <w:t xml:space="preserve"> (2011). Blinded vs. unblinded peer review of manuscripts submitted to a dermatology journal: A randomized multi-rater study. </w:t>
      </w:r>
      <w:r w:rsidR="00344FCA" w:rsidRPr="00344FCA">
        <w:rPr>
          <w:rFonts w:ascii="Times New Roman" w:hAnsi="Times New Roman" w:cs="Times New Roman"/>
          <w:i/>
          <w:iCs/>
          <w:noProof/>
          <w:sz w:val="24"/>
          <w:szCs w:val="24"/>
        </w:rPr>
        <w:t>Br. J. Dermatol.</w:t>
      </w:r>
      <w:r w:rsidR="00344FCA" w:rsidRPr="00344FCA">
        <w:rPr>
          <w:rFonts w:ascii="Times New Roman" w:hAnsi="Times New Roman" w:cs="Times New Roman"/>
          <w:noProof/>
          <w:sz w:val="24"/>
          <w:szCs w:val="24"/>
        </w:rPr>
        <w:t>, 165, 563–567.</w:t>
      </w:r>
    </w:p>
    <w:p w14:paraId="3512DEBE" w14:textId="77777777" w:rsidR="00344FCA" w:rsidRPr="00344FCA" w:rsidRDefault="00344FCA" w:rsidP="00344FCA">
      <w:pPr>
        <w:widowControl w:val="0"/>
        <w:autoSpaceDE w:val="0"/>
        <w:autoSpaceDN w:val="0"/>
        <w:adjustRightInd w:val="0"/>
        <w:spacing w:line="240" w:lineRule="auto"/>
        <w:ind w:left="480" w:hanging="480"/>
        <w:rPr>
          <w:rFonts w:ascii="Times New Roman" w:hAnsi="Times New Roman" w:cs="Times New Roman"/>
          <w:noProof/>
          <w:sz w:val="24"/>
          <w:szCs w:val="24"/>
        </w:rPr>
      </w:pPr>
      <w:r w:rsidRPr="00344FCA">
        <w:rPr>
          <w:rFonts w:ascii="Times New Roman" w:hAnsi="Times New Roman" w:cs="Times New Roman"/>
          <w:noProof/>
          <w:sz w:val="24"/>
          <w:szCs w:val="24"/>
        </w:rPr>
        <w:t xml:space="preserve">Burns, C.S. &amp; Fox, C.W. (2017). Language and socioeconomics predict geographic variation in peer review outcomes at an ecology journal. </w:t>
      </w:r>
      <w:r w:rsidRPr="00344FCA">
        <w:rPr>
          <w:rFonts w:ascii="Times New Roman" w:hAnsi="Times New Roman" w:cs="Times New Roman"/>
          <w:i/>
          <w:iCs/>
          <w:noProof/>
          <w:sz w:val="24"/>
          <w:szCs w:val="24"/>
        </w:rPr>
        <w:t>Scientometrics</w:t>
      </w:r>
      <w:r w:rsidRPr="00344FCA">
        <w:rPr>
          <w:rFonts w:ascii="Times New Roman" w:hAnsi="Times New Roman" w:cs="Times New Roman"/>
          <w:noProof/>
          <w:sz w:val="24"/>
          <w:szCs w:val="24"/>
        </w:rPr>
        <w:t>, 113, 1113–1127.</w:t>
      </w:r>
    </w:p>
    <w:p w14:paraId="2FF8006E" w14:textId="77777777" w:rsidR="00344FCA" w:rsidRPr="00344FCA" w:rsidRDefault="00344FCA" w:rsidP="00344FCA">
      <w:pPr>
        <w:widowControl w:val="0"/>
        <w:autoSpaceDE w:val="0"/>
        <w:autoSpaceDN w:val="0"/>
        <w:adjustRightInd w:val="0"/>
        <w:spacing w:line="240" w:lineRule="auto"/>
        <w:ind w:left="480" w:hanging="480"/>
        <w:rPr>
          <w:rFonts w:ascii="Times New Roman" w:hAnsi="Times New Roman" w:cs="Times New Roman"/>
          <w:noProof/>
          <w:sz w:val="24"/>
          <w:szCs w:val="24"/>
        </w:rPr>
      </w:pPr>
      <w:r w:rsidRPr="00344FCA">
        <w:rPr>
          <w:rFonts w:ascii="Times New Roman" w:hAnsi="Times New Roman" w:cs="Times New Roman"/>
          <w:noProof/>
          <w:sz w:val="24"/>
          <w:szCs w:val="24"/>
        </w:rPr>
        <w:t xml:space="preserve">Fox, C.W., Burns, C.S., Muncy, A.D. &amp; Meyer, J.A. (2016). Gender differences in patterns of authorship do not affect peer review outcomes at an ecology journal. </w:t>
      </w:r>
      <w:r w:rsidRPr="00344FCA">
        <w:rPr>
          <w:rFonts w:ascii="Times New Roman" w:hAnsi="Times New Roman" w:cs="Times New Roman"/>
          <w:i/>
          <w:iCs/>
          <w:noProof/>
          <w:sz w:val="24"/>
          <w:szCs w:val="24"/>
        </w:rPr>
        <w:t>Funct. Ecol.</w:t>
      </w:r>
      <w:r w:rsidRPr="00344FCA">
        <w:rPr>
          <w:rFonts w:ascii="Times New Roman" w:hAnsi="Times New Roman" w:cs="Times New Roman"/>
          <w:noProof/>
          <w:sz w:val="24"/>
          <w:szCs w:val="24"/>
        </w:rPr>
        <w:t>, 30, 126–139.</w:t>
      </w:r>
    </w:p>
    <w:p w14:paraId="58355AE5" w14:textId="77777777" w:rsidR="00344FCA" w:rsidRPr="00344FCA" w:rsidRDefault="00344FCA" w:rsidP="00344FCA">
      <w:pPr>
        <w:widowControl w:val="0"/>
        <w:autoSpaceDE w:val="0"/>
        <w:autoSpaceDN w:val="0"/>
        <w:adjustRightInd w:val="0"/>
        <w:spacing w:line="240" w:lineRule="auto"/>
        <w:ind w:left="480" w:hanging="480"/>
        <w:rPr>
          <w:rFonts w:ascii="Times New Roman" w:hAnsi="Times New Roman" w:cs="Times New Roman"/>
          <w:noProof/>
          <w:sz w:val="24"/>
          <w:szCs w:val="24"/>
        </w:rPr>
      </w:pPr>
      <w:r w:rsidRPr="00344FCA">
        <w:rPr>
          <w:rFonts w:ascii="Times New Roman" w:hAnsi="Times New Roman" w:cs="Times New Roman"/>
          <w:noProof/>
          <w:sz w:val="24"/>
          <w:szCs w:val="24"/>
        </w:rPr>
        <w:t xml:space="preserve">Fox, C.W. &amp; Paine, C.E.T. (2019). Gender differences in peer review outcomes and manuscript impact at six journals of ecology and evolution. </w:t>
      </w:r>
      <w:r w:rsidRPr="00344FCA">
        <w:rPr>
          <w:rFonts w:ascii="Times New Roman" w:hAnsi="Times New Roman" w:cs="Times New Roman"/>
          <w:i/>
          <w:iCs/>
          <w:noProof/>
          <w:sz w:val="24"/>
          <w:szCs w:val="24"/>
        </w:rPr>
        <w:t>Ecol. Evol.</w:t>
      </w:r>
      <w:r w:rsidRPr="00344FCA">
        <w:rPr>
          <w:rFonts w:ascii="Times New Roman" w:hAnsi="Times New Roman" w:cs="Times New Roman"/>
          <w:noProof/>
          <w:sz w:val="24"/>
          <w:szCs w:val="24"/>
        </w:rPr>
        <w:t>, 9, 3599–3619.</w:t>
      </w:r>
    </w:p>
    <w:p w14:paraId="11ECE25A" w14:textId="77777777" w:rsidR="00344FCA" w:rsidRPr="00344FCA" w:rsidRDefault="00344FCA" w:rsidP="00344FCA">
      <w:pPr>
        <w:widowControl w:val="0"/>
        <w:autoSpaceDE w:val="0"/>
        <w:autoSpaceDN w:val="0"/>
        <w:adjustRightInd w:val="0"/>
        <w:spacing w:line="240" w:lineRule="auto"/>
        <w:ind w:left="480" w:hanging="480"/>
        <w:rPr>
          <w:rFonts w:ascii="Times New Roman" w:hAnsi="Times New Roman" w:cs="Times New Roman"/>
          <w:noProof/>
          <w:sz w:val="24"/>
          <w:szCs w:val="24"/>
        </w:rPr>
      </w:pPr>
      <w:r w:rsidRPr="00344FCA">
        <w:rPr>
          <w:rFonts w:ascii="Times New Roman" w:hAnsi="Times New Roman" w:cs="Times New Roman"/>
          <w:noProof/>
          <w:sz w:val="24"/>
          <w:szCs w:val="24"/>
        </w:rPr>
        <w:t xml:space="preserve">Goldstone, K., Edgley, C., Mehta, S. &amp; Leslie, K. (2020). Peer review for the Canadian Journal of Anesthesia in 2016 and 2017: a retrospective analysis by reviewer and author gender. </w:t>
      </w:r>
      <w:r w:rsidRPr="00344FCA">
        <w:rPr>
          <w:rFonts w:ascii="Times New Roman" w:hAnsi="Times New Roman" w:cs="Times New Roman"/>
          <w:i/>
          <w:iCs/>
          <w:noProof/>
          <w:sz w:val="24"/>
          <w:szCs w:val="24"/>
        </w:rPr>
        <w:t>Can. J. Anesth.</w:t>
      </w:r>
      <w:r w:rsidRPr="00344FCA">
        <w:rPr>
          <w:rFonts w:ascii="Times New Roman" w:hAnsi="Times New Roman" w:cs="Times New Roman"/>
          <w:noProof/>
          <w:sz w:val="24"/>
          <w:szCs w:val="24"/>
        </w:rPr>
        <w:t>, 67, 336–342.</w:t>
      </w:r>
    </w:p>
    <w:p w14:paraId="47B46465" w14:textId="77777777" w:rsidR="00344FCA" w:rsidRPr="00344FCA" w:rsidRDefault="00344FCA" w:rsidP="00344FCA">
      <w:pPr>
        <w:widowControl w:val="0"/>
        <w:autoSpaceDE w:val="0"/>
        <w:autoSpaceDN w:val="0"/>
        <w:adjustRightInd w:val="0"/>
        <w:spacing w:line="240" w:lineRule="auto"/>
        <w:ind w:left="480" w:hanging="480"/>
        <w:rPr>
          <w:rFonts w:ascii="Times New Roman" w:hAnsi="Times New Roman" w:cs="Times New Roman"/>
          <w:noProof/>
          <w:sz w:val="24"/>
          <w:szCs w:val="24"/>
        </w:rPr>
      </w:pPr>
      <w:r w:rsidRPr="00344FCA">
        <w:rPr>
          <w:rFonts w:ascii="Times New Roman" w:hAnsi="Times New Roman" w:cs="Times New Roman"/>
          <w:noProof/>
          <w:sz w:val="24"/>
          <w:szCs w:val="24"/>
        </w:rPr>
        <w:t xml:space="preserve">Jagsi, R., Bennett, K.E., Griffith, K.A., Decastro, R., Grace, C., Holliday, E., </w:t>
      </w:r>
      <w:r w:rsidRPr="00344FCA">
        <w:rPr>
          <w:rFonts w:ascii="Times New Roman" w:hAnsi="Times New Roman" w:cs="Times New Roman"/>
          <w:i/>
          <w:iCs/>
          <w:noProof/>
          <w:sz w:val="24"/>
          <w:szCs w:val="24"/>
        </w:rPr>
        <w:t>et al.</w:t>
      </w:r>
      <w:r w:rsidRPr="00344FCA">
        <w:rPr>
          <w:rFonts w:ascii="Times New Roman" w:hAnsi="Times New Roman" w:cs="Times New Roman"/>
          <w:noProof/>
          <w:sz w:val="24"/>
          <w:szCs w:val="24"/>
        </w:rPr>
        <w:t xml:space="preserve"> (2014). Attitudes toward blinding of peer review and perceptions of efficacy within a small biomedical specialty. </w:t>
      </w:r>
      <w:r w:rsidRPr="00344FCA">
        <w:rPr>
          <w:rFonts w:ascii="Times New Roman" w:hAnsi="Times New Roman" w:cs="Times New Roman"/>
          <w:i/>
          <w:iCs/>
          <w:noProof/>
          <w:sz w:val="24"/>
          <w:szCs w:val="24"/>
        </w:rPr>
        <w:t>Int. J. Radiat. Oncol. Biol. Phys.</w:t>
      </w:r>
      <w:r w:rsidRPr="00344FCA">
        <w:rPr>
          <w:rFonts w:ascii="Times New Roman" w:hAnsi="Times New Roman" w:cs="Times New Roman"/>
          <w:noProof/>
          <w:sz w:val="24"/>
          <w:szCs w:val="24"/>
        </w:rPr>
        <w:t>, 89, 940–946.</w:t>
      </w:r>
    </w:p>
    <w:p w14:paraId="6E7C5E64" w14:textId="77777777" w:rsidR="00344FCA" w:rsidRPr="00344FCA" w:rsidRDefault="00344FCA" w:rsidP="00344FCA">
      <w:pPr>
        <w:widowControl w:val="0"/>
        <w:autoSpaceDE w:val="0"/>
        <w:autoSpaceDN w:val="0"/>
        <w:adjustRightInd w:val="0"/>
        <w:spacing w:line="240" w:lineRule="auto"/>
        <w:ind w:left="480" w:hanging="480"/>
        <w:rPr>
          <w:rFonts w:ascii="Times New Roman" w:hAnsi="Times New Roman" w:cs="Times New Roman"/>
          <w:noProof/>
          <w:sz w:val="24"/>
          <w:szCs w:val="24"/>
        </w:rPr>
      </w:pPr>
      <w:r w:rsidRPr="00344FCA">
        <w:rPr>
          <w:rFonts w:ascii="Times New Roman" w:hAnsi="Times New Roman" w:cs="Times New Roman"/>
          <w:noProof/>
          <w:sz w:val="24"/>
          <w:szCs w:val="24"/>
        </w:rPr>
        <w:t xml:space="preserve">Opthof, T., Coronel, R. &amp; Janse, M.J. (2002). The significance of the peer review process against the background of bias: Priority ratings of reviewers and editors and the prediction of citation, the role of geographical bias. </w:t>
      </w:r>
      <w:r w:rsidRPr="00344FCA">
        <w:rPr>
          <w:rFonts w:ascii="Times New Roman" w:hAnsi="Times New Roman" w:cs="Times New Roman"/>
          <w:i/>
          <w:iCs/>
          <w:noProof/>
          <w:sz w:val="24"/>
          <w:szCs w:val="24"/>
        </w:rPr>
        <w:t>Cardiovasc. Res.</w:t>
      </w:r>
      <w:r w:rsidRPr="00344FCA">
        <w:rPr>
          <w:rFonts w:ascii="Times New Roman" w:hAnsi="Times New Roman" w:cs="Times New Roman"/>
          <w:noProof/>
          <w:sz w:val="24"/>
          <w:szCs w:val="24"/>
        </w:rPr>
        <w:t>, 56, 339–346.</w:t>
      </w:r>
    </w:p>
    <w:p w14:paraId="343E0B27" w14:textId="77777777" w:rsidR="00344FCA" w:rsidRPr="00344FCA" w:rsidRDefault="00344FCA" w:rsidP="00344FCA">
      <w:pPr>
        <w:widowControl w:val="0"/>
        <w:autoSpaceDE w:val="0"/>
        <w:autoSpaceDN w:val="0"/>
        <w:adjustRightInd w:val="0"/>
        <w:spacing w:line="240" w:lineRule="auto"/>
        <w:ind w:left="480" w:hanging="480"/>
        <w:rPr>
          <w:rFonts w:ascii="Times New Roman" w:hAnsi="Times New Roman" w:cs="Times New Roman"/>
          <w:noProof/>
          <w:sz w:val="24"/>
          <w:szCs w:val="24"/>
        </w:rPr>
      </w:pPr>
      <w:r w:rsidRPr="00344FCA">
        <w:rPr>
          <w:rFonts w:ascii="Times New Roman" w:hAnsi="Times New Roman" w:cs="Times New Roman"/>
          <w:noProof/>
          <w:sz w:val="24"/>
          <w:szCs w:val="24"/>
        </w:rPr>
        <w:t xml:space="preserve">Squazzoni, F., Bravo, G., Farjam, M., Marusic, A., Mehmani, B., Willis, M., </w:t>
      </w:r>
      <w:r w:rsidRPr="00344FCA">
        <w:rPr>
          <w:rFonts w:ascii="Times New Roman" w:hAnsi="Times New Roman" w:cs="Times New Roman"/>
          <w:i/>
          <w:iCs/>
          <w:noProof/>
          <w:sz w:val="24"/>
          <w:szCs w:val="24"/>
        </w:rPr>
        <w:t>et al.</w:t>
      </w:r>
      <w:r w:rsidRPr="00344FCA">
        <w:rPr>
          <w:rFonts w:ascii="Times New Roman" w:hAnsi="Times New Roman" w:cs="Times New Roman"/>
          <w:noProof/>
          <w:sz w:val="24"/>
          <w:szCs w:val="24"/>
        </w:rPr>
        <w:t xml:space="preserve"> (2021). Peer review and gender bias: A study on 145 scholarly journals. </w:t>
      </w:r>
      <w:r w:rsidRPr="00344FCA">
        <w:rPr>
          <w:rFonts w:ascii="Times New Roman" w:hAnsi="Times New Roman" w:cs="Times New Roman"/>
          <w:i/>
          <w:iCs/>
          <w:noProof/>
          <w:sz w:val="24"/>
          <w:szCs w:val="24"/>
        </w:rPr>
        <w:t>Sci. Adv.</w:t>
      </w:r>
      <w:r w:rsidRPr="00344FCA">
        <w:rPr>
          <w:rFonts w:ascii="Times New Roman" w:hAnsi="Times New Roman" w:cs="Times New Roman"/>
          <w:noProof/>
          <w:sz w:val="24"/>
          <w:szCs w:val="24"/>
        </w:rPr>
        <w:t>, 7.</w:t>
      </w:r>
    </w:p>
    <w:p w14:paraId="4B3EB581" w14:textId="77777777" w:rsidR="00344FCA" w:rsidRPr="00344FCA" w:rsidRDefault="00344FCA" w:rsidP="00344FCA">
      <w:pPr>
        <w:widowControl w:val="0"/>
        <w:autoSpaceDE w:val="0"/>
        <w:autoSpaceDN w:val="0"/>
        <w:adjustRightInd w:val="0"/>
        <w:spacing w:line="240" w:lineRule="auto"/>
        <w:ind w:left="480" w:hanging="480"/>
        <w:rPr>
          <w:rFonts w:ascii="Times New Roman" w:hAnsi="Times New Roman" w:cs="Times New Roman"/>
          <w:noProof/>
          <w:sz w:val="24"/>
        </w:rPr>
      </w:pPr>
      <w:r w:rsidRPr="00344FCA">
        <w:rPr>
          <w:rFonts w:ascii="Times New Roman" w:hAnsi="Times New Roman" w:cs="Times New Roman"/>
          <w:noProof/>
          <w:sz w:val="24"/>
          <w:szCs w:val="24"/>
        </w:rPr>
        <w:t xml:space="preserve">Zhang, X. (2012). Effect of reviewer’s origin on peer review: China vs. non-China. </w:t>
      </w:r>
      <w:r w:rsidRPr="00344FCA">
        <w:rPr>
          <w:rFonts w:ascii="Times New Roman" w:hAnsi="Times New Roman" w:cs="Times New Roman"/>
          <w:i/>
          <w:iCs/>
          <w:noProof/>
          <w:sz w:val="24"/>
          <w:szCs w:val="24"/>
        </w:rPr>
        <w:t>Learn. Publ.</w:t>
      </w:r>
      <w:r w:rsidRPr="00344FCA">
        <w:rPr>
          <w:rFonts w:ascii="Times New Roman" w:hAnsi="Times New Roman" w:cs="Times New Roman"/>
          <w:noProof/>
          <w:sz w:val="24"/>
          <w:szCs w:val="24"/>
        </w:rPr>
        <w:t>, 25, 265–270.</w:t>
      </w:r>
    </w:p>
    <w:p w14:paraId="2C078E63" w14:textId="3FCC0700" w:rsidR="006D0FB4" w:rsidRPr="009F56D0" w:rsidRDefault="0079379F" w:rsidP="5B8B91F4">
      <w:pPr>
        <w:rPr>
          <w:rFonts w:ascii="Times New Roman" w:hAnsi="Times New Roman" w:cs="Times New Roman"/>
          <w:sz w:val="24"/>
          <w:szCs w:val="24"/>
        </w:rPr>
      </w:pPr>
      <w:r>
        <w:rPr>
          <w:rFonts w:ascii="Times New Roman" w:hAnsi="Times New Roman" w:cs="Times New Roman"/>
          <w:sz w:val="24"/>
          <w:szCs w:val="24"/>
        </w:rPr>
        <w:fldChar w:fldCharType="end"/>
      </w:r>
    </w:p>
    <w:sectPr w:rsidR="006D0FB4" w:rsidRPr="009F56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mith, Olivia" w:date="2022-08-14T16:07:00Z" w:initials="SO">
    <w:p w14:paraId="776A33EF" w14:textId="77777777" w:rsidR="007B1B56" w:rsidRDefault="007B1B56" w:rsidP="00B145A9">
      <w:pPr>
        <w:pStyle w:val="CommentText"/>
      </w:pPr>
      <w:r>
        <w:rPr>
          <w:rStyle w:val="CommentReference"/>
        </w:rPr>
        <w:annotationRef/>
      </w:r>
      <w:r>
        <w:t>This is somewhat a vestige of this having been done at the end in a pinch...but I think it'd be more of a pain to change than it's worth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6A33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9C3F" w16cex:dateUtc="2022-08-14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6A33EF" w16cid:durableId="26A39C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6F9AD"/>
    <w:multiLevelType w:val="hybridMultilevel"/>
    <w:tmpl w:val="2F3459B4"/>
    <w:lvl w:ilvl="0" w:tplc="A7D4E08C">
      <w:start w:val="1"/>
      <w:numFmt w:val="bullet"/>
      <w:lvlText w:val=""/>
      <w:lvlJc w:val="left"/>
      <w:pPr>
        <w:ind w:left="720" w:hanging="360"/>
      </w:pPr>
      <w:rPr>
        <w:rFonts w:ascii="Symbol" w:hAnsi="Symbol" w:hint="default"/>
      </w:rPr>
    </w:lvl>
    <w:lvl w:ilvl="1" w:tplc="F096531A">
      <w:start w:val="1"/>
      <w:numFmt w:val="bullet"/>
      <w:lvlText w:val="o"/>
      <w:lvlJc w:val="left"/>
      <w:pPr>
        <w:ind w:left="1440" w:hanging="360"/>
      </w:pPr>
      <w:rPr>
        <w:rFonts w:ascii="Courier New" w:hAnsi="Courier New" w:hint="default"/>
      </w:rPr>
    </w:lvl>
    <w:lvl w:ilvl="2" w:tplc="A0D8074E">
      <w:start w:val="1"/>
      <w:numFmt w:val="bullet"/>
      <w:lvlText w:val=""/>
      <w:lvlJc w:val="left"/>
      <w:pPr>
        <w:ind w:left="2160" w:hanging="360"/>
      </w:pPr>
      <w:rPr>
        <w:rFonts w:ascii="Wingdings" w:hAnsi="Wingdings" w:hint="default"/>
      </w:rPr>
    </w:lvl>
    <w:lvl w:ilvl="3" w:tplc="BD3E88EA">
      <w:start w:val="1"/>
      <w:numFmt w:val="bullet"/>
      <w:lvlText w:val=""/>
      <w:lvlJc w:val="left"/>
      <w:pPr>
        <w:ind w:left="2880" w:hanging="360"/>
      </w:pPr>
      <w:rPr>
        <w:rFonts w:ascii="Symbol" w:hAnsi="Symbol" w:hint="default"/>
      </w:rPr>
    </w:lvl>
    <w:lvl w:ilvl="4" w:tplc="F320BB40">
      <w:start w:val="1"/>
      <w:numFmt w:val="bullet"/>
      <w:lvlText w:val="o"/>
      <w:lvlJc w:val="left"/>
      <w:pPr>
        <w:ind w:left="3600" w:hanging="360"/>
      </w:pPr>
      <w:rPr>
        <w:rFonts w:ascii="Courier New" w:hAnsi="Courier New" w:hint="default"/>
      </w:rPr>
    </w:lvl>
    <w:lvl w:ilvl="5" w:tplc="0AB40054">
      <w:start w:val="1"/>
      <w:numFmt w:val="bullet"/>
      <w:lvlText w:val=""/>
      <w:lvlJc w:val="left"/>
      <w:pPr>
        <w:ind w:left="4320" w:hanging="360"/>
      </w:pPr>
      <w:rPr>
        <w:rFonts w:ascii="Wingdings" w:hAnsi="Wingdings" w:hint="default"/>
      </w:rPr>
    </w:lvl>
    <w:lvl w:ilvl="6" w:tplc="F6F85344">
      <w:start w:val="1"/>
      <w:numFmt w:val="bullet"/>
      <w:lvlText w:val=""/>
      <w:lvlJc w:val="left"/>
      <w:pPr>
        <w:ind w:left="5040" w:hanging="360"/>
      </w:pPr>
      <w:rPr>
        <w:rFonts w:ascii="Symbol" w:hAnsi="Symbol" w:hint="default"/>
      </w:rPr>
    </w:lvl>
    <w:lvl w:ilvl="7" w:tplc="ABA0CE4E">
      <w:start w:val="1"/>
      <w:numFmt w:val="bullet"/>
      <w:lvlText w:val="o"/>
      <w:lvlJc w:val="left"/>
      <w:pPr>
        <w:ind w:left="5760" w:hanging="360"/>
      </w:pPr>
      <w:rPr>
        <w:rFonts w:ascii="Courier New" w:hAnsi="Courier New" w:hint="default"/>
      </w:rPr>
    </w:lvl>
    <w:lvl w:ilvl="8" w:tplc="1320221A">
      <w:start w:val="1"/>
      <w:numFmt w:val="bullet"/>
      <w:lvlText w:val=""/>
      <w:lvlJc w:val="left"/>
      <w:pPr>
        <w:ind w:left="6480" w:hanging="360"/>
      </w:pPr>
      <w:rPr>
        <w:rFonts w:ascii="Wingdings" w:hAnsi="Wingdings" w:hint="default"/>
      </w:rPr>
    </w:lvl>
  </w:abstractNum>
  <w:abstractNum w:abstractNumId="1" w15:restartNumberingAfterBreak="0">
    <w:nsid w:val="6C43282D"/>
    <w:multiLevelType w:val="hybridMultilevel"/>
    <w:tmpl w:val="0C103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5306115">
    <w:abstractNumId w:val="1"/>
  </w:num>
  <w:num w:numId="2" w16cid:durableId="496904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 Olivia">
    <w15:presenceInfo w15:providerId="None" w15:userId="Smith, Oliv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E1FCDE"/>
    <w:rsid w:val="00000CA5"/>
    <w:rsid w:val="00005575"/>
    <w:rsid w:val="00011299"/>
    <w:rsid w:val="0001525D"/>
    <w:rsid w:val="00061CB0"/>
    <w:rsid w:val="00062322"/>
    <w:rsid w:val="00071242"/>
    <w:rsid w:val="000A71DA"/>
    <w:rsid w:val="000E472C"/>
    <w:rsid w:val="000E684A"/>
    <w:rsid w:val="000E7E46"/>
    <w:rsid w:val="000F64DF"/>
    <w:rsid w:val="00100FF8"/>
    <w:rsid w:val="00122ECE"/>
    <w:rsid w:val="00175860"/>
    <w:rsid w:val="0017771A"/>
    <w:rsid w:val="0018087A"/>
    <w:rsid w:val="001864AD"/>
    <w:rsid w:val="001A4B79"/>
    <w:rsid w:val="001D1F6F"/>
    <w:rsid w:val="00206A9C"/>
    <w:rsid w:val="00234C5B"/>
    <w:rsid w:val="00243304"/>
    <w:rsid w:val="0024671F"/>
    <w:rsid w:val="00253D2D"/>
    <w:rsid w:val="00257F84"/>
    <w:rsid w:val="00267F20"/>
    <w:rsid w:val="00275638"/>
    <w:rsid w:val="00291A45"/>
    <w:rsid w:val="002C1A81"/>
    <w:rsid w:val="003251F0"/>
    <w:rsid w:val="003322AB"/>
    <w:rsid w:val="00344FCA"/>
    <w:rsid w:val="00345393"/>
    <w:rsid w:val="0035140A"/>
    <w:rsid w:val="003525F4"/>
    <w:rsid w:val="0036533F"/>
    <w:rsid w:val="00367ADB"/>
    <w:rsid w:val="003909C6"/>
    <w:rsid w:val="0039225E"/>
    <w:rsid w:val="00397BF6"/>
    <w:rsid w:val="003B5973"/>
    <w:rsid w:val="003E58B2"/>
    <w:rsid w:val="00402F84"/>
    <w:rsid w:val="00411A5D"/>
    <w:rsid w:val="00423291"/>
    <w:rsid w:val="004337FC"/>
    <w:rsid w:val="00434451"/>
    <w:rsid w:val="00435104"/>
    <w:rsid w:val="004541F6"/>
    <w:rsid w:val="00455BEC"/>
    <w:rsid w:val="00464D18"/>
    <w:rsid w:val="004951C0"/>
    <w:rsid w:val="004B2410"/>
    <w:rsid w:val="004B4BB8"/>
    <w:rsid w:val="004B5DF2"/>
    <w:rsid w:val="004C69EA"/>
    <w:rsid w:val="004E0438"/>
    <w:rsid w:val="0050225C"/>
    <w:rsid w:val="005061C6"/>
    <w:rsid w:val="0050745C"/>
    <w:rsid w:val="005137F0"/>
    <w:rsid w:val="0051441F"/>
    <w:rsid w:val="00535470"/>
    <w:rsid w:val="00580346"/>
    <w:rsid w:val="0058173E"/>
    <w:rsid w:val="005824F3"/>
    <w:rsid w:val="005D12F8"/>
    <w:rsid w:val="00604F37"/>
    <w:rsid w:val="0061006A"/>
    <w:rsid w:val="00615A94"/>
    <w:rsid w:val="00622EF2"/>
    <w:rsid w:val="00624261"/>
    <w:rsid w:val="0062506D"/>
    <w:rsid w:val="00671F8D"/>
    <w:rsid w:val="00676920"/>
    <w:rsid w:val="00680867"/>
    <w:rsid w:val="006A6176"/>
    <w:rsid w:val="006D0FB4"/>
    <w:rsid w:val="006E6D3F"/>
    <w:rsid w:val="006F21C8"/>
    <w:rsid w:val="0071714E"/>
    <w:rsid w:val="0072371A"/>
    <w:rsid w:val="00731DB0"/>
    <w:rsid w:val="0073663C"/>
    <w:rsid w:val="00741D4B"/>
    <w:rsid w:val="00760FA7"/>
    <w:rsid w:val="00761F6A"/>
    <w:rsid w:val="007648F8"/>
    <w:rsid w:val="0079379F"/>
    <w:rsid w:val="00793826"/>
    <w:rsid w:val="007A0512"/>
    <w:rsid w:val="007A3DD1"/>
    <w:rsid w:val="007A4224"/>
    <w:rsid w:val="007B072E"/>
    <w:rsid w:val="007B1B56"/>
    <w:rsid w:val="007B4186"/>
    <w:rsid w:val="007B5BCD"/>
    <w:rsid w:val="007D3C06"/>
    <w:rsid w:val="007E4A7F"/>
    <w:rsid w:val="00827481"/>
    <w:rsid w:val="008339B6"/>
    <w:rsid w:val="00842204"/>
    <w:rsid w:val="00842949"/>
    <w:rsid w:val="0085634C"/>
    <w:rsid w:val="00880573"/>
    <w:rsid w:val="008924B7"/>
    <w:rsid w:val="008A094F"/>
    <w:rsid w:val="008A3536"/>
    <w:rsid w:val="008A592D"/>
    <w:rsid w:val="00901B10"/>
    <w:rsid w:val="0091154E"/>
    <w:rsid w:val="009123A9"/>
    <w:rsid w:val="0093034E"/>
    <w:rsid w:val="00931541"/>
    <w:rsid w:val="00931F43"/>
    <w:rsid w:val="009733A9"/>
    <w:rsid w:val="00975085"/>
    <w:rsid w:val="009A5A20"/>
    <w:rsid w:val="009E6730"/>
    <w:rsid w:val="009E7370"/>
    <w:rsid w:val="009F1217"/>
    <w:rsid w:val="009F56D0"/>
    <w:rsid w:val="009F7943"/>
    <w:rsid w:val="00A164C2"/>
    <w:rsid w:val="00A216A0"/>
    <w:rsid w:val="00A402A6"/>
    <w:rsid w:val="00A549C6"/>
    <w:rsid w:val="00A66194"/>
    <w:rsid w:val="00A819C9"/>
    <w:rsid w:val="00A84954"/>
    <w:rsid w:val="00AA32FD"/>
    <w:rsid w:val="00AB614B"/>
    <w:rsid w:val="00AE01C1"/>
    <w:rsid w:val="00AF268D"/>
    <w:rsid w:val="00B003F6"/>
    <w:rsid w:val="00B145A9"/>
    <w:rsid w:val="00B2371A"/>
    <w:rsid w:val="00B31F89"/>
    <w:rsid w:val="00B627F9"/>
    <w:rsid w:val="00B6575B"/>
    <w:rsid w:val="00B73B02"/>
    <w:rsid w:val="00BA4DFB"/>
    <w:rsid w:val="00BB3189"/>
    <w:rsid w:val="00BE1E94"/>
    <w:rsid w:val="00BF64E2"/>
    <w:rsid w:val="00C00B7B"/>
    <w:rsid w:val="00C10877"/>
    <w:rsid w:val="00C32DAA"/>
    <w:rsid w:val="00C41D88"/>
    <w:rsid w:val="00C81FD7"/>
    <w:rsid w:val="00C82995"/>
    <w:rsid w:val="00C87E30"/>
    <w:rsid w:val="00C91F9B"/>
    <w:rsid w:val="00C93DFC"/>
    <w:rsid w:val="00C97698"/>
    <w:rsid w:val="00CB4165"/>
    <w:rsid w:val="00CC1767"/>
    <w:rsid w:val="00CC1A05"/>
    <w:rsid w:val="00CD672E"/>
    <w:rsid w:val="00CD74B3"/>
    <w:rsid w:val="00D0049E"/>
    <w:rsid w:val="00D3716B"/>
    <w:rsid w:val="00D50B63"/>
    <w:rsid w:val="00D529F2"/>
    <w:rsid w:val="00D94581"/>
    <w:rsid w:val="00DA0A74"/>
    <w:rsid w:val="00DC182D"/>
    <w:rsid w:val="00DC5C97"/>
    <w:rsid w:val="00DD63E5"/>
    <w:rsid w:val="00DD6E3B"/>
    <w:rsid w:val="00DD7C99"/>
    <w:rsid w:val="00DF1A30"/>
    <w:rsid w:val="00DF381B"/>
    <w:rsid w:val="00DF7227"/>
    <w:rsid w:val="00E26C66"/>
    <w:rsid w:val="00E30460"/>
    <w:rsid w:val="00E410D1"/>
    <w:rsid w:val="00E434A1"/>
    <w:rsid w:val="00E57664"/>
    <w:rsid w:val="00E57F31"/>
    <w:rsid w:val="00E669C2"/>
    <w:rsid w:val="00E861B6"/>
    <w:rsid w:val="00EC063E"/>
    <w:rsid w:val="00EC343F"/>
    <w:rsid w:val="00EC3687"/>
    <w:rsid w:val="00ED3E48"/>
    <w:rsid w:val="00ED7DAB"/>
    <w:rsid w:val="00F22758"/>
    <w:rsid w:val="00F245DF"/>
    <w:rsid w:val="00F303FA"/>
    <w:rsid w:val="00F3448C"/>
    <w:rsid w:val="00F44C91"/>
    <w:rsid w:val="00F62E4A"/>
    <w:rsid w:val="00F740DA"/>
    <w:rsid w:val="00F742FE"/>
    <w:rsid w:val="00F97A6E"/>
    <w:rsid w:val="00FA2F60"/>
    <w:rsid w:val="00FA7161"/>
    <w:rsid w:val="00FB02ED"/>
    <w:rsid w:val="00FC1E19"/>
    <w:rsid w:val="0727B84D"/>
    <w:rsid w:val="0C138608"/>
    <w:rsid w:val="107AC436"/>
    <w:rsid w:val="15FE304D"/>
    <w:rsid w:val="1F8BEA36"/>
    <w:rsid w:val="3A807DAF"/>
    <w:rsid w:val="4DE90CE4"/>
    <w:rsid w:val="5776C6CD"/>
    <w:rsid w:val="5B8B91F4"/>
    <w:rsid w:val="5CFA32E4"/>
    <w:rsid w:val="5D7EF1A6"/>
    <w:rsid w:val="6B487E56"/>
    <w:rsid w:val="78C68D40"/>
    <w:rsid w:val="7A625DA1"/>
    <w:rsid w:val="7AE1F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FCDE"/>
  <w15:chartTrackingRefBased/>
  <w15:docId w15:val="{0F2F4070-A1BF-4137-816A-FB7370BC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F31"/>
    <w:pPr>
      <w:ind w:left="720"/>
      <w:contextualSpacing/>
    </w:pPr>
  </w:style>
  <w:style w:type="table" w:styleId="TableGrid">
    <w:name w:val="Table Grid"/>
    <w:basedOn w:val="TableNormal"/>
    <w:uiPriority w:val="39"/>
    <w:rsid w:val="00423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E410D1"/>
    <w:pPr>
      <w:spacing w:line="240" w:lineRule="auto"/>
    </w:pPr>
    <w:rPr>
      <w:sz w:val="20"/>
      <w:szCs w:val="20"/>
    </w:rPr>
  </w:style>
  <w:style w:type="character" w:customStyle="1" w:styleId="CommentTextChar">
    <w:name w:val="Comment Text Char"/>
    <w:basedOn w:val="DefaultParagraphFont"/>
    <w:link w:val="CommentText"/>
    <w:uiPriority w:val="99"/>
    <w:rsid w:val="00E410D1"/>
    <w:rPr>
      <w:sz w:val="20"/>
      <w:szCs w:val="20"/>
    </w:rPr>
  </w:style>
  <w:style w:type="character" w:styleId="CommentReference">
    <w:name w:val="annotation reference"/>
    <w:basedOn w:val="DefaultParagraphFont"/>
    <w:uiPriority w:val="99"/>
    <w:semiHidden/>
    <w:unhideWhenUsed/>
    <w:rsid w:val="00E410D1"/>
    <w:rPr>
      <w:sz w:val="16"/>
      <w:szCs w:val="16"/>
    </w:rPr>
  </w:style>
  <w:style w:type="character" w:styleId="Hyperlink">
    <w:name w:val="Hyperlink"/>
    <w:basedOn w:val="DefaultParagraphFont"/>
    <w:uiPriority w:val="99"/>
    <w:unhideWhenUsed/>
    <w:rsid w:val="009E6730"/>
    <w:rPr>
      <w:color w:val="0563C1" w:themeColor="hyperlink"/>
      <w:u w:val="single"/>
    </w:rPr>
  </w:style>
  <w:style w:type="character" w:styleId="UnresolvedMention">
    <w:name w:val="Unresolved Mention"/>
    <w:basedOn w:val="DefaultParagraphFont"/>
    <w:uiPriority w:val="99"/>
    <w:semiHidden/>
    <w:unhideWhenUsed/>
    <w:rsid w:val="009E673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7B1B56"/>
    <w:rPr>
      <w:b/>
      <w:bCs/>
    </w:rPr>
  </w:style>
  <w:style w:type="character" w:customStyle="1" w:styleId="CommentSubjectChar">
    <w:name w:val="Comment Subject Char"/>
    <w:basedOn w:val="CommentTextChar"/>
    <w:link w:val="CommentSubject"/>
    <w:uiPriority w:val="99"/>
    <w:semiHidden/>
    <w:rsid w:val="007B1B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086">
      <w:bodyDiv w:val="1"/>
      <w:marLeft w:val="0"/>
      <w:marRight w:val="0"/>
      <w:marTop w:val="0"/>
      <w:marBottom w:val="0"/>
      <w:divBdr>
        <w:top w:val="none" w:sz="0" w:space="0" w:color="auto"/>
        <w:left w:val="none" w:sz="0" w:space="0" w:color="auto"/>
        <w:bottom w:val="none" w:sz="0" w:space="0" w:color="auto"/>
        <w:right w:val="none" w:sz="0" w:space="0" w:color="auto"/>
      </w:divBdr>
    </w:div>
    <w:div w:id="212038439">
      <w:bodyDiv w:val="1"/>
      <w:marLeft w:val="0"/>
      <w:marRight w:val="0"/>
      <w:marTop w:val="0"/>
      <w:marBottom w:val="0"/>
      <w:divBdr>
        <w:top w:val="none" w:sz="0" w:space="0" w:color="auto"/>
        <w:left w:val="none" w:sz="0" w:space="0" w:color="auto"/>
        <w:bottom w:val="none" w:sz="0" w:space="0" w:color="auto"/>
        <w:right w:val="none" w:sz="0" w:space="0" w:color="auto"/>
      </w:divBdr>
    </w:div>
    <w:div w:id="255868290">
      <w:bodyDiv w:val="1"/>
      <w:marLeft w:val="0"/>
      <w:marRight w:val="0"/>
      <w:marTop w:val="0"/>
      <w:marBottom w:val="0"/>
      <w:divBdr>
        <w:top w:val="none" w:sz="0" w:space="0" w:color="auto"/>
        <w:left w:val="none" w:sz="0" w:space="0" w:color="auto"/>
        <w:bottom w:val="none" w:sz="0" w:space="0" w:color="auto"/>
        <w:right w:val="none" w:sz="0" w:space="0" w:color="auto"/>
      </w:divBdr>
    </w:div>
    <w:div w:id="331226798">
      <w:bodyDiv w:val="1"/>
      <w:marLeft w:val="0"/>
      <w:marRight w:val="0"/>
      <w:marTop w:val="0"/>
      <w:marBottom w:val="0"/>
      <w:divBdr>
        <w:top w:val="none" w:sz="0" w:space="0" w:color="auto"/>
        <w:left w:val="none" w:sz="0" w:space="0" w:color="auto"/>
        <w:bottom w:val="none" w:sz="0" w:space="0" w:color="auto"/>
        <w:right w:val="none" w:sz="0" w:space="0" w:color="auto"/>
      </w:divBdr>
    </w:div>
    <w:div w:id="343441256">
      <w:bodyDiv w:val="1"/>
      <w:marLeft w:val="0"/>
      <w:marRight w:val="0"/>
      <w:marTop w:val="0"/>
      <w:marBottom w:val="0"/>
      <w:divBdr>
        <w:top w:val="none" w:sz="0" w:space="0" w:color="auto"/>
        <w:left w:val="none" w:sz="0" w:space="0" w:color="auto"/>
        <w:bottom w:val="none" w:sz="0" w:space="0" w:color="auto"/>
        <w:right w:val="none" w:sz="0" w:space="0" w:color="auto"/>
      </w:divBdr>
    </w:div>
    <w:div w:id="669874135">
      <w:bodyDiv w:val="1"/>
      <w:marLeft w:val="0"/>
      <w:marRight w:val="0"/>
      <w:marTop w:val="0"/>
      <w:marBottom w:val="0"/>
      <w:divBdr>
        <w:top w:val="none" w:sz="0" w:space="0" w:color="auto"/>
        <w:left w:val="none" w:sz="0" w:space="0" w:color="auto"/>
        <w:bottom w:val="none" w:sz="0" w:space="0" w:color="auto"/>
        <w:right w:val="none" w:sz="0" w:space="0" w:color="auto"/>
      </w:divBdr>
    </w:div>
    <w:div w:id="681903596">
      <w:bodyDiv w:val="1"/>
      <w:marLeft w:val="0"/>
      <w:marRight w:val="0"/>
      <w:marTop w:val="0"/>
      <w:marBottom w:val="0"/>
      <w:divBdr>
        <w:top w:val="none" w:sz="0" w:space="0" w:color="auto"/>
        <w:left w:val="none" w:sz="0" w:space="0" w:color="auto"/>
        <w:bottom w:val="none" w:sz="0" w:space="0" w:color="auto"/>
        <w:right w:val="none" w:sz="0" w:space="0" w:color="auto"/>
      </w:divBdr>
    </w:div>
    <w:div w:id="878973345">
      <w:bodyDiv w:val="1"/>
      <w:marLeft w:val="0"/>
      <w:marRight w:val="0"/>
      <w:marTop w:val="0"/>
      <w:marBottom w:val="0"/>
      <w:divBdr>
        <w:top w:val="none" w:sz="0" w:space="0" w:color="auto"/>
        <w:left w:val="none" w:sz="0" w:space="0" w:color="auto"/>
        <w:bottom w:val="none" w:sz="0" w:space="0" w:color="auto"/>
        <w:right w:val="none" w:sz="0" w:space="0" w:color="auto"/>
      </w:divBdr>
    </w:div>
    <w:div w:id="924996441">
      <w:bodyDiv w:val="1"/>
      <w:marLeft w:val="0"/>
      <w:marRight w:val="0"/>
      <w:marTop w:val="0"/>
      <w:marBottom w:val="0"/>
      <w:divBdr>
        <w:top w:val="none" w:sz="0" w:space="0" w:color="auto"/>
        <w:left w:val="none" w:sz="0" w:space="0" w:color="auto"/>
        <w:bottom w:val="none" w:sz="0" w:space="0" w:color="auto"/>
        <w:right w:val="none" w:sz="0" w:space="0" w:color="auto"/>
      </w:divBdr>
    </w:div>
    <w:div w:id="1349409211">
      <w:bodyDiv w:val="1"/>
      <w:marLeft w:val="0"/>
      <w:marRight w:val="0"/>
      <w:marTop w:val="0"/>
      <w:marBottom w:val="0"/>
      <w:divBdr>
        <w:top w:val="none" w:sz="0" w:space="0" w:color="auto"/>
        <w:left w:val="none" w:sz="0" w:space="0" w:color="auto"/>
        <w:bottom w:val="none" w:sz="0" w:space="0" w:color="auto"/>
        <w:right w:val="none" w:sz="0" w:space="0" w:color="auto"/>
      </w:divBdr>
    </w:div>
    <w:div w:id="1474252927">
      <w:bodyDiv w:val="1"/>
      <w:marLeft w:val="0"/>
      <w:marRight w:val="0"/>
      <w:marTop w:val="0"/>
      <w:marBottom w:val="0"/>
      <w:divBdr>
        <w:top w:val="none" w:sz="0" w:space="0" w:color="auto"/>
        <w:left w:val="none" w:sz="0" w:space="0" w:color="auto"/>
        <w:bottom w:val="none" w:sz="0" w:space="0" w:color="auto"/>
        <w:right w:val="none" w:sz="0" w:space="0" w:color="auto"/>
      </w:divBdr>
    </w:div>
    <w:div w:id="1516189731">
      <w:bodyDiv w:val="1"/>
      <w:marLeft w:val="0"/>
      <w:marRight w:val="0"/>
      <w:marTop w:val="0"/>
      <w:marBottom w:val="0"/>
      <w:divBdr>
        <w:top w:val="none" w:sz="0" w:space="0" w:color="auto"/>
        <w:left w:val="none" w:sz="0" w:space="0" w:color="auto"/>
        <w:bottom w:val="none" w:sz="0" w:space="0" w:color="auto"/>
        <w:right w:val="none" w:sz="0" w:space="0" w:color="auto"/>
      </w:divBdr>
    </w:div>
    <w:div w:id="1545095709">
      <w:bodyDiv w:val="1"/>
      <w:marLeft w:val="0"/>
      <w:marRight w:val="0"/>
      <w:marTop w:val="0"/>
      <w:marBottom w:val="0"/>
      <w:divBdr>
        <w:top w:val="none" w:sz="0" w:space="0" w:color="auto"/>
        <w:left w:val="none" w:sz="0" w:space="0" w:color="auto"/>
        <w:bottom w:val="none" w:sz="0" w:space="0" w:color="auto"/>
        <w:right w:val="none" w:sz="0" w:space="0" w:color="auto"/>
      </w:divBdr>
    </w:div>
    <w:div w:id="1696541077">
      <w:bodyDiv w:val="1"/>
      <w:marLeft w:val="0"/>
      <w:marRight w:val="0"/>
      <w:marTop w:val="0"/>
      <w:marBottom w:val="0"/>
      <w:divBdr>
        <w:top w:val="none" w:sz="0" w:space="0" w:color="auto"/>
        <w:left w:val="none" w:sz="0" w:space="0" w:color="auto"/>
        <w:bottom w:val="none" w:sz="0" w:space="0" w:color="auto"/>
        <w:right w:val="none" w:sz="0" w:space="0" w:color="auto"/>
      </w:divBdr>
    </w:div>
    <w:div w:id="1730498812">
      <w:bodyDiv w:val="1"/>
      <w:marLeft w:val="0"/>
      <w:marRight w:val="0"/>
      <w:marTop w:val="0"/>
      <w:marBottom w:val="0"/>
      <w:divBdr>
        <w:top w:val="none" w:sz="0" w:space="0" w:color="auto"/>
        <w:left w:val="none" w:sz="0" w:space="0" w:color="auto"/>
        <w:bottom w:val="none" w:sz="0" w:space="0" w:color="auto"/>
        <w:right w:val="none" w:sz="0" w:space="0" w:color="auto"/>
      </w:divBdr>
      <w:divsChild>
        <w:div w:id="173694203">
          <w:marLeft w:val="0"/>
          <w:marRight w:val="0"/>
          <w:marTop w:val="0"/>
          <w:marBottom w:val="0"/>
          <w:divBdr>
            <w:top w:val="none" w:sz="0" w:space="0" w:color="auto"/>
            <w:left w:val="none" w:sz="0" w:space="0" w:color="auto"/>
            <w:bottom w:val="none" w:sz="0" w:space="0" w:color="auto"/>
            <w:right w:val="none" w:sz="0" w:space="0" w:color="auto"/>
          </w:divBdr>
        </w:div>
        <w:div w:id="351499078">
          <w:marLeft w:val="0"/>
          <w:marRight w:val="0"/>
          <w:marTop w:val="0"/>
          <w:marBottom w:val="0"/>
          <w:divBdr>
            <w:top w:val="none" w:sz="0" w:space="0" w:color="auto"/>
            <w:left w:val="none" w:sz="0" w:space="0" w:color="auto"/>
            <w:bottom w:val="none" w:sz="0" w:space="0" w:color="auto"/>
            <w:right w:val="none" w:sz="0" w:space="0" w:color="auto"/>
          </w:divBdr>
          <w:divsChild>
            <w:div w:id="1519077288">
              <w:marLeft w:val="-75"/>
              <w:marRight w:val="0"/>
              <w:marTop w:val="30"/>
              <w:marBottom w:val="30"/>
              <w:divBdr>
                <w:top w:val="none" w:sz="0" w:space="0" w:color="auto"/>
                <w:left w:val="none" w:sz="0" w:space="0" w:color="auto"/>
                <w:bottom w:val="none" w:sz="0" w:space="0" w:color="auto"/>
                <w:right w:val="none" w:sz="0" w:space="0" w:color="auto"/>
              </w:divBdr>
              <w:divsChild>
                <w:div w:id="59179641">
                  <w:marLeft w:val="0"/>
                  <w:marRight w:val="0"/>
                  <w:marTop w:val="0"/>
                  <w:marBottom w:val="0"/>
                  <w:divBdr>
                    <w:top w:val="none" w:sz="0" w:space="0" w:color="auto"/>
                    <w:left w:val="none" w:sz="0" w:space="0" w:color="auto"/>
                    <w:bottom w:val="none" w:sz="0" w:space="0" w:color="auto"/>
                    <w:right w:val="none" w:sz="0" w:space="0" w:color="auto"/>
                  </w:divBdr>
                  <w:divsChild>
                    <w:div w:id="1443913938">
                      <w:marLeft w:val="0"/>
                      <w:marRight w:val="0"/>
                      <w:marTop w:val="0"/>
                      <w:marBottom w:val="0"/>
                      <w:divBdr>
                        <w:top w:val="none" w:sz="0" w:space="0" w:color="auto"/>
                        <w:left w:val="none" w:sz="0" w:space="0" w:color="auto"/>
                        <w:bottom w:val="none" w:sz="0" w:space="0" w:color="auto"/>
                        <w:right w:val="none" w:sz="0" w:space="0" w:color="auto"/>
                      </w:divBdr>
                    </w:div>
                  </w:divsChild>
                </w:div>
                <w:div w:id="77286147">
                  <w:marLeft w:val="0"/>
                  <w:marRight w:val="0"/>
                  <w:marTop w:val="0"/>
                  <w:marBottom w:val="0"/>
                  <w:divBdr>
                    <w:top w:val="none" w:sz="0" w:space="0" w:color="auto"/>
                    <w:left w:val="none" w:sz="0" w:space="0" w:color="auto"/>
                    <w:bottom w:val="none" w:sz="0" w:space="0" w:color="auto"/>
                    <w:right w:val="none" w:sz="0" w:space="0" w:color="auto"/>
                  </w:divBdr>
                  <w:divsChild>
                    <w:div w:id="1510828273">
                      <w:marLeft w:val="0"/>
                      <w:marRight w:val="0"/>
                      <w:marTop w:val="0"/>
                      <w:marBottom w:val="0"/>
                      <w:divBdr>
                        <w:top w:val="none" w:sz="0" w:space="0" w:color="auto"/>
                        <w:left w:val="none" w:sz="0" w:space="0" w:color="auto"/>
                        <w:bottom w:val="none" w:sz="0" w:space="0" w:color="auto"/>
                        <w:right w:val="none" w:sz="0" w:space="0" w:color="auto"/>
                      </w:divBdr>
                    </w:div>
                  </w:divsChild>
                </w:div>
                <w:div w:id="106587472">
                  <w:marLeft w:val="0"/>
                  <w:marRight w:val="0"/>
                  <w:marTop w:val="0"/>
                  <w:marBottom w:val="0"/>
                  <w:divBdr>
                    <w:top w:val="none" w:sz="0" w:space="0" w:color="auto"/>
                    <w:left w:val="none" w:sz="0" w:space="0" w:color="auto"/>
                    <w:bottom w:val="none" w:sz="0" w:space="0" w:color="auto"/>
                    <w:right w:val="none" w:sz="0" w:space="0" w:color="auto"/>
                  </w:divBdr>
                  <w:divsChild>
                    <w:div w:id="1556313346">
                      <w:marLeft w:val="0"/>
                      <w:marRight w:val="0"/>
                      <w:marTop w:val="0"/>
                      <w:marBottom w:val="0"/>
                      <w:divBdr>
                        <w:top w:val="none" w:sz="0" w:space="0" w:color="auto"/>
                        <w:left w:val="none" w:sz="0" w:space="0" w:color="auto"/>
                        <w:bottom w:val="none" w:sz="0" w:space="0" w:color="auto"/>
                        <w:right w:val="none" w:sz="0" w:space="0" w:color="auto"/>
                      </w:divBdr>
                    </w:div>
                  </w:divsChild>
                </w:div>
                <w:div w:id="108935332">
                  <w:marLeft w:val="0"/>
                  <w:marRight w:val="0"/>
                  <w:marTop w:val="0"/>
                  <w:marBottom w:val="0"/>
                  <w:divBdr>
                    <w:top w:val="none" w:sz="0" w:space="0" w:color="auto"/>
                    <w:left w:val="none" w:sz="0" w:space="0" w:color="auto"/>
                    <w:bottom w:val="none" w:sz="0" w:space="0" w:color="auto"/>
                    <w:right w:val="none" w:sz="0" w:space="0" w:color="auto"/>
                  </w:divBdr>
                  <w:divsChild>
                    <w:div w:id="2027638476">
                      <w:marLeft w:val="0"/>
                      <w:marRight w:val="0"/>
                      <w:marTop w:val="0"/>
                      <w:marBottom w:val="0"/>
                      <w:divBdr>
                        <w:top w:val="none" w:sz="0" w:space="0" w:color="auto"/>
                        <w:left w:val="none" w:sz="0" w:space="0" w:color="auto"/>
                        <w:bottom w:val="none" w:sz="0" w:space="0" w:color="auto"/>
                        <w:right w:val="none" w:sz="0" w:space="0" w:color="auto"/>
                      </w:divBdr>
                    </w:div>
                  </w:divsChild>
                </w:div>
                <w:div w:id="116528740">
                  <w:marLeft w:val="0"/>
                  <w:marRight w:val="0"/>
                  <w:marTop w:val="0"/>
                  <w:marBottom w:val="0"/>
                  <w:divBdr>
                    <w:top w:val="none" w:sz="0" w:space="0" w:color="auto"/>
                    <w:left w:val="none" w:sz="0" w:space="0" w:color="auto"/>
                    <w:bottom w:val="none" w:sz="0" w:space="0" w:color="auto"/>
                    <w:right w:val="none" w:sz="0" w:space="0" w:color="auto"/>
                  </w:divBdr>
                  <w:divsChild>
                    <w:div w:id="1528133253">
                      <w:marLeft w:val="0"/>
                      <w:marRight w:val="0"/>
                      <w:marTop w:val="0"/>
                      <w:marBottom w:val="0"/>
                      <w:divBdr>
                        <w:top w:val="none" w:sz="0" w:space="0" w:color="auto"/>
                        <w:left w:val="none" w:sz="0" w:space="0" w:color="auto"/>
                        <w:bottom w:val="none" w:sz="0" w:space="0" w:color="auto"/>
                        <w:right w:val="none" w:sz="0" w:space="0" w:color="auto"/>
                      </w:divBdr>
                    </w:div>
                  </w:divsChild>
                </w:div>
                <w:div w:id="158739657">
                  <w:marLeft w:val="0"/>
                  <w:marRight w:val="0"/>
                  <w:marTop w:val="0"/>
                  <w:marBottom w:val="0"/>
                  <w:divBdr>
                    <w:top w:val="none" w:sz="0" w:space="0" w:color="auto"/>
                    <w:left w:val="none" w:sz="0" w:space="0" w:color="auto"/>
                    <w:bottom w:val="none" w:sz="0" w:space="0" w:color="auto"/>
                    <w:right w:val="none" w:sz="0" w:space="0" w:color="auto"/>
                  </w:divBdr>
                  <w:divsChild>
                    <w:div w:id="1047753496">
                      <w:marLeft w:val="0"/>
                      <w:marRight w:val="0"/>
                      <w:marTop w:val="0"/>
                      <w:marBottom w:val="0"/>
                      <w:divBdr>
                        <w:top w:val="none" w:sz="0" w:space="0" w:color="auto"/>
                        <w:left w:val="none" w:sz="0" w:space="0" w:color="auto"/>
                        <w:bottom w:val="none" w:sz="0" w:space="0" w:color="auto"/>
                        <w:right w:val="none" w:sz="0" w:space="0" w:color="auto"/>
                      </w:divBdr>
                    </w:div>
                  </w:divsChild>
                </w:div>
                <w:div w:id="177089773">
                  <w:marLeft w:val="0"/>
                  <w:marRight w:val="0"/>
                  <w:marTop w:val="0"/>
                  <w:marBottom w:val="0"/>
                  <w:divBdr>
                    <w:top w:val="none" w:sz="0" w:space="0" w:color="auto"/>
                    <w:left w:val="none" w:sz="0" w:space="0" w:color="auto"/>
                    <w:bottom w:val="none" w:sz="0" w:space="0" w:color="auto"/>
                    <w:right w:val="none" w:sz="0" w:space="0" w:color="auto"/>
                  </w:divBdr>
                  <w:divsChild>
                    <w:div w:id="1575356053">
                      <w:marLeft w:val="0"/>
                      <w:marRight w:val="0"/>
                      <w:marTop w:val="0"/>
                      <w:marBottom w:val="0"/>
                      <w:divBdr>
                        <w:top w:val="none" w:sz="0" w:space="0" w:color="auto"/>
                        <w:left w:val="none" w:sz="0" w:space="0" w:color="auto"/>
                        <w:bottom w:val="none" w:sz="0" w:space="0" w:color="auto"/>
                        <w:right w:val="none" w:sz="0" w:space="0" w:color="auto"/>
                      </w:divBdr>
                    </w:div>
                  </w:divsChild>
                </w:div>
                <w:div w:id="184025632">
                  <w:marLeft w:val="0"/>
                  <w:marRight w:val="0"/>
                  <w:marTop w:val="0"/>
                  <w:marBottom w:val="0"/>
                  <w:divBdr>
                    <w:top w:val="none" w:sz="0" w:space="0" w:color="auto"/>
                    <w:left w:val="none" w:sz="0" w:space="0" w:color="auto"/>
                    <w:bottom w:val="none" w:sz="0" w:space="0" w:color="auto"/>
                    <w:right w:val="none" w:sz="0" w:space="0" w:color="auto"/>
                  </w:divBdr>
                  <w:divsChild>
                    <w:div w:id="537939123">
                      <w:marLeft w:val="0"/>
                      <w:marRight w:val="0"/>
                      <w:marTop w:val="0"/>
                      <w:marBottom w:val="0"/>
                      <w:divBdr>
                        <w:top w:val="none" w:sz="0" w:space="0" w:color="auto"/>
                        <w:left w:val="none" w:sz="0" w:space="0" w:color="auto"/>
                        <w:bottom w:val="none" w:sz="0" w:space="0" w:color="auto"/>
                        <w:right w:val="none" w:sz="0" w:space="0" w:color="auto"/>
                      </w:divBdr>
                    </w:div>
                  </w:divsChild>
                </w:div>
                <w:div w:id="256523278">
                  <w:marLeft w:val="0"/>
                  <w:marRight w:val="0"/>
                  <w:marTop w:val="0"/>
                  <w:marBottom w:val="0"/>
                  <w:divBdr>
                    <w:top w:val="none" w:sz="0" w:space="0" w:color="auto"/>
                    <w:left w:val="none" w:sz="0" w:space="0" w:color="auto"/>
                    <w:bottom w:val="none" w:sz="0" w:space="0" w:color="auto"/>
                    <w:right w:val="none" w:sz="0" w:space="0" w:color="auto"/>
                  </w:divBdr>
                  <w:divsChild>
                    <w:div w:id="474760511">
                      <w:marLeft w:val="0"/>
                      <w:marRight w:val="0"/>
                      <w:marTop w:val="0"/>
                      <w:marBottom w:val="0"/>
                      <w:divBdr>
                        <w:top w:val="none" w:sz="0" w:space="0" w:color="auto"/>
                        <w:left w:val="none" w:sz="0" w:space="0" w:color="auto"/>
                        <w:bottom w:val="none" w:sz="0" w:space="0" w:color="auto"/>
                        <w:right w:val="none" w:sz="0" w:space="0" w:color="auto"/>
                      </w:divBdr>
                    </w:div>
                  </w:divsChild>
                </w:div>
                <w:div w:id="464392882">
                  <w:marLeft w:val="0"/>
                  <w:marRight w:val="0"/>
                  <w:marTop w:val="0"/>
                  <w:marBottom w:val="0"/>
                  <w:divBdr>
                    <w:top w:val="none" w:sz="0" w:space="0" w:color="auto"/>
                    <w:left w:val="none" w:sz="0" w:space="0" w:color="auto"/>
                    <w:bottom w:val="none" w:sz="0" w:space="0" w:color="auto"/>
                    <w:right w:val="none" w:sz="0" w:space="0" w:color="auto"/>
                  </w:divBdr>
                  <w:divsChild>
                    <w:div w:id="1547258339">
                      <w:marLeft w:val="0"/>
                      <w:marRight w:val="0"/>
                      <w:marTop w:val="0"/>
                      <w:marBottom w:val="0"/>
                      <w:divBdr>
                        <w:top w:val="none" w:sz="0" w:space="0" w:color="auto"/>
                        <w:left w:val="none" w:sz="0" w:space="0" w:color="auto"/>
                        <w:bottom w:val="none" w:sz="0" w:space="0" w:color="auto"/>
                        <w:right w:val="none" w:sz="0" w:space="0" w:color="auto"/>
                      </w:divBdr>
                    </w:div>
                  </w:divsChild>
                </w:div>
                <w:div w:id="486479735">
                  <w:marLeft w:val="0"/>
                  <w:marRight w:val="0"/>
                  <w:marTop w:val="0"/>
                  <w:marBottom w:val="0"/>
                  <w:divBdr>
                    <w:top w:val="none" w:sz="0" w:space="0" w:color="auto"/>
                    <w:left w:val="none" w:sz="0" w:space="0" w:color="auto"/>
                    <w:bottom w:val="none" w:sz="0" w:space="0" w:color="auto"/>
                    <w:right w:val="none" w:sz="0" w:space="0" w:color="auto"/>
                  </w:divBdr>
                  <w:divsChild>
                    <w:div w:id="749621524">
                      <w:marLeft w:val="0"/>
                      <w:marRight w:val="0"/>
                      <w:marTop w:val="0"/>
                      <w:marBottom w:val="0"/>
                      <w:divBdr>
                        <w:top w:val="none" w:sz="0" w:space="0" w:color="auto"/>
                        <w:left w:val="none" w:sz="0" w:space="0" w:color="auto"/>
                        <w:bottom w:val="none" w:sz="0" w:space="0" w:color="auto"/>
                        <w:right w:val="none" w:sz="0" w:space="0" w:color="auto"/>
                      </w:divBdr>
                    </w:div>
                  </w:divsChild>
                </w:div>
                <w:div w:id="500585904">
                  <w:marLeft w:val="0"/>
                  <w:marRight w:val="0"/>
                  <w:marTop w:val="0"/>
                  <w:marBottom w:val="0"/>
                  <w:divBdr>
                    <w:top w:val="none" w:sz="0" w:space="0" w:color="auto"/>
                    <w:left w:val="none" w:sz="0" w:space="0" w:color="auto"/>
                    <w:bottom w:val="none" w:sz="0" w:space="0" w:color="auto"/>
                    <w:right w:val="none" w:sz="0" w:space="0" w:color="auto"/>
                  </w:divBdr>
                  <w:divsChild>
                    <w:div w:id="1794325929">
                      <w:marLeft w:val="0"/>
                      <w:marRight w:val="0"/>
                      <w:marTop w:val="0"/>
                      <w:marBottom w:val="0"/>
                      <w:divBdr>
                        <w:top w:val="none" w:sz="0" w:space="0" w:color="auto"/>
                        <w:left w:val="none" w:sz="0" w:space="0" w:color="auto"/>
                        <w:bottom w:val="none" w:sz="0" w:space="0" w:color="auto"/>
                        <w:right w:val="none" w:sz="0" w:space="0" w:color="auto"/>
                      </w:divBdr>
                    </w:div>
                  </w:divsChild>
                </w:div>
                <w:div w:id="532041352">
                  <w:marLeft w:val="0"/>
                  <w:marRight w:val="0"/>
                  <w:marTop w:val="0"/>
                  <w:marBottom w:val="0"/>
                  <w:divBdr>
                    <w:top w:val="none" w:sz="0" w:space="0" w:color="auto"/>
                    <w:left w:val="none" w:sz="0" w:space="0" w:color="auto"/>
                    <w:bottom w:val="none" w:sz="0" w:space="0" w:color="auto"/>
                    <w:right w:val="none" w:sz="0" w:space="0" w:color="auto"/>
                  </w:divBdr>
                  <w:divsChild>
                    <w:div w:id="327442349">
                      <w:marLeft w:val="0"/>
                      <w:marRight w:val="0"/>
                      <w:marTop w:val="0"/>
                      <w:marBottom w:val="0"/>
                      <w:divBdr>
                        <w:top w:val="none" w:sz="0" w:space="0" w:color="auto"/>
                        <w:left w:val="none" w:sz="0" w:space="0" w:color="auto"/>
                        <w:bottom w:val="none" w:sz="0" w:space="0" w:color="auto"/>
                        <w:right w:val="none" w:sz="0" w:space="0" w:color="auto"/>
                      </w:divBdr>
                    </w:div>
                  </w:divsChild>
                </w:div>
                <w:div w:id="563680595">
                  <w:marLeft w:val="0"/>
                  <w:marRight w:val="0"/>
                  <w:marTop w:val="0"/>
                  <w:marBottom w:val="0"/>
                  <w:divBdr>
                    <w:top w:val="none" w:sz="0" w:space="0" w:color="auto"/>
                    <w:left w:val="none" w:sz="0" w:space="0" w:color="auto"/>
                    <w:bottom w:val="none" w:sz="0" w:space="0" w:color="auto"/>
                    <w:right w:val="none" w:sz="0" w:space="0" w:color="auto"/>
                  </w:divBdr>
                  <w:divsChild>
                    <w:div w:id="1192837976">
                      <w:marLeft w:val="0"/>
                      <w:marRight w:val="0"/>
                      <w:marTop w:val="0"/>
                      <w:marBottom w:val="0"/>
                      <w:divBdr>
                        <w:top w:val="none" w:sz="0" w:space="0" w:color="auto"/>
                        <w:left w:val="none" w:sz="0" w:space="0" w:color="auto"/>
                        <w:bottom w:val="none" w:sz="0" w:space="0" w:color="auto"/>
                        <w:right w:val="none" w:sz="0" w:space="0" w:color="auto"/>
                      </w:divBdr>
                    </w:div>
                  </w:divsChild>
                </w:div>
                <w:div w:id="568803859">
                  <w:marLeft w:val="0"/>
                  <w:marRight w:val="0"/>
                  <w:marTop w:val="0"/>
                  <w:marBottom w:val="0"/>
                  <w:divBdr>
                    <w:top w:val="none" w:sz="0" w:space="0" w:color="auto"/>
                    <w:left w:val="none" w:sz="0" w:space="0" w:color="auto"/>
                    <w:bottom w:val="none" w:sz="0" w:space="0" w:color="auto"/>
                    <w:right w:val="none" w:sz="0" w:space="0" w:color="auto"/>
                  </w:divBdr>
                  <w:divsChild>
                    <w:div w:id="175313692">
                      <w:marLeft w:val="0"/>
                      <w:marRight w:val="0"/>
                      <w:marTop w:val="0"/>
                      <w:marBottom w:val="0"/>
                      <w:divBdr>
                        <w:top w:val="none" w:sz="0" w:space="0" w:color="auto"/>
                        <w:left w:val="none" w:sz="0" w:space="0" w:color="auto"/>
                        <w:bottom w:val="none" w:sz="0" w:space="0" w:color="auto"/>
                        <w:right w:val="none" w:sz="0" w:space="0" w:color="auto"/>
                      </w:divBdr>
                    </w:div>
                  </w:divsChild>
                </w:div>
                <w:div w:id="595403989">
                  <w:marLeft w:val="0"/>
                  <w:marRight w:val="0"/>
                  <w:marTop w:val="0"/>
                  <w:marBottom w:val="0"/>
                  <w:divBdr>
                    <w:top w:val="none" w:sz="0" w:space="0" w:color="auto"/>
                    <w:left w:val="none" w:sz="0" w:space="0" w:color="auto"/>
                    <w:bottom w:val="none" w:sz="0" w:space="0" w:color="auto"/>
                    <w:right w:val="none" w:sz="0" w:space="0" w:color="auto"/>
                  </w:divBdr>
                  <w:divsChild>
                    <w:div w:id="1982421710">
                      <w:marLeft w:val="0"/>
                      <w:marRight w:val="0"/>
                      <w:marTop w:val="0"/>
                      <w:marBottom w:val="0"/>
                      <w:divBdr>
                        <w:top w:val="none" w:sz="0" w:space="0" w:color="auto"/>
                        <w:left w:val="none" w:sz="0" w:space="0" w:color="auto"/>
                        <w:bottom w:val="none" w:sz="0" w:space="0" w:color="auto"/>
                        <w:right w:val="none" w:sz="0" w:space="0" w:color="auto"/>
                      </w:divBdr>
                    </w:div>
                  </w:divsChild>
                </w:div>
                <w:div w:id="665014782">
                  <w:marLeft w:val="0"/>
                  <w:marRight w:val="0"/>
                  <w:marTop w:val="0"/>
                  <w:marBottom w:val="0"/>
                  <w:divBdr>
                    <w:top w:val="none" w:sz="0" w:space="0" w:color="auto"/>
                    <w:left w:val="none" w:sz="0" w:space="0" w:color="auto"/>
                    <w:bottom w:val="none" w:sz="0" w:space="0" w:color="auto"/>
                    <w:right w:val="none" w:sz="0" w:space="0" w:color="auto"/>
                  </w:divBdr>
                  <w:divsChild>
                    <w:div w:id="263347017">
                      <w:marLeft w:val="0"/>
                      <w:marRight w:val="0"/>
                      <w:marTop w:val="0"/>
                      <w:marBottom w:val="0"/>
                      <w:divBdr>
                        <w:top w:val="none" w:sz="0" w:space="0" w:color="auto"/>
                        <w:left w:val="none" w:sz="0" w:space="0" w:color="auto"/>
                        <w:bottom w:val="none" w:sz="0" w:space="0" w:color="auto"/>
                        <w:right w:val="none" w:sz="0" w:space="0" w:color="auto"/>
                      </w:divBdr>
                    </w:div>
                  </w:divsChild>
                </w:div>
                <w:div w:id="665475512">
                  <w:marLeft w:val="0"/>
                  <w:marRight w:val="0"/>
                  <w:marTop w:val="0"/>
                  <w:marBottom w:val="0"/>
                  <w:divBdr>
                    <w:top w:val="none" w:sz="0" w:space="0" w:color="auto"/>
                    <w:left w:val="none" w:sz="0" w:space="0" w:color="auto"/>
                    <w:bottom w:val="none" w:sz="0" w:space="0" w:color="auto"/>
                    <w:right w:val="none" w:sz="0" w:space="0" w:color="auto"/>
                  </w:divBdr>
                  <w:divsChild>
                    <w:div w:id="690108321">
                      <w:marLeft w:val="0"/>
                      <w:marRight w:val="0"/>
                      <w:marTop w:val="0"/>
                      <w:marBottom w:val="0"/>
                      <w:divBdr>
                        <w:top w:val="none" w:sz="0" w:space="0" w:color="auto"/>
                        <w:left w:val="none" w:sz="0" w:space="0" w:color="auto"/>
                        <w:bottom w:val="none" w:sz="0" w:space="0" w:color="auto"/>
                        <w:right w:val="none" w:sz="0" w:space="0" w:color="auto"/>
                      </w:divBdr>
                    </w:div>
                  </w:divsChild>
                </w:div>
                <w:div w:id="691492702">
                  <w:marLeft w:val="0"/>
                  <w:marRight w:val="0"/>
                  <w:marTop w:val="0"/>
                  <w:marBottom w:val="0"/>
                  <w:divBdr>
                    <w:top w:val="none" w:sz="0" w:space="0" w:color="auto"/>
                    <w:left w:val="none" w:sz="0" w:space="0" w:color="auto"/>
                    <w:bottom w:val="none" w:sz="0" w:space="0" w:color="auto"/>
                    <w:right w:val="none" w:sz="0" w:space="0" w:color="auto"/>
                  </w:divBdr>
                  <w:divsChild>
                    <w:div w:id="783035589">
                      <w:marLeft w:val="0"/>
                      <w:marRight w:val="0"/>
                      <w:marTop w:val="0"/>
                      <w:marBottom w:val="0"/>
                      <w:divBdr>
                        <w:top w:val="none" w:sz="0" w:space="0" w:color="auto"/>
                        <w:left w:val="none" w:sz="0" w:space="0" w:color="auto"/>
                        <w:bottom w:val="none" w:sz="0" w:space="0" w:color="auto"/>
                        <w:right w:val="none" w:sz="0" w:space="0" w:color="auto"/>
                      </w:divBdr>
                    </w:div>
                  </w:divsChild>
                </w:div>
                <w:div w:id="696926714">
                  <w:marLeft w:val="0"/>
                  <w:marRight w:val="0"/>
                  <w:marTop w:val="0"/>
                  <w:marBottom w:val="0"/>
                  <w:divBdr>
                    <w:top w:val="none" w:sz="0" w:space="0" w:color="auto"/>
                    <w:left w:val="none" w:sz="0" w:space="0" w:color="auto"/>
                    <w:bottom w:val="none" w:sz="0" w:space="0" w:color="auto"/>
                    <w:right w:val="none" w:sz="0" w:space="0" w:color="auto"/>
                  </w:divBdr>
                  <w:divsChild>
                    <w:div w:id="1953895149">
                      <w:marLeft w:val="0"/>
                      <w:marRight w:val="0"/>
                      <w:marTop w:val="0"/>
                      <w:marBottom w:val="0"/>
                      <w:divBdr>
                        <w:top w:val="none" w:sz="0" w:space="0" w:color="auto"/>
                        <w:left w:val="none" w:sz="0" w:space="0" w:color="auto"/>
                        <w:bottom w:val="none" w:sz="0" w:space="0" w:color="auto"/>
                        <w:right w:val="none" w:sz="0" w:space="0" w:color="auto"/>
                      </w:divBdr>
                    </w:div>
                  </w:divsChild>
                </w:div>
                <w:div w:id="703675873">
                  <w:marLeft w:val="0"/>
                  <w:marRight w:val="0"/>
                  <w:marTop w:val="0"/>
                  <w:marBottom w:val="0"/>
                  <w:divBdr>
                    <w:top w:val="none" w:sz="0" w:space="0" w:color="auto"/>
                    <w:left w:val="none" w:sz="0" w:space="0" w:color="auto"/>
                    <w:bottom w:val="none" w:sz="0" w:space="0" w:color="auto"/>
                    <w:right w:val="none" w:sz="0" w:space="0" w:color="auto"/>
                  </w:divBdr>
                  <w:divsChild>
                    <w:div w:id="1817336456">
                      <w:marLeft w:val="0"/>
                      <w:marRight w:val="0"/>
                      <w:marTop w:val="0"/>
                      <w:marBottom w:val="0"/>
                      <w:divBdr>
                        <w:top w:val="none" w:sz="0" w:space="0" w:color="auto"/>
                        <w:left w:val="none" w:sz="0" w:space="0" w:color="auto"/>
                        <w:bottom w:val="none" w:sz="0" w:space="0" w:color="auto"/>
                        <w:right w:val="none" w:sz="0" w:space="0" w:color="auto"/>
                      </w:divBdr>
                    </w:div>
                  </w:divsChild>
                </w:div>
                <w:div w:id="747848970">
                  <w:marLeft w:val="0"/>
                  <w:marRight w:val="0"/>
                  <w:marTop w:val="0"/>
                  <w:marBottom w:val="0"/>
                  <w:divBdr>
                    <w:top w:val="none" w:sz="0" w:space="0" w:color="auto"/>
                    <w:left w:val="none" w:sz="0" w:space="0" w:color="auto"/>
                    <w:bottom w:val="none" w:sz="0" w:space="0" w:color="auto"/>
                    <w:right w:val="none" w:sz="0" w:space="0" w:color="auto"/>
                  </w:divBdr>
                  <w:divsChild>
                    <w:div w:id="165633215">
                      <w:marLeft w:val="0"/>
                      <w:marRight w:val="0"/>
                      <w:marTop w:val="0"/>
                      <w:marBottom w:val="0"/>
                      <w:divBdr>
                        <w:top w:val="none" w:sz="0" w:space="0" w:color="auto"/>
                        <w:left w:val="none" w:sz="0" w:space="0" w:color="auto"/>
                        <w:bottom w:val="none" w:sz="0" w:space="0" w:color="auto"/>
                        <w:right w:val="none" w:sz="0" w:space="0" w:color="auto"/>
                      </w:divBdr>
                    </w:div>
                  </w:divsChild>
                </w:div>
                <w:div w:id="748427844">
                  <w:marLeft w:val="0"/>
                  <w:marRight w:val="0"/>
                  <w:marTop w:val="0"/>
                  <w:marBottom w:val="0"/>
                  <w:divBdr>
                    <w:top w:val="none" w:sz="0" w:space="0" w:color="auto"/>
                    <w:left w:val="none" w:sz="0" w:space="0" w:color="auto"/>
                    <w:bottom w:val="none" w:sz="0" w:space="0" w:color="auto"/>
                    <w:right w:val="none" w:sz="0" w:space="0" w:color="auto"/>
                  </w:divBdr>
                  <w:divsChild>
                    <w:div w:id="1613630052">
                      <w:marLeft w:val="0"/>
                      <w:marRight w:val="0"/>
                      <w:marTop w:val="0"/>
                      <w:marBottom w:val="0"/>
                      <w:divBdr>
                        <w:top w:val="none" w:sz="0" w:space="0" w:color="auto"/>
                        <w:left w:val="none" w:sz="0" w:space="0" w:color="auto"/>
                        <w:bottom w:val="none" w:sz="0" w:space="0" w:color="auto"/>
                        <w:right w:val="none" w:sz="0" w:space="0" w:color="auto"/>
                      </w:divBdr>
                    </w:div>
                  </w:divsChild>
                </w:div>
                <w:div w:id="768046999">
                  <w:marLeft w:val="0"/>
                  <w:marRight w:val="0"/>
                  <w:marTop w:val="0"/>
                  <w:marBottom w:val="0"/>
                  <w:divBdr>
                    <w:top w:val="none" w:sz="0" w:space="0" w:color="auto"/>
                    <w:left w:val="none" w:sz="0" w:space="0" w:color="auto"/>
                    <w:bottom w:val="none" w:sz="0" w:space="0" w:color="auto"/>
                    <w:right w:val="none" w:sz="0" w:space="0" w:color="auto"/>
                  </w:divBdr>
                  <w:divsChild>
                    <w:div w:id="959461584">
                      <w:marLeft w:val="0"/>
                      <w:marRight w:val="0"/>
                      <w:marTop w:val="0"/>
                      <w:marBottom w:val="0"/>
                      <w:divBdr>
                        <w:top w:val="none" w:sz="0" w:space="0" w:color="auto"/>
                        <w:left w:val="none" w:sz="0" w:space="0" w:color="auto"/>
                        <w:bottom w:val="none" w:sz="0" w:space="0" w:color="auto"/>
                        <w:right w:val="none" w:sz="0" w:space="0" w:color="auto"/>
                      </w:divBdr>
                    </w:div>
                  </w:divsChild>
                </w:div>
                <w:div w:id="838076660">
                  <w:marLeft w:val="0"/>
                  <w:marRight w:val="0"/>
                  <w:marTop w:val="0"/>
                  <w:marBottom w:val="0"/>
                  <w:divBdr>
                    <w:top w:val="none" w:sz="0" w:space="0" w:color="auto"/>
                    <w:left w:val="none" w:sz="0" w:space="0" w:color="auto"/>
                    <w:bottom w:val="none" w:sz="0" w:space="0" w:color="auto"/>
                    <w:right w:val="none" w:sz="0" w:space="0" w:color="auto"/>
                  </w:divBdr>
                  <w:divsChild>
                    <w:div w:id="57749171">
                      <w:marLeft w:val="0"/>
                      <w:marRight w:val="0"/>
                      <w:marTop w:val="0"/>
                      <w:marBottom w:val="0"/>
                      <w:divBdr>
                        <w:top w:val="none" w:sz="0" w:space="0" w:color="auto"/>
                        <w:left w:val="none" w:sz="0" w:space="0" w:color="auto"/>
                        <w:bottom w:val="none" w:sz="0" w:space="0" w:color="auto"/>
                        <w:right w:val="none" w:sz="0" w:space="0" w:color="auto"/>
                      </w:divBdr>
                    </w:div>
                  </w:divsChild>
                </w:div>
                <w:div w:id="887110899">
                  <w:marLeft w:val="0"/>
                  <w:marRight w:val="0"/>
                  <w:marTop w:val="0"/>
                  <w:marBottom w:val="0"/>
                  <w:divBdr>
                    <w:top w:val="none" w:sz="0" w:space="0" w:color="auto"/>
                    <w:left w:val="none" w:sz="0" w:space="0" w:color="auto"/>
                    <w:bottom w:val="none" w:sz="0" w:space="0" w:color="auto"/>
                    <w:right w:val="none" w:sz="0" w:space="0" w:color="auto"/>
                  </w:divBdr>
                  <w:divsChild>
                    <w:div w:id="412118713">
                      <w:marLeft w:val="0"/>
                      <w:marRight w:val="0"/>
                      <w:marTop w:val="0"/>
                      <w:marBottom w:val="0"/>
                      <w:divBdr>
                        <w:top w:val="none" w:sz="0" w:space="0" w:color="auto"/>
                        <w:left w:val="none" w:sz="0" w:space="0" w:color="auto"/>
                        <w:bottom w:val="none" w:sz="0" w:space="0" w:color="auto"/>
                        <w:right w:val="none" w:sz="0" w:space="0" w:color="auto"/>
                      </w:divBdr>
                    </w:div>
                    <w:div w:id="682821197">
                      <w:marLeft w:val="0"/>
                      <w:marRight w:val="0"/>
                      <w:marTop w:val="0"/>
                      <w:marBottom w:val="0"/>
                      <w:divBdr>
                        <w:top w:val="none" w:sz="0" w:space="0" w:color="auto"/>
                        <w:left w:val="none" w:sz="0" w:space="0" w:color="auto"/>
                        <w:bottom w:val="none" w:sz="0" w:space="0" w:color="auto"/>
                        <w:right w:val="none" w:sz="0" w:space="0" w:color="auto"/>
                      </w:divBdr>
                    </w:div>
                    <w:div w:id="1604603500">
                      <w:marLeft w:val="0"/>
                      <w:marRight w:val="0"/>
                      <w:marTop w:val="0"/>
                      <w:marBottom w:val="0"/>
                      <w:divBdr>
                        <w:top w:val="none" w:sz="0" w:space="0" w:color="auto"/>
                        <w:left w:val="none" w:sz="0" w:space="0" w:color="auto"/>
                        <w:bottom w:val="none" w:sz="0" w:space="0" w:color="auto"/>
                        <w:right w:val="none" w:sz="0" w:space="0" w:color="auto"/>
                      </w:divBdr>
                    </w:div>
                  </w:divsChild>
                </w:div>
                <w:div w:id="920799724">
                  <w:marLeft w:val="0"/>
                  <w:marRight w:val="0"/>
                  <w:marTop w:val="0"/>
                  <w:marBottom w:val="0"/>
                  <w:divBdr>
                    <w:top w:val="none" w:sz="0" w:space="0" w:color="auto"/>
                    <w:left w:val="none" w:sz="0" w:space="0" w:color="auto"/>
                    <w:bottom w:val="none" w:sz="0" w:space="0" w:color="auto"/>
                    <w:right w:val="none" w:sz="0" w:space="0" w:color="auto"/>
                  </w:divBdr>
                  <w:divsChild>
                    <w:div w:id="1297830158">
                      <w:marLeft w:val="0"/>
                      <w:marRight w:val="0"/>
                      <w:marTop w:val="0"/>
                      <w:marBottom w:val="0"/>
                      <w:divBdr>
                        <w:top w:val="none" w:sz="0" w:space="0" w:color="auto"/>
                        <w:left w:val="none" w:sz="0" w:space="0" w:color="auto"/>
                        <w:bottom w:val="none" w:sz="0" w:space="0" w:color="auto"/>
                        <w:right w:val="none" w:sz="0" w:space="0" w:color="auto"/>
                      </w:divBdr>
                    </w:div>
                  </w:divsChild>
                </w:div>
                <w:div w:id="923800597">
                  <w:marLeft w:val="0"/>
                  <w:marRight w:val="0"/>
                  <w:marTop w:val="0"/>
                  <w:marBottom w:val="0"/>
                  <w:divBdr>
                    <w:top w:val="none" w:sz="0" w:space="0" w:color="auto"/>
                    <w:left w:val="none" w:sz="0" w:space="0" w:color="auto"/>
                    <w:bottom w:val="none" w:sz="0" w:space="0" w:color="auto"/>
                    <w:right w:val="none" w:sz="0" w:space="0" w:color="auto"/>
                  </w:divBdr>
                  <w:divsChild>
                    <w:div w:id="354119699">
                      <w:marLeft w:val="0"/>
                      <w:marRight w:val="0"/>
                      <w:marTop w:val="0"/>
                      <w:marBottom w:val="0"/>
                      <w:divBdr>
                        <w:top w:val="none" w:sz="0" w:space="0" w:color="auto"/>
                        <w:left w:val="none" w:sz="0" w:space="0" w:color="auto"/>
                        <w:bottom w:val="none" w:sz="0" w:space="0" w:color="auto"/>
                        <w:right w:val="none" w:sz="0" w:space="0" w:color="auto"/>
                      </w:divBdr>
                    </w:div>
                  </w:divsChild>
                </w:div>
                <w:div w:id="935209213">
                  <w:marLeft w:val="0"/>
                  <w:marRight w:val="0"/>
                  <w:marTop w:val="0"/>
                  <w:marBottom w:val="0"/>
                  <w:divBdr>
                    <w:top w:val="none" w:sz="0" w:space="0" w:color="auto"/>
                    <w:left w:val="none" w:sz="0" w:space="0" w:color="auto"/>
                    <w:bottom w:val="none" w:sz="0" w:space="0" w:color="auto"/>
                    <w:right w:val="none" w:sz="0" w:space="0" w:color="auto"/>
                  </w:divBdr>
                  <w:divsChild>
                    <w:div w:id="1182013827">
                      <w:marLeft w:val="0"/>
                      <w:marRight w:val="0"/>
                      <w:marTop w:val="0"/>
                      <w:marBottom w:val="0"/>
                      <w:divBdr>
                        <w:top w:val="none" w:sz="0" w:space="0" w:color="auto"/>
                        <w:left w:val="none" w:sz="0" w:space="0" w:color="auto"/>
                        <w:bottom w:val="none" w:sz="0" w:space="0" w:color="auto"/>
                        <w:right w:val="none" w:sz="0" w:space="0" w:color="auto"/>
                      </w:divBdr>
                    </w:div>
                  </w:divsChild>
                </w:div>
                <w:div w:id="950090539">
                  <w:marLeft w:val="0"/>
                  <w:marRight w:val="0"/>
                  <w:marTop w:val="0"/>
                  <w:marBottom w:val="0"/>
                  <w:divBdr>
                    <w:top w:val="none" w:sz="0" w:space="0" w:color="auto"/>
                    <w:left w:val="none" w:sz="0" w:space="0" w:color="auto"/>
                    <w:bottom w:val="none" w:sz="0" w:space="0" w:color="auto"/>
                    <w:right w:val="none" w:sz="0" w:space="0" w:color="auto"/>
                  </w:divBdr>
                  <w:divsChild>
                    <w:div w:id="436753162">
                      <w:marLeft w:val="0"/>
                      <w:marRight w:val="0"/>
                      <w:marTop w:val="0"/>
                      <w:marBottom w:val="0"/>
                      <w:divBdr>
                        <w:top w:val="none" w:sz="0" w:space="0" w:color="auto"/>
                        <w:left w:val="none" w:sz="0" w:space="0" w:color="auto"/>
                        <w:bottom w:val="none" w:sz="0" w:space="0" w:color="auto"/>
                        <w:right w:val="none" w:sz="0" w:space="0" w:color="auto"/>
                      </w:divBdr>
                    </w:div>
                  </w:divsChild>
                </w:div>
                <w:div w:id="951209336">
                  <w:marLeft w:val="0"/>
                  <w:marRight w:val="0"/>
                  <w:marTop w:val="0"/>
                  <w:marBottom w:val="0"/>
                  <w:divBdr>
                    <w:top w:val="none" w:sz="0" w:space="0" w:color="auto"/>
                    <w:left w:val="none" w:sz="0" w:space="0" w:color="auto"/>
                    <w:bottom w:val="none" w:sz="0" w:space="0" w:color="auto"/>
                    <w:right w:val="none" w:sz="0" w:space="0" w:color="auto"/>
                  </w:divBdr>
                  <w:divsChild>
                    <w:div w:id="33122199">
                      <w:marLeft w:val="0"/>
                      <w:marRight w:val="0"/>
                      <w:marTop w:val="0"/>
                      <w:marBottom w:val="0"/>
                      <w:divBdr>
                        <w:top w:val="none" w:sz="0" w:space="0" w:color="auto"/>
                        <w:left w:val="none" w:sz="0" w:space="0" w:color="auto"/>
                        <w:bottom w:val="none" w:sz="0" w:space="0" w:color="auto"/>
                        <w:right w:val="none" w:sz="0" w:space="0" w:color="auto"/>
                      </w:divBdr>
                    </w:div>
                  </w:divsChild>
                </w:div>
                <w:div w:id="992299003">
                  <w:marLeft w:val="0"/>
                  <w:marRight w:val="0"/>
                  <w:marTop w:val="0"/>
                  <w:marBottom w:val="0"/>
                  <w:divBdr>
                    <w:top w:val="none" w:sz="0" w:space="0" w:color="auto"/>
                    <w:left w:val="none" w:sz="0" w:space="0" w:color="auto"/>
                    <w:bottom w:val="none" w:sz="0" w:space="0" w:color="auto"/>
                    <w:right w:val="none" w:sz="0" w:space="0" w:color="auto"/>
                  </w:divBdr>
                  <w:divsChild>
                    <w:div w:id="1708528980">
                      <w:marLeft w:val="0"/>
                      <w:marRight w:val="0"/>
                      <w:marTop w:val="0"/>
                      <w:marBottom w:val="0"/>
                      <w:divBdr>
                        <w:top w:val="none" w:sz="0" w:space="0" w:color="auto"/>
                        <w:left w:val="none" w:sz="0" w:space="0" w:color="auto"/>
                        <w:bottom w:val="none" w:sz="0" w:space="0" w:color="auto"/>
                        <w:right w:val="none" w:sz="0" w:space="0" w:color="auto"/>
                      </w:divBdr>
                    </w:div>
                  </w:divsChild>
                </w:div>
                <w:div w:id="1070345523">
                  <w:marLeft w:val="0"/>
                  <w:marRight w:val="0"/>
                  <w:marTop w:val="0"/>
                  <w:marBottom w:val="0"/>
                  <w:divBdr>
                    <w:top w:val="none" w:sz="0" w:space="0" w:color="auto"/>
                    <w:left w:val="none" w:sz="0" w:space="0" w:color="auto"/>
                    <w:bottom w:val="none" w:sz="0" w:space="0" w:color="auto"/>
                    <w:right w:val="none" w:sz="0" w:space="0" w:color="auto"/>
                  </w:divBdr>
                  <w:divsChild>
                    <w:div w:id="211616583">
                      <w:marLeft w:val="0"/>
                      <w:marRight w:val="0"/>
                      <w:marTop w:val="0"/>
                      <w:marBottom w:val="0"/>
                      <w:divBdr>
                        <w:top w:val="none" w:sz="0" w:space="0" w:color="auto"/>
                        <w:left w:val="none" w:sz="0" w:space="0" w:color="auto"/>
                        <w:bottom w:val="none" w:sz="0" w:space="0" w:color="auto"/>
                        <w:right w:val="none" w:sz="0" w:space="0" w:color="auto"/>
                      </w:divBdr>
                    </w:div>
                  </w:divsChild>
                </w:div>
                <w:div w:id="1090614026">
                  <w:marLeft w:val="0"/>
                  <w:marRight w:val="0"/>
                  <w:marTop w:val="0"/>
                  <w:marBottom w:val="0"/>
                  <w:divBdr>
                    <w:top w:val="none" w:sz="0" w:space="0" w:color="auto"/>
                    <w:left w:val="none" w:sz="0" w:space="0" w:color="auto"/>
                    <w:bottom w:val="none" w:sz="0" w:space="0" w:color="auto"/>
                    <w:right w:val="none" w:sz="0" w:space="0" w:color="auto"/>
                  </w:divBdr>
                  <w:divsChild>
                    <w:div w:id="543639559">
                      <w:marLeft w:val="0"/>
                      <w:marRight w:val="0"/>
                      <w:marTop w:val="0"/>
                      <w:marBottom w:val="0"/>
                      <w:divBdr>
                        <w:top w:val="none" w:sz="0" w:space="0" w:color="auto"/>
                        <w:left w:val="none" w:sz="0" w:space="0" w:color="auto"/>
                        <w:bottom w:val="none" w:sz="0" w:space="0" w:color="auto"/>
                        <w:right w:val="none" w:sz="0" w:space="0" w:color="auto"/>
                      </w:divBdr>
                    </w:div>
                  </w:divsChild>
                </w:div>
                <w:div w:id="1096363848">
                  <w:marLeft w:val="0"/>
                  <w:marRight w:val="0"/>
                  <w:marTop w:val="0"/>
                  <w:marBottom w:val="0"/>
                  <w:divBdr>
                    <w:top w:val="none" w:sz="0" w:space="0" w:color="auto"/>
                    <w:left w:val="none" w:sz="0" w:space="0" w:color="auto"/>
                    <w:bottom w:val="none" w:sz="0" w:space="0" w:color="auto"/>
                    <w:right w:val="none" w:sz="0" w:space="0" w:color="auto"/>
                  </w:divBdr>
                  <w:divsChild>
                    <w:div w:id="383723421">
                      <w:marLeft w:val="0"/>
                      <w:marRight w:val="0"/>
                      <w:marTop w:val="0"/>
                      <w:marBottom w:val="0"/>
                      <w:divBdr>
                        <w:top w:val="none" w:sz="0" w:space="0" w:color="auto"/>
                        <w:left w:val="none" w:sz="0" w:space="0" w:color="auto"/>
                        <w:bottom w:val="none" w:sz="0" w:space="0" w:color="auto"/>
                        <w:right w:val="none" w:sz="0" w:space="0" w:color="auto"/>
                      </w:divBdr>
                    </w:div>
                  </w:divsChild>
                </w:div>
                <w:div w:id="1124541665">
                  <w:marLeft w:val="0"/>
                  <w:marRight w:val="0"/>
                  <w:marTop w:val="0"/>
                  <w:marBottom w:val="0"/>
                  <w:divBdr>
                    <w:top w:val="none" w:sz="0" w:space="0" w:color="auto"/>
                    <w:left w:val="none" w:sz="0" w:space="0" w:color="auto"/>
                    <w:bottom w:val="none" w:sz="0" w:space="0" w:color="auto"/>
                    <w:right w:val="none" w:sz="0" w:space="0" w:color="auto"/>
                  </w:divBdr>
                  <w:divsChild>
                    <w:div w:id="1716813644">
                      <w:marLeft w:val="0"/>
                      <w:marRight w:val="0"/>
                      <w:marTop w:val="0"/>
                      <w:marBottom w:val="0"/>
                      <w:divBdr>
                        <w:top w:val="none" w:sz="0" w:space="0" w:color="auto"/>
                        <w:left w:val="none" w:sz="0" w:space="0" w:color="auto"/>
                        <w:bottom w:val="none" w:sz="0" w:space="0" w:color="auto"/>
                        <w:right w:val="none" w:sz="0" w:space="0" w:color="auto"/>
                      </w:divBdr>
                    </w:div>
                  </w:divsChild>
                </w:div>
                <w:div w:id="1141187552">
                  <w:marLeft w:val="0"/>
                  <w:marRight w:val="0"/>
                  <w:marTop w:val="0"/>
                  <w:marBottom w:val="0"/>
                  <w:divBdr>
                    <w:top w:val="none" w:sz="0" w:space="0" w:color="auto"/>
                    <w:left w:val="none" w:sz="0" w:space="0" w:color="auto"/>
                    <w:bottom w:val="none" w:sz="0" w:space="0" w:color="auto"/>
                    <w:right w:val="none" w:sz="0" w:space="0" w:color="auto"/>
                  </w:divBdr>
                  <w:divsChild>
                    <w:div w:id="19355622">
                      <w:marLeft w:val="0"/>
                      <w:marRight w:val="0"/>
                      <w:marTop w:val="0"/>
                      <w:marBottom w:val="0"/>
                      <w:divBdr>
                        <w:top w:val="none" w:sz="0" w:space="0" w:color="auto"/>
                        <w:left w:val="none" w:sz="0" w:space="0" w:color="auto"/>
                        <w:bottom w:val="none" w:sz="0" w:space="0" w:color="auto"/>
                        <w:right w:val="none" w:sz="0" w:space="0" w:color="auto"/>
                      </w:divBdr>
                    </w:div>
                  </w:divsChild>
                </w:div>
                <w:div w:id="1198012141">
                  <w:marLeft w:val="0"/>
                  <w:marRight w:val="0"/>
                  <w:marTop w:val="0"/>
                  <w:marBottom w:val="0"/>
                  <w:divBdr>
                    <w:top w:val="none" w:sz="0" w:space="0" w:color="auto"/>
                    <w:left w:val="none" w:sz="0" w:space="0" w:color="auto"/>
                    <w:bottom w:val="none" w:sz="0" w:space="0" w:color="auto"/>
                    <w:right w:val="none" w:sz="0" w:space="0" w:color="auto"/>
                  </w:divBdr>
                  <w:divsChild>
                    <w:div w:id="1955481240">
                      <w:marLeft w:val="0"/>
                      <w:marRight w:val="0"/>
                      <w:marTop w:val="0"/>
                      <w:marBottom w:val="0"/>
                      <w:divBdr>
                        <w:top w:val="none" w:sz="0" w:space="0" w:color="auto"/>
                        <w:left w:val="none" w:sz="0" w:space="0" w:color="auto"/>
                        <w:bottom w:val="none" w:sz="0" w:space="0" w:color="auto"/>
                        <w:right w:val="none" w:sz="0" w:space="0" w:color="auto"/>
                      </w:divBdr>
                    </w:div>
                  </w:divsChild>
                </w:div>
                <w:div w:id="1264150718">
                  <w:marLeft w:val="0"/>
                  <w:marRight w:val="0"/>
                  <w:marTop w:val="0"/>
                  <w:marBottom w:val="0"/>
                  <w:divBdr>
                    <w:top w:val="none" w:sz="0" w:space="0" w:color="auto"/>
                    <w:left w:val="none" w:sz="0" w:space="0" w:color="auto"/>
                    <w:bottom w:val="none" w:sz="0" w:space="0" w:color="auto"/>
                    <w:right w:val="none" w:sz="0" w:space="0" w:color="auto"/>
                  </w:divBdr>
                  <w:divsChild>
                    <w:div w:id="1235772542">
                      <w:marLeft w:val="0"/>
                      <w:marRight w:val="0"/>
                      <w:marTop w:val="0"/>
                      <w:marBottom w:val="0"/>
                      <w:divBdr>
                        <w:top w:val="none" w:sz="0" w:space="0" w:color="auto"/>
                        <w:left w:val="none" w:sz="0" w:space="0" w:color="auto"/>
                        <w:bottom w:val="none" w:sz="0" w:space="0" w:color="auto"/>
                        <w:right w:val="none" w:sz="0" w:space="0" w:color="auto"/>
                      </w:divBdr>
                    </w:div>
                  </w:divsChild>
                </w:div>
                <w:div w:id="1281255647">
                  <w:marLeft w:val="0"/>
                  <w:marRight w:val="0"/>
                  <w:marTop w:val="0"/>
                  <w:marBottom w:val="0"/>
                  <w:divBdr>
                    <w:top w:val="none" w:sz="0" w:space="0" w:color="auto"/>
                    <w:left w:val="none" w:sz="0" w:space="0" w:color="auto"/>
                    <w:bottom w:val="none" w:sz="0" w:space="0" w:color="auto"/>
                    <w:right w:val="none" w:sz="0" w:space="0" w:color="auto"/>
                  </w:divBdr>
                  <w:divsChild>
                    <w:div w:id="1504858226">
                      <w:marLeft w:val="0"/>
                      <w:marRight w:val="0"/>
                      <w:marTop w:val="0"/>
                      <w:marBottom w:val="0"/>
                      <w:divBdr>
                        <w:top w:val="none" w:sz="0" w:space="0" w:color="auto"/>
                        <w:left w:val="none" w:sz="0" w:space="0" w:color="auto"/>
                        <w:bottom w:val="none" w:sz="0" w:space="0" w:color="auto"/>
                        <w:right w:val="none" w:sz="0" w:space="0" w:color="auto"/>
                      </w:divBdr>
                    </w:div>
                  </w:divsChild>
                </w:div>
                <w:div w:id="1350066770">
                  <w:marLeft w:val="0"/>
                  <w:marRight w:val="0"/>
                  <w:marTop w:val="0"/>
                  <w:marBottom w:val="0"/>
                  <w:divBdr>
                    <w:top w:val="none" w:sz="0" w:space="0" w:color="auto"/>
                    <w:left w:val="none" w:sz="0" w:space="0" w:color="auto"/>
                    <w:bottom w:val="none" w:sz="0" w:space="0" w:color="auto"/>
                    <w:right w:val="none" w:sz="0" w:space="0" w:color="auto"/>
                  </w:divBdr>
                  <w:divsChild>
                    <w:div w:id="570970140">
                      <w:marLeft w:val="0"/>
                      <w:marRight w:val="0"/>
                      <w:marTop w:val="0"/>
                      <w:marBottom w:val="0"/>
                      <w:divBdr>
                        <w:top w:val="none" w:sz="0" w:space="0" w:color="auto"/>
                        <w:left w:val="none" w:sz="0" w:space="0" w:color="auto"/>
                        <w:bottom w:val="none" w:sz="0" w:space="0" w:color="auto"/>
                        <w:right w:val="none" w:sz="0" w:space="0" w:color="auto"/>
                      </w:divBdr>
                    </w:div>
                  </w:divsChild>
                </w:div>
                <w:div w:id="1357347358">
                  <w:marLeft w:val="0"/>
                  <w:marRight w:val="0"/>
                  <w:marTop w:val="0"/>
                  <w:marBottom w:val="0"/>
                  <w:divBdr>
                    <w:top w:val="none" w:sz="0" w:space="0" w:color="auto"/>
                    <w:left w:val="none" w:sz="0" w:space="0" w:color="auto"/>
                    <w:bottom w:val="none" w:sz="0" w:space="0" w:color="auto"/>
                    <w:right w:val="none" w:sz="0" w:space="0" w:color="auto"/>
                  </w:divBdr>
                  <w:divsChild>
                    <w:div w:id="1064328871">
                      <w:marLeft w:val="0"/>
                      <w:marRight w:val="0"/>
                      <w:marTop w:val="0"/>
                      <w:marBottom w:val="0"/>
                      <w:divBdr>
                        <w:top w:val="none" w:sz="0" w:space="0" w:color="auto"/>
                        <w:left w:val="none" w:sz="0" w:space="0" w:color="auto"/>
                        <w:bottom w:val="none" w:sz="0" w:space="0" w:color="auto"/>
                        <w:right w:val="none" w:sz="0" w:space="0" w:color="auto"/>
                      </w:divBdr>
                    </w:div>
                  </w:divsChild>
                </w:div>
                <w:div w:id="1387530145">
                  <w:marLeft w:val="0"/>
                  <w:marRight w:val="0"/>
                  <w:marTop w:val="0"/>
                  <w:marBottom w:val="0"/>
                  <w:divBdr>
                    <w:top w:val="none" w:sz="0" w:space="0" w:color="auto"/>
                    <w:left w:val="none" w:sz="0" w:space="0" w:color="auto"/>
                    <w:bottom w:val="none" w:sz="0" w:space="0" w:color="auto"/>
                    <w:right w:val="none" w:sz="0" w:space="0" w:color="auto"/>
                  </w:divBdr>
                  <w:divsChild>
                    <w:div w:id="385417348">
                      <w:marLeft w:val="0"/>
                      <w:marRight w:val="0"/>
                      <w:marTop w:val="0"/>
                      <w:marBottom w:val="0"/>
                      <w:divBdr>
                        <w:top w:val="none" w:sz="0" w:space="0" w:color="auto"/>
                        <w:left w:val="none" w:sz="0" w:space="0" w:color="auto"/>
                        <w:bottom w:val="none" w:sz="0" w:space="0" w:color="auto"/>
                        <w:right w:val="none" w:sz="0" w:space="0" w:color="auto"/>
                      </w:divBdr>
                    </w:div>
                  </w:divsChild>
                </w:div>
                <w:div w:id="1404060024">
                  <w:marLeft w:val="0"/>
                  <w:marRight w:val="0"/>
                  <w:marTop w:val="0"/>
                  <w:marBottom w:val="0"/>
                  <w:divBdr>
                    <w:top w:val="none" w:sz="0" w:space="0" w:color="auto"/>
                    <w:left w:val="none" w:sz="0" w:space="0" w:color="auto"/>
                    <w:bottom w:val="none" w:sz="0" w:space="0" w:color="auto"/>
                    <w:right w:val="none" w:sz="0" w:space="0" w:color="auto"/>
                  </w:divBdr>
                  <w:divsChild>
                    <w:div w:id="213545457">
                      <w:marLeft w:val="0"/>
                      <w:marRight w:val="0"/>
                      <w:marTop w:val="0"/>
                      <w:marBottom w:val="0"/>
                      <w:divBdr>
                        <w:top w:val="none" w:sz="0" w:space="0" w:color="auto"/>
                        <w:left w:val="none" w:sz="0" w:space="0" w:color="auto"/>
                        <w:bottom w:val="none" w:sz="0" w:space="0" w:color="auto"/>
                        <w:right w:val="none" w:sz="0" w:space="0" w:color="auto"/>
                      </w:divBdr>
                    </w:div>
                    <w:div w:id="939726973">
                      <w:marLeft w:val="0"/>
                      <w:marRight w:val="0"/>
                      <w:marTop w:val="0"/>
                      <w:marBottom w:val="0"/>
                      <w:divBdr>
                        <w:top w:val="none" w:sz="0" w:space="0" w:color="auto"/>
                        <w:left w:val="none" w:sz="0" w:space="0" w:color="auto"/>
                        <w:bottom w:val="none" w:sz="0" w:space="0" w:color="auto"/>
                        <w:right w:val="none" w:sz="0" w:space="0" w:color="auto"/>
                      </w:divBdr>
                    </w:div>
                    <w:div w:id="1312901874">
                      <w:marLeft w:val="0"/>
                      <w:marRight w:val="0"/>
                      <w:marTop w:val="0"/>
                      <w:marBottom w:val="0"/>
                      <w:divBdr>
                        <w:top w:val="none" w:sz="0" w:space="0" w:color="auto"/>
                        <w:left w:val="none" w:sz="0" w:space="0" w:color="auto"/>
                        <w:bottom w:val="none" w:sz="0" w:space="0" w:color="auto"/>
                        <w:right w:val="none" w:sz="0" w:space="0" w:color="auto"/>
                      </w:divBdr>
                    </w:div>
                    <w:div w:id="1418791585">
                      <w:marLeft w:val="0"/>
                      <w:marRight w:val="0"/>
                      <w:marTop w:val="0"/>
                      <w:marBottom w:val="0"/>
                      <w:divBdr>
                        <w:top w:val="none" w:sz="0" w:space="0" w:color="auto"/>
                        <w:left w:val="none" w:sz="0" w:space="0" w:color="auto"/>
                        <w:bottom w:val="none" w:sz="0" w:space="0" w:color="auto"/>
                        <w:right w:val="none" w:sz="0" w:space="0" w:color="auto"/>
                      </w:divBdr>
                    </w:div>
                    <w:div w:id="1684479533">
                      <w:marLeft w:val="0"/>
                      <w:marRight w:val="0"/>
                      <w:marTop w:val="0"/>
                      <w:marBottom w:val="0"/>
                      <w:divBdr>
                        <w:top w:val="none" w:sz="0" w:space="0" w:color="auto"/>
                        <w:left w:val="none" w:sz="0" w:space="0" w:color="auto"/>
                        <w:bottom w:val="none" w:sz="0" w:space="0" w:color="auto"/>
                        <w:right w:val="none" w:sz="0" w:space="0" w:color="auto"/>
                      </w:divBdr>
                    </w:div>
                  </w:divsChild>
                </w:div>
                <w:div w:id="1408378340">
                  <w:marLeft w:val="0"/>
                  <w:marRight w:val="0"/>
                  <w:marTop w:val="0"/>
                  <w:marBottom w:val="0"/>
                  <w:divBdr>
                    <w:top w:val="none" w:sz="0" w:space="0" w:color="auto"/>
                    <w:left w:val="none" w:sz="0" w:space="0" w:color="auto"/>
                    <w:bottom w:val="none" w:sz="0" w:space="0" w:color="auto"/>
                    <w:right w:val="none" w:sz="0" w:space="0" w:color="auto"/>
                  </w:divBdr>
                  <w:divsChild>
                    <w:div w:id="757597930">
                      <w:marLeft w:val="0"/>
                      <w:marRight w:val="0"/>
                      <w:marTop w:val="0"/>
                      <w:marBottom w:val="0"/>
                      <w:divBdr>
                        <w:top w:val="none" w:sz="0" w:space="0" w:color="auto"/>
                        <w:left w:val="none" w:sz="0" w:space="0" w:color="auto"/>
                        <w:bottom w:val="none" w:sz="0" w:space="0" w:color="auto"/>
                        <w:right w:val="none" w:sz="0" w:space="0" w:color="auto"/>
                      </w:divBdr>
                    </w:div>
                  </w:divsChild>
                </w:div>
                <w:div w:id="1422675366">
                  <w:marLeft w:val="0"/>
                  <w:marRight w:val="0"/>
                  <w:marTop w:val="0"/>
                  <w:marBottom w:val="0"/>
                  <w:divBdr>
                    <w:top w:val="none" w:sz="0" w:space="0" w:color="auto"/>
                    <w:left w:val="none" w:sz="0" w:space="0" w:color="auto"/>
                    <w:bottom w:val="none" w:sz="0" w:space="0" w:color="auto"/>
                    <w:right w:val="none" w:sz="0" w:space="0" w:color="auto"/>
                  </w:divBdr>
                  <w:divsChild>
                    <w:div w:id="1691491275">
                      <w:marLeft w:val="0"/>
                      <w:marRight w:val="0"/>
                      <w:marTop w:val="0"/>
                      <w:marBottom w:val="0"/>
                      <w:divBdr>
                        <w:top w:val="none" w:sz="0" w:space="0" w:color="auto"/>
                        <w:left w:val="none" w:sz="0" w:space="0" w:color="auto"/>
                        <w:bottom w:val="none" w:sz="0" w:space="0" w:color="auto"/>
                        <w:right w:val="none" w:sz="0" w:space="0" w:color="auto"/>
                      </w:divBdr>
                    </w:div>
                  </w:divsChild>
                </w:div>
                <w:div w:id="1548373494">
                  <w:marLeft w:val="0"/>
                  <w:marRight w:val="0"/>
                  <w:marTop w:val="0"/>
                  <w:marBottom w:val="0"/>
                  <w:divBdr>
                    <w:top w:val="none" w:sz="0" w:space="0" w:color="auto"/>
                    <w:left w:val="none" w:sz="0" w:space="0" w:color="auto"/>
                    <w:bottom w:val="none" w:sz="0" w:space="0" w:color="auto"/>
                    <w:right w:val="none" w:sz="0" w:space="0" w:color="auto"/>
                  </w:divBdr>
                  <w:divsChild>
                    <w:div w:id="251011654">
                      <w:marLeft w:val="0"/>
                      <w:marRight w:val="0"/>
                      <w:marTop w:val="0"/>
                      <w:marBottom w:val="0"/>
                      <w:divBdr>
                        <w:top w:val="none" w:sz="0" w:space="0" w:color="auto"/>
                        <w:left w:val="none" w:sz="0" w:space="0" w:color="auto"/>
                        <w:bottom w:val="none" w:sz="0" w:space="0" w:color="auto"/>
                        <w:right w:val="none" w:sz="0" w:space="0" w:color="auto"/>
                      </w:divBdr>
                    </w:div>
                  </w:divsChild>
                </w:div>
                <w:div w:id="1561403334">
                  <w:marLeft w:val="0"/>
                  <w:marRight w:val="0"/>
                  <w:marTop w:val="0"/>
                  <w:marBottom w:val="0"/>
                  <w:divBdr>
                    <w:top w:val="none" w:sz="0" w:space="0" w:color="auto"/>
                    <w:left w:val="none" w:sz="0" w:space="0" w:color="auto"/>
                    <w:bottom w:val="none" w:sz="0" w:space="0" w:color="auto"/>
                    <w:right w:val="none" w:sz="0" w:space="0" w:color="auto"/>
                  </w:divBdr>
                  <w:divsChild>
                    <w:div w:id="424885631">
                      <w:marLeft w:val="0"/>
                      <w:marRight w:val="0"/>
                      <w:marTop w:val="0"/>
                      <w:marBottom w:val="0"/>
                      <w:divBdr>
                        <w:top w:val="none" w:sz="0" w:space="0" w:color="auto"/>
                        <w:left w:val="none" w:sz="0" w:space="0" w:color="auto"/>
                        <w:bottom w:val="none" w:sz="0" w:space="0" w:color="auto"/>
                        <w:right w:val="none" w:sz="0" w:space="0" w:color="auto"/>
                      </w:divBdr>
                    </w:div>
                  </w:divsChild>
                </w:div>
                <w:div w:id="1566180440">
                  <w:marLeft w:val="0"/>
                  <w:marRight w:val="0"/>
                  <w:marTop w:val="0"/>
                  <w:marBottom w:val="0"/>
                  <w:divBdr>
                    <w:top w:val="none" w:sz="0" w:space="0" w:color="auto"/>
                    <w:left w:val="none" w:sz="0" w:space="0" w:color="auto"/>
                    <w:bottom w:val="none" w:sz="0" w:space="0" w:color="auto"/>
                    <w:right w:val="none" w:sz="0" w:space="0" w:color="auto"/>
                  </w:divBdr>
                  <w:divsChild>
                    <w:div w:id="1766151116">
                      <w:marLeft w:val="0"/>
                      <w:marRight w:val="0"/>
                      <w:marTop w:val="0"/>
                      <w:marBottom w:val="0"/>
                      <w:divBdr>
                        <w:top w:val="none" w:sz="0" w:space="0" w:color="auto"/>
                        <w:left w:val="none" w:sz="0" w:space="0" w:color="auto"/>
                        <w:bottom w:val="none" w:sz="0" w:space="0" w:color="auto"/>
                        <w:right w:val="none" w:sz="0" w:space="0" w:color="auto"/>
                      </w:divBdr>
                    </w:div>
                  </w:divsChild>
                </w:div>
                <w:div w:id="1597833963">
                  <w:marLeft w:val="0"/>
                  <w:marRight w:val="0"/>
                  <w:marTop w:val="0"/>
                  <w:marBottom w:val="0"/>
                  <w:divBdr>
                    <w:top w:val="none" w:sz="0" w:space="0" w:color="auto"/>
                    <w:left w:val="none" w:sz="0" w:space="0" w:color="auto"/>
                    <w:bottom w:val="none" w:sz="0" w:space="0" w:color="auto"/>
                    <w:right w:val="none" w:sz="0" w:space="0" w:color="auto"/>
                  </w:divBdr>
                  <w:divsChild>
                    <w:div w:id="870071062">
                      <w:marLeft w:val="0"/>
                      <w:marRight w:val="0"/>
                      <w:marTop w:val="0"/>
                      <w:marBottom w:val="0"/>
                      <w:divBdr>
                        <w:top w:val="none" w:sz="0" w:space="0" w:color="auto"/>
                        <w:left w:val="none" w:sz="0" w:space="0" w:color="auto"/>
                        <w:bottom w:val="none" w:sz="0" w:space="0" w:color="auto"/>
                        <w:right w:val="none" w:sz="0" w:space="0" w:color="auto"/>
                      </w:divBdr>
                    </w:div>
                  </w:divsChild>
                </w:div>
                <w:div w:id="1658998849">
                  <w:marLeft w:val="0"/>
                  <w:marRight w:val="0"/>
                  <w:marTop w:val="0"/>
                  <w:marBottom w:val="0"/>
                  <w:divBdr>
                    <w:top w:val="none" w:sz="0" w:space="0" w:color="auto"/>
                    <w:left w:val="none" w:sz="0" w:space="0" w:color="auto"/>
                    <w:bottom w:val="none" w:sz="0" w:space="0" w:color="auto"/>
                    <w:right w:val="none" w:sz="0" w:space="0" w:color="auto"/>
                  </w:divBdr>
                  <w:divsChild>
                    <w:div w:id="294799611">
                      <w:marLeft w:val="0"/>
                      <w:marRight w:val="0"/>
                      <w:marTop w:val="0"/>
                      <w:marBottom w:val="0"/>
                      <w:divBdr>
                        <w:top w:val="none" w:sz="0" w:space="0" w:color="auto"/>
                        <w:left w:val="none" w:sz="0" w:space="0" w:color="auto"/>
                        <w:bottom w:val="none" w:sz="0" w:space="0" w:color="auto"/>
                        <w:right w:val="none" w:sz="0" w:space="0" w:color="auto"/>
                      </w:divBdr>
                    </w:div>
                  </w:divsChild>
                </w:div>
                <w:div w:id="1857843717">
                  <w:marLeft w:val="0"/>
                  <w:marRight w:val="0"/>
                  <w:marTop w:val="0"/>
                  <w:marBottom w:val="0"/>
                  <w:divBdr>
                    <w:top w:val="none" w:sz="0" w:space="0" w:color="auto"/>
                    <w:left w:val="none" w:sz="0" w:space="0" w:color="auto"/>
                    <w:bottom w:val="none" w:sz="0" w:space="0" w:color="auto"/>
                    <w:right w:val="none" w:sz="0" w:space="0" w:color="auto"/>
                  </w:divBdr>
                  <w:divsChild>
                    <w:div w:id="1017852768">
                      <w:marLeft w:val="0"/>
                      <w:marRight w:val="0"/>
                      <w:marTop w:val="0"/>
                      <w:marBottom w:val="0"/>
                      <w:divBdr>
                        <w:top w:val="none" w:sz="0" w:space="0" w:color="auto"/>
                        <w:left w:val="none" w:sz="0" w:space="0" w:color="auto"/>
                        <w:bottom w:val="none" w:sz="0" w:space="0" w:color="auto"/>
                        <w:right w:val="none" w:sz="0" w:space="0" w:color="auto"/>
                      </w:divBdr>
                    </w:div>
                  </w:divsChild>
                </w:div>
                <w:div w:id="1912429059">
                  <w:marLeft w:val="0"/>
                  <w:marRight w:val="0"/>
                  <w:marTop w:val="0"/>
                  <w:marBottom w:val="0"/>
                  <w:divBdr>
                    <w:top w:val="none" w:sz="0" w:space="0" w:color="auto"/>
                    <w:left w:val="none" w:sz="0" w:space="0" w:color="auto"/>
                    <w:bottom w:val="none" w:sz="0" w:space="0" w:color="auto"/>
                    <w:right w:val="none" w:sz="0" w:space="0" w:color="auto"/>
                  </w:divBdr>
                  <w:divsChild>
                    <w:div w:id="952596508">
                      <w:marLeft w:val="0"/>
                      <w:marRight w:val="0"/>
                      <w:marTop w:val="0"/>
                      <w:marBottom w:val="0"/>
                      <w:divBdr>
                        <w:top w:val="none" w:sz="0" w:space="0" w:color="auto"/>
                        <w:left w:val="none" w:sz="0" w:space="0" w:color="auto"/>
                        <w:bottom w:val="none" w:sz="0" w:space="0" w:color="auto"/>
                        <w:right w:val="none" w:sz="0" w:space="0" w:color="auto"/>
                      </w:divBdr>
                    </w:div>
                  </w:divsChild>
                </w:div>
                <w:div w:id="2006666237">
                  <w:marLeft w:val="0"/>
                  <w:marRight w:val="0"/>
                  <w:marTop w:val="0"/>
                  <w:marBottom w:val="0"/>
                  <w:divBdr>
                    <w:top w:val="none" w:sz="0" w:space="0" w:color="auto"/>
                    <w:left w:val="none" w:sz="0" w:space="0" w:color="auto"/>
                    <w:bottom w:val="none" w:sz="0" w:space="0" w:color="auto"/>
                    <w:right w:val="none" w:sz="0" w:space="0" w:color="auto"/>
                  </w:divBdr>
                  <w:divsChild>
                    <w:div w:id="1675691829">
                      <w:marLeft w:val="0"/>
                      <w:marRight w:val="0"/>
                      <w:marTop w:val="0"/>
                      <w:marBottom w:val="0"/>
                      <w:divBdr>
                        <w:top w:val="none" w:sz="0" w:space="0" w:color="auto"/>
                        <w:left w:val="none" w:sz="0" w:space="0" w:color="auto"/>
                        <w:bottom w:val="none" w:sz="0" w:space="0" w:color="auto"/>
                        <w:right w:val="none" w:sz="0" w:space="0" w:color="auto"/>
                      </w:divBdr>
                    </w:div>
                  </w:divsChild>
                </w:div>
                <w:div w:id="2109888353">
                  <w:marLeft w:val="0"/>
                  <w:marRight w:val="0"/>
                  <w:marTop w:val="0"/>
                  <w:marBottom w:val="0"/>
                  <w:divBdr>
                    <w:top w:val="none" w:sz="0" w:space="0" w:color="auto"/>
                    <w:left w:val="none" w:sz="0" w:space="0" w:color="auto"/>
                    <w:bottom w:val="none" w:sz="0" w:space="0" w:color="auto"/>
                    <w:right w:val="none" w:sz="0" w:space="0" w:color="auto"/>
                  </w:divBdr>
                  <w:divsChild>
                    <w:div w:id="10180317">
                      <w:marLeft w:val="0"/>
                      <w:marRight w:val="0"/>
                      <w:marTop w:val="0"/>
                      <w:marBottom w:val="0"/>
                      <w:divBdr>
                        <w:top w:val="none" w:sz="0" w:space="0" w:color="auto"/>
                        <w:left w:val="none" w:sz="0" w:space="0" w:color="auto"/>
                        <w:bottom w:val="none" w:sz="0" w:space="0" w:color="auto"/>
                        <w:right w:val="none" w:sz="0" w:space="0" w:color="auto"/>
                      </w:divBdr>
                    </w:div>
                  </w:divsChild>
                </w:div>
                <w:div w:id="2123566697">
                  <w:marLeft w:val="0"/>
                  <w:marRight w:val="0"/>
                  <w:marTop w:val="0"/>
                  <w:marBottom w:val="0"/>
                  <w:divBdr>
                    <w:top w:val="none" w:sz="0" w:space="0" w:color="auto"/>
                    <w:left w:val="none" w:sz="0" w:space="0" w:color="auto"/>
                    <w:bottom w:val="none" w:sz="0" w:space="0" w:color="auto"/>
                    <w:right w:val="none" w:sz="0" w:space="0" w:color="auto"/>
                  </w:divBdr>
                  <w:divsChild>
                    <w:div w:id="4556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68647">
          <w:marLeft w:val="0"/>
          <w:marRight w:val="0"/>
          <w:marTop w:val="0"/>
          <w:marBottom w:val="0"/>
          <w:divBdr>
            <w:top w:val="none" w:sz="0" w:space="0" w:color="auto"/>
            <w:left w:val="none" w:sz="0" w:space="0" w:color="auto"/>
            <w:bottom w:val="none" w:sz="0" w:space="0" w:color="auto"/>
            <w:right w:val="none" w:sz="0" w:space="0" w:color="auto"/>
          </w:divBdr>
        </w:div>
      </w:divsChild>
    </w:div>
    <w:div w:id="1751153497">
      <w:bodyDiv w:val="1"/>
      <w:marLeft w:val="0"/>
      <w:marRight w:val="0"/>
      <w:marTop w:val="0"/>
      <w:marBottom w:val="0"/>
      <w:divBdr>
        <w:top w:val="none" w:sz="0" w:space="0" w:color="auto"/>
        <w:left w:val="none" w:sz="0" w:space="0" w:color="auto"/>
        <w:bottom w:val="none" w:sz="0" w:space="0" w:color="auto"/>
        <w:right w:val="none" w:sz="0" w:space="0" w:color="auto"/>
      </w:divBdr>
      <w:divsChild>
        <w:div w:id="200870171">
          <w:marLeft w:val="0"/>
          <w:marRight w:val="0"/>
          <w:marTop w:val="0"/>
          <w:marBottom w:val="0"/>
          <w:divBdr>
            <w:top w:val="none" w:sz="0" w:space="0" w:color="auto"/>
            <w:left w:val="none" w:sz="0" w:space="0" w:color="auto"/>
            <w:bottom w:val="none" w:sz="0" w:space="0" w:color="auto"/>
            <w:right w:val="none" w:sz="0" w:space="0" w:color="auto"/>
          </w:divBdr>
        </w:div>
        <w:div w:id="1615593802">
          <w:marLeft w:val="0"/>
          <w:marRight w:val="0"/>
          <w:marTop w:val="0"/>
          <w:marBottom w:val="0"/>
          <w:divBdr>
            <w:top w:val="none" w:sz="0" w:space="0" w:color="auto"/>
            <w:left w:val="none" w:sz="0" w:space="0" w:color="auto"/>
            <w:bottom w:val="none" w:sz="0" w:space="0" w:color="auto"/>
            <w:right w:val="none" w:sz="0" w:space="0" w:color="auto"/>
          </w:divBdr>
        </w:div>
        <w:div w:id="1662536595">
          <w:marLeft w:val="0"/>
          <w:marRight w:val="0"/>
          <w:marTop w:val="0"/>
          <w:marBottom w:val="0"/>
          <w:divBdr>
            <w:top w:val="none" w:sz="0" w:space="0" w:color="auto"/>
            <w:left w:val="none" w:sz="0" w:space="0" w:color="auto"/>
            <w:bottom w:val="none" w:sz="0" w:space="0" w:color="auto"/>
            <w:right w:val="none" w:sz="0" w:space="0" w:color="auto"/>
          </w:divBdr>
          <w:divsChild>
            <w:div w:id="1320960507">
              <w:marLeft w:val="-75"/>
              <w:marRight w:val="0"/>
              <w:marTop w:val="30"/>
              <w:marBottom w:val="30"/>
              <w:divBdr>
                <w:top w:val="none" w:sz="0" w:space="0" w:color="auto"/>
                <w:left w:val="none" w:sz="0" w:space="0" w:color="auto"/>
                <w:bottom w:val="none" w:sz="0" w:space="0" w:color="auto"/>
                <w:right w:val="none" w:sz="0" w:space="0" w:color="auto"/>
              </w:divBdr>
              <w:divsChild>
                <w:div w:id="2631691">
                  <w:marLeft w:val="0"/>
                  <w:marRight w:val="0"/>
                  <w:marTop w:val="0"/>
                  <w:marBottom w:val="0"/>
                  <w:divBdr>
                    <w:top w:val="none" w:sz="0" w:space="0" w:color="auto"/>
                    <w:left w:val="none" w:sz="0" w:space="0" w:color="auto"/>
                    <w:bottom w:val="none" w:sz="0" w:space="0" w:color="auto"/>
                    <w:right w:val="none" w:sz="0" w:space="0" w:color="auto"/>
                  </w:divBdr>
                  <w:divsChild>
                    <w:div w:id="1507667674">
                      <w:marLeft w:val="0"/>
                      <w:marRight w:val="0"/>
                      <w:marTop w:val="0"/>
                      <w:marBottom w:val="0"/>
                      <w:divBdr>
                        <w:top w:val="none" w:sz="0" w:space="0" w:color="auto"/>
                        <w:left w:val="none" w:sz="0" w:space="0" w:color="auto"/>
                        <w:bottom w:val="none" w:sz="0" w:space="0" w:color="auto"/>
                        <w:right w:val="none" w:sz="0" w:space="0" w:color="auto"/>
                      </w:divBdr>
                    </w:div>
                  </w:divsChild>
                </w:div>
                <w:div w:id="3753147">
                  <w:marLeft w:val="0"/>
                  <w:marRight w:val="0"/>
                  <w:marTop w:val="0"/>
                  <w:marBottom w:val="0"/>
                  <w:divBdr>
                    <w:top w:val="none" w:sz="0" w:space="0" w:color="auto"/>
                    <w:left w:val="none" w:sz="0" w:space="0" w:color="auto"/>
                    <w:bottom w:val="none" w:sz="0" w:space="0" w:color="auto"/>
                    <w:right w:val="none" w:sz="0" w:space="0" w:color="auto"/>
                  </w:divBdr>
                  <w:divsChild>
                    <w:div w:id="1536387713">
                      <w:marLeft w:val="0"/>
                      <w:marRight w:val="0"/>
                      <w:marTop w:val="0"/>
                      <w:marBottom w:val="0"/>
                      <w:divBdr>
                        <w:top w:val="none" w:sz="0" w:space="0" w:color="auto"/>
                        <w:left w:val="none" w:sz="0" w:space="0" w:color="auto"/>
                        <w:bottom w:val="none" w:sz="0" w:space="0" w:color="auto"/>
                        <w:right w:val="none" w:sz="0" w:space="0" w:color="auto"/>
                      </w:divBdr>
                    </w:div>
                  </w:divsChild>
                </w:div>
                <w:div w:id="27532103">
                  <w:marLeft w:val="0"/>
                  <w:marRight w:val="0"/>
                  <w:marTop w:val="0"/>
                  <w:marBottom w:val="0"/>
                  <w:divBdr>
                    <w:top w:val="none" w:sz="0" w:space="0" w:color="auto"/>
                    <w:left w:val="none" w:sz="0" w:space="0" w:color="auto"/>
                    <w:bottom w:val="none" w:sz="0" w:space="0" w:color="auto"/>
                    <w:right w:val="none" w:sz="0" w:space="0" w:color="auto"/>
                  </w:divBdr>
                  <w:divsChild>
                    <w:div w:id="1395615785">
                      <w:marLeft w:val="0"/>
                      <w:marRight w:val="0"/>
                      <w:marTop w:val="0"/>
                      <w:marBottom w:val="0"/>
                      <w:divBdr>
                        <w:top w:val="none" w:sz="0" w:space="0" w:color="auto"/>
                        <w:left w:val="none" w:sz="0" w:space="0" w:color="auto"/>
                        <w:bottom w:val="none" w:sz="0" w:space="0" w:color="auto"/>
                        <w:right w:val="none" w:sz="0" w:space="0" w:color="auto"/>
                      </w:divBdr>
                    </w:div>
                  </w:divsChild>
                </w:div>
                <w:div w:id="74522545">
                  <w:marLeft w:val="0"/>
                  <w:marRight w:val="0"/>
                  <w:marTop w:val="0"/>
                  <w:marBottom w:val="0"/>
                  <w:divBdr>
                    <w:top w:val="none" w:sz="0" w:space="0" w:color="auto"/>
                    <w:left w:val="none" w:sz="0" w:space="0" w:color="auto"/>
                    <w:bottom w:val="none" w:sz="0" w:space="0" w:color="auto"/>
                    <w:right w:val="none" w:sz="0" w:space="0" w:color="auto"/>
                  </w:divBdr>
                  <w:divsChild>
                    <w:div w:id="1919359682">
                      <w:marLeft w:val="0"/>
                      <w:marRight w:val="0"/>
                      <w:marTop w:val="0"/>
                      <w:marBottom w:val="0"/>
                      <w:divBdr>
                        <w:top w:val="none" w:sz="0" w:space="0" w:color="auto"/>
                        <w:left w:val="none" w:sz="0" w:space="0" w:color="auto"/>
                        <w:bottom w:val="none" w:sz="0" w:space="0" w:color="auto"/>
                        <w:right w:val="none" w:sz="0" w:space="0" w:color="auto"/>
                      </w:divBdr>
                    </w:div>
                  </w:divsChild>
                </w:div>
                <w:div w:id="127168556">
                  <w:marLeft w:val="0"/>
                  <w:marRight w:val="0"/>
                  <w:marTop w:val="0"/>
                  <w:marBottom w:val="0"/>
                  <w:divBdr>
                    <w:top w:val="none" w:sz="0" w:space="0" w:color="auto"/>
                    <w:left w:val="none" w:sz="0" w:space="0" w:color="auto"/>
                    <w:bottom w:val="none" w:sz="0" w:space="0" w:color="auto"/>
                    <w:right w:val="none" w:sz="0" w:space="0" w:color="auto"/>
                  </w:divBdr>
                  <w:divsChild>
                    <w:div w:id="373236285">
                      <w:marLeft w:val="0"/>
                      <w:marRight w:val="0"/>
                      <w:marTop w:val="0"/>
                      <w:marBottom w:val="0"/>
                      <w:divBdr>
                        <w:top w:val="none" w:sz="0" w:space="0" w:color="auto"/>
                        <w:left w:val="none" w:sz="0" w:space="0" w:color="auto"/>
                        <w:bottom w:val="none" w:sz="0" w:space="0" w:color="auto"/>
                        <w:right w:val="none" w:sz="0" w:space="0" w:color="auto"/>
                      </w:divBdr>
                    </w:div>
                  </w:divsChild>
                </w:div>
                <w:div w:id="230699601">
                  <w:marLeft w:val="0"/>
                  <w:marRight w:val="0"/>
                  <w:marTop w:val="0"/>
                  <w:marBottom w:val="0"/>
                  <w:divBdr>
                    <w:top w:val="none" w:sz="0" w:space="0" w:color="auto"/>
                    <w:left w:val="none" w:sz="0" w:space="0" w:color="auto"/>
                    <w:bottom w:val="none" w:sz="0" w:space="0" w:color="auto"/>
                    <w:right w:val="none" w:sz="0" w:space="0" w:color="auto"/>
                  </w:divBdr>
                  <w:divsChild>
                    <w:div w:id="775490858">
                      <w:marLeft w:val="0"/>
                      <w:marRight w:val="0"/>
                      <w:marTop w:val="0"/>
                      <w:marBottom w:val="0"/>
                      <w:divBdr>
                        <w:top w:val="none" w:sz="0" w:space="0" w:color="auto"/>
                        <w:left w:val="none" w:sz="0" w:space="0" w:color="auto"/>
                        <w:bottom w:val="none" w:sz="0" w:space="0" w:color="auto"/>
                        <w:right w:val="none" w:sz="0" w:space="0" w:color="auto"/>
                      </w:divBdr>
                    </w:div>
                  </w:divsChild>
                </w:div>
                <w:div w:id="358092570">
                  <w:marLeft w:val="0"/>
                  <w:marRight w:val="0"/>
                  <w:marTop w:val="0"/>
                  <w:marBottom w:val="0"/>
                  <w:divBdr>
                    <w:top w:val="none" w:sz="0" w:space="0" w:color="auto"/>
                    <w:left w:val="none" w:sz="0" w:space="0" w:color="auto"/>
                    <w:bottom w:val="none" w:sz="0" w:space="0" w:color="auto"/>
                    <w:right w:val="none" w:sz="0" w:space="0" w:color="auto"/>
                  </w:divBdr>
                  <w:divsChild>
                    <w:div w:id="1272665808">
                      <w:marLeft w:val="0"/>
                      <w:marRight w:val="0"/>
                      <w:marTop w:val="0"/>
                      <w:marBottom w:val="0"/>
                      <w:divBdr>
                        <w:top w:val="none" w:sz="0" w:space="0" w:color="auto"/>
                        <w:left w:val="none" w:sz="0" w:space="0" w:color="auto"/>
                        <w:bottom w:val="none" w:sz="0" w:space="0" w:color="auto"/>
                        <w:right w:val="none" w:sz="0" w:space="0" w:color="auto"/>
                      </w:divBdr>
                    </w:div>
                  </w:divsChild>
                </w:div>
                <w:div w:id="381517459">
                  <w:marLeft w:val="0"/>
                  <w:marRight w:val="0"/>
                  <w:marTop w:val="0"/>
                  <w:marBottom w:val="0"/>
                  <w:divBdr>
                    <w:top w:val="none" w:sz="0" w:space="0" w:color="auto"/>
                    <w:left w:val="none" w:sz="0" w:space="0" w:color="auto"/>
                    <w:bottom w:val="none" w:sz="0" w:space="0" w:color="auto"/>
                    <w:right w:val="none" w:sz="0" w:space="0" w:color="auto"/>
                  </w:divBdr>
                  <w:divsChild>
                    <w:div w:id="1385905557">
                      <w:marLeft w:val="0"/>
                      <w:marRight w:val="0"/>
                      <w:marTop w:val="0"/>
                      <w:marBottom w:val="0"/>
                      <w:divBdr>
                        <w:top w:val="none" w:sz="0" w:space="0" w:color="auto"/>
                        <w:left w:val="none" w:sz="0" w:space="0" w:color="auto"/>
                        <w:bottom w:val="none" w:sz="0" w:space="0" w:color="auto"/>
                        <w:right w:val="none" w:sz="0" w:space="0" w:color="auto"/>
                      </w:divBdr>
                    </w:div>
                  </w:divsChild>
                </w:div>
                <w:div w:id="381565606">
                  <w:marLeft w:val="0"/>
                  <w:marRight w:val="0"/>
                  <w:marTop w:val="0"/>
                  <w:marBottom w:val="0"/>
                  <w:divBdr>
                    <w:top w:val="none" w:sz="0" w:space="0" w:color="auto"/>
                    <w:left w:val="none" w:sz="0" w:space="0" w:color="auto"/>
                    <w:bottom w:val="none" w:sz="0" w:space="0" w:color="auto"/>
                    <w:right w:val="none" w:sz="0" w:space="0" w:color="auto"/>
                  </w:divBdr>
                  <w:divsChild>
                    <w:div w:id="760370736">
                      <w:marLeft w:val="0"/>
                      <w:marRight w:val="0"/>
                      <w:marTop w:val="0"/>
                      <w:marBottom w:val="0"/>
                      <w:divBdr>
                        <w:top w:val="none" w:sz="0" w:space="0" w:color="auto"/>
                        <w:left w:val="none" w:sz="0" w:space="0" w:color="auto"/>
                        <w:bottom w:val="none" w:sz="0" w:space="0" w:color="auto"/>
                        <w:right w:val="none" w:sz="0" w:space="0" w:color="auto"/>
                      </w:divBdr>
                    </w:div>
                  </w:divsChild>
                </w:div>
                <w:div w:id="381907889">
                  <w:marLeft w:val="0"/>
                  <w:marRight w:val="0"/>
                  <w:marTop w:val="0"/>
                  <w:marBottom w:val="0"/>
                  <w:divBdr>
                    <w:top w:val="none" w:sz="0" w:space="0" w:color="auto"/>
                    <w:left w:val="none" w:sz="0" w:space="0" w:color="auto"/>
                    <w:bottom w:val="none" w:sz="0" w:space="0" w:color="auto"/>
                    <w:right w:val="none" w:sz="0" w:space="0" w:color="auto"/>
                  </w:divBdr>
                  <w:divsChild>
                    <w:div w:id="1588272284">
                      <w:marLeft w:val="0"/>
                      <w:marRight w:val="0"/>
                      <w:marTop w:val="0"/>
                      <w:marBottom w:val="0"/>
                      <w:divBdr>
                        <w:top w:val="none" w:sz="0" w:space="0" w:color="auto"/>
                        <w:left w:val="none" w:sz="0" w:space="0" w:color="auto"/>
                        <w:bottom w:val="none" w:sz="0" w:space="0" w:color="auto"/>
                        <w:right w:val="none" w:sz="0" w:space="0" w:color="auto"/>
                      </w:divBdr>
                    </w:div>
                  </w:divsChild>
                </w:div>
                <w:div w:id="408187142">
                  <w:marLeft w:val="0"/>
                  <w:marRight w:val="0"/>
                  <w:marTop w:val="0"/>
                  <w:marBottom w:val="0"/>
                  <w:divBdr>
                    <w:top w:val="none" w:sz="0" w:space="0" w:color="auto"/>
                    <w:left w:val="none" w:sz="0" w:space="0" w:color="auto"/>
                    <w:bottom w:val="none" w:sz="0" w:space="0" w:color="auto"/>
                    <w:right w:val="none" w:sz="0" w:space="0" w:color="auto"/>
                  </w:divBdr>
                  <w:divsChild>
                    <w:div w:id="1399549970">
                      <w:marLeft w:val="0"/>
                      <w:marRight w:val="0"/>
                      <w:marTop w:val="0"/>
                      <w:marBottom w:val="0"/>
                      <w:divBdr>
                        <w:top w:val="none" w:sz="0" w:space="0" w:color="auto"/>
                        <w:left w:val="none" w:sz="0" w:space="0" w:color="auto"/>
                        <w:bottom w:val="none" w:sz="0" w:space="0" w:color="auto"/>
                        <w:right w:val="none" w:sz="0" w:space="0" w:color="auto"/>
                      </w:divBdr>
                    </w:div>
                  </w:divsChild>
                </w:div>
                <w:div w:id="488064233">
                  <w:marLeft w:val="0"/>
                  <w:marRight w:val="0"/>
                  <w:marTop w:val="0"/>
                  <w:marBottom w:val="0"/>
                  <w:divBdr>
                    <w:top w:val="none" w:sz="0" w:space="0" w:color="auto"/>
                    <w:left w:val="none" w:sz="0" w:space="0" w:color="auto"/>
                    <w:bottom w:val="none" w:sz="0" w:space="0" w:color="auto"/>
                    <w:right w:val="none" w:sz="0" w:space="0" w:color="auto"/>
                  </w:divBdr>
                  <w:divsChild>
                    <w:div w:id="432866822">
                      <w:marLeft w:val="0"/>
                      <w:marRight w:val="0"/>
                      <w:marTop w:val="0"/>
                      <w:marBottom w:val="0"/>
                      <w:divBdr>
                        <w:top w:val="none" w:sz="0" w:space="0" w:color="auto"/>
                        <w:left w:val="none" w:sz="0" w:space="0" w:color="auto"/>
                        <w:bottom w:val="none" w:sz="0" w:space="0" w:color="auto"/>
                        <w:right w:val="none" w:sz="0" w:space="0" w:color="auto"/>
                      </w:divBdr>
                    </w:div>
                  </w:divsChild>
                </w:div>
                <w:div w:id="546112159">
                  <w:marLeft w:val="0"/>
                  <w:marRight w:val="0"/>
                  <w:marTop w:val="0"/>
                  <w:marBottom w:val="0"/>
                  <w:divBdr>
                    <w:top w:val="none" w:sz="0" w:space="0" w:color="auto"/>
                    <w:left w:val="none" w:sz="0" w:space="0" w:color="auto"/>
                    <w:bottom w:val="none" w:sz="0" w:space="0" w:color="auto"/>
                    <w:right w:val="none" w:sz="0" w:space="0" w:color="auto"/>
                  </w:divBdr>
                  <w:divsChild>
                    <w:div w:id="1005597053">
                      <w:marLeft w:val="0"/>
                      <w:marRight w:val="0"/>
                      <w:marTop w:val="0"/>
                      <w:marBottom w:val="0"/>
                      <w:divBdr>
                        <w:top w:val="none" w:sz="0" w:space="0" w:color="auto"/>
                        <w:left w:val="none" w:sz="0" w:space="0" w:color="auto"/>
                        <w:bottom w:val="none" w:sz="0" w:space="0" w:color="auto"/>
                        <w:right w:val="none" w:sz="0" w:space="0" w:color="auto"/>
                      </w:divBdr>
                    </w:div>
                  </w:divsChild>
                </w:div>
                <w:div w:id="551962970">
                  <w:marLeft w:val="0"/>
                  <w:marRight w:val="0"/>
                  <w:marTop w:val="0"/>
                  <w:marBottom w:val="0"/>
                  <w:divBdr>
                    <w:top w:val="none" w:sz="0" w:space="0" w:color="auto"/>
                    <w:left w:val="none" w:sz="0" w:space="0" w:color="auto"/>
                    <w:bottom w:val="none" w:sz="0" w:space="0" w:color="auto"/>
                    <w:right w:val="none" w:sz="0" w:space="0" w:color="auto"/>
                  </w:divBdr>
                  <w:divsChild>
                    <w:div w:id="13270215">
                      <w:marLeft w:val="0"/>
                      <w:marRight w:val="0"/>
                      <w:marTop w:val="0"/>
                      <w:marBottom w:val="0"/>
                      <w:divBdr>
                        <w:top w:val="none" w:sz="0" w:space="0" w:color="auto"/>
                        <w:left w:val="none" w:sz="0" w:space="0" w:color="auto"/>
                        <w:bottom w:val="none" w:sz="0" w:space="0" w:color="auto"/>
                        <w:right w:val="none" w:sz="0" w:space="0" w:color="auto"/>
                      </w:divBdr>
                    </w:div>
                    <w:div w:id="39482295">
                      <w:marLeft w:val="0"/>
                      <w:marRight w:val="0"/>
                      <w:marTop w:val="0"/>
                      <w:marBottom w:val="0"/>
                      <w:divBdr>
                        <w:top w:val="none" w:sz="0" w:space="0" w:color="auto"/>
                        <w:left w:val="none" w:sz="0" w:space="0" w:color="auto"/>
                        <w:bottom w:val="none" w:sz="0" w:space="0" w:color="auto"/>
                        <w:right w:val="none" w:sz="0" w:space="0" w:color="auto"/>
                      </w:divBdr>
                    </w:div>
                    <w:div w:id="1387950452">
                      <w:marLeft w:val="0"/>
                      <w:marRight w:val="0"/>
                      <w:marTop w:val="0"/>
                      <w:marBottom w:val="0"/>
                      <w:divBdr>
                        <w:top w:val="none" w:sz="0" w:space="0" w:color="auto"/>
                        <w:left w:val="none" w:sz="0" w:space="0" w:color="auto"/>
                        <w:bottom w:val="none" w:sz="0" w:space="0" w:color="auto"/>
                        <w:right w:val="none" w:sz="0" w:space="0" w:color="auto"/>
                      </w:divBdr>
                    </w:div>
                  </w:divsChild>
                </w:div>
                <w:div w:id="555817411">
                  <w:marLeft w:val="0"/>
                  <w:marRight w:val="0"/>
                  <w:marTop w:val="0"/>
                  <w:marBottom w:val="0"/>
                  <w:divBdr>
                    <w:top w:val="none" w:sz="0" w:space="0" w:color="auto"/>
                    <w:left w:val="none" w:sz="0" w:space="0" w:color="auto"/>
                    <w:bottom w:val="none" w:sz="0" w:space="0" w:color="auto"/>
                    <w:right w:val="none" w:sz="0" w:space="0" w:color="auto"/>
                  </w:divBdr>
                  <w:divsChild>
                    <w:div w:id="1884440762">
                      <w:marLeft w:val="0"/>
                      <w:marRight w:val="0"/>
                      <w:marTop w:val="0"/>
                      <w:marBottom w:val="0"/>
                      <w:divBdr>
                        <w:top w:val="none" w:sz="0" w:space="0" w:color="auto"/>
                        <w:left w:val="none" w:sz="0" w:space="0" w:color="auto"/>
                        <w:bottom w:val="none" w:sz="0" w:space="0" w:color="auto"/>
                        <w:right w:val="none" w:sz="0" w:space="0" w:color="auto"/>
                      </w:divBdr>
                    </w:div>
                  </w:divsChild>
                </w:div>
                <w:div w:id="583951152">
                  <w:marLeft w:val="0"/>
                  <w:marRight w:val="0"/>
                  <w:marTop w:val="0"/>
                  <w:marBottom w:val="0"/>
                  <w:divBdr>
                    <w:top w:val="none" w:sz="0" w:space="0" w:color="auto"/>
                    <w:left w:val="none" w:sz="0" w:space="0" w:color="auto"/>
                    <w:bottom w:val="none" w:sz="0" w:space="0" w:color="auto"/>
                    <w:right w:val="none" w:sz="0" w:space="0" w:color="auto"/>
                  </w:divBdr>
                  <w:divsChild>
                    <w:div w:id="645549155">
                      <w:marLeft w:val="0"/>
                      <w:marRight w:val="0"/>
                      <w:marTop w:val="0"/>
                      <w:marBottom w:val="0"/>
                      <w:divBdr>
                        <w:top w:val="none" w:sz="0" w:space="0" w:color="auto"/>
                        <w:left w:val="none" w:sz="0" w:space="0" w:color="auto"/>
                        <w:bottom w:val="none" w:sz="0" w:space="0" w:color="auto"/>
                        <w:right w:val="none" w:sz="0" w:space="0" w:color="auto"/>
                      </w:divBdr>
                    </w:div>
                  </w:divsChild>
                </w:div>
                <w:div w:id="652829791">
                  <w:marLeft w:val="0"/>
                  <w:marRight w:val="0"/>
                  <w:marTop w:val="0"/>
                  <w:marBottom w:val="0"/>
                  <w:divBdr>
                    <w:top w:val="none" w:sz="0" w:space="0" w:color="auto"/>
                    <w:left w:val="none" w:sz="0" w:space="0" w:color="auto"/>
                    <w:bottom w:val="none" w:sz="0" w:space="0" w:color="auto"/>
                    <w:right w:val="none" w:sz="0" w:space="0" w:color="auto"/>
                  </w:divBdr>
                  <w:divsChild>
                    <w:div w:id="1861896108">
                      <w:marLeft w:val="0"/>
                      <w:marRight w:val="0"/>
                      <w:marTop w:val="0"/>
                      <w:marBottom w:val="0"/>
                      <w:divBdr>
                        <w:top w:val="none" w:sz="0" w:space="0" w:color="auto"/>
                        <w:left w:val="none" w:sz="0" w:space="0" w:color="auto"/>
                        <w:bottom w:val="none" w:sz="0" w:space="0" w:color="auto"/>
                        <w:right w:val="none" w:sz="0" w:space="0" w:color="auto"/>
                      </w:divBdr>
                    </w:div>
                  </w:divsChild>
                </w:div>
                <w:div w:id="687145647">
                  <w:marLeft w:val="0"/>
                  <w:marRight w:val="0"/>
                  <w:marTop w:val="0"/>
                  <w:marBottom w:val="0"/>
                  <w:divBdr>
                    <w:top w:val="none" w:sz="0" w:space="0" w:color="auto"/>
                    <w:left w:val="none" w:sz="0" w:space="0" w:color="auto"/>
                    <w:bottom w:val="none" w:sz="0" w:space="0" w:color="auto"/>
                    <w:right w:val="none" w:sz="0" w:space="0" w:color="auto"/>
                  </w:divBdr>
                  <w:divsChild>
                    <w:div w:id="609312379">
                      <w:marLeft w:val="0"/>
                      <w:marRight w:val="0"/>
                      <w:marTop w:val="0"/>
                      <w:marBottom w:val="0"/>
                      <w:divBdr>
                        <w:top w:val="none" w:sz="0" w:space="0" w:color="auto"/>
                        <w:left w:val="none" w:sz="0" w:space="0" w:color="auto"/>
                        <w:bottom w:val="none" w:sz="0" w:space="0" w:color="auto"/>
                        <w:right w:val="none" w:sz="0" w:space="0" w:color="auto"/>
                      </w:divBdr>
                    </w:div>
                  </w:divsChild>
                </w:div>
                <w:div w:id="692268684">
                  <w:marLeft w:val="0"/>
                  <w:marRight w:val="0"/>
                  <w:marTop w:val="0"/>
                  <w:marBottom w:val="0"/>
                  <w:divBdr>
                    <w:top w:val="none" w:sz="0" w:space="0" w:color="auto"/>
                    <w:left w:val="none" w:sz="0" w:space="0" w:color="auto"/>
                    <w:bottom w:val="none" w:sz="0" w:space="0" w:color="auto"/>
                    <w:right w:val="none" w:sz="0" w:space="0" w:color="auto"/>
                  </w:divBdr>
                  <w:divsChild>
                    <w:div w:id="1267888584">
                      <w:marLeft w:val="0"/>
                      <w:marRight w:val="0"/>
                      <w:marTop w:val="0"/>
                      <w:marBottom w:val="0"/>
                      <w:divBdr>
                        <w:top w:val="none" w:sz="0" w:space="0" w:color="auto"/>
                        <w:left w:val="none" w:sz="0" w:space="0" w:color="auto"/>
                        <w:bottom w:val="none" w:sz="0" w:space="0" w:color="auto"/>
                        <w:right w:val="none" w:sz="0" w:space="0" w:color="auto"/>
                      </w:divBdr>
                    </w:div>
                  </w:divsChild>
                </w:div>
                <w:div w:id="701904418">
                  <w:marLeft w:val="0"/>
                  <w:marRight w:val="0"/>
                  <w:marTop w:val="0"/>
                  <w:marBottom w:val="0"/>
                  <w:divBdr>
                    <w:top w:val="none" w:sz="0" w:space="0" w:color="auto"/>
                    <w:left w:val="none" w:sz="0" w:space="0" w:color="auto"/>
                    <w:bottom w:val="none" w:sz="0" w:space="0" w:color="auto"/>
                    <w:right w:val="none" w:sz="0" w:space="0" w:color="auto"/>
                  </w:divBdr>
                  <w:divsChild>
                    <w:div w:id="1581136140">
                      <w:marLeft w:val="0"/>
                      <w:marRight w:val="0"/>
                      <w:marTop w:val="0"/>
                      <w:marBottom w:val="0"/>
                      <w:divBdr>
                        <w:top w:val="none" w:sz="0" w:space="0" w:color="auto"/>
                        <w:left w:val="none" w:sz="0" w:space="0" w:color="auto"/>
                        <w:bottom w:val="none" w:sz="0" w:space="0" w:color="auto"/>
                        <w:right w:val="none" w:sz="0" w:space="0" w:color="auto"/>
                      </w:divBdr>
                    </w:div>
                  </w:divsChild>
                </w:div>
                <w:div w:id="731541927">
                  <w:marLeft w:val="0"/>
                  <w:marRight w:val="0"/>
                  <w:marTop w:val="0"/>
                  <w:marBottom w:val="0"/>
                  <w:divBdr>
                    <w:top w:val="none" w:sz="0" w:space="0" w:color="auto"/>
                    <w:left w:val="none" w:sz="0" w:space="0" w:color="auto"/>
                    <w:bottom w:val="none" w:sz="0" w:space="0" w:color="auto"/>
                    <w:right w:val="none" w:sz="0" w:space="0" w:color="auto"/>
                  </w:divBdr>
                  <w:divsChild>
                    <w:div w:id="2097433383">
                      <w:marLeft w:val="0"/>
                      <w:marRight w:val="0"/>
                      <w:marTop w:val="0"/>
                      <w:marBottom w:val="0"/>
                      <w:divBdr>
                        <w:top w:val="none" w:sz="0" w:space="0" w:color="auto"/>
                        <w:left w:val="none" w:sz="0" w:space="0" w:color="auto"/>
                        <w:bottom w:val="none" w:sz="0" w:space="0" w:color="auto"/>
                        <w:right w:val="none" w:sz="0" w:space="0" w:color="auto"/>
                      </w:divBdr>
                    </w:div>
                  </w:divsChild>
                </w:div>
                <w:div w:id="748816784">
                  <w:marLeft w:val="0"/>
                  <w:marRight w:val="0"/>
                  <w:marTop w:val="0"/>
                  <w:marBottom w:val="0"/>
                  <w:divBdr>
                    <w:top w:val="none" w:sz="0" w:space="0" w:color="auto"/>
                    <w:left w:val="none" w:sz="0" w:space="0" w:color="auto"/>
                    <w:bottom w:val="none" w:sz="0" w:space="0" w:color="auto"/>
                    <w:right w:val="none" w:sz="0" w:space="0" w:color="auto"/>
                  </w:divBdr>
                  <w:divsChild>
                    <w:div w:id="538007042">
                      <w:marLeft w:val="0"/>
                      <w:marRight w:val="0"/>
                      <w:marTop w:val="0"/>
                      <w:marBottom w:val="0"/>
                      <w:divBdr>
                        <w:top w:val="none" w:sz="0" w:space="0" w:color="auto"/>
                        <w:left w:val="none" w:sz="0" w:space="0" w:color="auto"/>
                        <w:bottom w:val="none" w:sz="0" w:space="0" w:color="auto"/>
                        <w:right w:val="none" w:sz="0" w:space="0" w:color="auto"/>
                      </w:divBdr>
                    </w:div>
                  </w:divsChild>
                </w:div>
                <w:div w:id="756444607">
                  <w:marLeft w:val="0"/>
                  <w:marRight w:val="0"/>
                  <w:marTop w:val="0"/>
                  <w:marBottom w:val="0"/>
                  <w:divBdr>
                    <w:top w:val="none" w:sz="0" w:space="0" w:color="auto"/>
                    <w:left w:val="none" w:sz="0" w:space="0" w:color="auto"/>
                    <w:bottom w:val="none" w:sz="0" w:space="0" w:color="auto"/>
                    <w:right w:val="none" w:sz="0" w:space="0" w:color="auto"/>
                  </w:divBdr>
                  <w:divsChild>
                    <w:div w:id="988284676">
                      <w:marLeft w:val="0"/>
                      <w:marRight w:val="0"/>
                      <w:marTop w:val="0"/>
                      <w:marBottom w:val="0"/>
                      <w:divBdr>
                        <w:top w:val="none" w:sz="0" w:space="0" w:color="auto"/>
                        <w:left w:val="none" w:sz="0" w:space="0" w:color="auto"/>
                        <w:bottom w:val="none" w:sz="0" w:space="0" w:color="auto"/>
                        <w:right w:val="none" w:sz="0" w:space="0" w:color="auto"/>
                      </w:divBdr>
                    </w:div>
                  </w:divsChild>
                </w:div>
                <w:div w:id="772670742">
                  <w:marLeft w:val="0"/>
                  <w:marRight w:val="0"/>
                  <w:marTop w:val="0"/>
                  <w:marBottom w:val="0"/>
                  <w:divBdr>
                    <w:top w:val="none" w:sz="0" w:space="0" w:color="auto"/>
                    <w:left w:val="none" w:sz="0" w:space="0" w:color="auto"/>
                    <w:bottom w:val="none" w:sz="0" w:space="0" w:color="auto"/>
                    <w:right w:val="none" w:sz="0" w:space="0" w:color="auto"/>
                  </w:divBdr>
                  <w:divsChild>
                    <w:div w:id="207884821">
                      <w:marLeft w:val="0"/>
                      <w:marRight w:val="0"/>
                      <w:marTop w:val="0"/>
                      <w:marBottom w:val="0"/>
                      <w:divBdr>
                        <w:top w:val="none" w:sz="0" w:space="0" w:color="auto"/>
                        <w:left w:val="none" w:sz="0" w:space="0" w:color="auto"/>
                        <w:bottom w:val="none" w:sz="0" w:space="0" w:color="auto"/>
                        <w:right w:val="none" w:sz="0" w:space="0" w:color="auto"/>
                      </w:divBdr>
                    </w:div>
                  </w:divsChild>
                </w:div>
                <w:div w:id="778061307">
                  <w:marLeft w:val="0"/>
                  <w:marRight w:val="0"/>
                  <w:marTop w:val="0"/>
                  <w:marBottom w:val="0"/>
                  <w:divBdr>
                    <w:top w:val="none" w:sz="0" w:space="0" w:color="auto"/>
                    <w:left w:val="none" w:sz="0" w:space="0" w:color="auto"/>
                    <w:bottom w:val="none" w:sz="0" w:space="0" w:color="auto"/>
                    <w:right w:val="none" w:sz="0" w:space="0" w:color="auto"/>
                  </w:divBdr>
                  <w:divsChild>
                    <w:div w:id="890922109">
                      <w:marLeft w:val="0"/>
                      <w:marRight w:val="0"/>
                      <w:marTop w:val="0"/>
                      <w:marBottom w:val="0"/>
                      <w:divBdr>
                        <w:top w:val="none" w:sz="0" w:space="0" w:color="auto"/>
                        <w:left w:val="none" w:sz="0" w:space="0" w:color="auto"/>
                        <w:bottom w:val="none" w:sz="0" w:space="0" w:color="auto"/>
                        <w:right w:val="none" w:sz="0" w:space="0" w:color="auto"/>
                      </w:divBdr>
                    </w:div>
                  </w:divsChild>
                </w:div>
                <w:div w:id="801121608">
                  <w:marLeft w:val="0"/>
                  <w:marRight w:val="0"/>
                  <w:marTop w:val="0"/>
                  <w:marBottom w:val="0"/>
                  <w:divBdr>
                    <w:top w:val="none" w:sz="0" w:space="0" w:color="auto"/>
                    <w:left w:val="none" w:sz="0" w:space="0" w:color="auto"/>
                    <w:bottom w:val="none" w:sz="0" w:space="0" w:color="auto"/>
                    <w:right w:val="none" w:sz="0" w:space="0" w:color="auto"/>
                  </w:divBdr>
                  <w:divsChild>
                    <w:div w:id="2078043412">
                      <w:marLeft w:val="0"/>
                      <w:marRight w:val="0"/>
                      <w:marTop w:val="0"/>
                      <w:marBottom w:val="0"/>
                      <w:divBdr>
                        <w:top w:val="none" w:sz="0" w:space="0" w:color="auto"/>
                        <w:left w:val="none" w:sz="0" w:space="0" w:color="auto"/>
                        <w:bottom w:val="none" w:sz="0" w:space="0" w:color="auto"/>
                        <w:right w:val="none" w:sz="0" w:space="0" w:color="auto"/>
                      </w:divBdr>
                    </w:div>
                  </w:divsChild>
                </w:div>
                <w:div w:id="982780571">
                  <w:marLeft w:val="0"/>
                  <w:marRight w:val="0"/>
                  <w:marTop w:val="0"/>
                  <w:marBottom w:val="0"/>
                  <w:divBdr>
                    <w:top w:val="none" w:sz="0" w:space="0" w:color="auto"/>
                    <w:left w:val="none" w:sz="0" w:space="0" w:color="auto"/>
                    <w:bottom w:val="none" w:sz="0" w:space="0" w:color="auto"/>
                    <w:right w:val="none" w:sz="0" w:space="0" w:color="auto"/>
                  </w:divBdr>
                  <w:divsChild>
                    <w:div w:id="1046178875">
                      <w:marLeft w:val="0"/>
                      <w:marRight w:val="0"/>
                      <w:marTop w:val="0"/>
                      <w:marBottom w:val="0"/>
                      <w:divBdr>
                        <w:top w:val="none" w:sz="0" w:space="0" w:color="auto"/>
                        <w:left w:val="none" w:sz="0" w:space="0" w:color="auto"/>
                        <w:bottom w:val="none" w:sz="0" w:space="0" w:color="auto"/>
                        <w:right w:val="none" w:sz="0" w:space="0" w:color="auto"/>
                      </w:divBdr>
                    </w:div>
                  </w:divsChild>
                </w:div>
                <w:div w:id="1017849707">
                  <w:marLeft w:val="0"/>
                  <w:marRight w:val="0"/>
                  <w:marTop w:val="0"/>
                  <w:marBottom w:val="0"/>
                  <w:divBdr>
                    <w:top w:val="none" w:sz="0" w:space="0" w:color="auto"/>
                    <w:left w:val="none" w:sz="0" w:space="0" w:color="auto"/>
                    <w:bottom w:val="none" w:sz="0" w:space="0" w:color="auto"/>
                    <w:right w:val="none" w:sz="0" w:space="0" w:color="auto"/>
                  </w:divBdr>
                  <w:divsChild>
                    <w:div w:id="11684133">
                      <w:marLeft w:val="0"/>
                      <w:marRight w:val="0"/>
                      <w:marTop w:val="0"/>
                      <w:marBottom w:val="0"/>
                      <w:divBdr>
                        <w:top w:val="none" w:sz="0" w:space="0" w:color="auto"/>
                        <w:left w:val="none" w:sz="0" w:space="0" w:color="auto"/>
                        <w:bottom w:val="none" w:sz="0" w:space="0" w:color="auto"/>
                        <w:right w:val="none" w:sz="0" w:space="0" w:color="auto"/>
                      </w:divBdr>
                    </w:div>
                  </w:divsChild>
                </w:div>
                <w:div w:id="1018579710">
                  <w:marLeft w:val="0"/>
                  <w:marRight w:val="0"/>
                  <w:marTop w:val="0"/>
                  <w:marBottom w:val="0"/>
                  <w:divBdr>
                    <w:top w:val="none" w:sz="0" w:space="0" w:color="auto"/>
                    <w:left w:val="none" w:sz="0" w:space="0" w:color="auto"/>
                    <w:bottom w:val="none" w:sz="0" w:space="0" w:color="auto"/>
                    <w:right w:val="none" w:sz="0" w:space="0" w:color="auto"/>
                  </w:divBdr>
                  <w:divsChild>
                    <w:div w:id="311253520">
                      <w:marLeft w:val="0"/>
                      <w:marRight w:val="0"/>
                      <w:marTop w:val="0"/>
                      <w:marBottom w:val="0"/>
                      <w:divBdr>
                        <w:top w:val="none" w:sz="0" w:space="0" w:color="auto"/>
                        <w:left w:val="none" w:sz="0" w:space="0" w:color="auto"/>
                        <w:bottom w:val="none" w:sz="0" w:space="0" w:color="auto"/>
                        <w:right w:val="none" w:sz="0" w:space="0" w:color="auto"/>
                      </w:divBdr>
                    </w:div>
                  </w:divsChild>
                </w:div>
                <w:div w:id="1043097850">
                  <w:marLeft w:val="0"/>
                  <w:marRight w:val="0"/>
                  <w:marTop w:val="0"/>
                  <w:marBottom w:val="0"/>
                  <w:divBdr>
                    <w:top w:val="none" w:sz="0" w:space="0" w:color="auto"/>
                    <w:left w:val="none" w:sz="0" w:space="0" w:color="auto"/>
                    <w:bottom w:val="none" w:sz="0" w:space="0" w:color="auto"/>
                    <w:right w:val="none" w:sz="0" w:space="0" w:color="auto"/>
                  </w:divBdr>
                  <w:divsChild>
                    <w:div w:id="208491337">
                      <w:marLeft w:val="0"/>
                      <w:marRight w:val="0"/>
                      <w:marTop w:val="0"/>
                      <w:marBottom w:val="0"/>
                      <w:divBdr>
                        <w:top w:val="none" w:sz="0" w:space="0" w:color="auto"/>
                        <w:left w:val="none" w:sz="0" w:space="0" w:color="auto"/>
                        <w:bottom w:val="none" w:sz="0" w:space="0" w:color="auto"/>
                        <w:right w:val="none" w:sz="0" w:space="0" w:color="auto"/>
                      </w:divBdr>
                    </w:div>
                  </w:divsChild>
                </w:div>
                <w:div w:id="1073283628">
                  <w:marLeft w:val="0"/>
                  <w:marRight w:val="0"/>
                  <w:marTop w:val="0"/>
                  <w:marBottom w:val="0"/>
                  <w:divBdr>
                    <w:top w:val="none" w:sz="0" w:space="0" w:color="auto"/>
                    <w:left w:val="none" w:sz="0" w:space="0" w:color="auto"/>
                    <w:bottom w:val="none" w:sz="0" w:space="0" w:color="auto"/>
                    <w:right w:val="none" w:sz="0" w:space="0" w:color="auto"/>
                  </w:divBdr>
                  <w:divsChild>
                    <w:div w:id="662900535">
                      <w:marLeft w:val="0"/>
                      <w:marRight w:val="0"/>
                      <w:marTop w:val="0"/>
                      <w:marBottom w:val="0"/>
                      <w:divBdr>
                        <w:top w:val="none" w:sz="0" w:space="0" w:color="auto"/>
                        <w:left w:val="none" w:sz="0" w:space="0" w:color="auto"/>
                        <w:bottom w:val="none" w:sz="0" w:space="0" w:color="auto"/>
                        <w:right w:val="none" w:sz="0" w:space="0" w:color="auto"/>
                      </w:divBdr>
                    </w:div>
                  </w:divsChild>
                </w:div>
                <w:div w:id="1102917656">
                  <w:marLeft w:val="0"/>
                  <w:marRight w:val="0"/>
                  <w:marTop w:val="0"/>
                  <w:marBottom w:val="0"/>
                  <w:divBdr>
                    <w:top w:val="none" w:sz="0" w:space="0" w:color="auto"/>
                    <w:left w:val="none" w:sz="0" w:space="0" w:color="auto"/>
                    <w:bottom w:val="none" w:sz="0" w:space="0" w:color="auto"/>
                    <w:right w:val="none" w:sz="0" w:space="0" w:color="auto"/>
                  </w:divBdr>
                  <w:divsChild>
                    <w:div w:id="177737641">
                      <w:marLeft w:val="0"/>
                      <w:marRight w:val="0"/>
                      <w:marTop w:val="0"/>
                      <w:marBottom w:val="0"/>
                      <w:divBdr>
                        <w:top w:val="none" w:sz="0" w:space="0" w:color="auto"/>
                        <w:left w:val="none" w:sz="0" w:space="0" w:color="auto"/>
                        <w:bottom w:val="none" w:sz="0" w:space="0" w:color="auto"/>
                        <w:right w:val="none" w:sz="0" w:space="0" w:color="auto"/>
                      </w:divBdr>
                    </w:div>
                  </w:divsChild>
                </w:div>
                <w:div w:id="1158885436">
                  <w:marLeft w:val="0"/>
                  <w:marRight w:val="0"/>
                  <w:marTop w:val="0"/>
                  <w:marBottom w:val="0"/>
                  <w:divBdr>
                    <w:top w:val="none" w:sz="0" w:space="0" w:color="auto"/>
                    <w:left w:val="none" w:sz="0" w:space="0" w:color="auto"/>
                    <w:bottom w:val="none" w:sz="0" w:space="0" w:color="auto"/>
                    <w:right w:val="none" w:sz="0" w:space="0" w:color="auto"/>
                  </w:divBdr>
                  <w:divsChild>
                    <w:div w:id="1427967689">
                      <w:marLeft w:val="0"/>
                      <w:marRight w:val="0"/>
                      <w:marTop w:val="0"/>
                      <w:marBottom w:val="0"/>
                      <w:divBdr>
                        <w:top w:val="none" w:sz="0" w:space="0" w:color="auto"/>
                        <w:left w:val="none" w:sz="0" w:space="0" w:color="auto"/>
                        <w:bottom w:val="none" w:sz="0" w:space="0" w:color="auto"/>
                        <w:right w:val="none" w:sz="0" w:space="0" w:color="auto"/>
                      </w:divBdr>
                    </w:div>
                  </w:divsChild>
                </w:div>
                <w:div w:id="1175222883">
                  <w:marLeft w:val="0"/>
                  <w:marRight w:val="0"/>
                  <w:marTop w:val="0"/>
                  <w:marBottom w:val="0"/>
                  <w:divBdr>
                    <w:top w:val="none" w:sz="0" w:space="0" w:color="auto"/>
                    <w:left w:val="none" w:sz="0" w:space="0" w:color="auto"/>
                    <w:bottom w:val="none" w:sz="0" w:space="0" w:color="auto"/>
                    <w:right w:val="none" w:sz="0" w:space="0" w:color="auto"/>
                  </w:divBdr>
                  <w:divsChild>
                    <w:div w:id="1909535376">
                      <w:marLeft w:val="0"/>
                      <w:marRight w:val="0"/>
                      <w:marTop w:val="0"/>
                      <w:marBottom w:val="0"/>
                      <w:divBdr>
                        <w:top w:val="none" w:sz="0" w:space="0" w:color="auto"/>
                        <w:left w:val="none" w:sz="0" w:space="0" w:color="auto"/>
                        <w:bottom w:val="none" w:sz="0" w:space="0" w:color="auto"/>
                        <w:right w:val="none" w:sz="0" w:space="0" w:color="auto"/>
                      </w:divBdr>
                    </w:div>
                  </w:divsChild>
                </w:div>
                <w:div w:id="1188105281">
                  <w:marLeft w:val="0"/>
                  <w:marRight w:val="0"/>
                  <w:marTop w:val="0"/>
                  <w:marBottom w:val="0"/>
                  <w:divBdr>
                    <w:top w:val="none" w:sz="0" w:space="0" w:color="auto"/>
                    <w:left w:val="none" w:sz="0" w:space="0" w:color="auto"/>
                    <w:bottom w:val="none" w:sz="0" w:space="0" w:color="auto"/>
                    <w:right w:val="none" w:sz="0" w:space="0" w:color="auto"/>
                  </w:divBdr>
                  <w:divsChild>
                    <w:div w:id="1075972705">
                      <w:marLeft w:val="0"/>
                      <w:marRight w:val="0"/>
                      <w:marTop w:val="0"/>
                      <w:marBottom w:val="0"/>
                      <w:divBdr>
                        <w:top w:val="none" w:sz="0" w:space="0" w:color="auto"/>
                        <w:left w:val="none" w:sz="0" w:space="0" w:color="auto"/>
                        <w:bottom w:val="none" w:sz="0" w:space="0" w:color="auto"/>
                        <w:right w:val="none" w:sz="0" w:space="0" w:color="auto"/>
                      </w:divBdr>
                    </w:div>
                  </w:divsChild>
                </w:div>
                <w:div w:id="1193766398">
                  <w:marLeft w:val="0"/>
                  <w:marRight w:val="0"/>
                  <w:marTop w:val="0"/>
                  <w:marBottom w:val="0"/>
                  <w:divBdr>
                    <w:top w:val="none" w:sz="0" w:space="0" w:color="auto"/>
                    <w:left w:val="none" w:sz="0" w:space="0" w:color="auto"/>
                    <w:bottom w:val="none" w:sz="0" w:space="0" w:color="auto"/>
                    <w:right w:val="none" w:sz="0" w:space="0" w:color="auto"/>
                  </w:divBdr>
                  <w:divsChild>
                    <w:div w:id="1866214565">
                      <w:marLeft w:val="0"/>
                      <w:marRight w:val="0"/>
                      <w:marTop w:val="0"/>
                      <w:marBottom w:val="0"/>
                      <w:divBdr>
                        <w:top w:val="none" w:sz="0" w:space="0" w:color="auto"/>
                        <w:left w:val="none" w:sz="0" w:space="0" w:color="auto"/>
                        <w:bottom w:val="none" w:sz="0" w:space="0" w:color="auto"/>
                        <w:right w:val="none" w:sz="0" w:space="0" w:color="auto"/>
                      </w:divBdr>
                    </w:div>
                  </w:divsChild>
                </w:div>
                <w:div w:id="1242763293">
                  <w:marLeft w:val="0"/>
                  <w:marRight w:val="0"/>
                  <w:marTop w:val="0"/>
                  <w:marBottom w:val="0"/>
                  <w:divBdr>
                    <w:top w:val="none" w:sz="0" w:space="0" w:color="auto"/>
                    <w:left w:val="none" w:sz="0" w:space="0" w:color="auto"/>
                    <w:bottom w:val="none" w:sz="0" w:space="0" w:color="auto"/>
                    <w:right w:val="none" w:sz="0" w:space="0" w:color="auto"/>
                  </w:divBdr>
                  <w:divsChild>
                    <w:div w:id="1112750399">
                      <w:marLeft w:val="0"/>
                      <w:marRight w:val="0"/>
                      <w:marTop w:val="0"/>
                      <w:marBottom w:val="0"/>
                      <w:divBdr>
                        <w:top w:val="none" w:sz="0" w:space="0" w:color="auto"/>
                        <w:left w:val="none" w:sz="0" w:space="0" w:color="auto"/>
                        <w:bottom w:val="none" w:sz="0" w:space="0" w:color="auto"/>
                        <w:right w:val="none" w:sz="0" w:space="0" w:color="auto"/>
                      </w:divBdr>
                    </w:div>
                  </w:divsChild>
                </w:div>
                <w:div w:id="1334727639">
                  <w:marLeft w:val="0"/>
                  <w:marRight w:val="0"/>
                  <w:marTop w:val="0"/>
                  <w:marBottom w:val="0"/>
                  <w:divBdr>
                    <w:top w:val="none" w:sz="0" w:space="0" w:color="auto"/>
                    <w:left w:val="none" w:sz="0" w:space="0" w:color="auto"/>
                    <w:bottom w:val="none" w:sz="0" w:space="0" w:color="auto"/>
                    <w:right w:val="none" w:sz="0" w:space="0" w:color="auto"/>
                  </w:divBdr>
                  <w:divsChild>
                    <w:div w:id="187257931">
                      <w:marLeft w:val="0"/>
                      <w:marRight w:val="0"/>
                      <w:marTop w:val="0"/>
                      <w:marBottom w:val="0"/>
                      <w:divBdr>
                        <w:top w:val="none" w:sz="0" w:space="0" w:color="auto"/>
                        <w:left w:val="none" w:sz="0" w:space="0" w:color="auto"/>
                        <w:bottom w:val="none" w:sz="0" w:space="0" w:color="auto"/>
                        <w:right w:val="none" w:sz="0" w:space="0" w:color="auto"/>
                      </w:divBdr>
                    </w:div>
                  </w:divsChild>
                </w:div>
                <w:div w:id="1358003639">
                  <w:marLeft w:val="0"/>
                  <w:marRight w:val="0"/>
                  <w:marTop w:val="0"/>
                  <w:marBottom w:val="0"/>
                  <w:divBdr>
                    <w:top w:val="none" w:sz="0" w:space="0" w:color="auto"/>
                    <w:left w:val="none" w:sz="0" w:space="0" w:color="auto"/>
                    <w:bottom w:val="none" w:sz="0" w:space="0" w:color="auto"/>
                    <w:right w:val="none" w:sz="0" w:space="0" w:color="auto"/>
                  </w:divBdr>
                  <w:divsChild>
                    <w:div w:id="53505118">
                      <w:marLeft w:val="0"/>
                      <w:marRight w:val="0"/>
                      <w:marTop w:val="0"/>
                      <w:marBottom w:val="0"/>
                      <w:divBdr>
                        <w:top w:val="none" w:sz="0" w:space="0" w:color="auto"/>
                        <w:left w:val="none" w:sz="0" w:space="0" w:color="auto"/>
                        <w:bottom w:val="none" w:sz="0" w:space="0" w:color="auto"/>
                        <w:right w:val="none" w:sz="0" w:space="0" w:color="auto"/>
                      </w:divBdr>
                    </w:div>
                    <w:div w:id="1001086918">
                      <w:marLeft w:val="0"/>
                      <w:marRight w:val="0"/>
                      <w:marTop w:val="0"/>
                      <w:marBottom w:val="0"/>
                      <w:divBdr>
                        <w:top w:val="none" w:sz="0" w:space="0" w:color="auto"/>
                        <w:left w:val="none" w:sz="0" w:space="0" w:color="auto"/>
                        <w:bottom w:val="none" w:sz="0" w:space="0" w:color="auto"/>
                        <w:right w:val="none" w:sz="0" w:space="0" w:color="auto"/>
                      </w:divBdr>
                    </w:div>
                    <w:div w:id="1394113676">
                      <w:marLeft w:val="0"/>
                      <w:marRight w:val="0"/>
                      <w:marTop w:val="0"/>
                      <w:marBottom w:val="0"/>
                      <w:divBdr>
                        <w:top w:val="none" w:sz="0" w:space="0" w:color="auto"/>
                        <w:left w:val="none" w:sz="0" w:space="0" w:color="auto"/>
                        <w:bottom w:val="none" w:sz="0" w:space="0" w:color="auto"/>
                        <w:right w:val="none" w:sz="0" w:space="0" w:color="auto"/>
                      </w:divBdr>
                    </w:div>
                    <w:div w:id="1716349908">
                      <w:marLeft w:val="0"/>
                      <w:marRight w:val="0"/>
                      <w:marTop w:val="0"/>
                      <w:marBottom w:val="0"/>
                      <w:divBdr>
                        <w:top w:val="none" w:sz="0" w:space="0" w:color="auto"/>
                        <w:left w:val="none" w:sz="0" w:space="0" w:color="auto"/>
                        <w:bottom w:val="none" w:sz="0" w:space="0" w:color="auto"/>
                        <w:right w:val="none" w:sz="0" w:space="0" w:color="auto"/>
                      </w:divBdr>
                    </w:div>
                    <w:div w:id="2128086962">
                      <w:marLeft w:val="0"/>
                      <w:marRight w:val="0"/>
                      <w:marTop w:val="0"/>
                      <w:marBottom w:val="0"/>
                      <w:divBdr>
                        <w:top w:val="none" w:sz="0" w:space="0" w:color="auto"/>
                        <w:left w:val="none" w:sz="0" w:space="0" w:color="auto"/>
                        <w:bottom w:val="none" w:sz="0" w:space="0" w:color="auto"/>
                        <w:right w:val="none" w:sz="0" w:space="0" w:color="auto"/>
                      </w:divBdr>
                    </w:div>
                  </w:divsChild>
                </w:div>
                <w:div w:id="1373924960">
                  <w:marLeft w:val="0"/>
                  <w:marRight w:val="0"/>
                  <w:marTop w:val="0"/>
                  <w:marBottom w:val="0"/>
                  <w:divBdr>
                    <w:top w:val="none" w:sz="0" w:space="0" w:color="auto"/>
                    <w:left w:val="none" w:sz="0" w:space="0" w:color="auto"/>
                    <w:bottom w:val="none" w:sz="0" w:space="0" w:color="auto"/>
                    <w:right w:val="none" w:sz="0" w:space="0" w:color="auto"/>
                  </w:divBdr>
                  <w:divsChild>
                    <w:div w:id="327711444">
                      <w:marLeft w:val="0"/>
                      <w:marRight w:val="0"/>
                      <w:marTop w:val="0"/>
                      <w:marBottom w:val="0"/>
                      <w:divBdr>
                        <w:top w:val="none" w:sz="0" w:space="0" w:color="auto"/>
                        <w:left w:val="none" w:sz="0" w:space="0" w:color="auto"/>
                        <w:bottom w:val="none" w:sz="0" w:space="0" w:color="auto"/>
                        <w:right w:val="none" w:sz="0" w:space="0" w:color="auto"/>
                      </w:divBdr>
                    </w:div>
                  </w:divsChild>
                </w:div>
                <w:div w:id="1512912333">
                  <w:marLeft w:val="0"/>
                  <w:marRight w:val="0"/>
                  <w:marTop w:val="0"/>
                  <w:marBottom w:val="0"/>
                  <w:divBdr>
                    <w:top w:val="none" w:sz="0" w:space="0" w:color="auto"/>
                    <w:left w:val="none" w:sz="0" w:space="0" w:color="auto"/>
                    <w:bottom w:val="none" w:sz="0" w:space="0" w:color="auto"/>
                    <w:right w:val="none" w:sz="0" w:space="0" w:color="auto"/>
                  </w:divBdr>
                  <w:divsChild>
                    <w:div w:id="1401900266">
                      <w:marLeft w:val="0"/>
                      <w:marRight w:val="0"/>
                      <w:marTop w:val="0"/>
                      <w:marBottom w:val="0"/>
                      <w:divBdr>
                        <w:top w:val="none" w:sz="0" w:space="0" w:color="auto"/>
                        <w:left w:val="none" w:sz="0" w:space="0" w:color="auto"/>
                        <w:bottom w:val="none" w:sz="0" w:space="0" w:color="auto"/>
                        <w:right w:val="none" w:sz="0" w:space="0" w:color="auto"/>
                      </w:divBdr>
                    </w:div>
                  </w:divsChild>
                </w:div>
                <w:div w:id="1525901228">
                  <w:marLeft w:val="0"/>
                  <w:marRight w:val="0"/>
                  <w:marTop w:val="0"/>
                  <w:marBottom w:val="0"/>
                  <w:divBdr>
                    <w:top w:val="none" w:sz="0" w:space="0" w:color="auto"/>
                    <w:left w:val="none" w:sz="0" w:space="0" w:color="auto"/>
                    <w:bottom w:val="none" w:sz="0" w:space="0" w:color="auto"/>
                    <w:right w:val="none" w:sz="0" w:space="0" w:color="auto"/>
                  </w:divBdr>
                  <w:divsChild>
                    <w:div w:id="1605963169">
                      <w:marLeft w:val="0"/>
                      <w:marRight w:val="0"/>
                      <w:marTop w:val="0"/>
                      <w:marBottom w:val="0"/>
                      <w:divBdr>
                        <w:top w:val="none" w:sz="0" w:space="0" w:color="auto"/>
                        <w:left w:val="none" w:sz="0" w:space="0" w:color="auto"/>
                        <w:bottom w:val="none" w:sz="0" w:space="0" w:color="auto"/>
                        <w:right w:val="none" w:sz="0" w:space="0" w:color="auto"/>
                      </w:divBdr>
                    </w:div>
                  </w:divsChild>
                </w:div>
                <w:div w:id="1596090018">
                  <w:marLeft w:val="0"/>
                  <w:marRight w:val="0"/>
                  <w:marTop w:val="0"/>
                  <w:marBottom w:val="0"/>
                  <w:divBdr>
                    <w:top w:val="none" w:sz="0" w:space="0" w:color="auto"/>
                    <w:left w:val="none" w:sz="0" w:space="0" w:color="auto"/>
                    <w:bottom w:val="none" w:sz="0" w:space="0" w:color="auto"/>
                    <w:right w:val="none" w:sz="0" w:space="0" w:color="auto"/>
                  </w:divBdr>
                  <w:divsChild>
                    <w:div w:id="1621259415">
                      <w:marLeft w:val="0"/>
                      <w:marRight w:val="0"/>
                      <w:marTop w:val="0"/>
                      <w:marBottom w:val="0"/>
                      <w:divBdr>
                        <w:top w:val="none" w:sz="0" w:space="0" w:color="auto"/>
                        <w:left w:val="none" w:sz="0" w:space="0" w:color="auto"/>
                        <w:bottom w:val="none" w:sz="0" w:space="0" w:color="auto"/>
                        <w:right w:val="none" w:sz="0" w:space="0" w:color="auto"/>
                      </w:divBdr>
                    </w:div>
                  </w:divsChild>
                </w:div>
                <w:div w:id="1665012140">
                  <w:marLeft w:val="0"/>
                  <w:marRight w:val="0"/>
                  <w:marTop w:val="0"/>
                  <w:marBottom w:val="0"/>
                  <w:divBdr>
                    <w:top w:val="none" w:sz="0" w:space="0" w:color="auto"/>
                    <w:left w:val="none" w:sz="0" w:space="0" w:color="auto"/>
                    <w:bottom w:val="none" w:sz="0" w:space="0" w:color="auto"/>
                    <w:right w:val="none" w:sz="0" w:space="0" w:color="auto"/>
                  </w:divBdr>
                  <w:divsChild>
                    <w:div w:id="1576356825">
                      <w:marLeft w:val="0"/>
                      <w:marRight w:val="0"/>
                      <w:marTop w:val="0"/>
                      <w:marBottom w:val="0"/>
                      <w:divBdr>
                        <w:top w:val="none" w:sz="0" w:space="0" w:color="auto"/>
                        <w:left w:val="none" w:sz="0" w:space="0" w:color="auto"/>
                        <w:bottom w:val="none" w:sz="0" w:space="0" w:color="auto"/>
                        <w:right w:val="none" w:sz="0" w:space="0" w:color="auto"/>
                      </w:divBdr>
                    </w:div>
                  </w:divsChild>
                </w:div>
                <w:div w:id="1687318489">
                  <w:marLeft w:val="0"/>
                  <w:marRight w:val="0"/>
                  <w:marTop w:val="0"/>
                  <w:marBottom w:val="0"/>
                  <w:divBdr>
                    <w:top w:val="none" w:sz="0" w:space="0" w:color="auto"/>
                    <w:left w:val="none" w:sz="0" w:space="0" w:color="auto"/>
                    <w:bottom w:val="none" w:sz="0" w:space="0" w:color="auto"/>
                    <w:right w:val="none" w:sz="0" w:space="0" w:color="auto"/>
                  </w:divBdr>
                  <w:divsChild>
                    <w:div w:id="897934959">
                      <w:marLeft w:val="0"/>
                      <w:marRight w:val="0"/>
                      <w:marTop w:val="0"/>
                      <w:marBottom w:val="0"/>
                      <w:divBdr>
                        <w:top w:val="none" w:sz="0" w:space="0" w:color="auto"/>
                        <w:left w:val="none" w:sz="0" w:space="0" w:color="auto"/>
                        <w:bottom w:val="none" w:sz="0" w:space="0" w:color="auto"/>
                        <w:right w:val="none" w:sz="0" w:space="0" w:color="auto"/>
                      </w:divBdr>
                    </w:div>
                  </w:divsChild>
                </w:div>
                <w:div w:id="1746225007">
                  <w:marLeft w:val="0"/>
                  <w:marRight w:val="0"/>
                  <w:marTop w:val="0"/>
                  <w:marBottom w:val="0"/>
                  <w:divBdr>
                    <w:top w:val="none" w:sz="0" w:space="0" w:color="auto"/>
                    <w:left w:val="none" w:sz="0" w:space="0" w:color="auto"/>
                    <w:bottom w:val="none" w:sz="0" w:space="0" w:color="auto"/>
                    <w:right w:val="none" w:sz="0" w:space="0" w:color="auto"/>
                  </w:divBdr>
                  <w:divsChild>
                    <w:div w:id="1604416856">
                      <w:marLeft w:val="0"/>
                      <w:marRight w:val="0"/>
                      <w:marTop w:val="0"/>
                      <w:marBottom w:val="0"/>
                      <w:divBdr>
                        <w:top w:val="none" w:sz="0" w:space="0" w:color="auto"/>
                        <w:left w:val="none" w:sz="0" w:space="0" w:color="auto"/>
                        <w:bottom w:val="none" w:sz="0" w:space="0" w:color="auto"/>
                        <w:right w:val="none" w:sz="0" w:space="0" w:color="auto"/>
                      </w:divBdr>
                    </w:div>
                  </w:divsChild>
                </w:div>
                <w:div w:id="1758555964">
                  <w:marLeft w:val="0"/>
                  <w:marRight w:val="0"/>
                  <w:marTop w:val="0"/>
                  <w:marBottom w:val="0"/>
                  <w:divBdr>
                    <w:top w:val="none" w:sz="0" w:space="0" w:color="auto"/>
                    <w:left w:val="none" w:sz="0" w:space="0" w:color="auto"/>
                    <w:bottom w:val="none" w:sz="0" w:space="0" w:color="auto"/>
                    <w:right w:val="none" w:sz="0" w:space="0" w:color="auto"/>
                  </w:divBdr>
                  <w:divsChild>
                    <w:div w:id="124276677">
                      <w:marLeft w:val="0"/>
                      <w:marRight w:val="0"/>
                      <w:marTop w:val="0"/>
                      <w:marBottom w:val="0"/>
                      <w:divBdr>
                        <w:top w:val="none" w:sz="0" w:space="0" w:color="auto"/>
                        <w:left w:val="none" w:sz="0" w:space="0" w:color="auto"/>
                        <w:bottom w:val="none" w:sz="0" w:space="0" w:color="auto"/>
                        <w:right w:val="none" w:sz="0" w:space="0" w:color="auto"/>
                      </w:divBdr>
                    </w:div>
                  </w:divsChild>
                </w:div>
                <w:div w:id="1771195393">
                  <w:marLeft w:val="0"/>
                  <w:marRight w:val="0"/>
                  <w:marTop w:val="0"/>
                  <w:marBottom w:val="0"/>
                  <w:divBdr>
                    <w:top w:val="none" w:sz="0" w:space="0" w:color="auto"/>
                    <w:left w:val="none" w:sz="0" w:space="0" w:color="auto"/>
                    <w:bottom w:val="none" w:sz="0" w:space="0" w:color="auto"/>
                    <w:right w:val="none" w:sz="0" w:space="0" w:color="auto"/>
                  </w:divBdr>
                  <w:divsChild>
                    <w:div w:id="1632397048">
                      <w:marLeft w:val="0"/>
                      <w:marRight w:val="0"/>
                      <w:marTop w:val="0"/>
                      <w:marBottom w:val="0"/>
                      <w:divBdr>
                        <w:top w:val="none" w:sz="0" w:space="0" w:color="auto"/>
                        <w:left w:val="none" w:sz="0" w:space="0" w:color="auto"/>
                        <w:bottom w:val="none" w:sz="0" w:space="0" w:color="auto"/>
                        <w:right w:val="none" w:sz="0" w:space="0" w:color="auto"/>
                      </w:divBdr>
                    </w:div>
                  </w:divsChild>
                </w:div>
                <w:div w:id="1787388447">
                  <w:marLeft w:val="0"/>
                  <w:marRight w:val="0"/>
                  <w:marTop w:val="0"/>
                  <w:marBottom w:val="0"/>
                  <w:divBdr>
                    <w:top w:val="none" w:sz="0" w:space="0" w:color="auto"/>
                    <w:left w:val="none" w:sz="0" w:space="0" w:color="auto"/>
                    <w:bottom w:val="none" w:sz="0" w:space="0" w:color="auto"/>
                    <w:right w:val="none" w:sz="0" w:space="0" w:color="auto"/>
                  </w:divBdr>
                  <w:divsChild>
                    <w:div w:id="1501044260">
                      <w:marLeft w:val="0"/>
                      <w:marRight w:val="0"/>
                      <w:marTop w:val="0"/>
                      <w:marBottom w:val="0"/>
                      <w:divBdr>
                        <w:top w:val="none" w:sz="0" w:space="0" w:color="auto"/>
                        <w:left w:val="none" w:sz="0" w:space="0" w:color="auto"/>
                        <w:bottom w:val="none" w:sz="0" w:space="0" w:color="auto"/>
                        <w:right w:val="none" w:sz="0" w:space="0" w:color="auto"/>
                      </w:divBdr>
                    </w:div>
                  </w:divsChild>
                </w:div>
                <w:div w:id="1824544643">
                  <w:marLeft w:val="0"/>
                  <w:marRight w:val="0"/>
                  <w:marTop w:val="0"/>
                  <w:marBottom w:val="0"/>
                  <w:divBdr>
                    <w:top w:val="none" w:sz="0" w:space="0" w:color="auto"/>
                    <w:left w:val="none" w:sz="0" w:space="0" w:color="auto"/>
                    <w:bottom w:val="none" w:sz="0" w:space="0" w:color="auto"/>
                    <w:right w:val="none" w:sz="0" w:space="0" w:color="auto"/>
                  </w:divBdr>
                  <w:divsChild>
                    <w:div w:id="1626084203">
                      <w:marLeft w:val="0"/>
                      <w:marRight w:val="0"/>
                      <w:marTop w:val="0"/>
                      <w:marBottom w:val="0"/>
                      <w:divBdr>
                        <w:top w:val="none" w:sz="0" w:space="0" w:color="auto"/>
                        <w:left w:val="none" w:sz="0" w:space="0" w:color="auto"/>
                        <w:bottom w:val="none" w:sz="0" w:space="0" w:color="auto"/>
                        <w:right w:val="none" w:sz="0" w:space="0" w:color="auto"/>
                      </w:divBdr>
                    </w:div>
                  </w:divsChild>
                </w:div>
                <w:div w:id="1843885158">
                  <w:marLeft w:val="0"/>
                  <w:marRight w:val="0"/>
                  <w:marTop w:val="0"/>
                  <w:marBottom w:val="0"/>
                  <w:divBdr>
                    <w:top w:val="none" w:sz="0" w:space="0" w:color="auto"/>
                    <w:left w:val="none" w:sz="0" w:space="0" w:color="auto"/>
                    <w:bottom w:val="none" w:sz="0" w:space="0" w:color="auto"/>
                    <w:right w:val="none" w:sz="0" w:space="0" w:color="auto"/>
                  </w:divBdr>
                  <w:divsChild>
                    <w:div w:id="27412838">
                      <w:marLeft w:val="0"/>
                      <w:marRight w:val="0"/>
                      <w:marTop w:val="0"/>
                      <w:marBottom w:val="0"/>
                      <w:divBdr>
                        <w:top w:val="none" w:sz="0" w:space="0" w:color="auto"/>
                        <w:left w:val="none" w:sz="0" w:space="0" w:color="auto"/>
                        <w:bottom w:val="none" w:sz="0" w:space="0" w:color="auto"/>
                        <w:right w:val="none" w:sz="0" w:space="0" w:color="auto"/>
                      </w:divBdr>
                    </w:div>
                  </w:divsChild>
                </w:div>
                <w:div w:id="1919437405">
                  <w:marLeft w:val="0"/>
                  <w:marRight w:val="0"/>
                  <w:marTop w:val="0"/>
                  <w:marBottom w:val="0"/>
                  <w:divBdr>
                    <w:top w:val="none" w:sz="0" w:space="0" w:color="auto"/>
                    <w:left w:val="none" w:sz="0" w:space="0" w:color="auto"/>
                    <w:bottom w:val="none" w:sz="0" w:space="0" w:color="auto"/>
                    <w:right w:val="none" w:sz="0" w:space="0" w:color="auto"/>
                  </w:divBdr>
                  <w:divsChild>
                    <w:div w:id="2107725239">
                      <w:marLeft w:val="0"/>
                      <w:marRight w:val="0"/>
                      <w:marTop w:val="0"/>
                      <w:marBottom w:val="0"/>
                      <w:divBdr>
                        <w:top w:val="none" w:sz="0" w:space="0" w:color="auto"/>
                        <w:left w:val="none" w:sz="0" w:space="0" w:color="auto"/>
                        <w:bottom w:val="none" w:sz="0" w:space="0" w:color="auto"/>
                        <w:right w:val="none" w:sz="0" w:space="0" w:color="auto"/>
                      </w:divBdr>
                    </w:div>
                  </w:divsChild>
                </w:div>
                <w:div w:id="2027049804">
                  <w:marLeft w:val="0"/>
                  <w:marRight w:val="0"/>
                  <w:marTop w:val="0"/>
                  <w:marBottom w:val="0"/>
                  <w:divBdr>
                    <w:top w:val="none" w:sz="0" w:space="0" w:color="auto"/>
                    <w:left w:val="none" w:sz="0" w:space="0" w:color="auto"/>
                    <w:bottom w:val="none" w:sz="0" w:space="0" w:color="auto"/>
                    <w:right w:val="none" w:sz="0" w:space="0" w:color="auto"/>
                  </w:divBdr>
                  <w:divsChild>
                    <w:div w:id="64229253">
                      <w:marLeft w:val="0"/>
                      <w:marRight w:val="0"/>
                      <w:marTop w:val="0"/>
                      <w:marBottom w:val="0"/>
                      <w:divBdr>
                        <w:top w:val="none" w:sz="0" w:space="0" w:color="auto"/>
                        <w:left w:val="none" w:sz="0" w:space="0" w:color="auto"/>
                        <w:bottom w:val="none" w:sz="0" w:space="0" w:color="auto"/>
                        <w:right w:val="none" w:sz="0" w:space="0" w:color="auto"/>
                      </w:divBdr>
                    </w:div>
                  </w:divsChild>
                </w:div>
                <w:div w:id="2095972389">
                  <w:marLeft w:val="0"/>
                  <w:marRight w:val="0"/>
                  <w:marTop w:val="0"/>
                  <w:marBottom w:val="0"/>
                  <w:divBdr>
                    <w:top w:val="none" w:sz="0" w:space="0" w:color="auto"/>
                    <w:left w:val="none" w:sz="0" w:space="0" w:color="auto"/>
                    <w:bottom w:val="none" w:sz="0" w:space="0" w:color="auto"/>
                    <w:right w:val="none" w:sz="0" w:space="0" w:color="auto"/>
                  </w:divBdr>
                  <w:divsChild>
                    <w:div w:id="1406342535">
                      <w:marLeft w:val="0"/>
                      <w:marRight w:val="0"/>
                      <w:marTop w:val="0"/>
                      <w:marBottom w:val="0"/>
                      <w:divBdr>
                        <w:top w:val="none" w:sz="0" w:space="0" w:color="auto"/>
                        <w:left w:val="none" w:sz="0" w:space="0" w:color="auto"/>
                        <w:bottom w:val="none" w:sz="0" w:space="0" w:color="auto"/>
                        <w:right w:val="none" w:sz="0" w:space="0" w:color="auto"/>
                      </w:divBdr>
                    </w:div>
                  </w:divsChild>
                </w:div>
                <w:div w:id="2109347077">
                  <w:marLeft w:val="0"/>
                  <w:marRight w:val="0"/>
                  <w:marTop w:val="0"/>
                  <w:marBottom w:val="0"/>
                  <w:divBdr>
                    <w:top w:val="none" w:sz="0" w:space="0" w:color="auto"/>
                    <w:left w:val="none" w:sz="0" w:space="0" w:color="auto"/>
                    <w:bottom w:val="none" w:sz="0" w:space="0" w:color="auto"/>
                    <w:right w:val="none" w:sz="0" w:space="0" w:color="auto"/>
                  </w:divBdr>
                  <w:divsChild>
                    <w:div w:id="1762676188">
                      <w:marLeft w:val="0"/>
                      <w:marRight w:val="0"/>
                      <w:marTop w:val="0"/>
                      <w:marBottom w:val="0"/>
                      <w:divBdr>
                        <w:top w:val="none" w:sz="0" w:space="0" w:color="auto"/>
                        <w:left w:val="none" w:sz="0" w:space="0" w:color="auto"/>
                        <w:bottom w:val="none" w:sz="0" w:space="0" w:color="auto"/>
                        <w:right w:val="none" w:sz="0" w:space="0" w:color="auto"/>
                      </w:divBdr>
                    </w:div>
                  </w:divsChild>
                </w:div>
                <w:div w:id="2131628047">
                  <w:marLeft w:val="0"/>
                  <w:marRight w:val="0"/>
                  <w:marTop w:val="0"/>
                  <w:marBottom w:val="0"/>
                  <w:divBdr>
                    <w:top w:val="none" w:sz="0" w:space="0" w:color="auto"/>
                    <w:left w:val="none" w:sz="0" w:space="0" w:color="auto"/>
                    <w:bottom w:val="none" w:sz="0" w:space="0" w:color="auto"/>
                    <w:right w:val="none" w:sz="0" w:space="0" w:color="auto"/>
                  </w:divBdr>
                  <w:divsChild>
                    <w:div w:id="19043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82852">
      <w:bodyDiv w:val="1"/>
      <w:marLeft w:val="0"/>
      <w:marRight w:val="0"/>
      <w:marTop w:val="0"/>
      <w:marBottom w:val="0"/>
      <w:divBdr>
        <w:top w:val="none" w:sz="0" w:space="0" w:color="auto"/>
        <w:left w:val="none" w:sz="0" w:space="0" w:color="auto"/>
        <w:bottom w:val="none" w:sz="0" w:space="0" w:color="auto"/>
        <w:right w:val="none" w:sz="0" w:space="0" w:color="auto"/>
      </w:divBdr>
      <w:divsChild>
        <w:div w:id="340819766">
          <w:marLeft w:val="0"/>
          <w:marRight w:val="0"/>
          <w:marTop w:val="0"/>
          <w:marBottom w:val="0"/>
          <w:divBdr>
            <w:top w:val="none" w:sz="0" w:space="0" w:color="auto"/>
            <w:left w:val="none" w:sz="0" w:space="0" w:color="auto"/>
            <w:bottom w:val="none" w:sz="0" w:space="0" w:color="auto"/>
            <w:right w:val="none" w:sz="0" w:space="0" w:color="auto"/>
          </w:divBdr>
          <w:divsChild>
            <w:div w:id="2123645256">
              <w:marLeft w:val="0"/>
              <w:marRight w:val="0"/>
              <w:marTop w:val="0"/>
              <w:marBottom w:val="0"/>
              <w:divBdr>
                <w:top w:val="none" w:sz="0" w:space="0" w:color="auto"/>
                <w:left w:val="none" w:sz="0" w:space="0" w:color="auto"/>
                <w:bottom w:val="none" w:sz="0" w:space="0" w:color="auto"/>
                <w:right w:val="none" w:sz="0" w:space="0" w:color="auto"/>
              </w:divBdr>
            </w:div>
          </w:divsChild>
        </w:div>
        <w:div w:id="460346982">
          <w:marLeft w:val="0"/>
          <w:marRight w:val="0"/>
          <w:marTop w:val="0"/>
          <w:marBottom w:val="0"/>
          <w:divBdr>
            <w:top w:val="none" w:sz="0" w:space="0" w:color="auto"/>
            <w:left w:val="none" w:sz="0" w:space="0" w:color="auto"/>
            <w:bottom w:val="none" w:sz="0" w:space="0" w:color="auto"/>
            <w:right w:val="none" w:sz="0" w:space="0" w:color="auto"/>
          </w:divBdr>
          <w:divsChild>
            <w:div w:id="584459424">
              <w:marLeft w:val="0"/>
              <w:marRight w:val="0"/>
              <w:marTop w:val="0"/>
              <w:marBottom w:val="0"/>
              <w:divBdr>
                <w:top w:val="none" w:sz="0" w:space="0" w:color="auto"/>
                <w:left w:val="none" w:sz="0" w:space="0" w:color="auto"/>
                <w:bottom w:val="none" w:sz="0" w:space="0" w:color="auto"/>
                <w:right w:val="none" w:sz="0" w:space="0" w:color="auto"/>
              </w:divBdr>
            </w:div>
          </w:divsChild>
        </w:div>
        <w:div w:id="498009020">
          <w:marLeft w:val="0"/>
          <w:marRight w:val="0"/>
          <w:marTop w:val="0"/>
          <w:marBottom w:val="0"/>
          <w:divBdr>
            <w:top w:val="none" w:sz="0" w:space="0" w:color="auto"/>
            <w:left w:val="none" w:sz="0" w:space="0" w:color="auto"/>
            <w:bottom w:val="none" w:sz="0" w:space="0" w:color="auto"/>
            <w:right w:val="none" w:sz="0" w:space="0" w:color="auto"/>
          </w:divBdr>
          <w:divsChild>
            <w:div w:id="1235239031">
              <w:marLeft w:val="0"/>
              <w:marRight w:val="0"/>
              <w:marTop w:val="0"/>
              <w:marBottom w:val="0"/>
              <w:divBdr>
                <w:top w:val="none" w:sz="0" w:space="0" w:color="auto"/>
                <w:left w:val="none" w:sz="0" w:space="0" w:color="auto"/>
                <w:bottom w:val="none" w:sz="0" w:space="0" w:color="auto"/>
                <w:right w:val="none" w:sz="0" w:space="0" w:color="auto"/>
              </w:divBdr>
            </w:div>
          </w:divsChild>
        </w:div>
        <w:div w:id="624625908">
          <w:marLeft w:val="0"/>
          <w:marRight w:val="0"/>
          <w:marTop w:val="0"/>
          <w:marBottom w:val="0"/>
          <w:divBdr>
            <w:top w:val="none" w:sz="0" w:space="0" w:color="auto"/>
            <w:left w:val="none" w:sz="0" w:space="0" w:color="auto"/>
            <w:bottom w:val="none" w:sz="0" w:space="0" w:color="auto"/>
            <w:right w:val="none" w:sz="0" w:space="0" w:color="auto"/>
          </w:divBdr>
          <w:divsChild>
            <w:div w:id="74208653">
              <w:marLeft w:val="0"/>
              <w:marRight w:val="0"/>
              <w:marTop w:val="0"/>
              <w:marBottom w:val="0"/>
              <w:divBdr>
                <w:top w:val="none" w:sz="0" w:space="0" w:color="auto"/>
                <w:left w:val="none" w:sz="0" w:space="0" w:color="auto"/>
                <w:bottom w:val="none" w:sz="0" w:space="0" w:color="auto"/>
                <w:right w:val="none" w:sz="0" w:space="0" w:color="auto"/>
              </w:divBdr>
            </w:div>
          </w:divsChild>
        </w:div>
        <w:div w:id="1222865496">
          <w:marLeft w:val="0"/>
          <w:marRight w:val="0"/>
          <w:marTop w:val="0"/>
          <w:marBottom w:val="0"/>
          <w:divBdr>
            <w:top w:val="none" w:sz="0" w:space="0" w:color="auto"/>
            <w:left w:val="none" w:sz="0" w:space="0" w:color="auto"/>
            <w:bottom w:val="none" w:sz="0" w:space="0" w:color="auto"/>
            <w:right w:val="none" w:sz="0" w:space="0" w:color="auto"/>
          </w:divBdr>
          <w:divsChild>
            <w:div w:id="1949120704">
              <w:marLeft w:val="0"/>
              <w:marRight w:val="0"/>
              <w:marTop w:val="0"/>
              <w:marBottom w:val="0"/>
              <w:divBdr>
                <w:top w:val="none" w:sz="0" w:space="0" w:color="auto"/>
                <w:left w:val="none" w:sz="0" w:space="0" w:color="auto"/>
                <w:bottom w:val="none" w:sz="0" w:space="0" w:color="auto"/>
                <w:right w:val="none" w:sz="0" w:space="0" w:color="auto"/>
              </w:divBdr>
            </w:div>
          </w:divsChild>
        </w:div>
        <w:div w:id="2064668208">
          <w:marLeft w:val="0"/>
          <w:marRight w:val="0"/>
          <w:marTop w:val="0"/>
          <w:marBottom w:val="0"/>
          <w:divBdr>
            <w:top w:val="none" w:sz="0" w:space="0" w:color="auto"/>
            <w:left w:val="none" w:sz="0" w:space="0" w:color="auto"/>
            <w:bottom w:val="none" w:sz="0" w:space="0" w:color="auto"/>
            <w:right w:val="none" w:sz="0" w:space="0" w:color="auto"/>
          </w:divBdr>
          <w:divsChild>
            <w:div w:id="14136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04A37849A47343982EC92128897ED2" ma:contentTypeVersion="11" ma:contentTypeDescription="Create a new document." ma:contentTypeScope="" ma:versionID="800db84bb0ac26f92a2321a29a9191c6">
  <xsd:schema xmlns:xsd="http://www.w3.org/2001/XMLSchema" xmlns:xs="http://www.w3.org/2001/XMLSchema" xmlns:p="http://schemas.microsoft.com/office/2006/metadata/properties" xmlns:ns2="aabf8062-b398-4e6b-9e63-bdc5fbcabccf" xmlns:ns3="9f2a4b4d-4143-435b-af8b-2c0dc50657c3" targetNamespace="http://schemas.microsoft.com/office/2006/metadata/properties" ma:root="true" ma:fieldsID="303cf64d4e82a977cf00861df135b0cc" ns2:_="" ns3:_="">
    <xsd:import namespace="aabf8062-b398-4e6b-9e63-bdc5fbcabccf"/>
    <xsd:import namespace="9f2a4b4d-4143-435b-af8b-2c0dc50657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f8062-b398-4e6b-9e63-bdc5fbcabc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2a4b4d-4143-435b-af8b-2c0dc50657c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FC5375-CDAE-46D3-A690-BCA958B30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f8062-b398-4e6b-9e63-bdc5fbcabccf"/>
    <ds:schemaRef ds:uri="9f2a4b4d-4143-435b-af8b-2c0dc5065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0AB84B-D51D-4FDB-9EB1-5465E8803061}">
  <ds:schemaRefs>
    <ds:schemaRef ds:uri="http://schemas.openxmlformats.org/officeDocument/2006/bibliography"/>
  </ds:schemaRefs>
</ds:datastoreItem>
</file>

<file path=customXml/itemProps3.xml><?xml version="1.0" encoding="utf-8"?>
<ds:datastoreItem xmlns:ds="http://schemas.openxmlformats.org/officeDocument/2006/customXml" ds:itemID="{8F07EA8F-AD94-456D-A33B-95FE7C3572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0F9ECC-0714-4E84-BF84-D2163B5B6E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12</Pages>
  <Words>8706</Words>
  <Characters>49626</Characters>
  <Application>Microsoft Office Word</Application>
  <DocSecurity>0</DocSecurity>
  <Lines>413</Lines>
  <Paragraphs>116</Paragraphs>
  <ScaleCrop>false</ScaleCrop>
  <Company/>
  <LinksUpToDate>false</LinksUpToDate>
  <CharactersWithSpaces>58216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Olivia</dc:creator>
  <cp:keywords/>
  <dc:description/>
  <cp:lastModifiedBy>Smith, Olivia</cp:lastModifiedBy>
  <cp:revision>199</cp:revision>
  <dcterms:created xsi:type="dcterms:W3CDTF">2022-08-08T14:00:00Z</dcterms:created>
  <dcterms:modified xsi:type="dcterms:W3CDTF">2022-08-15T19:52:00Z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0x0101000B04A37849A47343982EC92128897ED2</vt:lpwstr>
  </property>
  <property fmtid="{D5CDD505-2E9C-101B-9397-08002B2CF9AE}" pid="3" name="Mendeley Recent Style Id 0_1">
    <vt:lpwstr>http://www.zotero.org/styles/chicago-author-date</vt:lpwstr>
  </property>
  <property fmtid="{D5CDD505-2E9C-101B-9397-08002B2CF9AE}" pid="4" name="Mendeley Recent Style Name 0_1">
    <vt:lpwstr>Chicago Manual of Style 17th edition (author-date)</vt:lpwstr>
  </property>
  <property fmtid="{D5CDD505-2E9C-101B-9397-08002B2CF9AE}" pid="5" name="Mendeley Recent Style Id 1_1">
    <vt:lpwstr>http://www.zotero.org/styles/harvard-cite-them-right</vt:lpwstr>
  </property>
  <property fmtid="{D5CDD505-2E9C-101B-9397-08002B2CF9AE}" pid="6" name="Mendeley Recent Style Name 1_1">
    <vt:lpwstr>Cite Them Right 10th edition - Harvard</vt:lpwstr>
  </property>
  <property fmtid="{D5CDD505-2E9C-101B-9397-08002B2CF9AE}" pid="7" name="Mendeley Recent Style Id 2_1">
    <vt:lpwstr>http://www.zotero.org/styles/ecological-applications</vt:lpwstr>
  </property>
  <property fmtid="{D5CDD505-2E9C-101B-9397-08002B2CF9AE}" pid="8" name="Mendeley Recent Style Name 2_1">
    <vt:lpwstr>Ecological Applications</vt:lpwstr>
  </property>
  <property fmtid="{D5CDD505-2E9C-101B-9397-08002B2CF9AE}" pid="9" name="Mendeley Recent Style Id 3_1">
    <vt:lpwstr>http://www.zotero.org/styles/ecology-letters</vt:lpwstr>
  </property>
  <property fmtid="{D5CDD505-2E9C-101B-9397-08002B2CF9AE}" pid="10" name="Mendeley Recent Style Name 3_1">
    <vt:lpwstr>Ecology Letters</vt:lpwstr>
  </property>
  <property fmtid="{D5CDD505-2E9C-101B-9397-08002B2CF9AE}" pid="11" name="Mendeley Recent Style Id 4_1">
    <vt:lpwstr>http://www.zotero.org/styles/frontiers</vt:lpwstr>
  </property>
  <property fmtid="{D5CDD505-2E9C-101B-9397-08002B2CF9AE}" pid="12" name="Mendeley Recent Style Name 4_1">
    <vt:lpwstr>Frontiers journals</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http://www.zotero.org/styles/journal-of-applied-ecology</vt:lpwstr>
  </property>
  <property fmtid="{D5CDD505-2E9C-101B-9397-08002B2CF9AE}" pid="16" name="Mendeley Recent Style Name 6_1">
    <vt:lpwstr>Journal of Applied Ecology</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http://www.zotero.org/styles/ecology-letters</vt:lpwstr>
  </property>
  <property fmtid="{D5CDD505-2E9C-101B-9397-08002B2CF9AE}" pid="24" name="Mendeley Document_1">
    <vt:lpwstr>True</vt:lpwstr>
  </property>
  <property fmtid="{D5CDD505-2E9C-101B-9397-08002B2CF9AE}" pid="25" name="Mendeley Unique User Id_1">
    <vt:lpwstr>23bfb93d-48a9-3412-b5eb-4133be8b5f31</vt:lpwstr>
  </property>
</Properties>
</file>