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9C61" w14:textId="059B6927" w:rsidR="009714E8" w:rsidRPr="00FB1994" w:rsidRDefault="00B1117F" w:rsidP="00B1117F">
      <w:pPr>
        <w:pStyle w:val="Heading1"/>
        <w:rPr>
          <w:rFonts w:ascii="Times New Roman" w:eastAsia="Times New Roman" w:hAnsi="Times New Roman" w:cs="Times New Roman"/>
          <w:sz w:val="22"/>
          <w:szCs w:val="22"/>
        </w:rPr>
      </w:pPr>
      <w:r w:rsidRPr="00FB1994">
        <w:rPr>
          <w:rFonts w:ascii="Times New Roman" w:hAnsi="Times New Roman" w:cs="Times New Roman"/>
          <w:sz w:val="22"/>
          <w:szCs w:val="22"/>
        </w:rPr>
        <w:t>CS 305 Project One Template</w:t>
      </w:r>
    </w:p>
    <w:p w14:paraId="06613801" w14:textId="77777777" w:rsidR="00BF4E7E" w:rsidRPr="00FB1994" w:rsidRDefault="00BF4E7E" w:rsidP="004609FD">
      <w:pPr>
        <w:suppressAutoHyphens/>
        <w:spacing w:after="0" w:line="240" w:lineRule="auto"/>
        <w:contextualSpacing/>
        <w:rPr>
          <w:rFonts w:ascii="Times New Roman" w:hAnsi="Times New Roman" w:cs="Times New Roman"/>
        </w:rPr>
      </w:pPr>
      <w:bookmarkStart w:id="0" w:name="_Toc32574607"/>
      <w:bookmarkStart w:id="1" w:name="_Toc1483357155"/>
      <w:bookmarkStart w:id="2" w:name="_Toc714089909"/>
    </w:p>
    <w:p w14:paraId="68198029" w14:textId="77777777" w:rsidR="00705D42" w:rsidRPr="00FB1994" w:rsidRDefault="00705D42" w:rsidP="004609FD">
      <w:pPr>
        <w:pStyle w:val="Heading2"/>
        <w:rPr>
          <w:rFonts w:ascii="Times New Roman" w:hAnsi="Times New Roman" w:cs="Times New Roman"/>
        </w:rPr>
      </w:pPr>
      <w:bookmarkStart w:id="3" w:name="_Toc32574609"/>
      <w:bookmarkStart w:id="4" w:name="_Toc553343011"/>
      <w:bookmarkStart w:id="5" w:name="_Toc1663275437"/>
      <w:r w:rsidRPr="00FB1994">
        <w:rPr>
          <w:rFonts w:ascii="Times New Roman" w:hAnsi="Times New Roman" w:cs="Times New Roman"/>
        </w:rPr>
        <w:t>Document Revision History</w:t>
      </w:r>
    </w:p>
    <w:p w14:paraId="35569450" w14:textId="77777777" w:rsidR="00705D42" w:rsidRPr="00FB1994" w:rsidRDefault="00705D42" w:rsidP="004609FD">
      <w:pPr>
        <w:suppressAutoHyphens/>
        <w:spacing w:after="0" w:line="240" w:lineRule="auto"/>
        <w:contextualSpacing/>
        <w:rPr>
          <w:rFonts w:ascii="Times New Roman" w:hAnsi="Times New Roman" w:cs="Times New Roman"/>
        </w:rPr>
      </w:pPr>
    </w:p>
    <w:tbl>
      <w:tblPr>
        <w:tblStyle w:val="TableGrid"/>
        <w:tblW w:w="0" w:type="auto"/>
        <w:tblLook w:val="04A0" w:firstRow="1" w:lastRow="0" w:firstColumn="1" w:lastColumn="0" w:noHBand="0" w:noVBand="1"/>
      </w:tblPr>
      <w:tblGrid>
        <w:gridCol w:w="2337"/>
        <w:gridCol w:w="2337"/>
        <w:gridCol w:w="2338"/>
        <w:gridCol w:w="2338"/>
      </w:tblGrid>
      <w:tr w:rsidR="00705D42" w:rsidRPr="00FB1994" w14:paraId="16549E2F" w14:textId="77777777" w:rsidTr="001C0AD0">
        <w:trPr>
          <w:cantSplit/>
          <w:tblHeader/>
        </w:trPr>
        <w:tc>
          <w:tcPr>
            <w:tcW w:w="2337" w:type="dxa"/>
            <w:tcMar>
              <w:left w:w="115" w:type="dxa"/>
              <w:right w:w="115" w:type="dxa"/>
            </w:tcMar>
          </w:tcPr>
          <w:p w14:paraId="55849EB9" w14:textId="77777777" w:rsidR="00705D42" w:rsidRPr="00FB1994" w:rsidRDefault="00705D42" w:rsidP="004609FD">
            <w:pPr>
              <w:suppressAutoHyphens/>
              <w:spacing w:after="0" w:line="240" w:lineRule="auto"/>
              <w:contextualSpacing/>
              <w:jc w:val="center"/>
              <w:rPr>
                <w:rFonts w:ascii="Times New Roman" w:eastAsia="Times New Roman" w:hAnsi="Times New Roman" w:cs="Times New Roman"/>
                <w:b/>
                <w:bCs/>
              </w:rPr>
            </w:pPr>
            <w:r w:rsidRPr="00FB1994">
              <w:rPr>
                <w:rFonts w:ascii="Times New Roman" w:eastAsia="Times New Roman" w:hAnsi="Times New Roman" w:cs="Times New Roman"/>
                <w:b/>
                <w:bCs/>
              </w:rPr>
              <w:t>Version</w:t>
            </w:r>
          </w:p>
        </w:tc>
        <w:tc>
          <w:tcPr>
            <w:tcW w:w="2337" w:type="dxa"/>
            <w:tcMar>
              <w:left w:w="115" w:type="dxa"/>
              <w:right w:w="115" w:type="dxa"/>
            </w:tcMar>
          </w:tcPr>
          <w:p w14:paraId="5BC9FAFE" w14:textId="77777777" w:rsidR="00705D42" w:rsidRPr="00FB1994" w:rsidRDefault="00705D42" w:rsidP="004609FD">
            <w:pPr>
              <w:suppressAutoHyphens/>
              <w:spacing w:after="0" w:line="240" w:lineRule="auto"/>
              <w:contextualSpacing/>
              <w:jc w:val="center"/>
              <w:rPr>
                <w:rFonts w:ascii="Times New Roman" w:eastAsia="Times New Roman" w:hAnsi="Times New Roman" w:cs="Times New Roman"/>
                <w:b/>
                <w:bCs/>
              </w:rPr>
            </w:pPr>
            <w:r w:rsidRPr="00FB1994">
              <w:rPr>
                <w:rFonts w:ascii="Times New Roman" w:eastAsia="Times New Roman" w:hAnsi="Times New Roman" w:cs="Times New Roman"/>
                <w:b/>
                <w:bCs/>
              </w:rPr>
              <w:t>Date</w:t>
            </w:r>
          </w:p>
        </w:tc>
        <w:tc>
          <w:tcPr>
            <w:tcW w:w="2338" w:type="dxa"/>
            <w:tcMar>
              <w:left w:w="115" w:type="dxa"/>
              <w:right w:w="115" w:type="dxa"/>
            </w:tcMar>
          </w:tcPr>
          <w:p w14:paraId="6EAECFAB" w14:textId="77777777" w:rsidR="00705D42" w:rsidRPr="00FB1994" w:rsidRDefault="00705D42" w:rsidP="004609FD">
            <w:pPr>
              <w:suppressAutoHyphens/>
              <w:spacing w:after="0" w:line="240" w:lineRule="auto"/>
              <w:contextualSpacing/>
              <w:jc w:val="center"/>
              <w:rPr>
                <w:rFonts w:ascii="Times New Roman" w:eastAsia="Times New Roman" w:hAnsi="Times New Roman" w:cs="Times New Roman"/>
                <w:b/>
                <w:bCs/>
              </w:rPr>
            </w:pPr>
            <w:r w:rsidRPr="00FB1994">
              <w:rPr>
                <w:rFonts w:ascii="Times New Roman" w:eastAsia="Times New Roman" w:hAnsi="Times New Roman" w:cs="Times New Roman"/>
                <w:b/>
                <w:bCs/>
              </w:rPr>
              <w:t>Author</w:t>
            </w:r>
          </w:p>
        </w:tc>
        <w:tc>
          <w:tcPr>
            <w:tcW w:w="2338" w:type="dxa"/>
            <w:tcMar>
              <w:left w:w="115" w:type="dxa"/>
              <w:right w:w="115" w:type="dxa"/>
            </w:tcMar>
          </w:tcPr>
          <w:p w14:paraId="4361B474" w14:textId="77777777" w:rsidR="00705D42" w:rsidRPr="00FB1994" w:rsidRDefault="00705D42" w:rsidP="004609FD">
            <w:pPr>
              <w:suppressAutoHyphens/>
              <w:spacing w:after="0" w:line="240" w:lineRule="auto"/>
              <w:contextualSpacing/>
              <w:jc w:val="center"/>
              <w:rPr>
                <w:rFonts w:ascii="Times New Roman" w:eastAsia="Times New Roman" w:hAnsi="Times New Roman" w:cs="Times New Roman"/>
                <w:b/>
                <w:bCs/>
              </w:rPr>
            </w:pPr>
            <w:r w:rsidRPr="00FB1994">
              <w:rPr>
                <w:rFonts w:ascii="Times New Roman" w:eastAsia="Times New Roman" w:hAnsi="Times New Roman" w:cs="Times New Roman"/>
                <w:b/>
                <w:bCs/>
              </w:rPr>
              <w:t>Comments</w:t>
            </w:r>
          </w:p>
        </w:tc>
      </w:tr>
      <w:tr w:rsidR="00705D42" w:rsidRPr="00FB1994" w14:paraId="5D341E9F" w14:textId="77777777" w:rsidTr="001C0AD0">
        <w:trPr>
          <w:cantSplit/>
          <w:tblHeader/>
        </w:trPr>
        <w:tc>
          <w:tcPr>
            <w:tcW w:w="2337" w:type="dxa"/>
            <w:tcMar>
              <w:left w:w="115" w:type="dxa"/>
              <w:right w:w="115" w:type="dxa"/>
            </w:tcMar>
          </w:tcPr>
          <w:p w14:paraId="474534F6" w14:textId="77777777" w:rsidR="00705D42" w:rsidRPr="00FB1994" w:rsidRDefault="00705D42" w:rsidP="004609FD">
            <w:pPr>
              <w:suppressAutoHyphens/>
              <w:spacing w:after="0" w:line="240" w:lineRule="auto"/>
              <w:contextualSpacing/>
              <w:jc w:val="center"/>
              <w:rPr>
                <w:rFonts w:ascii="Times New Roman" w:eastAsia="Times New Roman" w:hAnsi="Times New Roman" w:cs="Times New Roman"/>
                <w:b/>
                <w:bCs/>
              </w:rPr>
            </w:pPr>
            <w:r w:rsidRPr="00FB1994">
              <w:rPr>
                <w:rFonts w:ascii="Times New Roman" w:eastAsia="Times New Roman" w:hAnsi="Times New Roman" w:cs="Times New Roman"/>
                <w:b/>
                <w:bCs/>
              </w:rPr>
              <w:t>1.0</w:t>
            </w:r>
          </w:p>
        </w:tc>
        <w:tc>
          <w:tcPr>
            <w:tcW w:w="2337" w:type="dxa"/>
            <w:tcMar>
              <w:left w:w="115" w:type="dxa"/>
              <w:right w:w="115" w:type="dxa"/>
            </w:tcMar>
          </w:tcPr>
          <w:p w14:paraId="450D8A92" w14:textId="00BCC088" w:rsidR="00705D42" w:rsidRPr="00FB1994" w:rsidRDefault="000D079A" w:rsidP="004609FD">
            <w:pPr>
              <w:suppressAutoHyphens/>
              <w:spacing w:after="0" w:line="240" w:lineRule="auto"/>
              <w:contextualSpacing/>
              <w:jc w:val="center"/>
              <w:rPr>
                <w:rFonts w:ascii="Times New Roman" w:eastAsia="Times New Roman" w:hAnsi="Times New Roman" w:cs="Times New Roman"/>
                <w:b/>
                <w:bCs/>
              </w:rPr>
            </w:pPr>
            <w:r w:rsidRPr="00FB1994">
              <w:rPr>
                <w:rFonts w:ascii="Times New Roman" w:eastAsia="Times New Roman" w:hAnsi="Times New Roman" w:cs="Times New Roman"/>
                <w:b/>
                <w:bCs/>
              </w:rPr>
              <w:t>September 27,2026</w:t>
            </w:r>
          </w:p>
        </w:tc>
        <w:tc>
          <w:tcPr>
            <w:tcW w:w="2338" w:type="dxa"/>
            <w:tcMar>
              <w:left w:w="115" w:type="dxa"/>
              <w:right w:w="115" w:type="dxa"/>
            </w:tcMar>
          </w:tcPr>
          <w:p w14:paraId="3389EEA3" w14:textId="78E0033B" w:rsidR="00705D42" w:rsidRPr="00FB1994" w:rsidRDefault="000D079A" w:rsidP="004609FD">
            <w:pPr>
              <w:suppressAutoHyphens/>
              <w:spacing w:after="0" w:line="240" w:lineRule="auto"/>
              <w:contextualSpacing/>
              <w:jc w:val="center"/>
              <w:rPr>
                <w:rFonts w:ascii="Times New Roman" w:eastAsia="Times New Roman" w:hAnsi="Times New Roman" w:cs="Times New Roman"/>
                <w:b/>
                <w:bCs/>
              </w:rPr>
            </w:pPr>
            <w:r w:rsidRPr="00FB1994">
              <w:rPr>
                <w:rFonts w:ascii="Times New Roman" w:eastAsia="Times New Roman" w:hAnsi="Times New Roman" w:cs="Times New Roman"/>
                <w:b/>
                <w:bCs/>
              </w:rPr>
              <w:t>Courtney McDonald</w:t>
            </w:r>
          </w:p>
        </w:tc>
        <w:tc>
          <w:tcPr>
            <w:tcW w:w="2338" w:type="dxa"/>
            <w:tcMar>
              <w:left w:w="115" w:type="dxa"/>
              <w:right w:w="115" w:type="dxa"/>
            </w:tcMar>
          </w:tcPr>
          <w:p w14:paraId="4D94B6C2" w14:textId="204281C4" w:rsidR="00705D42" w:rsidRPr="00FB1994" w:rsidRDefault="000D079A" w:rsidP="004609FD">
            <w:pPr>
              <w:suppressAutoHyphens/>
              <w:spacing w:after="0" w:line="240" w:lineRule="auto"/>
              <w:contextualSpacing/>
              <w:jc w:val="center"/>
              <w:rPr>
                <w:rFonts w:ascii="Times New Roman" w:eastAsia="Times New Roman" w:hAnsi="Times New Roman" w:cs="Times New Roman"/>
                <w:b/>
                <w:bCs/>
              </w:rPr>
            </w:pPr>
            <w:r w:rsidRPr="00FB1994">
              <w:rPr>
                <w:rFonts w:ascii="Times New Roman" w:eastAsia="Times New Roman" w:hAnsi="Times New Roman" w:cs="Times New Roman"/>
                <w:b/>
                <w:bCs/>
              </w:rPr>
              <w:t>Initial vulnerability assessment report</w:t>
            </w:r>
          </w:p>
        </w:tc>
      </w:tr>
    </w:tbl>
    <w:p w14:paraId="3387940D" w14:textId="77777777" w:rsidR="00705D42" w:rsidRPr="00FB1994" w:rsidRDefault="00705D42" w:rsidP="004609FD">
      <w:pPr>
        <w:suppressAutoHyphens/>
        <w:spacing w:after="0" w:line="240" w:lineRule="auto"/>
        <w:contextualSpacing/>
        <w:rPr>
          <w:rFonts w:ascii="Times New Roman" w:eastAsia="Times New Roman" w:hAnsi="Times New Roman" w:cs="Times New Roman"/>
          <w:b/>
          <w:bCs/>
        </w:rPr>
      </w:pPr>
    </w:p>
    <w:p w14:paraId="73478BD7" w14:textId="77777777" w:rsidR="00705D42" w:rsidRPr="00FB1994" w:rsidRDefault="00705D42" w:rsidP="004609FD">
      <w:pPr>
        <w:pStyle w:val="Heading2"/>
        <w:rPr>
          <w:rFonts w:ascii="Times New Roman" w:hAnsi="Times New Roman" w:cs="Times New Roman"/>
        </w:rPr>
      </w:pPr>
      <w:bookmarkStart w:id="6" w:name="_Toc32574608"/>
      <w:bookmarkStart w:id="7" w:name="_Toc302021790"/>
      <w:bookmarkStart w:id="8" w:name="_Toc1639619014"/>
      <w:r w:rsidRPr="00FB1994">
        <w:rPr>
          <w:rFonts w:ascii="Times New Roman" w:hAnsi="Times New Roman" w:cs="Times New Roman"/>
        </w:rPr>
        <w:t>Client</w:t>
      </w:r>
      <w:bookmarkEnd w:id="6"/>
      <w:bookmarkEnd w:id="7"/>
      <w:bookmarkEnd w:id="8"/>
    </w:p>
    <w:p w14:paraId="1ACC9E22" w14:textId="77777777" w:rsidR="00705D42" w:rsidRPr="00FB1994" w:rsidRDefault="00705D42" w:rsidP="004609FD">
      <w:pPr>
        <w:suppressAutoHyphens/>
        <w:spacing w:after="0" w:line="240" w:lineRule="auto"/>
        <w:contextualSpacing/>
        <w:rPr>
          <w:rFonts w:ascii="Times New Roman" w:hAnsi="Times New Roman" w:cs="Times New Roman"/>
        </w:rPr>
      </w:pPr>
    </w:p>
    <w:p w14:paraId="71F9651E" w14:textId="77777777" w:rsidR="004609FD" w:rsidRPr="00FB1994" w:rsidRDefault="00705D42" w:rsidP="004609FD">
      <w:pPr>
        <w:suppressAutoHyphens/>
        <w:spacing w:after="0" w:line="240" w:lineRule="auto"/>
        <w:contextualSpacing/>
        <w:rPr>
          <w:rFonts w:ascii="Times New Roman" w:hAnsi="Times New Roman" w:cs="Times New Roman"/>
          <w:bdr w:val="none" w:sz="0" w:space="0" w:color="auto" w:frame="1"/>
          <w:shd w:val="clear" w:color="auto" w:fill="FFFFFF"/>
        </w:rPr>
      </w:pPr>
      <w:r w:rsidRPr="00FB1994">
        <w:rPr>
          <w:rFonts w:ascii="Times New Roman" w:hAnsi="Times New Roman" w:cs="Times New Roman"/>
          <w:bdr w:val="none" w:sz="0" w:space="0" w:color="auto" w:frame="1"/>
          <w:shd w:val="clear" w:color="auto" w:fill="FFFFFF"/>
        </w:rPr>
        <w:fldChar w:fldCharType="begin"/>
      </w:r>
      <w:r w:rsidRPr="00FB1994">
        <w:rPr>
          <w:rFonts w:ascii="Times New Roman" w:hAnsi="Times New Roman" w:cs="Times New Roman"/>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FB1994">
        <w:rPr>
          <w:rFonts w:ascii="Times New Roman" w:hAnsi="Times New Roman" w:cs="Times New Roman"/>
          <w:bdr w:val="none" w:sz="0" w:space="0" w:color="auto" w:frame="1"/>
          <w:shd w:val="clear" w:color="auto" w:fill="FFFFFF"/>
        </w:rPr>
        <w:fldChar w:fldCharType="separate"/>
      </w:r>
      <w:r w:rsidRPr="00FB1994">
        <w:rPr>
          <w:rFonts w:ascii="Times New Roman" w:hAnsi="Times New Roman" w:cs="Times New Roman"/>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FB1994">
        <w:rPr>
          <w:rFonts w:ascii="Times New Roman" w:hAnsi="Times New Roman" w:cs="Times New Roman"/>
          <w:bdr w:val="none" w:sz="0" w:space="0" w:color="auto" w:frame="1"/>
          <w:shd w:val="clear" w:color="auto" w:fill="FFFFFF"/>
        </w:rPr>
        <w:fldChar w:fldCharType="end"/>
      </w:r>
    </w:p>
    <w:p w14:paraId="7EC15D1F" w14:textId="77777777" w:rsidR="004609FD" w:rsidRPr="00FB1994" w:rsidRDefault="004609FD" w:rsidP="004609FD">
      <w:pPr>
        <w:suppressAutoHyphens/>
        <w:spacing w:after="0" w:line="240" w:lineRule="auto"/>
        <w:contextualSpacing/>
        <w:rPr>
          <w:rFonts w:ascii="Times New Roman" w:hAnsi="Times New Roman" w:cs="Times New Roman"/>
        </w:rPr>
      </w:pPr>
    </w:p>
    <w:bookmarkEnd w:id="0"/>
    <w:bookmarkEnd w:id="1"/>
    <w:bookmarkEnd w:id="2"/>
    <w:bookmarkEnd w:id="3"/>
    <w:bookmarkEnd w:id="4"/>
    <w:bookmarkEnd w:id="5"/>
    <w:p w14:paraId="7549C261" w14:textId="04EC48F0" w:rsidR="00283077" w:rsidRPr="00FB1994" w:rsidRDefault="531DB269" w:rsidP="000B05B1">
      <w:pPr>
        <w:pStyle w:val="Heading2"/>
        <w:rPr>
          <w:rFonts w:ascii="Times New Roman" w:eastAsiaTheme="minorEastAsia" w:hAnsi="Times New Roman" w:cs="Times New Roman"/>
          <w:color w:val="000000" w:themeColor="text1"/>
        </w:rPr>
      </w:pPr>
      <w:r w:rsidRPr="00FB1994">
        <w:rPr>
          <w:rFonts w:ascii="Times New Roman" w:hAnsi="Times New Roman" w:cs="Times New Roman"/>
        </w:rPr>
        <w:t>Developer</w:t>
      </w:r>
    </w:p>
    <w:p w14:paraId="4EBFDCD8" w14:textId="1A68A15D" w:rsidR="531DB269" w:rsidRPr="00FB1994" w:rsidRDefault="000D079A" w:rsidP="000B05B1">
      <w:pPr>
        <w:suppressAutoHyphens/>
        <w:spacing w:after="0" w:line="240" w:lineRule="auto"/>
        <w:contextualSpacing/>
        <w:rPr>
          <w:rFonts w:ascii="Times New Roman" w:hAnsi="Times New Roman" w:cs="Times New Roman"/>
          <w:color w:val="000000" w:themeColor="text1"/>
        </w:rPr>
      </w:pPr>
      <w:r w:rsidRPr="00FB1994">
        <w:rPr>
          <w:rFonts w:ascii="Times New Roman" w:hAnsi="Times New Roman" w:cs="Times New Roman"/>
          <w:color w:val="000000" w:themeColor="text1"/>
        </w:rPr>
        <w:t>Courtney</w:t>
      </w:r>
    </w:p>
    <w:p w14:paraId="40D77775" w14:textId="77777777" w:rsidR="003A2F8A" w:rsidRPr="00FB1994" w:rsidRDefault="003A2F8A" w:rsidP="000B05B1">
      <w:pPr>
        <w:suppressAutoHyphens/>
        <w:spacing w:after="0" w:line="240" w:lineRule="auto"/>
        <w:contextualSpacing/>
        <w:rPr>
          <w:rFonts w:ascii="Times New Roman" w:hAnsi="Times New Roman" w:cs="Times New Roman"/>
          <w:color w:val="000000" w:themeColor="text1"/>
        </w:rPr>
      </w:pPr>
    </w:p>
    <w:p w14:paraId="7DFAAD8D" w14:textId="23DE5E59" w:rsidR="531DB269" w:rsidRPr="00FB1994" w:rsidRDefault="531DB269" w:rsidP="000D079A">
      <w:pPr>
        <w:pStyle w:val="ListParagraph"/>
        <w:numPr>
          <w:ilvl w:val="0"/>
          <w:numId w:val="27"/>
        </w:numPr>
        <w:suppressAutoHyphens/>
        <w:spacing w:after="0" w:line="240" w:lineRule="auto"/>
        <w:rPr>
          <w:rFonts w:ascii="Times New Roman" w:hAnsi="Times New Roman" w:cs="Times New Roman"/>
          <w:b/>
          <w:bCs/>
          <w:color w:val="000000" w:themeColor="text1"/>
        </w:rPr>
      </w:pPr>
      <w:r w:rsidRPr="00FB1994">
        <w:rPr>
          <w:rFonts w:ascii="Times New Roman" w:hAnsi="Times New Roman" w:cs="Times New Roman"/>
          <w:b/>
          <w:bCs/>
          <w:color w:val="000000" w:themeColor="text1"/>
        </w:rPr>
        <w:t>Interpreting Client Needs</w:t>
      </w:r>
    </w:p>
    <w:p w14:paraId="7661E014" w14:textId="77777777" w:rsidR="000D079A" w:rsidRPr="00FB1994" w:rsidRDefault="000D079A" w:rsidP="000D079A">
      <w:pPr>
        <w:pStyle w:val="ListParagraph"/>
        <w:suppressAutoHyphens/>
        <w:spacing w:after="0" w:line="240" w:lineRule="auto"/>
        <w:rPr>
          <w:rFonts w:ascii="Times New Roman" w:hAnsi="Times New Roman" w:cs="Times New Roman"/>
          <w:b/>
          <w:bCs/>
          <w:color w:val="000000" w:themeColor="text1"/>
        </w:rPr>
      </w:pPr>
    </w:p>
    <w:p w14:paraId="652B0897" w14:textId="77777777" w:rsidR="000D079A" w:rsidRPr="00FB1994" w:rsidRDefault="000D079A" w:rsidP="000D079A">
      <w:pPr>
        <w:suppressAutoHyphens/>
        <w:spacing w:after="0" w:line="240" w:lineRule="auto"/>
        <w:contextualSpacing/>
        <w:rPr>
          <w:rFonts w:ascii="Times New Roman" w:hAnsi="Times New Roman" w:cs="Times New Roman"/>
          <w:color w:val="000000" w:themeColor="text1"/>
        </w:rPr>
      </w:pPr>
      <w:r w:rsidRPr="00FB1994">
        <w:rPr>
          <w:rFonts w:ascii="Times New Roman" w:hAnsi="Times New Roman" w:cs="Times New Roman"/>
          <w:b/>
          <w:bCs/>
          <w:color w:val="000000" w:themeColor="text1"/>
          <w:u w:val="single"/>
        </w:rPr>
        <w:t xml:space="preserve">Value of secure </w:t>
      </w:r>
      <w:proofErr w:type="gramStart"/>
      <w:r w:rsidRPr="00FB1994">
        <w:rPr>
          <w:rFonts w:ascii="Times New Roman" w:hAnsi="Times New Roman" w:cs="Times New Roman"/>
          <w:b/>
          <w:bCs/>
          <w:color w:val="000000" w:themeColor="text1"/>
          <w:u w:val="single"/>
        </w:rPr>
        <w:t>communications</w:t>
      </w:r>
      <w:proofErr w:type="gramEnd"/>
      <w:r w:rsidRPr="00FB1994">
        <w:rPr>
          <w:rFonts w:ascii="Times New Roman" w:hAnsi="Times New Roman" w:cs="Times New Roman"/>
          <w:b/>
          <w:bCs/>
          <w:color w:val="000000" w:themeColor="text1"/>
          <w:u w:val="single"/>
        </w:rPr>
        <w:t>:</w:t>
      </w:r>
      <w:r w:rsidRPr="00FB1994">
        <w:rPr>
          <w:rFonts w:ascii="Times New Roman" w:hAnsi="Times New Roman" w:cs="Times New Roman"/>
          <w:b/>
          <w:bCs/>
          <w:color w:val="000000" w:themeColor="text1"/>
        </w:rPr>
        <w:t xml:space="preserve"> </w:t>
      </w:r>
      <w:r w:rsidRPr="00FB1994">
        <w:rPr>
          <w:rFonts w:ascii="Times New Roman" w:hAnsi="Times New Roman" w:cs="Times New Roman"/>
          <w:color w:val="000000" w:themeColor="text1"/>
        </w:rPr>
        <w:t>Artemis Financial builds individualized financial plans covering savings, retirement, investments, and insurance, so its systems hold highly sensitive personal and financial data. Secure communications protect client trust and the company’s reputation, and a breach could cause direct financial harm to customers and legal exposure for Artemis Financial.</w:t>
      </w:r>
    </w:p>
    <w:p w14:paraId="3EF56C23" w14:textId="45E22F65" w:rsidR="000D079A" w:rsidRPr="00FB1994" w:rsidRDefault="000D079A" w:rsidP="000D079A">
      <w:pPr>
        <w:suppressAutoHyphens/>
        <w:spacing w:after="0" w:line="240" w:lineRule="auto"/>
        <w:contextualSpacing/>
        <w:rPr>
          <w:rFonts w:ascii="Times New Roman" w:hAnsi="Times New Roman" w:cs="Times New Roman"/>
          <w:b/>
          <w:bCs/>
          <w:color w:val="000000" w:themeColor="text1"/>
        </w:rPr>
      </w:pPr>
      <w:r w:rsidRPr="00FB1994">
        <w:rPr>
          <w:rFonts w:ascii="Times New Roman" w:hAnsi="Times New Roman" w:cs="Times New Roman"/>
          <w:b/>
          <w:bCs/>
          <w:color w:val="000000" w:themeColor="text1"/>
          <w:u w:val="single"/>
        </w:rPr>
        <w:t>I</w:t>
      </w:r>
      <w:r w:rsidRPr="00FB1994">
        <w:rPr>
          <w:rFonts w:ascii="Times New Roman" w:hAnsi="Times New Roman" w:cs="Times New Roman"/>
          <w:b/>
          <w:bCs/>
          <w:color w:val="000000" w:themeColor="text1"/>
          <w:u w:val="single"/>
        </w:rPr>
        <w:t>nternational transactions</w:t>
      </w:r>
      <w:r w:rsidRPr="00FB1994">
        <w:rPr>
          <w:rFonts w:ascii="Times New Roman" w:hAnsi="Times New Roman" w:cs="Times New Roman"/>
          <w:b/>
          <w:bCs/>
          <w:color w:val="000000" w:themeColor="text1"/>
        </w:rPr>
        <w:t xml:space="preserve">: </w:t>
      </w:r>
      <w:r w:rsidRPr="00FB1994">
        <w:rPr>
          <w:rFonts w:ascii="Times New Roman" w:hAnsi="Times New Roman" w:cs="Times New Roman"/>
          <w:color w:val="000000" w:themeColor="text1"/>
        </w:rPr>
        <w:t>The scenario does not state that Artemis Financial currently handles international transactions, but since it exposes a public RESTful API, it should plan as though clients or partners could connect from anywhere, since data-protection obligations differ by jurisdiction.</w:t>
      </w:r>
    </w:p>
    <w:p w14:paraId="6842480A" w14:textId="77777777" w:rsidR="000D079A" w:rsidRPr="00FB1994" w:rsidRDefault="000D079A" w:rsidP="000D079A">
      <w:pPr>
        <w:suppressAutoHyphens/>
        <w:spacing w:after="0" w:line="240" w:lineRule="auto"/>
        <w:contextualSpacing/>
        <w:rPr>
          <w:rFonts w:ascii="Times New Roman" w:hAnsi="Times New Roman" w:cs="Times New Roman"/>
          <w:b/>
          <w:bCs/>
          <w:color w:val="000000" w:themeColor="text1"/>
        </w:rPr>
      </w:pPr>
      <w:r w:rsidRPr="00FB1994">
        <w:rPr>
          <w:rFonts w:ascii="Times New Roman" w:hAnsi="Times New Roman" w:cs="Times New Roman"/>
          <w:b/>
          <w:bCs/>
          <w:color w:val="000000" w:themeColor="text1"/>
          <w:u w:val="single"/>
        </w:rPr>
        <w:t>Governmental restrictions:</w:t>
      </w:r>
      <w:r w:rsidRPr="00FB1994">
        <w:rPr>
          <w:rFonts w:ascii="Times New Roman" w:hAnsi="Times New Roman" w:cs="Times New Roman"/>
          <w:b/>
          <w:bCs/>
          <w:color w:val="000000" w:themeColor="text1"/>
        </w:rPr>
        <w:t xml:space="preserve"> </w:t>
      </w:r>
      <w:r w:rsidRPr="00FB1994">
        <w:rPr>
          <w:rFonts w:ascii="Times New Roman" w:hAnsi="Times New Roman" w:cs="Times New Roman"/>
          <w:color w:val="000000" w:themeColor="text1"/>
        </w:rPr>
        <w:t>As a financial services company handling customer financial information, Artemis Financial falls under regulations such as the Gramm-Leach-Bliley Act (GLBA), which requires safeguarding customer financial data, along with general data-protection expectations that apply to any company storing personal financial records.</w:t>
      </w:r>
    </w:p>
    <w:p w14:paraId="51D292DB" w14:textId="022C7EB7" w:rsidR="000D079A" w:rsidRPr="00FB1994" w:rsidRDefault="000D079A" w:rsidP="000D079A">
      <w:pPr>
        <w:suppressAutoHyphens/>
        <w:spacing w:after="0" w:line="240" w:lineRule="auto"/>
        <w:contextualSpacing/>
        <w:rPr>
          <w:rFonts w:ascii="Times New Roman" w:hAnsi="Times New Roman" w:cs="Times New Roman"/>
          <w:b/>
          <w:bCs/>
          <w:color w:val="000000" w:themeColor="text1"/>
        </w:rPr>
      </w:pPr>
      <w:r w:rsidRPr="00FB1994">
        <w:rPr>
          <w:rFonts w:ascii="Times New Roman" w:hAnsi="Times New Roman" w:cs="Times New Roman"/>
          <w:b/>
          <w:bCs/>
          <w:color w:val="000000" w:themeColor="text1"/>
          <w:u w:val="single"/>
        </w:rPr>
        <w:t>External threats now and going forward</w:t>
      </w:r>
      <w:r w:rsidRPr="00FB1994">
        <w:rPr>
          <w:rFonts w:ascii="Times New Roman" w:hAnsi="Times New Roman" w:cs="Times New Roman"/>
          <w:b/>
          <w:bCs/>
          <w:color w:val="000000" w:themeColor="text1"/>
        </w:rPr>
        <w:t xml:space="preserve">: </w:t>
      </w:r>
      <w:r w:rsidRPr="00FB1994">
        <w:rPr>
          <w:rFonts w:ascii="Times New Roman" w:hAnsi="Times New Roman" w:cs="Times New Roman"/>
          <w:color w:val="000000" w:themeColor="text1"/>
        </w:rPr>
        <w:t>The manual review found hardcoded database</w:t>
      </w:r>
      <w:r w:rsidRPr="00FB1994">
        <w:rPr>
          <w:rFonts w:ascii="Times New Roman" w:hAnsi="Times New Roman" w:cs="Times New Roman"/>
          <w:color w:val="000000" w:themeColor="text1"/>
        </w:rPr>
        <w:t xml:space="preserve"> </w:t>
      </w:r>
      <w:r w:rsidRPr="00FB1994">
        <w:rPr>
          <w:rFonts w:ascii="Times New Roman" w:hAnsi="Times New Roman" w:cs="Times New Roman"/>
          <w:color w:val="000000" w:themeColor="text1"/>
        </w:rPr>
        <w:t>credentials, REST endpoints with no authentication, and a cryptography library with known public vulnerabilities. Near-term threats include credential theft, unauthorized access to customer financial data through the open API, and interception of unencrypted traffic. Longer term, attackers increasingly scan for exactly these kinds of known CVEs in outdated open-source components, so the risk grows the longer these dependencies stay unpatched.</w:t>
      </w:r>
    </w:p>
    <w:p w14:paraId="1658B2A1" w14:textId="77777777" w:rsidR="000D079A" w:rsidRPr="00FB1994" w:rsidRDefault="000D079A" w:rsidP="000D079A">
      <w:pPr>
        <w:suppressAutoHyphens/>
        <w:spacing w:after="0" w:line="240" w:lineRule="auto"/>
        <w:contextualSpacing/>
        <w:rPr>
          <w:rFonts w:ascii="Times New Roman" w:hAnsi="Times New Roman" w:cs="Times New Roman"/>
          <w:b/>
          <w:bCs/>
          <w:color w:val="000000" w:themeColor="text1"/>
        </w:rPr>
      </w:pPr>
      <w:r w:rsidRPr="00FB1994">
        <w:rPr>
          <w:rFonts w:ascii="Times New Roman" w:hAnsi="Times New Roman" w:cs="Times New Roman"/>
          <w:b/>
          <w:bCs/>
          <w:color w:val="000000" w:themeColor="text1"/>
          <w:u w:val="single"/>
        </w:rPr>
        <w:t>Modernization requirements:</w:t>
      </w:r>
      <w:r w:rsidRPr="00FB1994">
        <w:rPr>
          <w:rFonts w:ascii="Times New Roman" w:hAnsi="Times New Roman" w:cs="Times New Roman"/>
          <w:b/>
          <w:bCs/>
          <w:color w:val="000000" w:themeColor="text1"/>
        </w:rPr>
        <w:t xml:space="preserve"> </w:t>
      </w:r>
      <w:r w:rsidRPr="00FB1994">
        <w:rPr>
          <w:rFonts w:ascii="Times New Roman" w:hAnsi="Times New Roman" w:cs="Times New Roman"/>
          <w:color w:val="000000" w:themeColor="text1"/>
        </w:rPr>
        <w:t>The application depends on several open-source libraries that are years out of date (Spring Boot 2.2.4, Bouncy Castle 1.46, Tomcat 9.0.30), each carrying known, publicly documented vulnerabilities. Modernizing means keeping these dependencies current and monitored with ongoing dependency scanning, moving to enforced HTTPS/TLS, and replacing the legacy cryptography library with a current, supported one.</w:t>
      </w:r>
    </w:p>
    <w:p w14:paraId="4AD0F97C" w14:textId="77777777" w:rsidR="003A2F8A" w:rsidRPr="00FB1994" w:rsidRDefault="003A2F8A" w:rsidP="000B05B1">
      <w:pPr>
        <w:suppressAutoHyphens/>
        <w:spacing w:after="0" w:line="240" w:lineRule="auto"/>
        <w:contextualSpacing/>
        <w:rPr>
          <w:rFonts w:ascii="Times New Roman" w:hAnsi="Times New Roman" w:cs="Times New Roman"/>
          <w:b/>
          <w:bCs/>
          <w:color w:val="000000" w:themeColor="text1"/>
        </w:rPr>
      </w:pPr>
    </w:p>
    <w:p w14:paraId="0415926D" w14:textId="01C70329" w:rsidR="531DB269" w:rsidRPr="00FB1994" w:rsidRDefault="531DB269" w:rsidP="000B05B1">
      <w:pPr>
        <w:suppressAutoHyphens/>
        <w:spacing w:after="0" w:line="240" w:lineRule="auto"/>
        <w:contextualSpacing/>
        <w:rPr>
          <w:rFonts w:ascii="Times New Roman" w:hAnsi="Times New Roman" w:cs="Times New Roman"/>
          <w:b/>
          <w:bCs/>
          <w:color w:val="000000" w:themeColor="text1"/>
        </w:rPr>
      </w:pPr>
      <w:r w:rsidRPr="00FB1994">
        <w:rPr>
          <w:rFonts w:ascii="Times New Roman" w:hAnsi="Times New Roman" w:cs="Times New Roman"/>
          <w:b/>
          <w:bCs/>
          <w:color w:val="000000" w:themeColor="text1"/>
        </w:rPr>
        <w:t>2. Areas of Security</w:t>
      </w:r>
    </w:p>
    <w:p w14:paraId="05D983A8" w14:textId="77777777" w:rsidR="003A2F8A" w:rsidRPr="00FB1994" w:rsidRDefault="003A2F8A" w:rsidP="000B05B1">
      <w:pPr>
        <w:suppressAutoHyphens/>
        <w:spacing w:after="0" w:line="240" w:lineRule="auto"/>
        <w:contextualSpacing/>
        <w:rPr>
          <w:rFonts w:ascii="Times New Roman" w:hAnsi="Times New Roman" w:cs="Times New Roman"/>
          <w:color w:val="000000" w:themeColor="text1"/>
        </w:rPr>
      </w:pPr>
    </w:p>
    <w:p w14:paraId="3DC94D04" w14:textId="77777777" w:rsidR="000D079A" w:rsidRPr="00FB1994" w:rsidRDefault="000D079A" w:rsidP="000D079A">
      <w:pPr>
        <w:suppressAutoHyphens/>
        <w:spacing w:after="0" w:line="240" w:lineRule="auto"/>
        <w:contextualSpacing/>
        <w:rPr>
          <w:rFonts w:ascii="Times New Roman" w:hAnsi="Times New Roman" w:cs="Times New Roman"/>
          <w:color w:val="000000" w:themeColor="text1"/>
        </w:rPr>
      </w:pPr>
      <w:r w:rsidRPr="00FB1994">
        <w:rPr>
          <w:rFonts w:ascii="Times New Roman" w:hAnsi="Times New Roman" w:cs="Times New Roman"/>
          <w:b/>
          <w:bCs/>
          <w:color w:val="000000" w:themeColor="text1"/>
        </w:rPr>
        <w:lastRenderedPageBreak/>
        <w:t xml:space="preserve">Input Validation: </w:t>
      </w:r>
      <w:r w:rsidRPr="00FB1994">
        <w:rPr>
          <w:rFonts w:ascii="Times New Roman" w:hAnsi="Times New Roman" w:cs="Times New Roman"/>
          <w:color w:val="000000" w:themeColor="text1"/>
        </w:rPr>
        <w:t xml:space="preserve">The </w:t>
      </w:r>
      <w:proofErr w:type="spellStart"/>
      <w:r w:rsidRPr="00FB1994">
        <w:rPr>
          <w:rFonts w:ascii="Times New Roman" w:hAnsi="Times New Roman" w:cs="Times New Roman"/>
          <w:color w:val="000000" w:themeColor="text1"/>
        </w:rPr>
        <w:t>business_name</w:t>
      </w:r>
      <w:proofErr w:type="spellEnd"/>
      <w:r w:rsidRPr="00FB1994">
        <w:rPr>
          <w:rFonts w:ascii="Times New Roman" w:hAnsi="Times New Roman" w:cs="Times New Roman"/>
          <w:color w:val="000000" w:themeColor="text1"/>
        </w:rPr>
        <w:t>, name, and deposit amount parameters are all accepted from the client with no checks, so untrusted input reaches the application logic unfiltered.</w:t>
      </w:r>
    </w:p>
    <w:p w14:paraId="6E9C7847" w14:textId="77777777" w:rsidR="000D079A" w:rsidRPr="00FB1994" w:rsidRDefault="000D079A" w:rsidP="000D079A">
      <w:pPr>
        <w:suppressAutoHyphens/>
        <w:spacing w:after="0" w:line="240" w:lineRule="auto"/>
        <w:contextualSpacing/>
        <w:rPr>
          <w:rFonts w:ascii="Times New Roman" w:hAnsi="Times New Roman" w:cs="Times New Roman"/>
          <w:color w:val="000000" w:themeColor="text1"/>
        </w:rPr>
      </w:pPr>
      <w:r w:rsidRPr="00FB1994">
        <w:rPr>
          <w:rFonts w:ascii="Times New Roman" w:hAnsi="Times New Roman" w:cs="Times New Roman"/>
          <w:b/>
          <w:bCs/>
          <w:color w:val="000000" w:themeColor="text1"/>
        </w:rPr>
        <w:t xml:space="preserve">APIs: </w:t>
      </w:r>
      <w:r w:rsidRPr="00FB1994">
        <w:rPr>
          <w:rFonts w:ascii="Times New Roman" w:hAnsi="Times New Roman" w:cs="Times New Roman"/>
          <w:color w:val="000000" w:themeColor="text1"/>
        </w:rPr>
        <w:t>The exposed REST endpoints (/read, /greeting) have no authentication or authorization, which matters a great deal for a financial company’s API.</w:t>
      </w:r>
    </w:p>
    <w:p w14:paraId="03BF363B" w14:textId="77777777" w:rsidR="000D079A" w:rsidRPr="00FB1994" w:rsidRDefault="000D079A" w:rsidP="000D079A">
      <w:pPr>
        <w:suppressAutoHyphens/>
        <w:spacing w:after="0" w:line="240" w:lineRule="auto"/>
        <w:contextualSpacing/>
        <w:rPr>
          <w:rFonts w:ascii="Times New Roman" w:hAnsi="Times New Roman" w:cs="Times New Roman"/>
          <w:b/>
          <w:bCs/>
          <w:color w:val="000000" w:themeColor="text1"/>
        </w:rPr>
      </w:pPr>
      <w:r w:rsidRPr="00FB1994">
        <w:rPr>
          <w:rFonts w:ascii="Times New Roman" w:hAnsi="Times New Roman" w:cs="Times New Roman"/>
          <w:b/>
          <w:bCs/>
          <w:color w:val="000000" w:themeColor="text1"/>
        </w:rPr>
        <w:t xml:space="preserve">Cryptography: </w:t>
      </w:r>
      <w:r w:rsidRPr="00FB1994">
        <w:rPr>
          <w:rFonts w:ascii="Times New Roman" w:hAnsi="Times New Roman" w:cs="Times New Roman"/>
          <w:color w:val="000000" w:themeColor="text1"/>
        </w:rPr>
        <w:t>The project depends on bcprov-jdk15on 1.46, a Bouncy Castle release from years ago with known vulnerabilities, and there is no HTTPS/TLS configured anywhere in the application, so this is the strongest finding overall.</w:t>
      </w:r>
    </w:p>
    <w:p w14:paraId="5990216A" w14:textId="77777777" w:rsidR="000D079A" w:rsidRPr="00FB1994" w:rsidRDefault="000D079A" w:rsidP="000D079A">
      <w:pPr>
        <w:suppressAutoHyphens/>
        <w:spacing w:after="0" w:line="240" w:lineRule="auto"/>
        <w:contextualSpacing/>
        <w:rPr>
          <w:rFonts w:ascii="Times New Roman" w:hAnsi="Times New Roman" w:cs="Times New Roman"/>
          <w:b/>
          <w:bCs/>
          <w:color w:val="000000" w:themeColor="text1"/>
        </w:rPr>
      </w:pPr>
      <w:r w:rsidRPr="00FB1994">
        <w:rPr>
          <w:rFonts w:ascii="Times New Roman" w:hAnsi="Times New Roman" w:cs="Times New Roman"/>
          <w:b/>
          <w:bCs/>
          <w:color w:val="000000" w:themeColor="text1"/>
        </w:rPr>
        <w:t xml:space="preserve">Client/Server: </w:t>
      </w:r>
      <w:r w:rsidRPr="00FB1994">
        <w:rPr>
          <w:rFonts w:ascii="Times New Roman" w:hAnsi="Times New Roman" w:cs="Times New Roman"/>
          <w:color w:val="000000" w:themeColor="text1"/>
        </w:rPr>
        <w:t>The server accepts and processes whatever the client sends with no validation boundary between the two, which is a distributed-computing trust problem as much as an input-validation one.</w:t>
      </w:r>
    </w:p>
    <w:p w14:paraId="095ED141" w14:textId="77777777" w:rsidR="000D079A" w:rsidRPr="00FB1994" w:rsidRDefault="000D079A" w:rsidP="000D079A">
      <w:pPr>
        <w:suppressAutoHyphens/>
        <w:spacing w:after="0" w:line="240" w:lineRule="auto"/>
        <w:contextualSpacing/>
        <w:rPr>
          <w:rFonts w:ascii="Times New Roman" w:hAnsi="Times New Roman" w:cs="Times New Roman"/>
          <w:color w:val="000000" w:themeColor="text1"/>
        </w:rPr>
      </w:pPr>
      <w:r w:rsidRPr="00FB1994">
        <w:rPr>
          <w:rFonts w:ascii="Times New Roman" w:hAnsi="Times New Roman" w:cs="Times New Roman"/>
          <w:b/>
          <w:bCs/>
          <w:color w:val="000000" w:themeColor="text1"/>
        </w:rPr>
        <w:t xml:space="preserve">Code Error: </w:t>
      </w:r>
      <w:proofErr w:type="spellStart"/>
      <w:r w:rsidRPr="00FB1994">
        <w:rPr>
          <w:rFonts w:ascii="Times New Roman" w:hAnsi="Times New Roman" w:cs="Times New Roman"/>
          <w:color w:val="000000" w:themeColor="text1"/>
        </w:rPr>
        <w:t>DocData</w:t>
      </w:r>
      <w:proofErr w:type="spellEnd"/>
      <w:r w:rsidRPr="00FB1994">
        <w:rPr>
          <w:rFonts w:ascii="Times New Roman" w:hAnsi="Times New Roman" w:cs="Times New Roman"/>
          <w:color w:val="000000" w:themeColor="text1"/>
        </w:rPr>
        <w:t xml:space="preserve"> catches its SQL exception but prints the full stack trace, which would leak internal connection details into logs.</w:t>
      </w:r>
    </w:p>
    <w:p w14:paraId="158E53C0" w14:textId="77777777" w:rsidR="000D079A" w:rsidRPr="00FB1994" w:rsidRDefault="000D079A" w:rsidP="000D079A">
      <w:pPr>
        <w:suppressAutoHyphens/>
        <w:spacing w:after="0" w:line="240" w:lineRule="auto"/>
        <w:contextualSpacing/>
        <w:rPr>
          <w:rFonts w:ascii="Times New Roman" w:hAnsi="Times New Roman" w:cs="Times New Roman"/>
          <w:color w:val="000000" w:themeColor="text1"/>
        </w:rPr>
      </w:pPr>
      <w:r w:rsidRPr="00FB1994">
        <w:rPr>
          <w:rFonts w:ascii="Times New Roman" w:hAnsi="Times New Roman" w:cs="Times New Roman"/>
          <w:b/>
          <w:bCs/>
          <w:color w:val="000000" w:themeColor="text1"/>
        </w:rPr>
        <w:t xml:space="preserve">Encapsulation: customer.java is inconsistent: </w:t>
      </w:r>
      <w:proofErr w:type="spellStart"/>
      <w:r w:rsidRPr="00FB1994">
        <w:rPr>
          <w:rFonts w:ascii="Times New Roman" w:hAnsi="Times New Roman" w:cs="Times New Roman"/>
          <w:color w:val="000000" w:themeColor="text1"/>
        </w:rPr>
        <w:t>account_number</w:t>
      </w:r>
      <w:proofErr w:type="spellEnd"/>
      <w:r w:rsidRPr="00FB1994">
        <w:rPr>
          <w:rFonts w:ascii="Times New Roman" w:hAnsi="Times New Roman" w:cs="Times New Roman"/>
          <w:color w:val="000000" w:themeColor="text1"/>
        </w:rPr>
        <w:t xml:space="preserve"> is private, but </w:t>
      </w:r>
      <w:proofErr w:type="spellStart"/>
      <w:r w:rsidRPr="00FB1994">
        <w:rPr>
          <w:rFonts w:ascii="Times New Roman" w:hAnsi="Times New Roman" w:cs="Times New Roman"/>
          <w:color w:val="000000" w:themeColor="text1"/>
        </w:rPr>
        <w:t>account_balance</w:t>
      </w:r>
      <w:proofErr w:type="spellEnd"/>
      <w:r w:rsidRPr="00FB1994">
        <w:rPr>
          <w:rFonts w:ascii="Times New Roman" w:hAnsi="Times New Roman" w:cs="Times New Roman"/>
          <w:color w:val="000000" w:themeColor="text1"/>
        </w:rPr>
        <w:t xml:space="preserve"> has no access modifier at all, so it is not protected the same way.</w:t>
      </w:r>
    </w:p>
    <w:p w14:paraId="102FBBE1" w14:textId="77777777" w:rsidR="000D079A" w:rsidRPr="00FB1994" w:rsidRDefault="000D079A" w:rsidP="000D079A">
      <w:pPr>
        <w:suppressAutoHyphens/>
        <w:spacing w:after="0" w:line="240" w:lineRule="auto"/>
        <w:contextualSpacing/>
        <w:rPr>
          <w:rFonts w:ascii="Times New Roman" w:hAnsi="Times New Roman" w:cs="Times New Roman"/>
          <w:color w:val="000000" w:themeColor="text1"/>
        </w:rPr>
      </w:pPr>
      <w:r w:rsidRPr="00FB1994">
        <w:rPr>
          <w:rFonts w:ascii="Times New Roman" w:hAnsi="Times New Roman" w:cs="Times New Roman"/>
          <w:color w:val="000000" w:themeColor="text1"/>
        </w:rPr>
        <w:t xml:space="preserve">Code Quality is the one area I did not treat as a distinct finding for this app. The only pure code-quality issues (incomplete stub methods in </w:t>
      </w:r>
      <w:proofErr w:type="spellStart"/>
      <w:r w:rsidRPr="00FB1994">
        <w:rPr>
          <w:rFonts w:ascii="Times New Roman" w:hAnsi="Times New Roman" w:cs="Times New Roman"/>
          <w:color w:val="000000" w:themeColor="text1"/>
        </w:rPr>
        <w:t>myDateTime</w:t>
      </w:r>
      <w:proofErr w:type="spellEnd"/>
      <w:r w:rsidRPr="00FB1994">
        <w:rPr>
          <w:rFonts w:ascii="Times New Roman" w:hAnsi="Times New Roman" w:cs="Times New Roman"/>
          <w:color w:val="000000" w:themeColor="text1"/>
        </w:rPr>
        <w:t xml:space="preserve">, an unused parameter in </w:t>
      </w:r>
      <w:proofErr w:type="spellStart"/>
      <w:r w:rsidRPr="00FB1994">
        <w:rPr>
          <w:rFonts w:ascii="Times New Roman" w:hAnsi="Times New Roman" w:cs="Times New Roman"/>
          <w:color w:val="000000" w:themeColor="text1"/>
        </w:rPr>
        <w:t>CRUDController</w:t>
      </w:r>
      <w:proofErr w:type="spellEnd"/>
      <w:r w:rsidRPr="00FB1994">
        <w:rPr>
          <w:rFonts w:ascii="Times New Roman" w:hAnsi="Times New Roman" w:cs="Times New Roman"/>
          <w:color w:val="000000" w:themeColor="text1"/>
        </w:rPr>
        <w:t>) are incompleteness rather than a security flaw on their own, and every other code-quality-adjacent issue I found already falls under Input Validation or Code Error above.</w:t>
      </w:r>
    </w:p>
    <w:p w14:paraId="6E9C8FB4" w14:textId="77777777" w:rsidR="003A2F8A" w:rsidRPr="00FB1994" w:rsidRDefault="003A2F8A" w:rsidP="000B05B1">
      <w:pPr>
        <w:suppressAutoHyphens/>
        <w:spacing w:after="0" w:line="240" w:lineRule="auto"/>
        <w:contextualSpacing/>
        <w:rPr>
          <w:rFonts w:ascii="Times New Roman" w:hAnsi="Times New Roman" w:cs="Times New Roman"/>
          <w:b/>
          <w:bCs/>
          <w:color w:val="000000" w:themeColor="text1"/>
        </w:rPr>
      </w:pPr>
    </w:p>
    <w:p w14:paraId="6E9781D5" w14:textId="5EF047B7" w:rsidR="531DB269" w:rsidRPr="00FB1994" w:rsidRDefault="531DB269" w:rsidP="000D079A">
      <w:pPr>
        <w:pStyle w:val="ListParagraph"/>
        <w:numPr>
          <w:ilvl w:val="0"/>
          <w:numId w:val="29"/>
        </w:numPr>
        <w:suppressAutoHyphens/>
        <w:spacing w:after="0" w:line="240" w:lineRule="auto"/>
        <w:rPr>
          <w:rFonts w:ascii="Times New Roman" w:hAnsi="Times New Roman" w:cs="Times New Roman"/>
          <w:b/>
          <w:bCs/>
          <w:color w:val="000000" w:themeColor="text1"/>
        </w:rPr>
      </w:pPr>
      <w:r w:rsidRPr="00FB1994">
        <w:rPr>
          <w:rFonts w:ascii="Times New Roman" w:hAnsi="Times New Roman" w:cs="Times New Roman"/>
          <w:b/>
          <w:bCs/>
          <w:color w:val="000000" w:themeColor="text1"/>
        </w:rPr>
        <w:t>Manual Review</w:t>
      </w:r>
    </w:p>
    <w:p w14:paraId="6D117116" w14:textId="77777777" w:rsidR="000D079A" w:rsidRPr="00FB1994" w:rsidRDefault="000D079A" w:rsidP="000D079A">
      <w:pPr>
        <w:pStyle w:val="ListParagraph"/>
        <w:suppressAutoHyphens/>
        <w:spacing w:after="0" w:line="240" w:lineRule="auto"/>
        <w:rPr>
          <w:rFonts w:ascii="Times New Roman" w:hAnsi="Times New Roman" w:cs="Times New Roman"/>
          <w:b/>
          <w:bCs/>
          <w:color w:val="000000" w:themeColor="text1"/>
        </w:rPr>
      </w:pPr>
    </w:p>
    <w:p w14:paraId="5C7E8E68" w14:textId="77777777" w:rsidR="000D079A" w:rsidRPr="00FB1994" w:rsidRDefault="000D079A" w:rsidP="000D079A">
      <w:pPr>
        <w:suppressAutoHyphens/>
        <w:spacing w:after="0" w:line="240" w:lineRule="auto"/>
        <w:contextualSpacing/>
        <w:rPr>
          <w:rFonts w:ascii="Times New Roman" w:hAnsi="Times New Roman" w:cs="Times New Roman"/>
          <w:color w:val="000000" w:themeColor="text1"/>
        </w:rPr>
      </w:pPr>
      <w:r w:rsidRPr="00FB1994">
        <w:rPr>
          <w:rFonts w:ascii="Times New Roman" w:hAnsi="Times New Roman" w:cs="Times New Roman"/>
          <w:color w:val="000000" w:themeColor="text1"/>
        </w:rPr>
        <w:t>I manually reviewed CRUD.java, CRUDController.java, customer.java, DocData.java, Greeting.java, GreetingController.java, myDateTime.java, and RestServiceApplication.java. Findings:</w:t>
      </w:r>
    </w:p>
    <w:p w14:paraId="7E2A1DE5" w14:textId="77777777" w:rsidR="000D079A" w:rsidRPr="00FB1994" w:rsidRDefault="000D079A" w:rsidP="000D079A">
      <w:pPr>
        <w:numPr>
          <w:ilvl w:val="0"/>
          <w:numId w:val="28"/>
        </w:numPr>
        <w:suppressAutoHyphens/>
        <w:spacing w:after="0" w:line="240" w:lineRule="auto"/>
        <w:contextualSpacing/>
        <w:rPr>
          <w:rFonts w:ascii="Times New Roman" w:hAnsi="Times New Roman" w:cs="Times New Roman"/>
          <w:color w:val="000000" w:themeColor="text1"/>
        </w:rPr>
      </w:pPr>
      <w:r w:rsidRPr="00FB1994">
        <w:rPr>
          <w:rFonts w:ascii="Times New Roman" w:hAnsi="Times New Roman" w:cs="Times New Roman"/>
          <w:color w:val="000000" w:themeColor="text1"/>
        </w:rPr>
        <w:t xml:space="preserve">Hardcoded database credentials — DocData.java, </w:t>
      </w:r>
      <w:proofErr w:type="spellStart"/>
      <w:r w:rsidRPr="00FB1994">
        <w:rPr>
          <w:rFonts w:ascii="Times New Roman" w:hAnsi="Times New Roman" w:cs="Times New Roman"/>
          <w:color w:val="000000" w:themeColor="text1"/>
        </w:rPr>
        <w:t>read_</w:t>
      </w:r>
      <w:proofErr w:type="gramStart"/>
      <w:r w:rsidRPr="00FB1994">
        <w:rPr>
          <w:rFonts w:ascii="Times New Roman" w:hAnsi="Times New Roman" w:cs="Times New Roman"/>
          <w:color w:val="000000" w:themeColor="text1"/>
        </w:rPr>
        <w:t>document</w:t>
      </w:r>
      <w:proofErr w:type="spellEnd"/>
      <w:r w:rsidRPr="00FB1994">
        <w:rPr>
          <w:rFonts w:ascii="Times New Roman" w:hAnsi="Times New Roman" w:cs="Times New Roman"/>
          <w:color w:val="000000" w:themeColor="text1"/>
        </w:rPr>
        <w:t>(</w:t>
      </w:r>
      <w:proofErr w:type="gramEnd"/>
      <w:r w:rsidRPr="00FB1994">
        <w:rPr>
          <w:rFonts w:ascii="Times New Roman" w:hAnsi="Times New Roman" w:cs="Times New Roman"/>
          <w:color w:val="000000" w:themeColor="text1"/>
        </w:rPr>
        <w:t>): the database connection uses the literal username and password "root"/"root" written directly in the source code (CWE-798).</w:t>
      </w:r>
    </w:p>
    <w:p w14:paraId="30C9CC89" w14:textId="77777777" w:rsidR="000D079A" w:rsidRPr="00FB1994" w:rsidRDefault="000D079A" w:rsidP="000D079A">
      <w:pPr>
        <w:numPr>
          <w:ilvl w:val="0"/>
          <w:numId w:val="28"/>
        </w:numPr>
        <w:suppressAutoHyphens/>
        <w:spacing w:after="0" w:line="240" w:lineRule="auto"/>
        <w:contextualSpacing/>
        <w:rPr>
          <w:rFonts w:ascii="Times New Roman" w:hAnsi="Times New Roman" w:cs="Times New Roman"/>
          <w:color w:val="000000" w:themeColor="text1"/>
        </w:rPr>
      </w:pPr>
      <w:r w:rsidRPr="00FB1994">
        <w:rPr>
          <w:rFonts w:ascii="Times New Roman" w:hAnsi="Times New Roman" w:cs="Times New Roman"/>
          <w:color w:val="000000" w:themeColor="text1"/>
        </w:rPr>
        <w:t xml:space="preserve">Unimplemented, unsafe query handling — DocData.java, </w:t>
      </w:r>
      <w:proofErr w:type="spellStart"/>
      <w:r w:rsidRPr="00FB1994">
        <w:rPr>
          <w:rFonts w:ascii="Times New Roman" w:hAnsi="Times New Roman" w:cs="Times New Roman"/>
          <w:color w:val="000000" w:themeColor="text1"/>
        </w:rPr>
        <w:t>read_</w:t>
      </w:r>
      <w:proofErr w:type="gramStart"/>
      <w:r w:rsidRPr="00FB1994">
        <w:rPr>
          <w:rFonts w:ascii="Times New Roman" w:hAnsi="Times New Roman" w:cs="Times New Roman"/>
          <w:color w:val="000000" w:themeColor="text1"/>
        </w:rPr>
        <w:t>document</w:t>
      </w:r>
      <w:proofErr w:type="spellEnd"/>
      <w:r w:rsidRPr="00FB1994">
        <w:rPr>
          <w:rFonts w:ascii="Times New Roman" w:hAnsi="Times New Roman" w:cs="Times New Roman"/>
          <w:color w:val="000000" w:themeColor="text1"/>
        </w:rPr>
        <w:t>(</w:t>
      </w:r>
      <w:proofErr w:type="gramEnd"/>
      <w:r w:rsidRPr="00FB1994">
        <w:rPr>
          <w:rFonts w:ascii="Times New Roman" w:hAnsi="Times New Roman" w:cs="Times New Roman"/>
          <w:color w:val="000000" w:themeColor="text1"/>
        </w:rPr>
        <w:t>String key, String value): the key and value parameters are accepted but never used to build a query. If this is finished later with string concatenation instead of a parameterized query, it becomes a SQL injection vulnerability (CWE-89).</w:t>
      </w:r>
    </w:p>
    <w:p w14:paraId="48B85E70" w14:textId="77777777" w:rsidR="000D079A" w:rsidRPr="00FB1994" w:rsidRDefault="000D079A" w:rsidP="000D079A">
      <w:pPr>
        <w:numPr>
          <w:ilvl w:val="0"/>
          <w:numId w:val="28"/>
        </w:numPr>
        <w:suppressAutoHyphens/>
        <w:spacing w:after="0" w:line="240" w:lineRule="auto"/>
        <w:contextualSpacing/>
        <w:rPr>
          <w:rFonts w:ascii="Times New Roman" w:hAnsi="Times New Roman" w:cs="Times New Roman"/>
          <w:color w:val="000000" w:themeColor="text1"/>
        </w:rPr>
      </w:pPr>
      <w:r w:rsidRPr="00FB1994">
        <w:rPr>
          <w:rFonts w:ascii="Times New Roman" w:hAnsi="Times New Roman" w:cs="Times New Roman"/>
          <w:color w:val="000000" w:themeColor="text1"/>
        </w:rPr>
        <w:t xml:space="preserve">Sensitive information exposure via error output — DocData.java: the </w:t>
      </w:r>
      <w:proofErr w:type="spellStart"/>
      <w:r w:rsidRPr="00FB1994">
        <w:rPr>
          <w:rFonts w:ascii="Times New Roman" w:hAnsi="Times New Roman" w:cs="Times New Roman"/>
          <w:color w:val="000000" w:themeColor="text1"/>
        </w:rPr>
        <w:t>SQLException</w:t>
      </w:r>
      <w:proofErr w:type="spellEnd"/>
      <w:r w:rsidRPr="00FB1994">
        <w:rPr>
          <w:rFonts w:ascii="Times New Roman" w:hAnsi="Times New Roman" w:cs="Times New Roman"/>
          <w:color w:val="000000" w:themeColor="text1"/>
        </w:rPr>
        <w:t xml:space="preserve"> handler calls </w:t>
      </w:r>
      <w:proofErr w:type="spellStart"/>
      <w:proofErr w:type="gramStart"/>
      <w:r w:rsidRPr="00FB1994">
        <w:rPr>
          <w:rFonts w:ascii="Times New Roman" w:hAnsi="Times New Roman" w:cs="Times New Roman"/>
          <w:color w:val="000000" w:themeColor="text1"/>
        </w:rPr>
        <w:t>e.printStackTrace</w:t>
      </w:r>
      <w:proofErr w:type="spellEnd"/>
      <w:proofErr w:type="gramEnd"/>
      <w:r w:rsidRPr="00FB1994">
        <w:rPr>
          <w:rFonts w:ascii="Times New Roman" w:hAnsi="Times New Roman" w:cs="Times New Roman"/>
          <w:color w:val="000000" w:themeColor="text1"/>
        </w:rPr>
        <w:t>(), which would print internal connection details to the console or logs (CWE-209).</w:t>
      </w:r>
    </w:p>
    <w:p w14:paraId="640BD124" w14:textId="77777777" w:rsidR="000D079A" w:rsidRPr="00FB1994" w:rsidRDefault="000D079A" w:rsidP="000D079A">
      <w:pPr>
        <w:numPr>
          <w:ilvl w:val="0"/>
          <w:numId w:val="28"/>
        </w:numPr>
        <w:suppressAutoHyphens/>
        <w:spacing w:after="0" w:line="240" w:lineRule="auto"/>
        <w:contextualSpacing/>
        <w:rPr>
          <w:rFonts w:ascii="Times New Roman" w:hAnsi="Times New Roman" w:cs="Times New Roman"/>
          <w:color w:val="000000" w:themeColor="text1"/>
        </w:rPr>
      </w:pPr>
      <w:r w:rsidRPr="00FB1994">
        <w:rPr>
          <w:rFonts w:ascii="Times New Roman" w:hAnsi="Times New Roman" w:cs="Times New Roman"/>
          <w:color w:val="000000" w:themeColor="text1"/>
        </w:rPr>
        <w:t>Missing authentication on REST endpoints — CRUDController.java (/read) and GreetingController.java (/greeting): neither endpoint checks who is calling before returning data (CWE-306).</w:t>
      </w:r>
    </w:p>
    <w:p w14:paraId="346345D8" w14:textId="77777777" w:rsidR="000D079A" w:rsidRPr="00FB1994" w:rsidRDefault="000D079A" w:rsidP="000D079A">
      <w:pPr>
        <w:numPr>
          <w:ilvl w:val="0"/>
          <w:numId w:val="28"/>
        </w:numPr>
        <w:suppressAutoHyphens/>
        <w:spacing w:after="0" w:line="240" w:lineRule="auto"/>
        <w:contextualSpacing/>
        <w:rPr>
          <w:rFonts w:ascii="Times New Roman" w:hAnsi="Times New Roman" w:cs="Times New Roman"/>
          <w:color w:val="000000" w:themeColor="text1"/>
        </w:rPr>
      </w:pPr>
      <w:r w:rsidRPr="00FB1994">
        <w:rPr>
          <w:rFonts w:ascii="Times New Roman" w:hAnsi="Times New Roman" w:cs="Times New Roman"/>
          <w:color w:val="000000" w:themeColor="text1"/>
        </w:rPr>
        <w:t xml:space="preserve">Unvalidated financial transaction input — customer.java, </w:t>
      </w:r>
      <w:proofErr w:type="gramStart"/>
      <w:r w:rsidRPr="00FB1994">
        <w:rPr>
          <w:rFonts w:ascii="Times New Roman" w:hAnsi="Times New Roman" w:cs="Times New Roman"/>
          <w:color w:val="000000" w:themeColor="text1"/>
        </w:rPr>
        <w:t>deposit(</w:t>
      </w:r>
      <w:proofErr w:type="gramEnd"/>
      <w:r w:rsidRPr="00FB1994">
        <w:rPr>
          <w:rFonts w:ascii="Times New Roman" w:hAnsi="Times New Roman" w:cs="Times New Roman"/>
          <w:color w:val="000000" w:themeColor="text1"/>
        </w:rPr>
        <w:t>int a): there is no check that a is positive or reasonable, so a negative value would silently reduce the account balance (CWE-20).</w:t>
      </w:r>
    </w:p>
    <w:p w14:paraId="5F7B3B4B" w14:textId="77777777" w:rsidR="000D079A" w:rsidRPr="00FB1994" w:rsidRDefault="000D079A" w:rsidP="000D079A">
      <w:pPr>
        <w:numPr>
          <w:ilvl w:val="0"/>
          <w:numId w:val="28"/>
        </w:numPr>
        <w:suppressAutoHyphens/>
        <w:spacing w:after="0" w:line="240" w:lineRule="auto"/>
        <w:contextualSpacing/>
        <w:rPr>
          <w:rFonts w:ascii="Times New Roman" w:hAnsi="Times New Roman" w:cs="Times New Roman"/>
          <w:color w:val="000000" w:themeColor="text1"/>
        </w:rPr>
      </w:pPr>
      <w:r w:rsidRPr="00FB1994">
        <w:rPr>
          <w:rFonts w:ascii="Times New Roman" w:hAnsi="Times New Roman" w:cs="Times New Roman"/>
          <w:color w:val="000000" w:themeColor="text1"/>
        </w:rPr>
        <w:t xml:space="preserve">Inconsistent encapsulation — customer.java: </w:t>
      </w:r>
      <w:proofErr w:type="spellStart"/>
      <w:r w:rsidRPr="00FB1994">
        <w:rPr>
          <w:rFonts w:ascii="Times New Roman" w:hAnsi="Times New Roman" w:cs="Times New Roman"/>
          <w:color w:val="000000" w:themeColor="text1"/>
        </w:rPr>
        <w:t>account_number</w:t>
      </w:r>
      <w:proofErr w:type="spellEnd"/>
      <w:r w:rsidRPr="00FB1994">
        <w:rPr>
          <w:rFonts w:ascii="Times New Roman" w:hAnsi="Times New Roman" w:cs="Times New Roman"/>
          <w:color w:val="000000" w:themeColor="text1"/>
        </w:rPr>
        <w:t xml:space="preserve"> is declared private, but </w:t>
      </w:r>
      <w:proofErr w:type="spellStart"/>
      <w:r w:rsidRPr="00FB1994">
        <w:rPr>
          <w:rFonts w:ascii="Times New Roman" w:hAnsi="Times New Roman" w:cs="Times New Roman"/>
          <w:color w:val="000000" w:themeColor="text1"/>
        </w:rPr>
        <w:t>account_balance</w:t>
      </w:r>
      <w:proofErr w:type="spellEnd"/>
      <w:r w:rsidRPr="00FB1994">
        <w:rPr>
          <w:rFonts w:ascii="Times New Roman" w:hAnsi="Times New Roman" w:cs="Times New Roman"/>
          <w:color w:val="000000" w:themeColor="text1"/>
        </w:rPr>
        <w:t xml:space="preserve"> has no access modifier at all (package-private), so the class does not protect its fields consistently (CWE-668).</w:t>
      </w:r>
    </w:p>
    <w:p w14:paraId="159EA58F" w14:textId="77777777" w:rsidR="000D079A" w:rsidRPr="00FB1994" w:rsidRDefault="000D079A" w:rsidP="000D079A">
      <w:pPr>
        <w:numPr>
          <w:ilvl w:val="0"/>
          <w:numId w:val="28"/>
        </w:numPr>
        <w:suppressAutoHyphens/>
        <w:spacing w:after="0" w:line="240" w:lineRule="auto"/>
        <w:contextualSpacing/>
        <w:rPr>
          <w:rFonts w:ascii="Times New Roman" w:hAnsi="Times New Roman" w:cs="Times New Roman"/>
          <w:color w:val="000000" w:themeColor="text1"/>
        </w:rPr>
      </w:pPr>
      <w:r w:rsidRPr="00FB1994">
        <w:rPr>
          <w:rFonts w:ascii="Times New Roman" w:hAnsi="Times New Roman" w:cs="Times New Roman"/>
          <w:color w:val="000000" w:themeColor="text1"/>
        </w:rPr>
        <w:t>Outdated cryptography library — pom.xml: bcprov-jdk15on is pinned to version 1.46, a Bouncy Castle release with multiple publicly documented vulnerabilities (see Static Testing).</w:t>
      </w:r>
    </w:p>
    <w:p w14:paraId="0242155A" w14:textId="77777777" w:rsidR="000D079A" w:rsidRPr="00FB1994" w:rsidRDefault="000D079A" w:rsidP="000D079A">
      <w:pPr>
        <w:numPr>
          <w:ilvl w:val="0"/>
          <w:numId w:val="28"/>
        </w:numPr>
        <w:suppressAutoHyphens/>
        <w:spacing w:after="0" w:line="240" w:lineRule="auto"/>
        <w:contextualSpacing/>
        <w:rPr>
          <w:rFonts w:ascii="Times New Roman" w:hAnsi="Times New Roman" w:cs="Times New Roman"/>
          <w:color w:val="000000" w:themeColor="text1"/>
        </w:rPr>
      </w:pPr>
      <w:r w:rsidRPr="00FB1994">
        <w:rPr>
          <w:rFonts w:ascii="Times New Roman" w:hAnsi="Times New Roman" w:cs="Times New Roman"/>
          <w:color w:val="000000" w:themeColor="text1"/>
        </w:rPr>
        <w:t xml:space="preserve">No transport-layer encryption configured — </w:t>
      </w:r>
      <w:proofErr w:type="spellStart"/>
      <w:proofErr w:type="gramStart"/>
      <w:r w:rsidRPr="00FB1994">
        <w:rPr>
          <w:rFonts w:ascii="Times New Roman" w:hAnsi="Times New Roman" w:cs="Times New Roman"/>
          <w:color w:val="000000" w:themeColor="text1"/>
        </w:rPr>
        <w:t>application.properties</w:t>
      </w:r>
      <w:proofErr w:type="spellEnd"/>
      <w:proofErr w:type="gramEnd"/>
      <w:r w:rsidRPr="00FB1994">
        <w:rPr>
          <w:rFonts w:ascii="Times New Roman" w:hAnsi="Times New Roman" w:cs="Times New Roman"/>
          <w:color w:val="000000" w:themeColor="text1"/>
        </w:rPr>
        <w:t xml:space="preserve">: there are no </w:t>
      </w:r>
      <w:proofErr w:type="spellStart"/>
      <w:r w:rsidRPr="00FB1994">
        <w:rPr>
          <w:rFonts w:ascii="Times New Roman" w:hAnsi="Times New Roman" w:cs="Times New Roman"/>
          <w:color w:val="000000" w:themeColor="text1"/>
        </w:rPr>
        <w:t>server.ssl</w:t>
      </w:r>
      <w:proofErr w:type="spellEnd"/>
      <w:r w:rsidRPr="00FB1994">
        <w:rPr>
          <w:rFonts w:ascii="Times New Roman" w:hAnsi="Times New Roman" w:cs="Times New Roman"/>
          <w:color w:val="000000" w:themeColor="text1"/>
        </w:rPr>
        <w:t xml:space="preserve"> properties set, so the application would run over plain HTTP by default (CWE-319).</w:t>
      </w:r>
    </w:p>
    <w:p w14:paraId="3C39CC3A" w14:textId="77777777" w:rsidR="000D079A" w:rsidRPr="00FB1994" w:rsidRDefault="000D079A" w:rsidP="000D079A">
      <w:pPr>
        <w:numPr>
          <w:ilvl w:val="0"/>
          <w:numId w:val="28"/>
        </w:numPr>
        <w:suppressAutoHyphens/>
        <w:spacing w:after="0" w:line="240" w:lineRule="auto"/>
        <w:contextualSpacing/>
        <w:rPr>
          <w:rFonts w:ascii="Times New Roman" w:hAnsi="Times New Roman" w:cs="Times New Roman"/>
          <w:color w:val="000000" w:themeColor="text1"/>
        </w:rPr>
      </w:pPr>
      <w:r w:rsidRPr="00FB1994">
        <w:rPr>
          <w:rFonts w:ascii="Times New Roman" w:hAnsi="Times New Roman" w:cs="Times New Roman"/>
          <w:color w:val="000000" w:themeColor="text1"/>
        </w:rPr>
        <w:t xml:space="preserve">Oversized file uploads with no validation — </w:t>
      </w:r>
      <w:proofErr w:type="spellStart"/>
      <w:proofErr w:type="gramStart"/>
      <w:r w:rsidRPr="00FB1994">
        <w:rPr>
          <w:rFonts w:ascii="Times New Roman" w:hAnsi="Times New Roman" w:cs="Times New Roman"/>
          <w:color w:val="000000" w:themeColor="text1"/>
        </w:rPr>
        <w:t>application.properties</w:t>
      </w:r>
      <w:proofErr w:type="spellEnd"/>
      <w:proofErr w:type="gramEnd"/>
      <w:r w:rsidRPr="00FB1994">
        <w:rPr>
          <w:rFonts w:ascii="Times New Roman" w:hAnsi="Times New Roman" w:cs="Times New Roman"/>
          <w:color w:val="000000" w:themeColor="text1"/>
        </w:rPr>
        <w:t>: multipart uploads are enabled with a 200MB file size limit and 215MB request limit, with no visible check on file type or content (CWE-434).</w:t>
      </w:r>
    </w:p>
    <w:p w14:paraId="105C9F33" w14:textId="77777777" w:rsidR="000D079A" w:rsidRPr="00FB1994" w:rsidRDefault="000D079A" w:rsidP="000D079A">
      <w:pPr>
        <w:numPr>
          <w:ilvl w:val="0"/>
          <w:numId w:val="28"/>
        </w:numPr>
        <w:suppressAutoHyphens/>
        <w:spacing w:after="0" w:line="240" w:lineRule="auto"/>
        <w:contextualSpacing/>
        <w:rPr>
          <w:rFonts w:ascii="Times New Roman" w:hAnsi="Times New Roman" w:cs="Times New Roman"/>
          <w:color w:val="000000" w:themeColor="text1"/>
        </w:rPr>
      </w:pPr>
      <w:r w:rsidRPr="00FB1994">
        <w:rPr>
          <w:rFonts w:ascii="Times New Roman" w:hAnsi="Times New Roman" w:cs="Times New Roman"/>
          <w:color w:val="000000" w:themeColor="text1"/>
        </w:rPr>
        <w:t xml:space="preserve">Unused, unvalidated input parameter — CRUDController.java: the </w:t>
      </w:r>
      <w:proofErr w:type="spellStart"/>
      <w:r w:rsidRPr="00FB1994">
        <w:rPr>
          <w:rFonts w:ascii="Times New Roman" w:hAnsi="Times New Roman" w:cs="Times New Roman"/>
          <w:color w:val="000000" w:themeColor="text1"/>
        </w:rPr>
        <w:t>business_name</w:t>
      </w:r>
      <w:proofErr w:type="spellEnd"/>
      <w:r w:rsidRPr="00FB1994">
        <w:rPr>
          <w:rFonts w:ascii="Times New Roman" w:hAnsi="Times New Roman" w:cs="Times New Roman"/>
          <w:color w:val="000000" w:themeColor="text1"/>
        </w:rPr>
        <w:t xml:space="preserve"> parameter is accepted but never validated or even used, indicating the input handling here was never finished.</w:t>
      </w:r>
    </w:p>
    <w:p w14:paraId="7E91C408" w14:textId="77777777" w:rsidR="003A2F8A" w:rsidRPr="00FB1994" w:rsidRDefault="003A2F8A" w:rsidP="000B05B1">
      <w:pPr>
        <w:suppressAutoHyphens/>
        <w:spacing w:after="0" w:line="240" w:lineRule="auto"/>
        <w:contextualSpacing/>
        <w:rPr>
          <w:rFonts w:ascii="Times New Roman" w:hAnsi="Times New Roman" w:cs="Times New Roman"/>
          <w:b/>
          <w:bCs/>
          <w:color w:val="000000" w:themeColor="text1"/>
        </w:rPr>
      </w:pPr>
    </w:p>
    <w:p w14:paraId="3FEC70C4" w14:textId="4BF12E80" w:rsidR="531DB269" w:rsidRPr="00FB1994" w:rsidRDefault="531DB269" w:rsidP="000B05B1">
      <w:pPr>
        <w:suppressAutoHyphens/>
        <w:spacing w:after="0" w:line="240" w:lineRule="auto"/>
        <w:contextualSpacing/>
        <w:rPr>
          <w:rFonts w:ascii="Times New Roman" w:hAnsi="Times New Roman" w:cs="Times New Roman"/>
          <w:b/>
          <w:bCs/>
          <w:color w:val="000000" w:themeColor="text1"/>
        </w:rPr>
      </w:pPr>
      <w:r w:rsidRPr="00FB1994">
        <w:rPr>
          <w:rFonts w:ascii="Times New Roman" w:hAnsi="Times New Roman" w:cs="Times New Roman"/>
          <w:b/>
          <w:bCs/>
          <w:color w:val="000000" w:themeColor="text1"/>
        </w:rPr>
        <w:t>4. Static Testing</w:t>
      </w:r>
    </w:p>
    <w:p w14:paraId="41530938" w14:textId="77777777" w:rsidR="003A2F8A" w:rsidRPr="00FB1994" w:rsidRDefault="003A2F8A" w:rsidP="000B05B1">
      <w:pPr>
        <w:suppressAutoHyphens/>
        <w:spacing w:after="0" w:line="240" w:lineRule="auto"/>
        <w:contextualSpacing/>
        <w:rPr>
          <w:rFonts w:ascii="Times New Roman" w:hAnsi="Times New Roman" w:cs="Times New Roman"/>
          <w:color w:val="000000" w:themeColor="text1"/>
        </w:rPr>
      </w:pPr>
    </w:p>
    <w:p w14:paraId="019B95D8" w14:textId="77777777" w:rsidR="000D079A" w:rsidRPr="00FB1994" w:rsidRDefault="000D079A" w:rsidP="000D079A">
      <w:pPr>
        <w:suppressAutoHyphens/>
        <w:spacing w:after="0" w:line="240" w:lineRule="auto"/>
        <w:contextualSpacing/>
        <w:rPr>
          <w:rFonts w:ascii="Times New Roman" w:hAnsi="Times New Roman" w:cs="Times New Roman"/>
          <w:color w:val="000000" w:themeColor="text1"/>
        </w:rPr>
      </w:pPr>
      <w:r w:rsidRPr="00FB1994">
        <w:rPr>
          <w:rFonts w:ascii="Times New Roman" w:hAnsi="Times New Roman" w:cs="Times New Roman"/>
          <w:color w:val="000000" w:themeColor="text1"/>
        </w:rPr>
        <w:t>I integrated the OWASP dependency-check Maven plug-in (already present in pom.xml, updated from version 5.3.0 to 12.1.0 since older versions no longer work against the current NVD API) and ran it against the code base. Scan summary: dependency-check version 12.1.0, scanned 38 dependencies (22 unique), found 13 vulnerable dependencies and 162 total vulnerabilities, with 0 suppressed.</w:t>
      </w:r>
    </w:p>
    <w:p w14:paraId="62E6FE8B" w14:textId="6CF8CD5F" w:rsidR="000D079A" w:rsidRPr="00FB1994" w:rsidRDefault="00FB1994" w:rsidP="000B05B1">
      <w:pPr>
        <w:suppressAutoHyphens/>
        <w:spacing w:after="0" w:line="240" w:lineRule="auto"/>
        <w:contextualSpacing/>
        <w:rPr>
          <w:rFonts w:ascii="Times New Roman" w:hAnsi="Times New Roman" w:cs="Times New Roman"/>
          <w:b/>
          <w:bCs/>
          <w:color w:val="000000" w:themeColor="text1"/>
        </w:rPr>
      </w:pPr>
      <w:r w:rsidRPr="00FB1994">
        <w:rPr>
          <w:rFonts w:ascii="Times New Roman" w:hAnsi="Times New Roman" w:cs="Times New Roman"/>
          <w:b/>
          <w:bCs/>
          <w:color w:val="000000" w:themeColor="text1"/>
        </w:rPr>
        <w:drawing>
          <wp:inline distT="0" distB="0" distL="0" distR="0" wp14:anchorId="1FEBB7AA" wp14:editId="5E6B365C">
            <wp:extent cx="5943600" cy="2002790"/>
            <wp:effectExtent l="0" t="0" r="0" b="0"/>
            <wp:docPr id="541791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91368" name=""/>
                    <pic:cNvPicPr/>
                  </pic:nvPicPr>
                  <pic:blipFill>
                    <a:blip r:embed="rId12"/>
                    <a:stretch>
                      <a:fillRect/>
                    </a:stretch>
                  </pic:blipFill>
                  <pic:spPr>
                    <a:xfrm>
                      <a:off x="0" y="0"/>
                      <a:ext cx="5943600" cy="2002790"/>
                    </a:xfrm>
                    <a:prstGeom prst="rect">
                      <a:avLst/>
                    </a:prstGeom>
                  </pic:spPr>
                </pic:pic>
              </a:graphicData>
            </a:graphic>
          </wp:inline>
        </w:drawing>
      </w:r>
    </w:p>
    <w:p w14:paraId="7A88BE71" w14:textId="77777777" w:rsidR="00FB1994" w:rsidRPr="00FB1994" w:rsidRDefault="00FB1994" w:rsidP="000B05B1">
      <w:pPr>
        <w:suppressAutoHyphens/>
        <w:spacing w:after="0" w:line="240" w:lineRule="auto"/>
        <w:contextualSpacing/>
        <w:rPr>
          <w:rFonts w:ascii="Times New Roman" w:hAnsi="Times New Roman" w:cs="Times New Roman"/>
          <w:b/>
          <w:bCs/>
          <w:color w:val="000000" w:themeColor="text1"/>
        </w:rPr>
      </w:pPr>
    </w:p>
    <w:p w14:paraId="0BD10739" w14:textId="4D8CABF3" w:rsidR="531DB269" w:rsidRPr="00FB1994" w:rsidRDefault="531DB269" w:rsidP="00FB1994">
      <w:pPr>
        <w:pStyle w:val="ListParagraph"/>
        <w:numPr>
          <w:ilvl w:val="0"/>
          <w:numId w:val="31"/>
        </w:numPr>
        <w:suppressAutoHyphens/>
        <w:spacing w:after="0" w:line="240" w:lineRule="auto"/>
        <w:rPr>
          <w:rFonts w:ascii="Times New Roman" w:hAnsi="Times New Roman" w:cs="Times New Roman"/>
          <w:b/>
          <w:bCs/>
          <w:color w:val="000000" w:themeColor="text1"/>
        </w:rPr>
      </w:pPr>
      <w:r w:rsidRPr="00FB1994">
        <w:rPr>
          <w:rFonts w:ascii="Times New Roman" w:hAnsi="Times New Roman" w:cs="Times New Roman"/>
          <w:b/>
          <w:bCs/>
          <w:color w:val="000000" w:themeColor="text1"/>
        </w:rPr>
        <w:t>Mitigation Plan</w:t>
      </w:r>
    </w:p>
    <w:p w14:paraId="3EE065DE" w14:textId="77777777" w:rsidR="00FB1994" w:rsidRPr="00FB1994" w:rsidRDefault="00FB1994" w:rsidP="00FB1994">
      <w:pPr>
        <w:pStyle w:val="ListParagraph"/>
        <w:suppressAutoHyphens/>
        <w:spacing w:after="0" w:line="240" w:lineRule="auto"/>
        <w:rPr>
          <w:rFonts w:ascii="Times New Roman" w:hAnsi="Times New Roman" w:cs="Times New Roman"/>
          <w:b/>
          <w:bCs/>
          <w:color w:val="000000" w:themeColor="text1"/>
        </w:rPr>
      </w:pPr>
    </w:p>
    <w:p w14:paraId="72B19BEB" w14:textId="77777777" w:rsidR="00FB1994" w:rsidRPr="00FB1994" w:rsidRDefault="00FB1994" w:rsidP="00FB1994">
      <w:pPr>
        <w:numPr>
          <w:ilvl w:val="0"/>
          <w:numId w:val="30"/>
        </w:numPr>
        <w:suppressAutoHyphens/>
        <w:spacing w:after="0" w:line="240" w:lineRule="auto"/>
        <w:contextualSpacing/>
        <w:rPr>
          <w:rFonts w:ascii="Times New Roman" w:hAnsi="Times New Roman" w:cs="Times New Roman"/>
        </w:rPr>
      </w:pPr>
      <w:r w:rsidRPr="00FB1994">
        <w:rPr>
          <w:rFonts w:ascii="Times New Roman" w:hAnsi="Times New Roman" w:cs="Times New Roman"/>
          <w:b/>
          <w:bCs/>
        </w:rPr>
        <w:t xml:space="preserve">Remove hardcoded credentials. </w:t>
      </w:r>
      <w:r w:rsidRPr="00FB1994">
        <w:rPr>
          <w:rFonts w:ascii="Times New Roman" w:hAnsi="Times New Roman" w:cs="Times New Roman"/>
        </w:rPr>
        <w:t>Externalize the database username and password (environment variables or a secrets manager) and make sure real credentials are never committed to source control.</w:t>
      </w:r>
    </w:p>
    <w:p w14:paraId="22B7872D" w14:textId="77777777" w:rsidR="00FB1994" w:rsidRPr="00FB1994" w:rsidRDefault="00FB1994" w:rsidP="00FB1994">
      <w:pPr>
        <w:numPr>
          <w:ilvl w:val="0"/>
          <w:numId w:val="30"/>
        </w:numPr>
        <w:suppressAutoHyphens/>
        <w:spacing w:after="0" w:line="240" w:lineRule="auto"/>
        <w:contextualSpacing/>
        <w:rPr>
          <w:rFonts w:ascii="Times New Roman" w:hAnsi="Times New Roman" w:cs="Times New Roman"/>
        </w:rPr>
      </w:pPr>
      <w:r w:rsidRPr="00FB1994">
        <w:rPr>
          <w:rFonts w:ascii="Times New Roman" w:hAnsi="Times New Roman" w:cs="Times New Roman"/>
          <w:b/>
          <w:bCs/>
        </w:rPr>
        <w:t xml:space="preserve">Use parameterized queries. </w:t>
      </w:r>
      <w:r w:rsidRPr="00FB1994">
        <w:rPr>
          <w:rFonts w:ascii="Times New Roman" w:hAnsi="Times New Roman" w:cs="Times New Roman"/>
        </w:rPr>
        <w:t xml:space="preserve">Implement </w:t>
      </w:r>
      <w:proofErr w:type="spellStart"/>
      <w:r w:rsidRPr="00FB1994">
        <w:rPr>
          <w:rFonts w:ascii="Times New Roman" w:hAnsi="Times New Roman" w:cs="Times New Roman"/>
        </w:rPr>
        <w:t>read_</w:t>
      </w:r>
      <w:proofErr w:type="gramStart"/>
      <w:r w:rsidRPr="00FB1994">
        <w:rPr>
          <w:rFonts w:ascii="Times New Roman" w:hAnsi="Times New Roman" w:cs="Times New Roman"/>
        </w:rPr>
        <w:t>document</w:t>
      </w:r>
      <w:proofErr w:type="spellEnd"/>
      <w:r w:rsidRPr="00FB1994">
        <w:rPr>
          <w:rFonts w:ascii="Times New Roman" w:hAnsi="Times New Roman" w:cs="Times New Roman"/>
        </w:rPr>
        <w:t>(</w:t>
      </w:r>
      <w:proofErr w:type="gramEnd"/>
      <w:r w:rsidRPr="00FB1994">
        <w:rPr>
          <w:rFonts w:ascii="Times New Roman" w:hAnsi="Times New Roman" w:cs="Times New Roman"/>
        </w:rPr>
        <w:t xml:space="preserve">) with a </w:t>
      </w:r>
      <w:proofErr w:type="spellStart"/>
      <w:r w:rsidRPr="00FB1994">
        <w:rPr>
          <w:rFonts w:ascii="Times New Roman" w:hAnsi="Times New Roman" w:cs="Times New Roman"/>
        </w:rPr>
        <w:t>PreparedStatement</w:t>
      </w:r>
      <w:proofErr w:type="spellEnd"/>
      <w:r w:rsidRPr="00FB1994">
        <w:rPr>
          <w:rFonts w:ascii="Times New Roman" w:hAnsi="Times New Roman" w:cs="Times New Roman"/>
        </w:rPr>
        <w:t xml:space="preserve"> bound to the key/value parameters instead of any string concatenation, to close off SQL injection.</w:t>
      </w:r>
    </w:p>
    <w:p w14:paraId="75C9861D" w14:textId="77777777" w:rsidR="00FB1994" w:rsidRPr="00FB1994" w:rsidRDefault="00FB1994" w:rsidP="00FB1994">
      <w:pPr>
        <w:numPr>
          <w:ilvl w:val="0"/>
          <w:numId w:val="30"/>
        </w:numPr>
        <w:suppressAutoHyphens/>
        <w:spacing w:after="0" w:line="240" w:lineRule="auto"/>
        <w:contextualSpacing/>
        <w:rPr>
          <w:rFonts w:ascii="Times New Roman" w:hAnsi="Times New Roman" w:cs="Times New Roman"/>
        </w:rPr>
      </w:pPr>
      <w:r w:rsidRPr="00FB1994">
        <w:rPr>
          <w:rFonts w:ascii="Times New Roman" w:hAnsi="Times New Roman" w:cs="Times New Roman"/>
          <w:b/>
          <w:bCs/>
        </w:rPr>
        <w:t xml:space="preserve">Fix error handling. </w:t>
      </w:r>
      <w:r w:rsidRPr="00FB1994">
        <w:rPr>
          <w:rFonts w:ascii="Times New Roman" w:hAnsi="Times New Roman" w:cs="Times New Roman"/>
        </w:rPr>
        <w:t xml:space="preserve">Replace </w:t>
      </w:r>
      <w:proofErr w:type="spellStart"/>
      <w:proofErr w:type="gramStart"/>
      <w:r w:rsidRPr="00FB1994">
        <w:rPr>
          <w:rFonts w:ascii="Times New Roman" w:hAnsi="Times New Roman" w:cs="Times New Roman"/>
        </w:rPr>
        <w:t>printStackTrace</w:t>
      </w:r>
      <w:proofErr w:type="spellEnd"/>
      <w:r w:rsidRPr="00FB1994">
        <w:rPr>
          <w:rFonts w:ascii="Times New Roman" w:hAnsi="Times New Roman" w:cs="Times New Roman"/>
        </w:rPr>
        <w:t>(</w:t>
      </w:r>
      <w:proofErr w:type="gramEnd"/>
      <w:r w:rsidRPr="00FB1994">
        <w:rPr>
          <w:rFonts w:ascii="Times New Roman" w:hAnsi="Times New Roman" w:cs="Times New Roman"/>
        </w:rPr>
        <w:t>) with a real logging framework (SLF4J) and return only generic error messages to API callers.</w:t>
      </w:r>
    </w:p>
    <w:p w14:paraId="4F2AEC4A" w14:textId="77777777" w:rsidR="00FB1994" w:rsidRPr="00FB1994" w:rsidRDefault="00FB1994" w:rsidP="00FB1994">
      <w:pPr>
        <w:numPr>
          <w:ilvl w:val="0"/>
          <w:numId w:val="30"/>
        </w:numPr>
        <w:suppressAutoHyphens/>
        <w:spacing w:after="0" w:line="240" w:lineRule="auto"/>
        <w:contextualSpacing/>
        <w:rPr>
          <w:rFonts w:ascii="Times New Roman" w:hAnsi="Times New Roman" w:cs="Times New Roman"/>
        </w:rPr>
      </w:pPr>
      <w:r w:rsidRPr="00FB1994">
        <w:rPr>
          <w:rFonts w:ascii="Times New Roman" w:hAnsi="Times New Roman" w:cs="Times New Roman"/>
          <w:b/>
          <w:bCs/>
        </w:rPr>
        <w:t xml:space="preserve">Add authentication and authorization. </w:t>
      </w:r>
      <w:r w:rsidRPr="00FB1994">
        <w:rPr>
          <w:rFonts w:ascii="Times New Roman" w:hAnsi="Times New Roman" w:cs="Times New Roman"/>
        </w:rPr>
        <w:t xml:space="preserve">Add Spring Security to the project and require authenticated, </w:t>
      </w:r>
      <w:proofErr w:type="gramStart"/>
      <w:r w:rsidRPr="00FB1994">
        <w:rPr>
          <w:rFonts w:ascii="Times New Roman" w:hAnsi="Times New Roman" w:cs="Times New Roman"/>
        </w:rPr>
        <w:t>least-privilege</w:t>
      </w:r>
      <w:proofErr w:type="gramEnd"/>
      <w:r w:rsidRPr="00FB1994">
        <w:rPr>
          <w:rFonts w:ascii="Times New Roman" w:hAnsi="Times New Roman" w:cs="Times New Roman"/>
        </w:rPr>
        <w:t xml:space="preserve"> access on /read, /greeting, and any future endpoints.</w:t>
      </w:r>
    </w:p>
    <w:p w14:paraId="3CB7A022" w14:textId="77777777" w:rsidR="00FB1994" w:rsidRPr="00FB1994" w:rsidRDefault="00FB1994" w:rsidP="00FB1994">
      <w:pPr>
        <w:numPr>
          <w:ilvl w:val="0"/>
          <w:numId w:val="30"/>
        </w:numPr>
        <w:suppressAutoHyphens/>
        <w:spacing w:after="0" w:line="240" w:lineRule="auto"/>
        <w:contextualSpacing/>
        <w:rPr>
          <w:rFonts w:ascii="Times New Roman" w:hAnsi="Times New Roman" w:cs="Times New Roman"/>
        </w:rPr>
      </w:pPr>
      <w:r w:rsidRPr="00FB1994">
        <w:rPr>
          <w:rFonts w:ascii="Times New Roman" w:hAnsi="Times New Roman" w:cs="Times New Roman"/>
          <w:b/>
          <w:bCs/>
        </w:rPr>
        <w:t xml:space="preserve">Validate all input server-side. </w:t>
      </w:r>
      <w:r w:rsidRPr="00FB1994">
        <w:rPr>
          <w:rFonts w:ascii="Times New Roman" w:hAnsi="Times New Roman" w:cs="Times New Roman"/>
        </w:rPr>
        <w:t xml:space="preserve">Reject negative or unreasonable deposit </w:t>
      </w:r>
      <w:proofErr w:type="gramStart"/>
      <w:r w:rsidRPr="00FB1994">
        <w:rPr>
          <w:rFonts w:ascii="Times New Roman" w:hAnsi="Times New Roman" w:cs="Times New Roman"/>
        </w:rPr>
        <w:t>amounts, and</w:t>
      </w:r>
      <w:proofErr w:type="gramEnd"/>
      <w:r w:rsidRPr="00FB1994">
        <w:rPr>
          <w:rFonts w:ascii="Times New Roman" w:hAnsi="Times New Roman" w:cs="Times New Roman"/>
        </w:rPr>
        <w:t xml:space="preserve"> validate </w:t>
      </w:r>
      <w:proofErr w:type="spellStart"/>
      <w:r w:rsidRPr="00FB1994">
        <w:rPr>
          <w:rFonts w:ascii="Times New Roman" w:hAnsi="Times New Roman" w:cs="Times New Roman"/>
        </w:rPr>
        <w:t>business_name</w:t>
      </w:r>
      <w:proofErr w:type="spellEnd"/>
      <w:r w:rsidRPr="00FB1994">
        <w:rPr>
          <w:rFonts w:ascii="Times New Roman" w:hAnsi="Times New Roman" w:cs="Times New Roman"/>
        </w:rPr>
        <w:t xml:space="preserve"> and name against an allowlist and a length limit.</w:t>
      </w:r>
    </w:p>
    <w:p w14:paraId="6B871C9A" w14:textId="77777777" w:rsidR="00FB1994" w:rsidRPr="00FB1994" w:rsidRDefault="00FB1994" w:rsidP="00FB1994">
      <w:pPr>
        <w:numPr>
          <w:ilvl w:val="0"/>
          <w:numId w:val="30"/>
        </w:numPr>
        <w:suppressAutoHyphens/>
        <w:spacing w:after="0" w:line="240" w:lineRule="auto"/>
        <w:contextualSpacing/>
        <w:rPr>
          <w:rFonts w:ascii="Times New Roman" w:hAnsi="Times New Roman" w:cs="Times New Roman"/>
        </w:rPr>
      </w:pPr>
      <w:r w:rsidRPr="00FB1994">
        <w:rPr>
          <w:rFonts w:ascii="Times New Roman" w:hAnsi="Times New Roman" w:cs="Times New Roman"/>
          <w:b/>
          <w:bCs/>
        </w:rPr>
        <w:t xml:space="preserve">Fix encapsulation. </w:t>
      </w:r>
      <w:r w:rsidRPr="00FB1994">
        <w:rPr>
          <w:rFonts w:ascii="Times New Roman" w:hAnsi="Times New Roman" w:cs="Times New Roman"/>
        </w:rPr>
        <w:t xml:space="preserve">Make all customer fields </w:t>
      </w:r>
      <w:proofErr w:type="gramStart"/>
      <w:r w:rsidRPr="00FB1994">
        <w:rPr>
          <w:rFonts w:ascii="Times New Roman" w:hAnsi="Times New Roman" w:cs="Times New Roman"/>
        </w:rPr>
        <w:t>private, and</w:t>
      </w:r>
      <w:proofErr w:type="gramEnd"/>
      <w:r w:rsidRPr="00FB1994">
        <w:rPr>
          <w:rFonts w:ascii="Times New Roman" w:hAnsi="Times New Roman" w:cs="Times New Roman"/>
        </w:rPr>
        <w:t xml:space="preserve"> only allow changes through validated methods rather than direct field access.</w:t>
      </w:r>
    </w:p>
    <w:p w14:paraId="3961417F" w14:textId="77777777" w:rsidR="00FB1994" w:rsidRPr="00FB1994" w:rsidRDefault="00FB1994" w:rsidP="00FB1994">
      <w:pPr>
        <w:numPr>
          <w:ilvl w:val="0"/>
          <w:numId w:val="30"/>
        </w:numPr>
        <w:suppressAutoHyphens/>
        <w:spacing w:after="0" w:line="240" w:lineRule="auto"/>
        <w:contextualSpacing/>
        <w:rPr>
          <w:rFonts w:ascii="Times New Roman" w:hAnsi="Times New Roman" w:cs="Times New Roman"/>
        </w:rPr>
      </w:pPr>
      <w:r w:rsidRPr="00FB1994">
        <w:rPr>
          <w:rFonts w:ascii="Times New Roman" w:hAnsi="Times New Roman" w:cs="Times New Roman"/>
          <w:b/>
          <w:bCs/>
        </w:rPr>
        <w:t xml:space="preserve">Upgrade the cryptography library. </w:t>
      </w:r>
      <w:r w:rsidRPr="00FB1994">
        <w:rPr>
          <w:rFonts w:ascii="Times New Roman" w:hAnsi="Times New Roman" w:cs="Times New Roman"/>
        </w:rPr>
        <w:t>Replace bcprov-jdk15on 1.46 with a current, supported Bouncy Castle release (bcprov-jdk18on) and re-run the dependency check to confirm the CVEs clear.</w:t>
      </w:r>
    </w:p>
    <w:p w14:paraId="631A8139" w14:textId="77777777" w:rsidR="00FB1994" w:rsidRPr="00FB1994" w:rsidRDefault="00FB1994" w:rsidP="00FB1994">
      <w:pPr>
        <w:numPr>
          <w:ilvl w:val="0"/>
          <w:numId w:val="30"/>
        </w:numPr>
        <w:suppressAutoHyphens/>
        <w:spacing w:after="0" w:line="240" w:lineRule="auto"/>
        <w:contextualSpacing/>
        <w:rPr>
          <w:rFonts w:ascii="Times New Roman" w:hAnsi="Times New Roman" w:cs="Times New Roman"/>
        </w:rPr>
      </w:pPr>
      <w:r w:rsidRPr="00FB1994">
        <w:rPr>
          <w:rFonts w:ascii="Times New Roman" w:hAnsi="Times New Roman" w:cs="Times New Roman"/>
          <w:b/>
          <w:bCs/>
        </w:rPr>
        <w:t xml:space="preserve">Upgrade the Spring Boot parent. </w:t>
      </w:r>
      <w:r w:rsidRPr="00FB1994">
        <w:rPr>
          <w:rFonts w:ascii="Times New Roman" w:hAnsi="Times New Roman" w:cs="Times New Roman"/>
        </w:rPr>
        <w:t>Moving off 2.2.</w:t>
      </w:r>
      <w:proofErr w:type="gramStart"/>
      <w:r w:rsidRPr="00FB1994">
        <w:rPr>
          <w:rFonts w:ascii="Times New Roman" w:hAnsi="Times New Roman" w:cs="Times New Roman"/>
        </w:rPr>
        <w:t>4.RELEASE</w:t>
      </w:r>
      <w:proofErr w:type="gramEnd"/>
      <w:r w:rsidRPr="00FB1994">
        <w:rPr>
          <w:rFonts w:ascii="Times New Roman" w:hAnsi="Times New Roman" w:cs="Times New Roman"/>
        </w:rPr>
        <w:t xml:space="preserve"> to a current supported release brings in patched Tomcat, Spring Framework, Jackson, </w:t>
      </w:r>
      <w:proofErr w:type="spellStart"/>
      <w:r w:rsidRPr="00FB1994">
        <w:rPr>
          <w:rFonts w:ascii="Times New Roman" w:hAnsi="Times New Roman" w:cs="Times New Roman"/>
        </w:rPr>
        <w:t>SnakeYAML</w:t>
      </w:r>
      <w:proofErr w:type="spellEnd"/>
      <w:r w:rsidRPr="00FB1994">
        <w:rPr>
          <w:rFonts w:ascii="Times New Roman" w:hAnsi="Times New Roman" w:cs="Times New Roman"/>
        </w:rPr>
        <w:t>, and Logback together, clearing most of the remaining CRITICAL and HIGH findings at once.</w:t>
      </w:r>
    </w:p>
    <w:p w14:paraId="0ADC4A9E" w14:textId="77777777" w:rsidR="00FB1994" w:rsidRPr="00FB1994" w:rsidRDefault="00FB1994" w:rsidP="00FB1994">
      <w:pPr>
        <w:numPr>
          <w:ilvl w:val="0"/>
          <w:numId w:val="30"/>
        </w:numPr>
        <w:suppressAutoHyphens/>
        <w:spacing w:after="0" w:line="240" w:lineRule="auto"/>
        <w:contextualSpacing/>
        <w:rPr>
          <w:rFonts w:ascii="Times New Roman" w:hAnsi="Times New Roman" w:cs="Times New Roman"/>
        </w:rPr>
      </w:pPr>
      <w:r w:rsidRPr="00FB1994">
        <w:rPr>
          <w:rFonts w:ascii="Times New Roman" w:hAnsi="Times New Roman" w:cs="Times New Roman"/>
          <w:b/>
          <w:bCs/>
        </w:rPr>
        <w:t xml:space="preserve">Enforce HTTPS/TLS. </w:t>
      </w:r>
      <w:r w:rsidRPr="00FB1994">
        <w:rPr>
          <w:rFonts w:ascii="Times New Roman" w:hAnsi="Times New Roman" w:cs="Times New Roman"/>
        </w:rPr>
        <w:t xml:space="preserve">Configure </w:t>
      </w:r>
      <w:proofErr w:type="spellStart"/>
      <w:r w:rsidRPr="00FB1994">
        <w:rPr>
          <w:rFonts w:ascii="Times New Roman" w:hAnsi="Times New Roman" w:cs="Times New Roman"/>
        </w:rPr>
        <w:t>server.ssl</w:t>
      </w:r>
      <w:proofErr w:type="spellEnd"/>
      <w:r w:rsidRPr="00FB1994">
        <w:rPr>
          <w:rFonts w:ascii="Times New Roman" w:hAnsi="Times New Roman" w:cs="Times New Roman"/>
        </w:rPr>
        <w:t xml:space="preserve"> properties and redirect any plain HTTP traffic to HTTPS so client-server communication is encrypted end to end.</w:t>
      </w:r>
    </w:p>
    <w:p w14:paraId="402739E2" w14:textId="77777777" w:rsidR="00FB1994" w:rsidRPr="00FB1994" w:rsidRDefault="00FB1994" w:rsidP="00FB1994">
      <w:pPr>
        <w:numPr>
          <w:ilvl w:val="0"/>
          <w:numId w:val="30"/>
        </w:numPr>
        <w:suppressAutoHyphens/>
        <w:spacing w:after="0" w:line="240" w:lineRule="auto"/>
        <w:contextualSpacing/>
        <w:rPr>
          <w:rFonts w:ascii="Times New Roman" w:hAnsi="Times New Roman" w:cs="Times New Roman"/>
        </w:rPr>
      </w:pPr>
      <w:r w:rsidRPr="00FB1994">
        <w:rPr>
          <w:rFonts w:ascii="Times New Roman" w:hAnsi="Times New Roman" w:cs="Times New Roman"/>
          <w:b/>
          <w:bCs/>
        </w:rPr>
        <w:t xml:space="preserve">Tighten file upload handling. </w:t>
      </w:r>
      <w:r w:rsidRPr="00FB1994">
        <w:rPr>
          <w:rFonts w:ascii="Times New Roman" w:hAnsi="Times New Roman" w:cs="Times New Roman"/>
        </w:rPr>
        <w:t xml:space="preserve">Lower the upload size limits to what the application </w:t>
      </w:r>
      <w:proofErr w:type="gramStart"/>
      <w:r w:rsidRPr="00FB1994">
        <w:rPr>
          <w:rFonts w:ascii="Times New Roman" w:hAnsi="Times New Roman" w:cs="Times New Roman"/>
        </w:rPr>
        <w:t>actually needs</w:t>
      </w:r>
      <w:proofErr w:type="gramEnd"/>
      <w:r w:rsidRPr="00FB1994">
        <w:rPr>
          <w:rFonts w:ascii="Times New Roman" w:hAnsi="Times New Roman" w:cs="Times New Roman"/>
        </w:rPr>
        <w:t xml:space="preserve"> and validate file type and content before accepting an upload.</w:t>
      </w:r>
    </w:p>
    <w:p w14:paraId="3BE46C91" w14:textId="77777777" w:rsidR="00FB1994" w:rsidRPr="00FB1994" w:rsidRDefault="00FB1994" w:rsidP="00FB1994">
      <w:pPr>
        <w:numPr>
          <w:ilvl w:val="0"/>
          <w:numId w:val="30"/>
        </w:numPr>
        <w:suppressAutoHyphens/>
        <w:spacing w:after="0" w:line="240" w:lineRule="auto"/>
        <w:contextualSpacing/>
        <w:rPr>
          <w:rFonts w:ascii="Times New Roman" w:hAnsi="Times New Roman" w:cs="Times New Roman"/>
        </w:rPr>
      </w:pPr>
      <w:r w:rsidRPr="00FB1994">
        <w:rPr>
          <w:rFonts w:ascii="Times New Roman" w:hAnsi="Times New Roman" w:cs="Times New Roman"/>
          <w:b/>
          <w:bCs/>
        </w:rPr>
        <w:t xml:space="preserve">Re-verify after fixing. </w:t>
      </w:r>
      <w:r w:rsidRPr="00FB1994">
        <w:rPr>
          <w:rFonts w:ascii="Times New Roman" w:hAnsi="Times New Roman" w:cs="Times New Roman"/>
        </w:rPr>
        <w:t>Re-run both the manual review and the dependency check after these changes; suppress any dependency confirmed to be a false positive (like log4j-api) so future scans do not keep re-flagging it.</w:t>
      </w:r>
    </w:p>
    <w:p w14:paraId="6A69540B" w14:textId="6AFEE212" w:rsidR="322AA2CB" w:rsidRPr="000B05B1" w:rsidRDefault="322AA2CB" w:rsidP="00DC5AB3">
      <w:pPr>
        <w:suppressAutoHyphens/>
        <w:spacing w:after="0" w:line="240" w:lineRule="auto"/>
        <w:contextualSpacing/>
        <w:rPr>
          <w:rFonts w:cstheme="minorHAnsi"/>
        </w:rPr>
      </w:pPr>
    </w:p>
    <w:sectPr w:rsidR="322AA2CB" w:rsidRPr="000B05B1" w:rsidSect="00F20525">
      <w:headerReference w:type="default" r:id="rId13"/>
      <w:footerReference w:type="even"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06C23" w14:textId="77777777" w:rsidR="0086160E" w:rsidRDefault="0086160E" w:rsidP="002F3F84">
      <w:r>
        <w:separator/>
      </w:r>
    </w:p>
  </w:endnote>
  <w:endnote w:type="continuationSeparator" w:id="0">
    <w:p w14:paraId="214E1DAA" w14:textId="77777777" w:rsidR="0086160E" w:rsidRDefault="0086160E" w:rsidP="002F3F84">
      <w:r>
        <w:continuationSeparator/>
      </w:r>
    </w:p>
  </w:endnote>
  <w:endnote w:type="continuationNotice" w:id="1">
    <w:p w14:paraId="1A28CD66" w14:textId="77777777" w:rsidR="0086160E" w:rsidRDefault="0086160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7A25A" w14:textId="77777777" w:rsidR="0086160E" w:rsidRDefault="0086160E" w:rsidP="002F3F84">
      <w:r>
        <w:separator/>
      </w:r>
    </w:p>
  </w:footnote>
  <w:footnote w:type="continuationSeparator" w:id="0">
    <w:p w14:paraId="410309A5" w14:textId="77777777" w:rsidR="0086160E" w:rsidRDefault="0086160E" w:rsidP="002F3F84">
      <w:r>
        <w:continuationSeparator/>
      </w:r>
    </w:p>
  </w:footnote>
  <w:footnote w:type="continuationNotice" w:id="1">
    <w:p w14:paraId="0A2633CA" w14:textId="77777777" w:rsidR="0086160E" w:rsidRDefault="0086160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3"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7"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8"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9"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185B0291"/>
    <w:multiLevelType w:val="hybridMultilevel"/>
    <w:tmpl w:val="5E74FDF4"/>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6" w15:restartNumberingAfterBreak="0">
    <w:nsid w:val="42DC24FA"/>
    <w:multiLevelType w:val="hybridMultilevel"/>
    <w:tmpl w:val="9A4A8EEA"/>
    <w:lvl w:ilvl="0" w:tplc="52B2113A">
      <w:start w:val="1"/>
      <w:numFmt w:val="bullet"/>
      <w:lvlText w:val="•"/>
      <w:lvlJc w:val="left"/>
      <w:pPr>
        <w:ind w:left="540" w:hanging="270"/>
      </w:pPr>
    </w:lvl>
    <w:lvl w:ilvl="1" w:tplc="629A32A8">
      <w:numFmt w:val="decimal"/>
      <w:lvlText w:val=""/>
      <w:lvlJc w:val="left"/>
      <w:pPr>
        <w:ind w:left="0" w:firstLine="0"/>
      </w:pPr>
    </w:lvl>
    <w:lvl w:ilvl="2" w:tplc="D632E5AA">
      <w:numFmt w:val="decimal"/>
      <w:lvlText w:val=""/>
      <w:lvlJc w:val="left"/>
      <w:pPr>
        <w:ind w:left="0" w:firstLine="0"/>
      </w:pPr>
    </w:lvl>
    <w:lvl w:ilvl="3" w:tplc="5E2EA9B0">
      <w:numFmt w:val="decimal"/>
      <w:lvlText w:val=""/>
      <w:lvlJc w:val="left"/>
      <w:pPr>
        <w:ind w:left="0" w:firstLine="0"/>
      </w:pPr>
    </w:lvl>
    <w:lvl w:ilvl="4" w:tplc="5FC4586C">
      <w:numFmt w:val="decimal"/>
      <w:lvlText w:val=""/>
      <w:lvlJc w:val="left"/>
      <w:pPr>
        <w:ind w:left="0" w:firstLine="0"/>
      </w:pPr>
    </w:lvl>
    <w:lvl w:ilvl="5" w:tplc="99C6C47C">
      <w:numFmt w:val="decimal"/>
      <w:lvlText w:val=""/>
      <w:lvlJc w:val="left"/>
      <w:pPr>
        <w:ind w:left="0" w:firstLine="0"/>
      </w:pPr>
    </w:lvl>
    <w:lvl w:ilvl="6" w:tplc="5AE0B574">
      <w:numFmt w:val="decimal"/>
      <w:lvlText w:val=""/>
      <w:lvlJc w:val="left"/>
      <w:pPr>
        <w:ind w:left="0" w:firstLine="0"/>
      </w:pPr>
    </w:lvl>
    <w:lvl w:ilvl="7" w:tplc="910E66EA">
      <w:numFmt w:val="decimal"/>
      <w:lvlText w:val=""/>
      <w:lvlJc w:val="left"/>
      <w:pPr>
        <w:ind w:left="0" w:firstLine="0"/>
      </w:pPr>
    </w:lvl>
    <w:lvl w:ilvl="8" w:tplc="9482A47A">
      <w:numFmt w:val="decimal"/>
      <w:lvlText w:val=""/>
      <w:lvlJc w:val="left"/>
      <w:pPr>
        <w:ind w:left="0" w:firstLine="0"/>
      </w:pPr>
    </w:lvl>
  </w:abstractNum>
  <w:abstractNum w:abstractNumId="17"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18"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08834D7"/>
    <w:multiLevelType w:val="hybridMultilevel"/>
    <w:tmpl w:val="D038A2F2"/>
    <w:lvl w:ilvl="0" w:tplc="95844FF8">
      <w:start w:val="1"/>
      <w:numFmt w:val="decimal"/>
      <w:lvlText w:val="%1."/>
      <w:lvlJc w:val="left"/>
      <w:pPr>
        <w:ind w:left="540" w:hanging="360"/>
      </w:pPr>
    </w:lvl>
    <w:lvl w:ilvl="1" w:tplc="448068EC">
      <w:numFmt w:val="decimal"/>
      <w:lvlText w:val=""/>
      <w:lvlJc w:val="left"/>
      <w:pPr>
        <w:ind w:left="0" w:firstLine="0"/>
      </w:pPr>
    </w:lvl>
    <w:lvl w:ilvl="2" w:tplc="8F94B610">
      <w:numFmt w:val="decimal"/>
      <w:lvlText w:val=""/>
      <w:lvlJc w:val="left"/>
      <w:pPr>
        <w:ind w:left="0" w:firstLine="0"/>
      </w:pPr>
    </w:lvl>
    <w:lvl w:ilvl="3" w:tplc="3312C6AA">
      <w:numFmt w:val="decimal"/>
      <w:lvlText w:val=""/>
      <w:lvlJc w:val="left"/>
      <w:pPr>
        <w:ind w:left="0" w:firstLine="0"/>
      </w:pPr>
    </w:lvl>
    <w:lvl w:ilvl="4" w:tplc="EE0254BC">
      <w:numFmt w:val="decimal"/>
      <w:lvlText w:val=""/>
      <w:lvlJc w:val="left"/>
      <w:pPr>
        <w:ind w:left="0" w:firstLine="0"/>
      </w:pPr>
    </w:lvl>
    <w:lvl w:ilvl="5" w:tplc="07BAB430">
      <w:numFmt w:val="decimal"/>
      <w:lvlText w:val=""/>
      <w:lvlJc w:val="left"/>
      <w:pPr>
        <w:ind w:left="0" w:firstLine="0"/>
      </w:pPr>
    </w:lvl>
    <w:lvl w:ilvl="6" w:tplc="44943C96">
      <w:numFmt w:val="decimal"/>
      <w:lvlText w:val=""/>
      <w:lvlJc w:val="left"/>
      <w:pPr>
        <w:ind w:left="0" w:firstLine="0"/>
      </w:pPr>
    </w:lvl>
    <w:lvl w:ilvl="7" w:tplc="D7FC74D8">
      <w:numFmt w:val="decimal"/>
      <w:lvlText w:val=""/>
      <w:lvlJc w:val="left"/>
      <w:pPr>
        <w:ind w:left="0" w:firstLine="0"/>
      </w:pPr>
    </w:lvl>
    <w:lvl w:ilvl="8" w:tplc="F2880814">
      <w:numFmt w:val="decimal"/>
      <w:lvlText w:val=""/>
      <w:lvlJc w:val="left"/>
      <w:pPr>
        <w:ind w:left="0" w:firstLine="0"/>
      </w:pPr>
    </w:lvl>
  </w:abstractNum>
  <w:abstractNum w:abstractNumId="20" w15:restartNumberingAfterBreak="0">
    <w:nsid w:val="53952F82"/>
    <w:multiLevelType w:val="hybridMultilevel"/>
    <w:tmpl w:val="B6BE45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2"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FD17EEC"/>
    <w:multiLevelType w:val="hybridMultilevel"/>
    <w:tmpl w:val="DE864692"/>
    <w:lvl w:ilvl="0" w:tplc="B1BC1F0C">
      <w:start w:val="1"/>
      <w:numFmt w:val="decimal"/>
      <w:lvlText w:val="%1."/>
      <w:lvlJc w:val="left"/>
      <w:pPr>
        <w:ind w:left="540" w:hanging="360"/>
      </w:pPr>
    </w:lvl>
    <w:lvl w:ilvl="1" w:tplc="7506C13E">
      <w:numFmt w:val="decimal"/>
      <w:lvlText w:val=""/>
      <w:lvlJc w:val="left"/>
      <w:pPr>
        <w:ind w:left="0" w:firstLine="0"/>
      </w:pPr>
    </w:lvl>
    <w:lvl w:ilvl="2" w:tplc="F93E75C4">
      <w:numFmt w:val="decimal"/>
      <w:lvlText w:val=""/>
      <w:lvlJc w:val="left"/>
      <w:pPr>
        <w:ind w:left="0" w:firstLine="0"/>
      </w:pPr>
    </w:lvl>
    <w:lvl w:ilvl="3" w:tplc="61BA8D7A">
      <w:numFmt w:val="decimal"/>
      <w:lvlText w:val=""/>
      <w:lvlJc w:val="left"/>
      <w:pPr>
        <w:ind w:left="0" w:firstLine="0"/>
      </w:pPr>
    </w:lvl>
    <w:lvl w:ilvl="4" w:tplc="0688E388">
      <w:numFmt w:val="decimal"/>
      <w:lvlText w:val=""/>
      <w:lvlJc w:val="left"/>
      <w:pPr>
        <w:ind w:left="0" w:firstLine="0"/>
      </w:pPr>
    </w:lvl>
    <w:lvl w:ilvl="5" w:tplc="956E4280">
      <w:numFmt w:val="decimal"/>
      <w:lvlText w:val=""/>
      <w:lvlJc w:val="left"/>
      <w:pPr>
        <w:ind w:left="0" w:firstLine="0"/>
      </w:pPr>
    </w:lvl>
    <w:lvl w:ilvl="6" w:tplc="BF0239FA">
      <w:numFmt w:val="decimal"/>
      <w:lvlText w:val=""/>
      <w:lvlJc w:val="left"/>
      <w:pPr>
        <w:ind w:left="0" w:firstLine="0"/>
      </w:pPr>
    </w:lvl>
    <w:lvl w:ilvl="7" w:tplc="A042AE4C">
      <w:numFmt w:val="decimal"/>
      <w:lvlText w:val=""/>
      <w:lvlJc w:val="left"/>
      <w:pPr>
        <w:ind w:left="0" w:firstLine="0"/>
      </w:pPr>
    </w:lvl>
    <w:lvl w:ilvl="8" w:tplc="154698EE">
      <w:numFmt w:val="decimal"/>
      <w:lvlText w:val=""/>
      <w:lvlJc w:val="left"/>
      <w:pPr>
        <w:ind w:left="0" w:firstLine="0"/>
      </w:pPr>
    </w:lvl>
  </w:abstractNum>
  <w:abstractNum w:abstractNumId="25"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6"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8" w15:restartNumberingAfterBreak="0">
    <w:nsid w:val="77AE2594"/>
    <w:multiLevelType w:val="hybridMultilevel"/>
    <w:tmpl w:val="3828CD1C"/>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30"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455474">
    <w:abstractNumId w:val="27"/>
  </w:num>
  <w:num w:numId="2" w16cid:durableId="1080641033">
    <w:abstractNumId w:val="8"/>
  </w:num>
  <w:num w:numId="3" w16cid:durableId="48696316">
    <w:abstractNumId w:val="6"/>
  </w:num>
  <w:num w:numId="4" w16cid:durableId="400517338">
    <w:abstractNumId w:val="29"/>
  </w:num>
  <w:num w:numId="5" w16cid:durableId="1327516238">
    <w:abstractNumId w:val="25"/>
  </w:num>
  <w:num w:numId="6" w16cid:durableId="1023173312">
    <w:abstractNumId w:val="1"/>
  </w:num>
  <w:num w:numId="7" w16cid:durableId="667905391">
    <w:abstractNumId w:val="7"/>
  </w:num>
  <w:num w:numId="8" w16cid:durableId="2056158376">
    <w:abstractNumId w:val="17"/>
  </w:num>
  <w:num w:numId="9" w16cid:durableId="2034652499">
    <w:abstractNumId w:val="15"/>
  </w:num>
  <w:num w:numId="10" w16cid:durableId="667711553">
    <w:abstractNumId w:val="14"/>
  </w:num>
  <w:num w:numId="11" w16cid:durableId="1200625610">
    <w:abstractNumId w:val="10"/>
  </w:num>
  <w:num w:numId="12" w16cid:durableId="702367391">
    <w:abstractNumId w:val="22"/>
  </w:num>
  <w:num w:numId="13" w16cid:durableId="1732731064">
    <w:abstractNumId w:val="18"/>
    <w:lvlOverride w:ilvl="0">
      <w:lvl w:ilvl="0">
        <w:numFmt w:val="lowerLetter"/>
        <w:lvlText w:val="%1."/>
        <w:lvlJc w:val="left"/>
      </w:lvl>
    </w:lvlOverride>
  </w:num>
  <w:num w:numId="14" w16cid:durableId="225528553">
    <w:abstractNumId w:val="11"/>
  </w:num>
  <w:num w:numId="15" w16cid:durableId="1081024668">
    <w:abstractNumId w:val="3"/>
    <w:lvlOverride w:ilvl="0">
      <w:lvl w:ilvl="0">
        <w:numFmt w:val="lowerLetter"/>
        <w:lvlText w:val="%1."/>
        <w:lvlJc w:val="left"/>
      </w:lvl>
    </w:lvlOverride>
  </w:num>
  <w:num w:numId="16" w16cid:durableId="83961772">
    <w:abstractNumId w:val="0"/>
  </w:num>
  <w:num w:numId="17" w16cid:durableId="121652772">
    <w:abstractNumId w:val="23"/>
  </w:num>
  <w:num w:numId="18" w16cid:durableId="54864448">
    <w:abstractNumId w:val="13"/>
  </w:num>
  <w:num w:numId="19" w16cid:durableId="189877605">
    <w:abstractNumId w:val="5"/>
  </w:num>
  <w:num w:numId="20" w16cid:durableId="1198857267">
    <w:abstractNumId w:val="26"/>
  </w:num>
  <w:num w:numId="21" w16cid:durableId="1595164647">
    <w:abstractNumId w:val="30"/>
  </w:num>
  <w:num w:numId="22" w16cid:durableId="502403426">
    <w:abstractNumId w:val="9"/>
  </w:num>
  <w:num w:numId="23" w16cid:durableId="1402559692">
    <w:abstractNumId w:val="2"/>
  </w:num>
  <w:num w:numId="24" w16cid:durableId="210264192">
    <w:abstractNumId w:val="21"/>
  </w:num>
  <w:num w:numId="25" w16cid:durableId="318656350">
    <w:abstractNumId w:val="4"/>
  </w:num>
  <w:num w:numId="26" w16cid:durableId="720327571">
    <w:abstractNumId w:val="16"/>
    <w:lvlOverride w:ilvl="0"/>
    <w:lvlOverride w:ilvl="1"/>
    <w:lvlOverride w:ilvl="2"/>
    <w:lvlOverride w:ilvl="3"/>
    <w:lvlOverride w:ilvl="4"/>
    <w:lvlOverride w:ilvl="5"/>
    <w:lvlOverride w:ilvl="6"/>
    <w:lvlOverride w:ilvl="7"/>
    <w:lvlOverride w:ilvl="8"/>
  </w:num>
  <w:num w:numId="27" w16cid:durableId="850071054">
    <w:abstractNumId w:val="20"/>
  </w:num>
  <w:num w:numId="28" w16cid:durableId="1267154941">
    <w:abstractNumId w:val="19"/>
    <w:lvlOverride w:ilvl="0">
      <w:startOverride w:val="1"/>
    </w:lvlOverride>
    <w:lvlOverride w:ilvl="1"/>
    <w:lvlOverride w:ilvl="2"/>
    <w:lvlOverride w:ilvl="3"/>
    <w:lvlOverride w:ilvl="4"/>
    <w:lvlOverride w:ilvl="5"/>
    <w:lvlOverride w:ilvl="6"/>
    <w:lvlOverride w:ilvl="7"/>
    <w:lvlOverride w:ilvl="8"/>
  </w:num>
  <w:num w:numId="29" w16cid:durableId="1340544398">
    <w:abstractNumId w:val="12"/>
  </w:num>
  <w:num w:numId="30" w16cid:durableId="1471746697">
    <w:abstractNumId w:val="24"/>
    <w:lvlOverride w:ilvl="0">
      <w:startOverride w:val="1"/>
    </w:lvlOverride>
    <w:lvlOverride w:ilvl="1"/>
    <w:lvlOverride w:ilvl="2"/>
    <w:lvlOverride w:ilvl="3"/>
    <w:lvlOverride w:ilvl="4"/>
    <w:lvlOverride w:ilvl="5"/>
    <w:lvlOverride w:ilvl="6"/>
    <w:lvlOverride w:ilvl="7"/>
    <w:lvlOverride w:ilvl="8"/>
  </w:num>
  <w:num w:numId="31" w16cid:durableId="27459926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20066"/>
    <w:rsid w:val="00025C05"/>
    <w:rsid w:val="00032A6D"/>
    <w:rsid w:val="0003798F"/>
    <w:rsid w:val="00052476"/>
    <w:rsid w:val="000B05B1"/>
    <w:rsid w:val="000D079A"/>
    <w:rsid w:val="000D2A1B"/>
    <w:rsid w:val="000D4B1E"/>
    <w:rsid w:val="000F584F"/>
    <w:rsid w:val="00113667"/>
    <w:rsid w:val="001240EF"/>
    <w:rsid w:val="00125FEF"/>
    <w:rsid w:val="0013182C"/>
    <w:rsid w:val="0016475A"/>
    <w:rsid w:val="001650C9"/>
    <w:rsid w:val="00173CC0"/>
    <w:rsid w:val="00187548"/>
    <w:rsid w:val="001A381D"/>
    <w:rsid w:val="001C55A7"/>
    <w:rsid w:val="001E2BC4"/>
    <w:rsid w:val="001E5399"/>
    <w:rsid w:val="001E664A"/>
    <w:rsid w:val="001F347C"/>
    <w:rsid w:val="002079DF"/>
    <w:rsid w:val="00223220"/>
    <w:rsid w:val="00225BE2"/>
    <w:rsid w:val="00226919"/>
    <w:rsid w:val="00234FC3"/>
    <w:rsid w:val="00250101"/>
    <w:rsid w:val="00262D50"/>
    <w:rsid w:val="00266758"/>
    <w:rsid w:val="002712C7"/>
    <w:rsid w:val="00271E26"/>
    <w:rsid w:val="002778D5"/>
    <w:rsid w:val="00281DF1"/>
    <w:rsid w:val="00283077"/>
    <w:rsid w:val="00283B7F"/>
    <w:rsid w:val="002B1BE5"/>
    <w:rsid w:val="002B4C2F"/>
    <w:rsid w:val="002D41B0"/>
    <w:rsid w:val="002D79BF"/>
    <w:rsid w:val="002DA730"/>
    <w:rsid w:val="002F3F84"/>
    <w:rsid w:val="002F66FC"/>
    <w:rsid w:val="00321D27"/>
    <w:rsid w:val="003221D7"/>
    <w:rsid w:val="0032740C"/>
    <w:rsid w:val="00352FD0"/>
    <w:rsid w:val="003726AD"/>
    <w:rsid w:val="0037344C"/>
    <w:rsid w:val="00393181"/>
    <w:rsid w:val="003A0BF9"/>
    <w:rsid w:val="003A2F8A"/>
    <w:rsid w:val="003C2AE6"/>
    <w:rsid w:val="003D5918"/>
    <w:rsid w:val="003E399D"/>
    <w:rsid w:val="003E5350"/>
    <w:rsid w:val="003F32E7"/>
    <w:rsid w:val="003F4787"/>
    <w:rsid w:val="003F695D"/>
    <w:rsid w:val="004079F2"/>
    <w:rsid w:val="004333E0"/>
    <w:rsid w:val="004609FD"/>
    <w:rsid w:val="00460DE5"/>
    <w:rsid w:val="0046151B"/>
    <w:rsid w:val="00462F70"/>
    <w:rsid w:val="004802CA"/>
    <w:rsid w:val="00485402"/>
    <w:rsid w:val="004968A6"/>
    <w:rsid w:val="004B3B08"/>
    <w:rsid w:val="004C3F71"/>
    <w:rsid w:val="004D2055"/>
    <w:rsid w:val="004D4292"/>
    <w:rsid w:val="004D476B"/>
    <w:rsid w:val="004E0139"/>
    <w:rsid w:val="004F0C3E"/>
    <w:rsid w:val="00512D0F"/>
    <w:rsid w:val="00522199"/>
    <w:rsid w:val="00523478"/>
    <w:rsid w:val="00531FBF"/>
    <w:rsid w:val="00532A24"/>
    <w:rsid w:val="00544AC4"/>
    <w:rsid w:val="005479D5"/>
    <w:rsid w:val="00552FE2"/>
    <w:rsid w:val="0058064D"/>
    <w:rsid w:val="0058528C"/>
    <w:rsid w:val="005A0DB2"/>
    <w:rsid w:val="005A6070"/>
    <w:rsid w:val="005A7C7F"/>
    <w:rsid w:val="005C593C"/>
    <w:rsid w:val="005F574E"/>
    <w:rsid w:val="00633225"/>
    <w:rsid w:val="006955A1"/>
    <w:rsid w:val="006B66FE"/>
    <w:rsid w:val="006B75EE"/>
    <w:rsid w:val="006C197D"/>
    <w:rsid w:val="006C3269"/>
    <w:rsid w:val="006F2F77"/>
    <w:rsid w:val="00700D10"/>
    <w:rsid w:val="00701A84"/>
    <w:rsid w:val="007033DB"/>
    <w:rsid w:val="00705D42"/>
    <w:rsid w:val="007205AF"/>
    <w:rsid w:val="007415E6"/>
    <w:rsid w:val="00760100"/>
    <w:rsid w:val="007617B2"/>
    <w:rsid w:val="00761B04"/>
    <w:rsid w:val="00776757"/>
    <w:rsid w:val="0078046E"/>
    <w:rsid w:val="007C4CA8"/>
    <w:rsid w:val="007E5EA6"/>
    <w:rsid w:val="00801F57"/>
    <w:rsid w:val="00811600"/>
    <w:rsid w:val="00812410"/>
    <w:rsid w:val="008162CD"/>
    <w:rsid w:val="00841BCB"/>
    <w:rsid w:val="00844851"/>
    <w:rsid w:val="00847593"/>
    <w:rsid w:val="0086160E"/>
    <w:rsid w:val="00861EC1"/>
    <w:rsid w:val="008E7E10"/>
    <w:rsid w:val="008F26B4"/>
    <w:rsid w:val="008F3828"/>
    <w:rsid w:val="0090104E"/>
    <w:rsid w:val="00906210"/>
    <w:rsid w:val="00921C2E"/>
    <w:rsid w:val="009279EB"/>
    <w:rsid w:val="00940B1A"/>
    <w:rsid w:val="00944D65"/>
    <w:rsid w:val="00966538"/>
    <w:rsid w:val="009714E8"/>
    <w:rsid w:val="00974AE3"/>
    <w:rsid w:val="009774F3"/>
    <w:rsid w:val="00985428"/>
    <w:rsid w:val="009B0AA5"/>
    <w:rsid w:val="009B1496"/>
    <w:rsid w:val="009C11B9"/>
    <w:rsid w:val="009C6202"/>
    <w:rsid w:val="00A12BCB"/>
    <w:rsid w:val="00A36CDD"/>
    <w:rsid w:val="00A45B2C"/>
    <w:rsid w:val="00A472D7"/>
    <w:rsid w:val="00A57A92"/>
    <w:rsid w:val="00A71C4B"/>
    <w:rsid w:val="00A728D4"/>
    <w:rsid w:val="00A9068B"/>
    <w:rsid w:val="00AE28C6"/>
    <w:rsid w:val="00AE5B33"/>
    <w:rsid w:val="00AF1198"/>
    <w:rsid w:val="00AF4C03"/>
    <w:rsid w:val="00B03C25"/>
    <w:rsid w:val="00B1117F"/>
    <w:rsid w:val="00B1598A"/>
    <w:rsid w:val="00B1648E"/>
    <w:rsid w:val="00B17C03"/>
    <w:rsid w:val="00B20F52"/>
    <w:rsid w:val="00B30A42"/>
    <w:rsid w:val="00B31D4B"/>
    <w:rsid w:val="00B35185"/>
    <w:rsid w:val="00B46BAB"/>
    <w:rsid w:val="00B50C83"/>
    <w:rsid w:val="00B66A6E"/>
    <w:rsid w:val="00B70EF1"/>
    <w:rsid w:val="00BB1033"/>
    <w:rsid w:val="00BD4019"/>
    <w:rsid w:val="00BE22B6"/>
    <w:rsid w:val="00BE5AC6"/>
    <w:rsid w:val="00BF2E4C"/>
    <w:rsid w:val="00BF4E7E"/>
    <w:rsid w:val="00C06A29"/>
    <w:rsid w:val="00C40227"/>
    <w:rsid w:val="00C41B36"/>
    <w:rsid w:val="00C56FC2"/>
    <w:rsid w:val="00C8056A"/>
    <w:rsid w:val="00C94751"/>
    <w:rsid w:val="00CB16D1"/>
    <w:rsid w:val="00CB2008"/>
    <w:rsid w:val="00CD3D98"/>
    <w:rsid w:val="00CD774B"/>
    <w:rsid w:val="00CE44E9"/>
    <w:rsid w:val="00CF0E92"/>
    <w:rsid w:val="00D000D3"/>
    <w:rsid w:val="00D1075E"/>
    <w:rsid w:val="00D11EFC"/>
    <w:rsid w:val="00D247D6"/>
    <w:rsid w:val="00D27FB4"/>
    <w:rsid w:val="00D41CD5"/>
    <w:rsid w:val="00D8455A"/>
    <w:rsid w:val="00DA28C0"/>
    <w:rsid w:val="00DB63D9"/>
    <w:rsid w:val="00DC2970"/>
    <w:rsid w:val="00DC5AB3"/>
    <w:rsid w:val="00DD3256"/>
    <w:rsid w:val="00E02BD0"/>
    <w:rsid w:val="00E2188F"/>
    <w:rsid w:val="00E2280C"/>
    <w:rsid w:val="00E51AA6"/>
    <w:rsid w:val="00E66FC0"/>
    <w:rsid w:val="00E81328"/>
    <w:rsid w:val="00E83958"/>
    <w:rsid w:val="00EE3EAE"/>
    <w:rsid w:val="00F053DB"/>
    <w:rsid w:val="00F143F0"/>
    <w:rsid w:val="00F20525"/>
    <w:rsid w:val="00F22275"/>
    <w:rsid w:val="00F41864"/>
    <w:rsid w:val="00F66C9E"/>
    <w:rsid w:val="00F67F76"/>
    <w:rsid w:val="00F908A6"/>
    <w:rsid w:val="00FA29B4"/>
    <w:rsid w:val="00FA58FA"/>
    <w:rsid w:val="00FB1994"/>
    <w:rsid w:val="00FB619A"/>
    <w:rsid w:val="00FD26AD"/>
    <w:rsid w:val="00FD596B"/>
    <w:rsid w:val="00FD5A31"/>
    <w:rsid w:val="00FE1ED3"/>
    <w:rsid w:val="00FE651C"/>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microsoft.com/office/2019/05/relationships/documenttasks" Target="documenttasks/documenttasks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customXml/itemProps2.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customXml/itemProps3.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0069278-D3EA-4018-8D00-F8B092C6E0E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1265</Words>
  <Characters>7212</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CS 305 Project One Artemis Financial Vulnerability Assessment Report Template</vt:lpstr>
    </vt:vector>
  </TitlesOfParts>
  <Company/>
  <LinksUpToDate>false</LinksUpToDate>
  <CharactersWithSpaces>8461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Mcdonald, Courtney</cp:lastModifiedBy>
  <cp:revision>2</cp:revision>
  <dcterms:created xsi:type="dcterms:W3CDTF">2026-09-28T04:04:00Z</dcterms:created>
  <dcterms:modified xsi:type="dcterms:W3CDTF">2026-09-28T04:04:00Z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