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667794" w14:textId="6E9FDDC9" w:rsidR="00760C99" w:rsidRPr="007F2CCF" w:rsidRDefault="0088220F" w:rsidP="007F2CCF">
      <w:pPr>
        <w:pStyle w:val="Rubrik"/>
        <w:rPr>
          <w:b/>
          <w:bCs/>
          <w:lang w:val="en-US"/>
        </w:rPr>
      </w:pPr>
      <w:bookmarkStart w:id="0" w:name="_GoBack"/>
      <w:bookmarkEnd w:id="0"/>
      <w:r>
        <w:rPr>
          <w:lang w:val="en-US"/>
        </w:rPr>
        <w:t>P</w:t>
      </w:r>
      <w:r w:rsidR="00453E24">
        <w:rPr>
          <w:lang w:val="en-US"/>
        </w:rPr>
        <w:t>x</w:t>
      </w:r>
      <w:r>
        <w:rPr>
          <w:lang w:val="en-US"/>
        </w:rPr>
        <w:t xml:space="preserve">API </w:t>
      </w:r>
      <w:r w:rsidR="00C66D3F">
        <w:rPr>
          <w:lang w:val="en-US"/>
        </w:rPr>
        <w:t>Description</w:t>
      </w:r>
    </w:p>
    <w:p w14:paraId="76CE7E43" w14:textId="77777777" w:rsidR="009F0D76" w:rsidRDefault="009F0D76">
      <w:pPr>
        <w:overflowPunct/>
        <w:autoSpaceDE/>
        <w:autoSpaceDN/>
        <w:adjustRightInd/>
        <w:spacing w:before="0"/>
        <w:contextualSpacing w:val="0"/>
        <w:textAlignment w:val="auto"/>
        <w:rPr>
          <w:rFonts w:asciiTheme="majorHAnsi" w:eastAsiaTheme="majorEastAsia" w:hAnsiTheme="majorHAnsi" w:cstheme="majorBidi"/>
          <w:b/>
          <w:bCs/>
          <w:color w:val="365F91" w:themeColor="accent1" w:themeShade="BF"/>
          <w:sz w:val="28"/>
          <w:szCs w:val="28"/>
          <w:lang w:val="en-US"/>
        </w:rPr>
      </w:pPr>
      <w:r>
        <w:rPr>
          <w:lang w:val="en-US"/>
        </w:rPr>
        <w:br w:type="page"/>
      </w:r>
    </w:p>
    <w:sdt>
      <w:sdtPr>
        <w:rPr>
          <w:rFonts w:asciiTheme="minorHAnsi" w:eastAsia="Times New Roman" w:hAnsiTheme="minorHAnsi" w:cs="Times New Roman"/>
          <w:b w:val="0"/>
          <w:bCs w:val="0"/>
          <w:color w:val="auto"/>
          <w:sz w:val="24"/>
          <w:szCs w:val="20"/>
          <w:lang w:eastAsia="sv-SE"/>
        </w:rPr>
        <w:id w:val="7704878"/>
        <w:docPartObj>
          <w:docPartGallery w:val="Table of Contents"/>
          <w:docPartUnique/>
        </w:docPartObj>
      </w:sdtPr>
      <w:sdtEndPr/>
      <w:sdtContent>
        <w:p w14:paraId="2B1E98CC" w14:textId="7B353ED4" w:rsidR="001F34A6" w:rsidRDefault="001F34A6" w:rsidP="001F34A6">
          <w:pPr>
            <w:pStyle w:val="Innehllsfrteckningsrubrik"/>
            <w:rPr>
              <w:lang w:val="en-US"/>
            </w:rPr>
          </w:pPr>
          <w:r>
            <w:rPr>
              <w:lang w:val="en-US"/>
            </w:rPr>
            <w:t>Table of contents</w:t>
          </w:r>
        </w:p>
        <w:p w14:paraId="3067A110" w14:textId="77777777" w:rsidR="00DB3FFF" w:rsidRDefault="001F34A6">
          <w:pPr>
            <w:pStyle w:val="Innehll1"/>
            <w:tabs>
              <w:tab w:val="right" w:leader="dot" w:pos="9629"/>
            </w:tabs>
            <w:rPr>
              <w:rFonts w:eastAsiaTheme="minorEastAsia" w:cstheme="minorBidi"/>
              <w:noProof/>
              <w:sz w:val="22"/>
              <w:szCs w:val="22"/>
            </w:rPr>
          </w:pPr>
          <w:r>
            <w:fldChar w:fldCharType="begin"/>
          </w:r>
          <w:r>
            <w:instrText xml:space="preserve"> TOC \o "1-3" \h \z \u </w:instrText>
          </w:r>
          <w:r>
            <w:fldChar w:fldCharType="separate"/>
          </w:r>
          <w:hyperlink w:anchor="_Toc479151103" w:history="1">
            <w:r w:rsidR="00DB3FFF" w:rsidRPr="00A31229">
              <w:rPr>
                <w:rStyle w:val="Hyperlnk"/>
                <w:noProof/>
                <w:lang w:val="en-US"/>
              </w:rPr>
              <w:t>About this document</w:t>
            </w:r>
            <w:r w:rsidR="00DB3FFF">
              <w:rPr>
                <w:noProof/>
                <w:webHidden/>
              </w:rPr>
              <w:tab/>
            </w:r>
            <w:r w:rsidR="00DB3FFF">
              <w:rPr>
                <w:noProof/>
                <w:webHidden/>
              </w:rPr>
              <w:fldChar w:fldCharType="begin"/>
            </w:r>
            <w:r w:rsidR="00DB3FFF">
              <w:rPr>
                <w:noProof/>
                <w:webHidden/>
              </w:rPr>
              <w:instrText xml:space="preserve"> PAGEREF _Toc479151103 \h </w:instrText>
            </w:r>
            <w:r w:rsidR="00DB3FFF">
              <w:rPr>
                <w:noProof/>
                <w:webHidden/>
              </w:rPr>
            </w:r>
            <w:r w:rsidR="00DB3FFF">
              <w:rPr>
                <w:noProof/>
                <w:webHidden/>
              </w:rPr>
              <w:fldChar w:fldCharType="separate"/>
            </w:r>
            <w:r w:rsidR="00DB3FFF">
              <w:rPr>
                <w:noProof/>
                <w:webHidden/>
              </w:rPr>
              <w:t>3</w:t>
            </w:r>
            <w:r w:rsidR="00DB3FFF">
              <w:rPr>
                <w:noProof/>
                <w:webHidden/>
              </w:rPr>
              <w:fldChar w:fldCharType="end"/>
            </w:r>
          </w:hyperlink>
        </w:p>
        <w:p w14:paraId="129ABEC1" w14:textId="77777777" w:rsidR="00DB3FFF" w:rsidRDefault="00990363">
          <w:pPr>
            <w:pStyle w:val="Innehll1"/>
            <w:tabs>
              <w:tab w:val="right" w:leader="dot" w:pos="9629"/>
            </w:tabs>
            <w:rPr>
              <w:rFonts w:eastAsiaTheme="minorEastAsia" w:cstheme="minorBidi"/>
              <w:noProof/>
              <w:sz w:val="22"/>
              <w:szCs w:val="22"/>
            </w:rPr>
          </w:pPr>
          <w:hyperlink w:anchor="_Toc479151104" w:history="1">
            <w:r w:rsidR="00DB3FFF" w:rsidRPr="00A31229">
              <w:rPr>
                <w:rStyle w:val="Hyperlnk"/>
                <w:noProof/>
                <w:lang w:val="en-US"/>
              </w:rPr>
              <w:t>Basic functionality</w:t>
            </w:r>
            <w:r w:rsidR="00DB3FFF">
              <w:rPr>
                <w:noProof/>
                <w:webHidden/>
              </w:rPr>
              <w:tab/>
            </w:r>
            <w:r w:rsidR="00DB3FFF">
              <w:rPr>
                <w:noProof/>
                <w:webHidden/>
              </w:rPr>
              <w:fldChar w:fldCharType="begin"/>
            </w:r>
            <w:r w:rsidR="00DB3FFF">
              <w:rPr>
                <w:noProof/>
                <w:webHidden/>
              </w:rPr>
              <w:instrText xml:space="preserve"> PAGEREF _Toc479151104 \h </w:instrText>
            </w:r>
            <w:r w:rsidR="00DB3FFF">
              <w:rPr>
                <w:noProof/>
                <w:webHidden/>
              </w:rPr>
            </w:r>
            <w:r w:rsidR="00DB3FFF">
              <w:rPr>
                <w:noProof/>
                <w:webHidden/>
              </w:rPr>
              <w:fldChar w:fldCharType="separate"/>
            </w:r>
            <w:r w:rsidR="00DB3FFF">
              <w:rPr>
                <w:noProof/>
                <w:webHidden/>
              </w:rPr>
              <w:t>4</w:t>
            </w:r>
            <w:r w:rsidR="00DB3FFF">
              <w:rPr>
                <w:noProof/>
                <w:webHidden/>
              </w:rPr>
              <w:fldChar w:fldCharType="end"/>
            </w:r>
          </w:hyperlink>
        </w:p>
        <w:p w14:paraId="5594A0B8" w14:textId="77777777" w:rsidR="00DB3FFF" w:rsidRDefault="00990363">
          <w:pPr>
            <w:pStyle w:val="Innehll1"/>
            <w:tabs>
              <w:tab w:val="right" w:leader="dot" w:pos="9629"/>
            </w:tabs>
            <w:rPr>
              <w:rFonts w:eastAsiaTheme="minorEastAsia" w:cstheme="minorBidi"/>
              <w:noProof/>
              <w:sz w:val="22"/>
              <w:szCs w:val="22"/>
            </w:rPr>
          </w:pPr>
          <w:hyperlink w:anchor="_Toc479151105" w:history="1">
            <w:r w:rsidR="00DB3FFF" w:rsidRPr="00A31229">
              <w:rPr>
                <w:rStyle w:val="Hyperlnk"/>
                <w:noProof/>
                <w:lang w:val="en-US"/>
              </w:rPr>
              <w:t>Configuration settings</w:t>
            </w:r>
            <w:r w:rsidR="00DB3FFF">
              <w:rPr>
                <w:noProof/>
                <w:webHidden/>
              </w:rPr>
              <w:tab/>
            </w:r>
            <w:r w:rsidR="00DB3FFF">
              <w:rPr>
                <w:noProof/>
                <w:webHidden/>
              </w:rPr>
              <w:fldChar w:fldCharType="begin"/>
            </w:r>
            <w:r w:rsidR="00DB3FFF">
              <w:rPr>
                <w:noProof/>
                <w:webHidden/>
              </w:rPr>
              <w:instrText xml:space="preserve"> PAGEREF _Toc479151105 \h </w:instrText>
            </w:r>
            <w:r w:rsidR="00DB3FFF">
              <w:rPr>
                <w:noProof/>
                <w:webHidden/>
              </w:rPr>
            </w:r>
            <w:r w:rsidR="00DB3FFF">
              <w:rPr>
                <w:noProof/>
                <w:webHidden/>
              </w:rPr>
              <w:fldChar w:fldCharType="separate"/>
            </w:r>
            <w:r w:rsidR="00DB3FFF">
              <w:rPr>
                <w:noProof/>
                <w:webHidden/>
              </w:rPr>
              <w:t>4</w:t>
            </w:r>
            <w:r w:rsidR="00DB3FFF">
              <w:rPr>
                <w:noProof/>
                <w:webHidden/>
              </w:rPr>
              <w:fldChar w:fldCharType="end"/>
            </w:r>
          </w:hyperlink>
        </w:p>
        <w:p w14:paraId="41E68BEF" w14:textId="77777777" w:rsidR="00DB3FFF" w:rsidRDefault="00990363">
          <w:pPr>
            <w:pStyle w:val="Innehll1"/>
            <w:tabs>
              <w:tab w:val="right" w:leader="dot" w:pos="9629"/>
            </w:tabs>
            <w:rPr>
              <w:rFonts w:eastAsiaTheme="minorEastAsia" w:cstheme="minorBidi"/>
              <w:noProof/>
              <w:sz w:val="22"/>
              <w:szCs w:val="22"/>
            </w:rPr>
          </w:pPr>
          <w:hyperlink w:anchor="_Toc479151106" w:history="1">
            <w:r w:rsidR="00DB3FFF" w:rsidRPr="00A31229">
              <w:rPr>
                <w:rStyle w:val="Hyperlnk"/>
                <w:noProof/>
                <w:lang w:val="en-US"/>
              </w:rPr>
              <w:t>Search functionality</w:t>
            </w:r>
            <w:r w:rsidR="00DB3FFF">
              <w:rPr>
                <w:noProof/>
                <w:webHidden/>
              </w:rPr>
              <w:tab/>
            </w:r>
            <w:r w:rsidR="00DB3FFF">
              <w:rPr>
                <w:noProof/>
                <w:webHidden/>
              </w:rPr>
              <w:fldChar w:fldCharType="begin"/>
            </w:r>
            <w:r w:rsidR="00DB3FFF">
              <w:rPr>
                <w:noProof/>
                <w:webHidden/>
              </w:rPr>
              <w:instrText xml:space="preserve"> PAGEREF _Toc479151106 \h </w:instrText>
            </w:r>
            <w:r w:rsidR="00DB3FFF">
              <w:rPr>
                <w:noProof/>
                <w:webHidden/>
              </w:rPr>
            </w:r>
            <w:r w:rsidR="00DB3FFF">
              <w:rPr>
                <w:noProof/>
                <w:webHidden/>
              </w:rPr>
              <w:fldChar w:fldCharType="separate"/>
            </w:r>
            <w:r w:rsidR="00DB3FFF">
              <w:rPr>
                <w:noProof/>
                <w:webHidden/>
              </w:rPr>
              <w:t>4</w:t>
            </w:r>
            <w:r w:rsidR="00DB3FFF">
              <w:rPr>
                <w:noProof/>
                <w:webHidden/>
              </w:rPr>
              <w:fldChar w:fldCharType="end"/>
            </w:r>
          </w:hyperlink>
        </w:p>
        <w:p w14:paraId="4493288A" w14:textId="77777777" w:rsidR="00DB3FFF" w:rsidRDefault="00990363">
          <w:pPr>
            <w:pStyle w:val="Innehll1"/>
            <w:tabs>
              <w:tab w:val="right" w:leader="dot" w:pos="9629"/>
            </w:tabs>
            <w:rPr>
              <w:rFonts w:eastAsiaTheme="minorEastAsia" w:cstheme="minorBidi"/>
              <w:noProof/>
              <w:sz w:val="22"/>
              <w:szCs w:val="22"/>
            </w:rPr>
          </w:pPr>
          <w:hyperlink w:anchor="_Toc479151107" w:history="1">
            <w:r w:rsidR="00DB3FFF" w:rsidRPr="00A31229">
              <w:rPr>
                <w:rStyle w:val="Hyperlnk"/>
                <w:noProof/>
                <w:lang w:val="en-US"/>
              </w:rPr>
              <w:t>Short URL for API calls containing only TABLE identifier</w:t>
            </w:r>
            <w:r w:rsidR="00DB3FFF">
              <w:rPr>
                <w:noProof/>
                <w:webHidden/>
              </w:rPr>
              <w:tab/>
            </w:r>
            <w:r w:rsidR="00DB3FFF">
              <w:rPr>
                <w:noProof/>
                <w:webHidden/>
              </w:rPr>
              <w:fldChar w:fldCharType="begin"/>
            </w:r>
            <w:r w:rsidR="00DB3FFF">
              <w:rPr>
                <w:noProof/>
                <w:webHidden/>
              </w:rPr>
              <w:instrText xml:space="preserve"> PAGEREF _Toc479151107 \h </w:instrText>
            </w:r>
            <w:r w:rsidR="00DB3FFF">
              <w:rPr>
                <w:noProof/>
                <w:webHidden/>
              </w:rPr>
            </w:r>
            <w:r w:rsidR="00DB3FFF">
              <w:rPr>
                <w:noProof/>
                <w:webHidden/>
              </w:rPr>
              <w:fldChar w:fldCharType="separate"/>
            </w:r>
            <w:r w:rsidR="00DB3FFF">
              <w:rPr>
                <w:noProof/>
                <w:webHidden/>
              </w:rPr>
              <w:t>6</w:t>
            </w:r>
            <w:r w:rsidR="00DB3FFF">
              <w:rPr>
                <w:noProof/>
                <w:webHidden/>
              </w:rPr>
              <w:fldChar w:fldCharType="end"/>
            </w:r>
          </w:hyperlink>
        </w:p>
        <w:p w14:paraId="55C8B958" w14:textId="77777777" w:rsidR="001F34A6" w:rsidRDefault="001F34A6" w:rsidP="001F34A6">
          <w:r>
            <w:fldChar w:fldCharType="end"/>
          </w:r>
        </w:p>
      </w:sdtContent>
    </w:sdt>
    <w:p w14:paraId="107B4541" w14:textId="77777777" w:rsidR="001F34A6" w:rsidRDefault="001F34A6" w:rsidP="001F34A6">
      <w:pPr>
        <w:overflowPunct/>
        <w:autoSpaceDE/>
        <w:adjustRightInd/>
        <w:spacing w:before="0"/>
        <w:rPr>
          <w:rFonts w:asciiTheme="majorHAnsi" w:eastAsiaTheme="majorEastAsia" w:hAnsiTheme="majorHAnsi" w:cstheme="majorBidi"/>
          <w:b/>
          <w:bCs/>
          <w:color w:val="365F91" w:themeColor="accent1" w:themeShade="BF"/>
          <w:sz w:val="28"/>
          <w:szCs w:val="28"/>
          <w:lang w:val="en-US"/>
        </w:rPr>
      </w:pPr>
      <w:r>
        <w:rPr>
          <w:lang w:val="en-US"/>
        </w:rPr>
        <w:br w:type="page"/>
      </w:r>
    </w:p>
    <w:p w14:paraId="49145CA2" w14:textId="42478619" w:rsidR="0036064E" w:rsidRDefault="0088220F" w:rsidP="0036064E">
      <w:pPr>
        <w:pStyle w:val="Rubrik1"/>
        <w:rPr>
          <w:lang w:val="en-US"/>
        </w:rPr>
      </w:pPr>
      <w:bookmarkStart w:id="1" w:name="_Toc479151103"/>
      <w:r>
        <w:rPr>
          <w:lang w:val="en-US"/>
        </w:rPr>
        <w:lastRenderedPageBreak/>
        <w:t>About this document</w:t>
      </w:r>
      <w:bookmarkEnd w:id="1"/>
    </w:p>
    <w:p w14:paraId="368AA0AF" w14:textId="46E99932" w:rsidR="0088220F" w:rsidRDefault="0088220F">
      <w:pPr>
        <w:overflowPunct/>
        <w:autoSpaceDE/>
        <w:autoSpaceDN/>
        <w:adjustRightInd/>
        <w:spacing w:before="0"/>
        <w:contextualSpacing w:val="0"/>
        <w:textAlignment w:val="auto"/>
        <w:rPr>
          <w:lang w:val="en-US"/>
        </w:rPr>
      </w:pPr>
      <w:r>
        <w:rPr>
          <w:lang w:val="en-US"/>
        </w:rPr>
        <w:t xml:space="preserve">This is a brief instruction how to use the </w:t>
      </w:r>
      <w:r w:rsidR="00AD50B3">
        <w:rPr>
          <w:lang w:val="en-US"/>
        </w:rPr>
        <w:t>P</w:t>
      </w:r>
      <w:r w:rsidR="00F62C9D">
        <w:rPr>
          <w:lang w:val="en-US"/>
        </w:rPr>
        <w:t>x</w:t>
      </w:r>
      <w:r w:rsidR="00AD50B3">
        <w:rPr>
          <w:lang w:val="en-US"/>
        </w:rPr>
        <w:t>A</w:t>
      </w:r>
      <w:r w:rsidR="00F62C9D">
        <w:rPr>
          <w:lang w:val="en-US"/>
        </w:rPr>
        <w:t>pi</w:t>
      </w:r>
      <w:r>
        <w:rPr>
          <w:lang w:val="en-US"/>
        </w:rPr>
        <w:t xml:space="preserve"> that is included when you install </w:t>
      </w:r>
      <w:r w:rsidR="00AD50B3">
        <w:rPr>
          <w:lang w:val="en-US"/>
        </w:rPr>
        <w:t>PxWeb</w:t>
      </w:r>
      <w:r>
        <w:rPr>
          <w:lang w:val="en-US"/>
        </w:rPr>
        <w:t>.</w:t>
      </w:r>
    </w:p>
    <w:p w14:paraId="32DE047E" w14:textId="097ED209" w:rsidR="00664390" w:rsidRDefault="00F62C9D">
      <w:pPr>
        <w:overflowPunct/>
        <w:autoSpaceDE/>
        <w:autoSpaceDN/>
        <w:adjustRightInd/>
        <w:spacing w:before="0"/>
        <w:contextualSpacing w:val="0"/>
        <w:textAlignment w:val="auto"/>
        <w:rPr>
          <w:lang w:val="en-US"/>
        </w:rPr>
      </w:pPr>
      <w:r>
        <w:rPr>
          <w:lang w:val="en-US"/>
        </w:rPr>
        <w:t>Px</w:t>
      </w:r>
      <w:r w:rsidR="00AD50B3">
        <w:rPr>
          <w:lang w:val="en-US"/>
        </w:rPr>
        <w:t>A</w:t>
      </w:r>
      <w:r>
        <w:rPr>
          <w:lang w:val="en-US"/>
        </w:rPr>
        <w:t>pi</w:t>
      </w:r>
      <w:r w:rsidR="006E7A9D">
        <w:rPr>
          <w:lang w:val="en-US"/>
        </w:rPr>
        <w:t xml:space="preserve"> is a web API, for more information about web API:s see the description from </w:t>
      </w:r>
      <w:hyperlink r:id="rId12" w:history="1">
        <w:r w:rsidR="006E7A9D" w:rsidRPr="006E7A9D">
          <w:rPr>
            <w:rStyle w:val="Hyperlnk"/>
            <w:lang w:val="en-US"/>
          </w:rPr>
          <w:t>Wikipedia</w:t>
        </w:r>
      </w:hyperlink>
      <w:r w:rsidR="006E7A9D">
        <w:rPr>
          <w:lang w:val="en-US"/>
        </w:rPr>
        <w:t>.</w:t>
      </w:r>
    </w:p>
    <w:p w14:paraId="72A3AB22" w14:textId="62E6FD4D" w:rsidR="009F0D76" w:rsidRDefault="009F0D76">
      <w:pPr>
        <w:overflowPunct/>
        <w:autoSpaceDE/>
        <w:autoSpaceDN/>
        <w:adjustRightInd/>
        <w:spacing w:before="0"/>
        <w:contextualSpacing w:val="0"/>
        <w:textAlignment w:val="auto"/>
        <w:rPr>
          <w:rFonts w:asciiTheme="majorHAnsi" w:eastAsiaTheme="majorEastAsia" w:hAnsiTheme="majorHAnsi" w:cstheme="majorBidi"/>
          <w:b/>
          <w:bCs/>
          <w:color w:val="365F91" w:themeColor="accent1" w:themeShade="BF"/>
          <w:sz w:val="28"/>
          <w:szCs w:val="28"/>
          <w:lang w:val="en-US"/>
        </w:rPr>
      </w:pPr>
      <w:r>
        <w:rPr>
          <w:lang w:val="en-US"/>
        </w:rPr>
        <w:br w:type="page"/>
      </w:r>
    </w:p>
    <w:p w14:paraId="60822EA1" w14:textId="1E731114" w:rsidR="004358C4" w:rsidRDefault="00682994" w:rsidP="004358C4">
      <w:pPr>
        <w:pStyle w:val="Rubrik1"/>
        <w:rPr>
          <w:lang w:val="en-US"/>
        </w:rPr>
      </w:pPr>
      <w:bookmarkStart w:id="2" w:name="_Toc479151104"/>
      <w:r>
        <w:rPr>
          <w:lang w:val="en-US"/>
        </w:rPr>
        <w:t>Basic functionality</w:t>
      </w:r>
      <w:bookmarkEnd w:id="2"/>
    </w:p>
    <w:p w14:paraId="0339BB51" w14:textId="0437660A" w:rsidR="00682994" w:rsidRDefault="00682994" w:rsidP="004358C4">
      <w:pPr>
        <w:rPr>
          <w:lang w:val="en-US"/>
        </w:rPr>
      </w:pPr>
      <w:r>
        <w:rPr>
          <w:lang w:val="en-US"/>
        </w:rPr>
        <w:t xml:space="preserve">The basic functionality of the </w:t>
      </w:r>
      <w:r w:rsidR="00AD50B3">
        <w:rPr>
          <w:lang w:val="en-US"/>
        </w:rPr>
        <w:t>P</w:t>
      </w:r>
      <w:r w:rsidR="00F62C9D">
        <w:rPr>
          <w:lang w:val="en-US"/>
        </w:rPr>
        <w:t>xApi</w:t>
      </w:r>
      <w:r>
        <w:rPr>
          <w:lang w:val="en-US"/>
        </w:rPr>
        <w:t xml:space="preserve"> is described at the web </w:t>
      </w:r>
      <w:r w:rsidR="000A4968">
        <w:rPr>
          <w:lang w:val="en-US"/>
        </w:rPr>
        <w:t>site</w:t>
      </w:r>
      <w:r>
        <w:rPr>
          <w:lang w:val="en-US"/>
        </w:rPr>
        <w:t xml:space="preserve"> of </w:t>
      </w:r>
      <w:hyperlink r:id="rId13" w:history="1">
        <w:r w:rsidRPr="00682994">
          <w:rPr>
            <w:rStyle w:val="Hyperlnk"/>
            <w:lang w:val="en-US"/>
          </w:rPr>
          <w:t>Statistics Sweden</w:t>
        </w:r>
      </w:hyperlink>
      <w:r>
        <w:rPr>
          <w:lang w:val="en-US"/>
        </w:rPr>
        <w:t>. You should start to read this documentation since it is not described in this document.</w:t>
      </w:r>
    </w:p>
    <w:p w14:paraId="33069F79" w14:textId="6AF9A6CF" w:rsidR="00C66D3F" w:rsidRDefault="00C47A3F" w:rsidP="00C47A3F">
      <w:pPr>
        <w:pStyle w:val="Rubrik1"/>
        <w:rPr>
          <w:lang w:val="en-US"/>
        </w:rPr>
      </w:pPr>
      <w:bookmarkStart w:id="3" w:name="_Toc479151105"/>
      <w:r>
        <w:rPr>
          <w:lang w:val="en-US"/>
        </w:rPr>
        <w:t>Configuration settings</w:t>
      </w:r>
      <w:bookmarkEnd w:id="3"/>
    </w:p>
    <w:p w14:paraId="0A9E0384" w14:textId="594B3CEC" w:rsidR="00C47A3F" w:rsidRDefault="00C47A3F" w:rsidP="00C47A3F">
      <w:pPr>
        <w:rPr>
          <w:lang w:val="en-US"/>
        </w:rPr>
      </w:pPr>
      <w:r>
        <w:rPr>
          <w:lang w:val="en-US"/>
        </w:rPr>
        <w:t xml:space="preserve">It is possible to retrieve some of the configurations settings of </w:t>
      </w:r>
      <w:r w:rsidR="001E274F">
        <w:rPr>
          <w:lang w:val="en-US"/>
        </w:rPr>
        <w:t>Px</w:t>
      </w:r>
      <w:r w:rsidR="00AD50B3">
        <w:rPr>
          <w:lang w:val="en-US"/>
        </w:rPr>
        <w:t>A</w:t>
      </w:r>
      <w:r w:rsidR="001E274F">
        <w:rPr>
          <w:lang w:val="en-US"/>
        </w:rPr>
        <w:t>pi</w:t>
      </w:r>
      <w:r>
        <w:rPr>
          <w:lang w:val="en-US"/>
        </w:rPr>
        <w:t xml:space="preserve"> through the API itself.</w:t>
      </w:r>
    </w:p>
    <w:p w14:paraId="41323EE7" w14:textId="206D2DC7" w:rsidR="00C47A3F" w:rsidRDefault="00C47A3F" w:rsidP="00C47A3F">
      <w:pPr>
        <w:rPr>
          <w:lang w:val="en-US"/>
        </w:rPr>
      </w:pPr>
      <w:r>
        <w:rPr>
          <w:lang w:val="en-US"/>
        </w:rPr>
        <w:t xml:space="preserve">By adding </w:t>
      </w:r>
      <w:r w:rsidRPr="00C47A3F">
        <w:rPr>
          <w:rFonts w:ascii="Courier New" w:hAnsi="Courier New" w:cs="Courier New"/>
          <w:lang w:val="en-US"/>
        </w:rPr>
        <w:t>?config</w:t>
      </w:r>
      <w:r>
        <w:rPr>
          <w:lang w:val="en-US"/>
        </w:rPr>
        <w:t xml:space="preserve"> at the end of an API-call </w:t>
      </w:r>
      <w:r w:rsidR="003C493E">
        <w:rPr>
          <w:lang w:val="en-US"/>
        </w:rPr>
        <w:t xml:space="preserve"> some of </w:t>
      </w:r>
      <w:r>
        <w:rPr>
          <w:lang w:val="en-US"/>
        </w:rPr>
        <w:t>the configuration settings are returned.</w:t>
      </w:r>
    </w:p>
    <w:p w14:paraId="0F5C6365" w14:textId="77777777" w:rsidR="00C47A3F" w:rsidRDefault="00C47A3F" w:rsidP="00C47A3F">
      <w:pPr>
        <w:rPr>
          <w:lang w:val="en-US"/>
        </w:rPr>
      </w:pPr>
    </w:p>
    <w:p w14:paraId="762E23E4" w14:textId="4B8A38D8" w:rsidR="00C47A3F" w:rsidRDefault="00C47A3F" w:rsidP="00C47A3F">
      <w:pPr>
        <w:pStyle w:val="Notering"/>
      </w:pPr>
      <w:r>
        <w:rPr>
          <w:b/>
        </w:rPr>
        <w:t>Example:</w:t>
      </w:r>
      <w:r>
        <w:t xml:space="preserve"> Th</w:t>
      </w:r>
      <w:r w:rsidR="00E17D97">
        <w:t>e following call to the API:</w:t>
      </w:r>
    </w:p>
    <w:p w14:paraId="10B39A0D" w14:textId="7BC639C7" w:rsidR="00E17D97" w:rsidRDefault="00990363" w:rsidP="00C47A3F">
      <w:pPr>
        <w:pStyle w:val="Notering"/>
      </w:pPr>
      <w:hyperlink r:id="rId14" w:history="1">
        <w:r w:rsidR="00E17D97" w:rsidRPr="00300EA9">
          <w:rPr>
            <w:rStyle w:val="Hyperlnk"/>
          </w:rPr>
          <w:t>http://www.mypxweb.com/api/v1/en/?config</w:t>
        </w:r>
      </w:hyperlink>
    </w:p>
    <w:p w14:paraId="642172D5" w14:textId="77777777" w:rsidR="00E17D97" w:rsidRDefault="00E17D97" w:rsidP="00C47A3F">
      <w:pPr>
        <w:pStyle w:val="Notering"/>
      </w:pPr>
    </w:p>
    <w:p w14:paraId="723F3177" w14:textId="42289DD5" w:rsidR="00E17D97" w:rsidRDefault="003E0602" w:rsidP="00C47A3F">
      <w:pPr>
        <w:pStyle w:val="Notering"/>
      </w:pPr>
      <w:r>
        <w:t>...will</w:t>
      </w:r>
      <w:r w:rsidR="00E17D97">
        <w:t xml:space="preserve"> return something like this:</w:t>
      </w:r>
    </w:p>
    <w:p w14:paraId="5BC5806E" w14:textId="77777777" w:rsidR="00E17D97" w:rsidRDefault="00E17D97" w:rsidP="00C47A3F">
      <w:pPr>
        <w:pStyle w:val="Notering"/>
      </w:pPr>
    </w:p>
    <w:p w14:paraId="30756371" w14:textId="74533D09" w:rsidR="00E17D97" w:rsidRPr="00317A3C" w:rsidRDefault="00E17D97" w:rsidP="00C47A3F">
      <w:pPr>
        <w:pStyle w:val="Notering"/>
        <w:rPr>
          <w:rFonts w:ascii="Courier New" w:hAnsi="Courier New" w:cs="Courier New"/>
          <w:sz w:val="20"/>
        </w:rPr>
      </w:pPr>
      <w:r w:rsidRPr="00317A3C">
        <w:rPr>
          <w:rFonts w:ascii="Courier New" w:hAnsi="Courier New" w:cs="Courier New"/>
          <w:sz w:val="20"/>
        </w:rPr>
        <w:t>{"maxValues":10000,</w:t>
      </w:r>
      <w:r w:rsidR="00317A3C" w:rsidRPr="00317A3C">
        <w:rPr>
          <w:rFonts w:ascii="Courier New" w:hAnsi="Courier New" w:cs="Courier New"/>
          <w:sz w:val="20"/>
        </w:rPr>
        <w:t>"maxCells:100000",</w:t>
      </w:r>
      <w:r w:rsidRPr="00317A3C">
        <w:rPr>
          <w:rFonts w:ascii="Courier New" w:hAnsi="Courier New" w:cs="Courier New"/>
          <w:sz w:val="20"/>
        </w:rPr>
        <w:t>"maxCalls":10,"timeWindow":10,"CORS":true}</w:t>
      </w:r>
    </w:p>
    <w:p w14:paraId="2274C044" w14:textId="77777777" w:rsidR="00E17D97" w:rsidRDefault="00E17D97" w:rsidP="00C47A3F">
      <w:pPr>
        <w:pStyle w:val="Notering"/>
      </w:pPr>
    </w:p>
    <w:p w14:paraId="3A40DD84" w14:textId="0F2C61AD" w:rsidR="00C47A3F" w:rsidRDefault="003C493E" w:rsidP="00C47A3F">
      <w:pPr>
        <w:rPr>
          <w:lang w:val="en-US"/>
        </w:rPr>
      </w:pPr>
      <w:r>
        <w:rPr>
          <w:lang w:val="en-US"/>
        </w:rPr>
        <w:t xml:space="preserve">These are some of the settings that has been configured for the API in the </w:t>
      </w:r>
      <w:r w:rsidR="00AD50B3">
        <w:rPr>
          <w:lang w:val="en-US"/>
        </w:rPr>
        <w:t>PxWeb</w:t>
      </w:r>
      <w:r>
        <w:rPr>
          <w:lang w:val="en-US"/>
        </w:rPr>
        <w:t xml:space="preserve"> Administration tool (see the document Configuration-pxweb.pdf for more information).</w:t>
      </w:r>
    </w:p>
    <w:p w14:paraId="21A3DCBE" w14:textId="5B8E186B" w:rsidR="001351C5" w:rsidRDefault="001351C5" w:rsidP="001351C5">
      <w:pPr>
        <w:pStyle w:val="Rubrik1"/>
        <w:rPr>
          <w:lang w:val="en-US"/>
        </w:rPr>
      </w:pPr>
      <w:bookmarkStart w:id="4" w:name="_Toc479151106"/>
      <w:r>
        <w:rPr>
          <w:lang w:val="en-US"/>
        </w:rPr>
        <w:t>Search functionality</w:t>
      </w:r>
      <w:bookmarkEnd w:id="4"/>
    </w:p>
    <w:p w14:paraId="754B9AA2" w14:textId="1E67F432" w:rsidR="001351C5" w:rsidRDefault="001351C5" w:rsidP="001351C5">
      <w:pPr>
        <w:rPr>
          <w:lang w:val="en-US"/>
        </w:rPr>
      </w:pPr>
      <w:r>
        <w:rPr>
          <w:lang w:val="en-US"/>
        </w:rPr>
        <w:t>If a search index has been created for a database it is possible to make search queries to that database through the API.</w:t>
      </w:r>
      <w:r w:rsidR="009A01D5">
        <w:rPr>
          <w:lang w:val="en-US"/>
        </w:rPr>
        <w:t xml:space="preserve"> By adding </w:t>
      </w:r>
      <w:r w:rsidR="009A01D5" w:rsidRPr="009A01D5">
        <w:rPr>
          <w:rFonts w:ascii="Courier New" w:hAnsi="Courier New" w:cs="Courier New"/>
          <w:lang w:val="en-US"/>
        </w:rPr>
        <w:t>?query=</w:t>
      </w:r>
      <w:r w:rsidR="009A01D5" w:rsidRPr="009A01D5">
        <w:rPr>
          <w:rFonts w:ascii="Courier New" w:hAnsi="Courier New" w:cs="Courier New"/>
          <w:i/>
          <w:lang w:val="en-US"/>
        </w:rPr>
        <w:t>searchstring</w:t>
      </w:r>
      <w:r w:rsidR="009A01D5">
        <w:rPr>
          <w:lang w:val="en-US"/>
        </w:rPr>
        <w:t xml:space="preserve"> to the end of the API call, all tables matching </w:t>
      </w:r>
      <w:r w:rsidR="009A01D5" w:rsidRPr="009A01D5">
        <w:rPr>
          <w:rFonts w:ascii="Courier New" w:hAnsi="Courier New" w:cs="Courier New"/>
          <w:i/>
          <w:lang w:val="en-US"/>
        </w:rPr>
        <w:t>searchstring</w:t>
      </w:r>
      <w:r w:rsidR="009A01D5">
        <w:rPr>
          <w:lang w:val="en-US"/>
        </w:rPr>
        <w:t xml:space="preserve"> will be returned as the result of the call.</w:t>
      </w:r>
    </w:p>
    <w:p w14:paraId="0994A8FE" w14:textId="77777777" w:rsidR="00DC7963" w:rsidRDefault="00DC7963" w:rsidP="001351C5">
      <w:pPr>
        <w:rPr>
          <w:lang w:val="en-US"/>
        </w:rPr>
      </w:pPr>
    </w:p>
    <w:p w14:paraId="2474691A" w14:textId="77777777" w:rsidR="00DC7963" w:rsidRDefault="00DC7963" w:rsidP="00DC7963">
      <w:pPr>
        <w:pStyle w:val="Notering"/>
      </w:pPr>
      <w:r>
        <w:rPr>
          <w:b/>
        </w:rPr>
        <w:t>Example:</w:t>
      </w:r>
      <w:r>
        <w:t xml:space="preserve"> The following call to the API:</w:t>
      </w:r>
    </w:p>
    <w:p w14:paraId="1796A801" w14:textId="77777777" w:rsidR="00A33514" w:rsidRDefault="00A33514" w:rsidP="00DC7963">
      <w:pPr>
        <w:pStyle w:val="Notering"/>
      </w:pPr>
    </w:p>
    <w:p w14:paraId="20F0E15D" w14:textId="2FB7D41F" w:rsidR="00DC7963" w:rsidRPr="00A33514" w:rsidRDefault="00DC7963" w:rsidP="00DC7963">
      <w:pPr>
        <w:pStyle w:val="Notering"/>
        <w:rPr>
          <w:rFonts w:ascii="Courier New" w:hAnsi="Courier New" w:cs="Courier New"/>
          <w:sz w:val="18"/>
          <w:szCs w:val="18"/>
        </w:rPr>
      </w:pPr>
      <w:r w:rsidRPr="00A33514">
        <w:rPr>
          <w:rFonts w:ascii="Courier New" w:hAnsi="Courier New" w:cs="Courier New"/>
          <w:sz w:val="18"/>
          <w:szCs w:val="18"/>
        </w:rPr>
        <w:t>http://www.mypxweb.com/api/v1/en/database_with_searchindex/?query=</w:t>
      </w:r>
      <w:r w:rsidR="000B1E31" w:rsidRPr="00A33514">
        <w:rPr>
          <w:rFonts w:ascii="Courier New" w:hAnsi="Courier New" w:cs="Courier New"/>
          <w:sz w:val="18"/>
          <w:szCs w:val="18"/>
        </w:rPr>
        <w:t>immigrants</w:t>
      </w:r>
    </w:p>
    <w:p w14:paraId="54027B3C" w14:textId="77777777" w:rsidR="00DC7963" w:rsidRDefault="00DC7963" w:rsidP="00DC7963">
      <w:pPr>
        <w:pStyle w:val="Notering"/>
      </w:pPr>
    </w:p>
    <w:p w14:paraId="7E3E8D73" w14:textId="23CC782D" w:rsidR="00DC7963" w:rsidRDefault="00DC7963" w:rsidP="00DC7963">
      <w:pPr>
        <w:pStyle w:val="Notering"/>
      </w:pPr>
      <w:r>
        <w:t xml:space="preserve">...will return all tables </w:t>
      </w:r>
      <w:r w:rsidR="00646796">
        <w:t xml:space="preserve">in the database </w:t>
      </w:r>
      <w:r>
        <w:t>regarding libraries, for example:</w:t>
      </w:r>
    </w:p>
    <w:p w14:paraId="4C1FADD3" w14:textId="77777777" w:rsidR="00DC7963" w:rsidRPr="00DC7963" w:rsidRDefault="00DC7963" w:rsidP="00DC7963">
      <w:pPr>
        <w:pStyle w:val="Notering"/>
        <w:rPr>
          <w:rFonts w:ascii="Courier New" w:hAnsi="Courier New" w:cs="Courier New"/>
        </w:rPr>
      </w:pPr>
    </w:p>
    <w:p w14:paraId="765C5708" w14:textId="63AEA1CE" w:rsidR="00DC7963" w:rsidRPr="000B1E31" w:rsidRDefault="00DC7963" w:rsidP="00DC7963">
      <w:pPr>
        <w:pStyle w:val="Notering"/>
        <w:rPr>
          <w:rFonts w:ascii="Courier New" w:hAnsi="Courier New" w:cs="Courier New"/>
          <w:sz w:val="12"/>
          <w:szCs w:val="12"/>
        </w:rPr>
      </w:pPr>
      <w:r w:rsidRPr="000B1E31">
        <w:rPr>
          <w:rFonts w:ascii="Courier New" w:hAnsi="Courier New" w:cs="Courier New"/>
          <w:sz w:val="12"/>
          <w:szCs w:val="12"/>
        </w:rPr>
        <w:t>[</w:t>
      </w:r>
    </w:p>
    <w:p w14:paraId="321C26F1" w14:textId="0FAFC175"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w:t>
      </w:r>
    </w:p>
    <w:p w14:paraId="7D0EBAF9"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"id": "PrognosForandr04",</w:t>
      </w:r>
    </w:p>
    <w:p w14:paraId="3927D0FA"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"path": "/BE/BE0401/BE0401B",</w:t>
      </w:r>
    </w:p>
    <w:p w14:paraId="4788DDA9"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"title": "Number of births, deaths, immigrants, emigrants and population size. Year 2007-2050",</w:t>
      </w:r>
    </w:p>
    <w:p w14:paraId="68AC8A3D"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"score": 0.341503322,</w:t>
      </w:r>
    </w:p>
    <w:p w14:paraId="3E402AF0"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"published": "2007-06-15T09:30:00"</w:t>
      </w:r>
    </w:p>
    <w:p w14:paraId="3EBC1ECA"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w:t>
      </w:r>
    </w:p>
    <w:p w14:paraId="51F610E9"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w:t>
      </w:r>
    </w:p>
    <w:p w14:paraId="67F39934"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"id": "UtbMigInvLand",</w:t>
      </w:r>
    </w:p>
    <w:p w14:paraId="07494293"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"path": "/UF/UF0506",</w:t>
      </w:r>
    </w:p>
    <w:p w14:paraId="208BBD59"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"title": "Immigrants 16-74 years of age by sex, national background, level of educational attainment, field of education and country of emigration. Year of immigration 1987 - 2013",</w:t>
      </w:r>
    </w:p>
    <w:p w14:paraId="2BEBBECC"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"score": 0.318629563,</w:t>
      </w:r>
    </w:p>
    <w:p w14:paraId="0E036C2F"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"published": "2014-04-23T09:30:00"</w:t>
      </w:r>
    </w:p>
    <w:p w14:paraId="3459F2E9"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w:t>
      </w:r>
    </w:p>
    <w:p w14:paraId="79C89215"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w:t>
      </w:r>
    </w:p>
    <w:p w14:paraId="1E992DBC"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"id": "StudiedeltagandeR",</w:t>
      </w:r>
    </w:p>
    <w:p w14:paraId="757C53BE"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"path": "/UF/UF0507",</w:t>
      </w:r>
    </w:p>
    <w:p w14:paraId="3DA5A70B" w14:textId="77777777" w:rsidR="000B1E31" w:rsidRPr="00AD4A3D"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"title": "Population 16-64 years of age by sex, age, type of studies the autumn term, level of educational attainment and use of student grants during the autumn term. </w:t>
      </w:r>
      <w:r w:rsidRPr="00AD4A3D">
        <w:rPr>
          <w:rFonts w:ascii="Courier New" w:hAnsi="Courier New" w:cs="Courier New"/>
          <w:sz w:val="12"/>
          <w:szCs w:val="12"/>
        </w:rPr>
        <w:t>Year 1993 - 2013",</w:t>
      </w:r>
    </w:p>
    <w:p w14:paraId="170636FA" w14:textId="77777777" w:rsidR="000B1E31" w:rsidRPr="00AD4A3D" w:rsidRDefault="000B1E31" w:rsidP="000B1E31">
      <w:pPr>
        <w:pStyle w:val="Notering"/>
        <w:rPr>
          <w:rFonts w:ascii="Courier New" w:hAnsi="Courier New" w:cs="Courier New"/>
          <w:sz w:val="12"/>
          <w:szCs w:val="12"/>
        </w:rPr>
      </w:pPr>
      <w:r w:rsidRPr="00AD4A3D">
        <w:rPr>
          <w:rFonts w:ascii="Courier New" w:hAnsi="Courier New" w:cs="Courier New"/>
          <w:sz w:val="12"/>
          <w:szCs w:val="12"/>
        </w:rPr>
        <w:t xml:space="preserve">       "score": 0.07957724,</w:t>
      </w:r>
    </w:p>
    <w:p w14:paraId="6477D076" w14:textId="77777777" w:rsidR="000B1E31" w:rsidRPr="00AD4A3D" w:rsidRDefault="000B1E31" w:rsidP="000B1E31">
      <w:pPr>
        <w:pStyle w:val="Notering"/>
        <w:rPr>
          <w:rFonts w:ascii="Courier New" w:hAnsi="Courier New" w:cs="Courier New"/>
          <w:sz w:val="12"/>
          <w:szCs w:val="12"/>
        </w:rPr>
      </w:pPr>
      <w:r w:rsidRPr="00AD4A3D">
        <w:rPr>
          <w:rFonts w:ascii="Courier New" w:hAnsi="Courier New" w:cs="Courier New"/>
          <w:sz w:val="12"/>
          <w:szCs w:val="12"/>
        </w:rPr>
        <w:t xml:space="preserve">       "published": "2014-12-17T09:30:00"</w:t>
      </w:r>
    </w:p>
    <w:p w14:paraId="63852F2F" w14:textId="77777777" w:rsidR="000B1E31" w:rsidRPr="00AD4A3D" w:rsidRDefault="000B1E31" w:rsidP="000B1E31">
      <w:pPr>
        <w:pStyle w:val="Notering"/>
        <w:rPr>
          <w:rFonts w:ascii="Courier New" w:hAnsi="Courier New" w:cs="Courier New"/>
          <w:sz w:val="12"/>
          <w:szCs w:val="12"/>
        </w:rPr>
      </w:pPr>
      <w:r w:rsidRPr="00AD4A3D">
        <w:rPr>
          <w:rFonts w:ascii="Courier New" w:hAnsi="Courier New" w:cs="Courier New"/>
          <w:sz w:val="12"/>
          <w:szCs w:val="12"/>
        </w:rPr>
        <w:t xml:space="preserve">   }</w:t>
      </w:r>
    </w:p>
    <w:p w14:paraId="6F11971B" w14:textId="077002A2" w:rsidR="00DC7963" w:rsidRDefault="000B1E31" w:rsidP="000B1E31">
      <w:pPr>
        <w:pStyle w:val="Notering"/>
      </w:pPr>
      <w:r w:rsidRPr="00AD4A3D">
        <w:rPr>
          <w:rFonts w:ascii="Courier New" w:hAnsi="Courier New" w:cs="Courier New"/>
          <w:sz w:val="12"/>
          <w:szCs w:val="12"/>
        </w:rPr>
        <w:t>]</w:t>
      </w:r>
    </w:p>
    <w:p w14:paraId="2723D378" w14:textId="7563E953" w:rsidR="00DC7963" w:rsidRDefault="00D370E6" w:rsidP="001351C5">
      <w:pPr>
        <w:rPr>
          <w:lang w:val="en-US"/>
        </w:rPr>
      </w:pPr>
      <w:r>
        <w:rPr>
          <w:lang w:val="en-US"/>
        </w:rPr>
        <w:t>Each table within the search result is described by the following fields:</w:t>
      </w:r>
    </w:p>
    <w:p w14:paraId="2AF43361" w14:textId="77777777" w:rsidR="00D370E6" w:rsidRDefault="00D370E6" w:rsidP="001351C5">
      <w:pPr>
        <w:rPr>
          <w:lang w:val="en-US"/>
        </w:rPr>
      </w:pPr>
    </w:p>
    <w:p w14:paraId="14FB143C" w14:textId="445BBC88" w:rsidR="00D370E6" w:rsidRPr="00AD4A3D" w:rsidRDefault="00D370E6" w:rsidP="001351C5">
      <w:pPr>
        <w:rPr>
          <w:rStyle w:val="Diskretbetoning"/>
          <w:lang w:val="en-US"/>
        </w:rPr>
      </w:pPr>
      <w:r w:rsidRPr="00AD4A3D">
        <w:rPr>
          <w:rStyle w:val="Diskretbetoning"/>
          <w:lang w:val="en-US"/>
        </w:rPr>
        <w:t>Id</w:t>
      </w:r>
    </w:p>
    <w:p w14:paraId="34F5BAF3" w14:textId="10CBD486" w:rsidR="00786B22" w:rsidRDefault="00786B22" w:rsidP="001351C5">
      <w:pPr>
        <w:rPr>
          <w:lang w:val="en-US"/>
        </w:rPr>
      </w:pPr>
      <w:r>
        <w:rPr>
          <w:lang w:val="en-US"/>
        </w:rPr>
        <w:t>Table id</w:t>
      </w:r>
    </w:p>
    <w:p w14:paraId="5211D2AB" w14:textId="77777777" w:rsidR="00786B22" w:rsidRDefault="00786B22" w:rsidP="001351C5">
      <w:pPr>
        <w:rPr>
          <w:lang w:val="en-US"/>
        </w:rPr>
      </w:pPr>
    </w:p>
    <w:p w14:paraId="7F43F7AB" w14:textId="04CA5B0F" w:rsidR="00D370E6" w:rsidRPr="00AD4A3D" w:rsidRDefault="00D370E6" w:rsidP="001351C5">
      <w:pPr>
        <w:rPr>
          <w:rStyle w:val="Diskretbetoning"/>
          <w:lang w:val="en-US"/>
        </w:rPr>
      </w:pPr>
      <w:r w:rsidRPr="00AD4A3D">
        <w:rPr>
          <w:rStyle w:val="Diskretbetoning"/>
          <w:lang w:val="en-US"/>
        </w:rPr>
        <w:t>Path</w:t>
      </w:r>
    </w:p>
    <w:p w14:paraId="76A4C974" w14:textId="0ADB810E" w:rsidR="00786B22" w:rsidRDefault="00786B22" w:rsidP="001351C5">
      <w:pPr>
        <w:rPr>
          <w:lang w:val="en-US"/>
        </w:rPr>
      </w:pPr>
      <w:r>
        <w:rPr>
          <w:lang w:val="en-US"/>
        </w:rPr>
        <w:t xml:space="preserve">Path within the database </w:t>
      </w:r>
      <w:r w:rsidR="00520523">
        <w:rPr>
          <w:lang w:val="en-US"/>
        </w:rPr>
        <w:t>relative from</w:t>
      </w:r>
      <w:r>
        <w:rPr>
          <w:lang w:val="en-US"/>
        </w:rPr>
        <w:t xml:space="preserve"> where the search was made. In the example above the hole database was searched</w:t>
      </w:r>
      <w:r w:rsidR="008F3A9B">
        <w:rPr>
          <w:lang w:val="en-US"/>
        </w:rPr>
        <w:t xml:space="preserve"> since no path was specified</w:t>
      </w:r>
      <w:r>
        <w:rPr>
          <w:lang w:val="en-US"/>
        </w:rPr>
        <w:t xml:space="preserve">. But if </w:t>
      </w:r>
      <w:r w:rsidR="00520523">
        <w:rPr>
          <w:lang w:val="en-US"/>
        </w:rPr>
        <w:t>we specifiy some path within the database only the tables benath that path will be included in the search result.</w:t>
      </w:r>
    </w:p>
    <w:p w14:paraId="62478CA4" w14:textId="77777777" w:rsidR="00520523" w:rsidRDefault="00520523" w:rsidP="001351C5">
      <w:pPr>
        <w:rPr>
          <w:lang w:val="en-US"/>
        </w:rPr>
      </w:pPr>
    </w:p>
    <w:p w14:paraId="762762A5" w14:textId="4ABA3E23" w:rsidR="00520523" w:rsidRDefault="00520523" w:rsidP="00520523">
      <w:pPr>
        <w:pStyle w:val="Notering"/>
      </w:pPr>
      <w:r>
        <w:rPr>
          <w:b/>
        </w:rPr>
        <w:t>Example:</w:t>
      </w:r>
      <w:r>
        <w:t xml:space="preserve"> If we specify some path within the database we will have another search result. In compare to the example above the following call to the API where </w:t>
      </w:r>
      <w:r w:rsidR="000B1E31">
        <w:t>we specify the path /UF</w:t>
      </w:r>
      <w:r w:rsidR="00646796">
        <w:t>/ within</w:t>
      </w:r>
      <w:r>
        <w:t xml:space="preserve"> the databse:</w:t>
      </w:r>
    </w:p>
    <w:p w14:paraId="619FC4C3" w14:textId="77777777" w:rsidR="00520523" w:rsidRDefault="00520523" w:rsidP="00520523">
      <w:pPr>
        <w:pStyle w:val="Notering"/>
      </w:pPr>
    </w:p>
    <w:p w14:paraId="60004382" w14:textId="7EB6DB46" w:rsidR="00520523" w:rsidRPr="00A33514" w:rsidRDefault="00520523" w:rsidP="00520523">
      <w:pPr>
        <w:pStyle w:val="Notering"/>
        <w:rPr>
          <w:rFonts w:ascii="Courier New" w:hAnsi="Courier New" w:cs="Courier New"/>
          <w:sz w:val="18"/>
          <w:szCs w:val="18"/>
        </w:rPr>
      </w:pPr>
      <w:r w:rsidRPr="00A33514">
        <w:rPr>
          <w:rFonts w:ascii="Courier New" w:hAnsi="Courier New" w:cs="Courier New"/>
          <w:sz w:val="18"/>
          <w:szCs w:val="18"/>
        </w:rPr>
        <w:t>http://www.mypxweb.com/api/v1/en/database_with_searchindex/</w:t>
      </w:r>
      <w:r w:rsidR="000B1E31" w:rsidRPr="00A33514">
        <w:rPr>
          <w:rFonts w:ascii="Courier New" w:hAnsi="Courier New" w:cs="Courier New"/>
          <w:sz w:val="18"/>
          <w:szCs w:val="18"/>
        </w:rPr>
        <w:t>UF</w:t>
      </w:r>
      <w:r w:rsidRPr="00A33514">
        <w:rPr>
          <w:rFonts w:ascii="Courier New" w:hAnsi="Courier New" w:cs="Courier New"/>
          <w:sz w:val="18"/>
          <w:szCs w:val="18"/>
        </w:rPr>
        <w:t>/?query=</w:t>
      </w:r>
      <w:r w:rsidR="000B1E31" w:rsidRPr="00A33514">
        <w:rPr>
          <w:rFonts w:ascii="Courier New" w:hAnsi="Courier New" w:cs="Courier New"/>
          <w:sz w:val="18"/>
          <w:szCs w:val="18"/>
        </w:rPr>
        <w:t>immigrants</w:t>
      </w:r>
    </w:p>
    <w:p w14:paraId="052ABDE7" w14:textId="77777777" w:rsidR="00520523" w:rsidRDefault="00520523" w:rsidP="00520523">
      <w:pPr>
        <w:pStyle w:val="Notering"/>
      </w:pPr>
    </w:p>
    <w:p w14:paraId="53C3FB11" w14:textId="5117D90D" w:rsidR="00520523" w:rsidRDefault="00520523" w:rsidP="00520523">
      <w:pPr>
        <w:pStyle w:val="Notering"/>
      </w:pPr>
      <w:r>
        <w:t>...will return all tables regarding libraries that resides benath the /</w:t>
      </w:r>
      <w:r w:rsidR="000B1E31">
        <w:t>UF</w:t>
      </w:r>
      <w:r>
        <w:t>/ part of the database. Also note that the path specified for each table</w:t>
      </w:r>
      <w:r w:rsidR="00770AE6">
        <w:t xml:space="preserve"> in the search result</w:t>
      </w:r>
      <w:r>
        <w:t xml:space="preserve"> is relative where the search was made:</w:t>
      </w:r>
    </w:p>
    <w:p w14:paraId="608456F8" w14:textId="77777777" w:rsidR="00520523" w:rsidRPr="00520523" w:rsidRDefault="00520523" w:rsidP="00520523">
      <w:pPr>
        <w:pStyle w:val="Notering"/>
        <w:rPr>
          <w:rFonts w:ascii="Courier New" w:hAnsi="Courier New" w:cs="Courier New"/>
          <w:sz w:val="12"/>
          <w:szCs w:val="12"/>
        </w:rPr>
      </w:pPr>
    </w:p>
    <w:p w14:paraId="5009654C" w14:textId="77777777" w:rsidR="00520523" w:rsidRPr="00520523" w:rsidRDefault="00520523" w:rsidP="00520523">
      <w:pPr>
        <w:pStyle w:val="Notering"/>
        <w:rPr>
          <w:rFonts w:ascii="Courier New" w:hAnsi="Courier New" w:cs="Courier New"/>
          <w:sz w:val="12"/>
          <w:szCs w:val="12"/>
        </w:rPr>
      </w:pPr>
    </w:p>
    <w:p w14:paraId="13800275" w14:textId="32D64648" w:rsidR="00520523" w:rsidRPr="00AD4A3D" w:rsidRDefault="00520523" w:rsidP="00520523">
      <w:pPr>
        <w:pStyle w:val="Notering"/>
        <w:rPr>
          <w:rFonts w:ascii="Courier New" w:hAnsi="Courier New" w:cs="Courier New"/>
          <w:sz w:val="12"/>
          <w:szCs w:val="12"/>
        </w:rPr>
      </w:pPr>
      <w:r w:rsidRPr="00AD4A3D">
        <w:rPr>
          <w:rFonts w:ascii="Courier New" w:hAnsi="Courier New" w:cs="Courier New"/>
          <w:sz w:val="12"/>
          <w:szCs w:val="12"/>
        </w:rPr>
        <w:t>[</w:t>
      </w:r>
    </w:p>
    <w:p w14:paraId="0D2769CD" w14:textId="1C6F80EE"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w:t>
      </w:r>
    </w:p>
    <w:p w14:paraId="3C12943F"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"id": "UtbMigInvLand",</w:t>
      </w:r>
    </w:p>
    <w:p w14:paraId="2FCE0643"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"path": "/UF0506",</w:t>
      </w:r>
    </w:p>
    <w:p w14:paraId="0DD2F5DC"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"title": "Immigrants 16-74 years of age by sex, national background, level of educational attainment, field of education and country of emigration. Year of immigration 1987 - 2013",</w:t>
      </w:r>
    </w:p>
    <w:p w14:paraId="712EB144"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"score": 0.318629563,</w:t>
      </w:r>
    </w:p>
    <w:p w14:paraId="27536E52"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"published": "2014-04-23T09:30:00"</w:t>
      </w:r>
    </w:p>
    <w:p w14:paraId="46BC19ED"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w:t>
      </w:r>
    </w:p>
    <w:p w14:paraId="393B86A5"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w:t>
      </w:r>
    </w:p>
    <w:p w14:paraId="3BA930D9"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"id": "StudiedeltagandeR",</w:t>
      </w:r>
    </w:p>
    <w:p w14:paraId="64C3C48E" w14:textId="77777777" w:rsidR="000B1E31" w:rsidRPr="000B1E31"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"path": "/UF0507",</w:t>
      </w:r>
    </w:p>
    <w:p w14:paraId="45585F9D" w14:textId="77777777" w:rsidR="000B1E31" w:rsidRPr="00AD4A3D" w:rsidRDefault="000B1E31" w:rsidP="000B1E31">
      <w:pPr>
        <w:pStyle w:val="Notering"/>
        <w:rPr>
          <w:rFonts w:ascii="Courier New" w:hAnsi="Courier New" w:cs="Courier New"/>
          <w:sz w:val="12"/>
          <w:szCs w:val="12"/>
        </w:rPr>
      </w:pPr>
      <w:r w:rsidRPr="000B1E31">
        <w:rPr>
          <w:rFonts w:ascii="Courier New" w:hAnsi="Courier New" w:cs="Courier New"/>
          <w:sz w:val="12"/>
          <w:szCs w:val="12"/>
        </w:rPr>
        <w:t xml:space="preserve">       "title": "Population 16-64 years of age by sex, age, type of studies the autumn term, level of educational attainment and use of student grants during the autumn term. </w:t>
      </w:r>
      <w:r w:rsidRPr="00AD4A3D">
        <w:rPr>
          <w:rFonts w:ascii="Courier New" w:hAnsi="Courier New" w:cs="Courier New"/>
          <w:sz w:val="12"/>
          <w:szCs w:val="12"/>
        </w:rPr>
        <w:t>Year 1993 - 2013",</w:t>
      </w:r>
    </w:p>
    <w:p w14:paraId="6A58F6AE" w14:textId="77777777" w:rsidR="000B1E31" w:rsidRPr="00AD4A3D" w:rsidRDefault="000B1E31" w:rsidP="000B1E31">
      <w:pPr>
        <w:pStyle w:val="Notering"/>
        <w:rPr>
          <w:rFonts w:ascii="Courier New" w:hAnsi="Courier New" w:cs="Courier New"/>
          <w:sz w:val="12"/>
          <w:szCs w:val="12"/>
        </w:rPr>
      </w:pPr>
      <w:r w:rsidRPr="00AD4A3D">
        <w:rPr>
          <w:rFonts w:ascii="Courier New" w:hAnsi="Courier New" w:cs="Courier New"/>
          <w:sz w:val="12"/>
          <w:szCs w:val="12"/>
        </w:rPr>
        <w:t xml:space="preserve">       "score": 0.07957724,</w:t>
      </w:r>
    </w:p>
    <w:p w14:paraId="71FC5995" w14:textId="77777777" w:rsidR="000B1E31" w:rsidRPr="00AD4A3D" w:rsidRDefault="000B1E31" w:rsidP="000B1E31">
      <w:pPr>
        <w:pStyle w:val="Notering"/>
        <w:rPr>
          <w:rFonts w:ascii="Courier New" w:hAnsi="Courier New" w:cs="Courier New"/>
          <w:sz w:val="12"/>
          <w:szCs w:val="12"/>
        </w:rPr>
      </w:pPr>
      <w:r w:rsidRPr="00AD4A3D">
        <w:rPr>
          <w:rFonts w:ascii="Courier New" w:hAnsi="Courier New" w:cs="Courier New"/>
          <w:sz w:val="12"/>
          <w:szCs w:val="12"/>
        </w:rPr>
        <w:t xml:space="preserve">       "published": "2014-12-17T09:30:00"</w:t>
      </w:r>
    </w:p>
    <w:p w14:paraId="7905AA4D" w14:textId="77777777" w:rsidR="000B1E31" w:rsidRPr="00AD4A3D" w:rsidRDefault="000B1E31" w:rsidP="000B1E31">
      <w:pPr>
        <w:pStyle w:val="Notering"/>
        <w:rPr>
          <w:rFonts w:ascii="Courier New" w:hAnsi="Courier New" w:cs="Courier New"/>
          <w:sz w:val="12"/>
          <w:szCs w:val="12"/>
        </w:rPr>
      </w:pPr>
      <w:r w:rsidRPr="00AD4A3D">
        <w:rPr>
          <w:rFonts w:ascii="Courier New" w:hAnsi="Courier New" w:cs="Courier New"/>
          <w:sz w:val="12"/>
          <w:szCs w:val="12"/>
        </w:rPr>
        <w:t xml:space="preserve">   }</w:t>
      </w:r>
    </w:p>
    <w:p w14:paraId="5C3EDC8E" w14:textId="696351DE" w:rsidR="00520523" w:rsidRDefault="000B1E31" w:rsidP="000B1E31">
      <w:pPr>
        <w:pStyle w:val="Notering"/>
      </w:pPr>
      <w:r w:rsidRPr="00AD4A3D">
        <w:rPr>
          <w:rFonts w:ascii="Courier New" w:hAnsi="Courier New" w:cs="Courier New"/>
          <w:sz w:val="12"/>
          <w:szCs w:val="12"/>
        </w:rPr>
        <w:t>]</w:t>
      </w:r>
    </w:p>
    <w:p w14:paraId="3FE37C37" w14:textId="77777777" w:rsidR="00786B22" w:rsidRDefault="00786B22" w:rsidP="001351C5">
      <w:pPr>
        <w:rPr>
          <w:lang w:val="en-US"/>
        </w:rPr>
      </w:pPr>
    </w:p>
    <w:p w14:paraId="0E5C8287" w14:textId="5634789F" w:rsidR="00D370E6" w:rsidRPr="00AD4A3D" w:rsidRDefault="00D370E6" w:rsidP="001351C5">
      <w:pPr>
        <w:rPr>
          <w:rStyle w:val="Diskretbetoning"/>
          <w:lang w:val="en-US"/>
        </w:rPr>
      </w:pPr>
      <w:r w:rsidRPr="00AD4A3D">
        <w:rPr>
          <w:rStyle w:val="Diskretbetoning"/>
          <w:lang w:val="en-US"/>
        </w:rPr>
        <w:t>Title</w:t>
      </w:r>
    </w:p>
    <w:p w14:paraId="4396BA01" w14:textId="7B32A9AA" w:rsidR="00AC224E" w:rsidRDefault="00AC224E" w:rsidP="001351C5">
      <w:pPr>
        <w:rPr>
          <w:lang w:val="en-US"/>
        </w:rPr>
      </w:pPr>
      <w:r>
        <w:rPr>
          <w:lang w:val="en-US"/>
        </w:rPr>
        <w:t>Table title</w:t>
      </w:r>
    </w:p>
    <w:p w14:paraId="086A9068" w14:textId="77777777" w:rsidR="00AC224E" w:rsidRDefault="00AC224E" w:rsidP="001351C5">
      <w:pPr>
        <w:rPr>
          <w:lang w:val="en-US"/>
        </w:rPr>
      </w:pPr>
    </w:p>
    <w:p w14:paraId="621411F5" w14:textId="3CC70664" w:rsidR="00D370E6" w:rsidRPr="00AD4A3D" w:rsidRDefault="00D370E6" w:rsidP="001351C5">
      <w:pPr>
        <w:rPr>
          <w:rStyle w:val="Diskretbetoning"/>
          <w:lang w:val="en-US"/>
        </w:rPr>
      </w:pPr>
      <w:r w:rsidRPr="00AD4A3D">
        <w:rPr>
          <w:rStyle w:val="Diskretbetoning"/>
          <w:lang w:val="en-US"/>
        </w:rPr>
        <w:t>Score</w:t>
      </w:r>
    </w:p>
    <w:p w14:paraId="61A3CE53" w14:textId="5DA9A645" w:rsidR="00AC224E" w:rsidRDefault="00AC224E" w:rsidP="001351C5">
      <w:pPr>
        <w:rPr>
          <w:lang w:val="en-US"/>
        </w:rPr>
      </w:pPr>
      <w:r>
        <w:rPr>
          <w:lang w:val="en-US"/>
        </w:rPr>
        <w:t>How well the table match the search query. A score of</w:t>
      </w:r>
      <w:r w:rsidR="00DD6B45">
        <w:rPr>
          <w:lang w:val="en-US"/>
        </w:rPr>
        <w:t xml:space="preserve"> 1.0 is a perfect match</w:t>
      </w:r>
    </w:p>
    <w:p w14:paraId="45EA8AFF" w14:textId="77777777" w:rsidR="00AC224E" w:rsidRDefault="00AC224E" w:rsidP="001351C5">
      <w:pPr>
        <w:rPr>
          <w:lang w:val="en-US"/>
        </w:rPr>
      </w:pPr>
    </w:p>
    <w:p w14:paraId="36044527" w14:textId="62F4C526" w:rsidR="00D370E6" w:rsidRPr="00AD4A3D" w:rsidRDefault="00AC224E" w:rsidP="001351C5">
      <w:pPr>
        <w:rPr>
          <w:rStyle w:val="Diskretbetoning"/>
          <w:lang w:val="en-US"/>
        </w:rPr>
      </w:pPr>
      <w:r w:rsidRPr="00AD4A3D">
        <w:rPr>
          <w:rStyle w:val="Diskretbetoning"/>
          <w:lang w:val="en-US"/>
        </w:rPr>
        <w:t>P</w:t>
      </w:r>
      <w:r w:rsidR="00D370E6" w:rsidRPr="00AD4A3D">
        <w:rPr>
          <w:rStyle w:val="Diskretbetoning"/>
          <w:lang w:val="en-US"/>
        </w:rPr>
        <w:t>ublished</w:t>
      </w:r>
    </w:p>
    <w:p w14:paraId="615288BC" w14:textId="633C2B41" w:rsidR="00AC224E" w:rsidRDefault="00AC224E" w:rsidP="001351C5">
      <w:pPr>
        <w:rPr>
          <w:lang w:val="en-US"/>
        </w:rPr>
      </w:pPr>
      <w:r>
        <w:rPr>
          <w:lang w:val="en-US"/>
        </w:rPr>
        <w:t>When the table was published</w:t>
      </w:r>
    </w:p>
    <w:p w14:paraId="312950AF" w14:textId="77777777" w:rsidR="006D20FD" w:rsidRDefault="006D20FD" w:rsidP="001351C5">
      <w:pPr>
        <w:rPr>
          <w:lang w:val="en-US"/>
        </w:rPr>
      </w:pPr>
    </w:p>
    <w:p w14:paraId="78B3DF38" w14:textId="77777777" w:rsidR="00F31795" w:rsidRDefault="00F31795" w:rsidP="001351C5">
      <w:pPr>
        <w:rPr>
          <w:lang w:val="en-US"/>
        </w:rPr>
      </w:pPr>
    </w:p>
    <w:p w14:paraId="73F0797B" w14:textId="77777777" w:rsidR="00F31795" w:rsidRDefault="00F31795" w:rsidP="001351C5">
      <w:pPr>
        <w:rPr>
          <w:lang w:val="en-US"/>
        </w:rPr>
      </w:pPr>
    </w:p>
    <w:p w14:paraId="6B715C8A" w14:textId="77777777" w:rsidR="00F31795" w:rsidRDefault="00F31795" w:rsidP="001351C5">
      <w:pPr>
        <w:rPr>
          <w:lang w:val="en-US"/>
        </w:rPr>
      </w:pPr>
    </w:p>
    <w:p w14:paraId="51010369" w14:textId="77777777" w:rsidR="00884E9D" w:rsidRDefault="00884E9D" w:rsidP="001351C5">
      <w:pPr>
        <w:rPr>
          <w:lang w:val="en-US"/>
        </w:rPr>
      </w:pPr>
    </w:p>
    <w:p w14:paraId="2EECBE25" w14:textId="77777777" w:rsidR="00884E9D" w:rsidRDefault="00884E9D" w:rsidP="001351C5">
      <w:pPr>
        <w:rPr>
          <w:lang w:val="en-US"/>
        </w:rPr>
      </w:pPr>
    </w:p>
    <w:p w14:paraId="4B47539A" w14:textId="77777777" w:rsidR="00884E9D" w:rsidRDefault="00884E9D" w:rsidP="001351C5">
      <w:pPr>
        <w:rPr>
          <w:lang w:val="en-US"/>
        </w:rPr>
      </w:pPr>
    </w:p>
    <w:p w14:paraId="0A5F23B3" w14:textId="77777777" w:rsidR="00884E9D" w:rsidRDefault="00884E9D" w:rsidP="001351C5">
      <w:pPr>
        <w:rPr>
          <w:lang w:val="en-US"/>
        </w:rPr>
      </w:pPr>
    </w:p>
    <w:p w14:paraId="158DBE9D" w14:textId="77777777" w:rsidR="00884E9D" w:rsidRDefault="00884E9D" w:rsidP="00884E9D">
      <w:pPr>
        <w:rPr>
          <w:lang w:val="en-US"/>
        </w:rPr>
      </w:pPr>
    </w:p>
    <w:p w14:paraId="79D65497" w14:textId="77777777" w:rsidR="00884E9D" w:rsidRDefault="00884E9D" w:rsidP="00884E9D">
      <w:pPr>
        <w:pStyle w:val="Notering"/>
      </w:pPr>
      <w:r>
        <w:rPr>
          <w:b/>
        </w:rPr>
        <w:t>Notice:</w:t>
      </w:r>
      <w:r>
        <w:t xml:space="preserve"> If more than one word is defined in the search query only those tables matching all of the words in the query are returned.</w:t>
      </w:r>
    </w:p>
    <w:p w14:paraId="2E78109B" w14:textId="77777777" w:rsidR="00884E9D" w:rsidRDefault="00884E9D" w:rsidP="00884E9D">
      <w:pPr>
        <w:pStyle w:val="Notering"/>
      </w:pPr>
    </w:p>
    <w:p w14:paraId="4F21C56D" w14:textId="77777777" w:rsidR="00884E9D" w:rsidRDefault="00884E9D" w:rsidP="00884E9D">
      <w:pPr>
        <w:pStyle w:val="Notering"/>
      </w:pPr>
      <w:r>
        <w:rPr>
          <w:b/>
        </w:rPr>
        <w:t>Example:</w:t>
      </w:r>
      <w:r>
        <w:t xml:space="preserve"> The following API call:</w:t>
      </w:r>
    </w:p>
    <w:p w14:paraId="5D9FCC80" w14:textId="77777777" w:rsidR="00884E9D" w:rsidRDefault="00884E9D" w:rsidP="00884E9D">
      <w:pPr>
        <w:pStyle w:val="Notering"/>
      </w:pPr>
    </w:p>
    <w:p w14:paraId="56752589" w14:textId="77777777" w:rsidR="00884E9D" w:rsidRPr="00A33514" w:rsidRDefault="00990363" w:rsidP="00884E9D">
      <w:pPr>
        <w:pStyle w:val="Notering"/>
        <w:rPr>
          <w:rFonts w:ascii="Courier New" w:hAnsi="Courier New" w:cs="Courier New"/>
          <w:sz w:val="18"/>
          <w:szCs w:val="18"/>
        </w:rPr>
      </w:pPr>
      <w:hyperlink r:id="rId15" w:history="1">
        <w:r w:rsidR="00884E9D" w:rsidRPr="00A33514">
          <w:rPr>
            <w:rStyle w:val="Hyperlnk"/>
            <w:rFonts w:ascii="Courier New" w:hAnsi="Courier New" w:cs="Courier New"/>
            <w:sz w:val="18"/>
            <w:szCs w:val="18"/>
          </w:rPr>
          <w:t>http://www.mypxweb.com/api/v1/en/database_with_searchindex/UF/?query=immigrants</w:t>
        </w:r>
      </w:hyperlink>
      <w:r w:rsidR="00884E9D" w:rsidRPr="00A33514">
        <w:rPr>
          <w:rFonts w:ascii="Courier New" w:hAnsi="Courier New" w:cs="Courier New"/>
          <w:sz w:val="18"/>
          <w:szCs w:val="18"/>
        </w:rPr>
        <w:t xml:space="preserve"> autumn</w:t>
      </w:r>
    </w:p>
    <w:p w14:paraId="672DED35" w14:textId="77777777" w:rsidR="00884E9D" w:rsidRDefault="00884E9D" w:rsidP="00884E9D">
      <w:pPr>
        <w:pStyle w:val="Notering"/>
      </w:pPr>
    </w:p>
    <w:p w14:paraId="67F1EE6E" w14:textId="77777777" w:rsidR="00884E9D" w:rsidRDefault="00884E9D" w:rsidP="00884E9D">
      <w:pPr>
        <w:pStyle w:val="Notering"/>
      </w:pPr>
      <w:r>
        <w:t>...will return only one table:</w:t>
      </w:r>
    </w:p>
    <w:p w14:paraId="4754EC8B" w14:textId="77777777" w:rsidR="00884E9D" w:rsidRPr="00A33514" w:rsidRDefault="00884E9D" w:rsidP="00884E9D">
      <w:pPr>
        <w:pStyle w:val="Notering"/>
        <w:rPr>
          <w:rFonts w:ascii="Courier New" w:hAnsi="Courier New" w:cs="Courier New"/>
          <w:sz w:val="12"/>
          <w:szCs w:val="12"/>
        </w:rPr>
      </w:pPr>
      <w:r w:rsidRPr="00A33514">
        <w:rPr>
          <w:rFonts w:ascii="Courier New" w:hAnsi="Courier New" w:cs="Courier New"/>
          <w:sz w:val="12"/>
          <w:szCs w:val="12"/>
        </w:rPr>
        <w:t xml:space="preserve">    </w:t>
      </w:r>
    </w:p>
    <w:p w14:paraId="200370A2" w14:textId="77777777" w:rsidR="00884E9D" w:rsidRPr="00A33514" w:rsidRDefault="00884E9D" w:rsidP="00884E9D">
      <w:pPr>
        <w:pStyle w:val="Notering"/>
        <w:rPr>
          <w:rFonts w:ascii="Courier New" w:hAnsi="Courier New" w:cs="Courier New"/>
          <w:sz w:val="12"/>
          <w:szCs w:val="12"/>
        </w:rPr>
      </w:pPr>
    </w:p>
    <w:p w14:paraId="3F04AC0D" w14:textId="77777777" w:rsidR="00884E9D" w:rsidRPr="00A33514" w:rsidRDefault="00884E9D" w:rsidP="00884E9D">
      <w:pPr>
        <w:pStyle w:val="Notering"/>
        <w:rPr>
          <w:rFonts w:ascii="Courier New" w:hAnsi="Courier New" w:cs="Courier New"/>
          <w:sz w:val="12"/>
          <w:szCs w:val="12"/>
        </w:rPr>
      </w:pPr>
      <w:r w:rsidRPr="00A33514">
        <w:rPr>
          <w:rFonts w:ascii="Courier New" w:hAnsi="Courier New" w:cs="Courier New"/>
          <w:sz w:val="12"/>
          <w:szCs w:val="12"/>
        </w:rPr>
        <w:t xml:space="preserve">    [</w:t>
      </w:r>
    </w:p>
    <w:p w14:paraId="31494737" w14:textId="77777777" w:rsidR="00884E9D" w:rsidRPr="00A33514" w:rsidRDefault="00884E9D" w:rsidP="00884E9D">
      <w:pPr>
        <w:pStyle w:val="Notering"/>
        <w:rPr>
          <w:rFonts w:ascii="Courier New" w:hAnsi="Courier New" w:cs="Courier New"/>
          <w:sz w:val="12"/>
          <w:szCs w:val="12"/>
        </w:rPr>
      </w:pPr>
      <w:r w:rsidRPr="00A33514">
        <w:rPr>
          <w:rFonts w:ascii="Courier New" w:hAnsi="Courier New" w:cs="Courier New"/>
          <w:sz w:val="12"/>
          <w:szCs w:val="12"/>
        </w:rPr>
        <w:t xml:space="preserve">       {</w:t>
      </w:r>
    </w:p>
    <w:p w14:paraId="633DD04F" w14:textId="77777777" w:rsidR="00884E9D" w:rsidRPr="00A33514" w:rsidRDefault="00884E9D" w:rsidP="00884E9D">
      <w:pPr>
        <w:pStyle w:val="Notering"/>
        <w:rPr>
          <w:rFonts w:ascii="Courier New" w:hAnsi="Courier New" w:cs="Courier New"/>
          <w:sz w:val="12"/>
          <w:szCs w:val="12"/>
        </w:rPr>
      </w:pPr>
      <w:r w:rsidRPr="00A33514">
        <w:rPr>
          <w:rFonts w:ascii="Courier New" w:hAnsi="Courier New" w:cs="Courier New"/>
          <w:sz w:val="12"/>
          <w:szCs w:val="12"/>
        </w:rPr>
        <w:t xml:space="preserve">           "id": "StudiedeltagandeR",</w:t>
      </w:r>
    </w:p>
    <w:p w14:paraId="556D63E7" w14:textId="77777777" w:rsidR="00884E9D" w:rsidRPr="00A33514" w:rsidRDefault="00884E9D" w:rsidP="00884E9D">
      <w:pPr>
        <w:pStyle w:val="Notering"/>
        <w:rPr>
          <w:rFonts w:ascii="Courier New" w:hAnsi="Courier New" w:cs="Courier New"/>
          <w:sz w:val="12"/>
          <w:szCs w:val="12"/>
        </w:rPr>
      </w:pPr>
      <w:r w:rsidRPr="00A33514">
        <w:rPr>
          <w:rFonts w:ascii="Courier New" w:hAnsi="Courier New" w:cs="Courier New"/>
          <w:sz w:val="12"/>
          <w:szCs w:val="12"/>
        </w:rPr>
        <w:t xml:space="preserve">           "path": "/UF0507",</w:t>
      </w:r>
    </w:p>
    <w:p w14:paraId="609E82C3" w14:textId="77777777" w:rsidR="00884E9D" w:rsidRPr="003E690F" w:rsidRDefault="00884E9D" w:rsidP="00884E9D">
      <w:pPr>
        <w:pStyle w:val="Notering"/>
        <w:rPr>
          <w:rFonts w:ascii="Courier New" w:hAnsi="Courier New" w:cs="Courier New"/>
          <w:sz w:val="12"/>
          <w:szCs w:val="12"/>
        </w:rPr>
      </w:pPr>
      <w:r w:rsidRPr="00A33514">
        <w:rPr>
          <w:rFonts w:ascii="Courier New" w:hAnsi="Courier New" w:cs="Courier New"/>
          <w:sz w:val="12"/>
          <w:szCs w:val="12"/>
        </w:rPr>
        <w:t xml:space="preserve">           "title": "Population 16-64 years of age by sex, age, type of studies the autumn term, level of educational attainment and use of student grants during the autumn term. </w:t>
      </w:r>
      <w:r w:rsidRPr="003E690F">
        <w:rPr>
          <w:rFonts w:ascii="Courier New" w:hAnsi="Courier New" w:cs="Courier New"/>
          <w:sz w:val="12"/>
          <w:szCs w:val="12"/>
        </w:rPr>
        <w:t>Year 1993 - 2013",</w:t>
      </w:r>
    </w:p>
    <w:p w14:paraId="3C0B579E" w14:textId="77777777" w:rsidR="00884E9D" w:rsidRPr="003E690F" w:rsidRDefault="00884E9D" w:rsidP="00884E9D">
      <w:pPr>
        <w:pStyle w:val="Notering"/>
        <w:rPr>
          <w:rFonts w:ascii="Courier New" w:hAnsi="Courier New" w:cs="Courier New"/>
          <w:sz w:val="12"/>
          <w:szCs w:val="12"/>
        </w:rPr>
      </w:pPr>
      <w:r w:rsidRPr="003E690F">
        <w:rPr>
          <w:rFonts w:ascii="Courier New" w:hAnsi="Courier New" w:cs="Courier New"/>
          <w:sz w:val="12"/>
          <w:szCs w:val="12"/>
        </w:rPr>
        <w:t xml:space="preserve">           "score": 0.3424059,</w:t>
      </w:r>
    </w:p>
    <w:p w14:paraId="1A2D2E01" w14:textId="77777777" w:rsidR="00884E9D" w:rsidRPr="003E690F" w:rsidRDefault="00884E9D" w:rsidP="00884E9D">
      <w:pPr>
        <w:pStyle w:val="Notering"/>
        <w:rPr>
          <w:rFonts w:ascii="Courier New" w:hAnsi="Courier New" w:cs="Courier New"/>
          <w:sz w:val="12"/>
          <w:szCs w:val="12"/>
        </w:rPr>
      </w:pPr>
      <w:r w:rsidRPr="003E690F">
        <w:rPr>
          <w:rFonts w:ascii="Courier New" w:hAnsi="Courier New" w:cs="Courier New"/>
          <w:sz w:val="12"/>
          <w:szCs w:val="12"/>
        </w:rPr>
        <w:t xml:space="preserve">           "published": "2014-12-17T09:30:00"</w:t>
      </w:r>
    </w:p>
    <w:p w14:paraId="524A9B87" w14:textId="77777777" w:rsidR="00884E9D" w:rsidRPr="003E690F" w:rsidRDefault="00884E9D" w:rsidP="00884E9D">
      <w:pPr>
        <w:pStyle w:val="Notering"/>
        <w:rPr>
          <w:rFonts w:ascii="Courier New" w:hAnsi="Courier New" w:cs="Courier New"/>
          <w:sz w:val="12"/>
          <w:szCs w:val="12"/>
        </w:rPr>
      </w:pPr>
      <w:r w:rsidRPr="003E690F">
        <w:rPr>
          <w:rFonts w:ascii="Courier New" w:hAnsi="Courier New" w:cs="Courier New"/>
          <w:sz w:val="12"/>
          <w:szCs w:val="12"/>
        </w:rPr>
        <w:t xml:space="preserve">       }</w:t>
      </w:r>
    </w:p>
    <w:p w14:paraId="133D689B" w14:textId="77777777" w:rsidR="00884E9D" w:rsidRPr="003E690F" w:rsidRDefault="00884E9D" w:rsidP="00884E9D">
      <w:pPr>
        <w:pStyle w:val="Notering"/>
        <w:rPr>
          <w:rFonts w:ascii="Courier New" w:hAnsi="Courier New" w:cs="Courier New"/>
          <w:sz w:val="12"/>
          <w:szCs w:val="12"/>
        </w:rPr>
      </w:pPr>
      <w:r w:rsidRPr="003E690F">
        <w:rPr>
          <w:rFonts w:ascii="Courier New" w:hAnsi="Courier New" w:cs="Courier New"/>
          <w:sz w:val="12"/>
          <w:szCs w:val="12"/>
        </w:rPr>
        <w:t xml:space="preserve">    ]</w:t>
      </w:r>
    </w:p>
    <w:p w14:paraId="35E2BEA0" w14:textId="77777777" w:rsidR="00884E9D" w:rsidRPr="00F31795" w:rsidRDefault="00884E9D" w:rsidP="00884E9D">
      <w:pPr>
        <w:pStyle w:val="Notering"/>
        <w:rPr>
          <w:rFonts w:ascii="Courier New" w:hAnsi="Courier New" w:cs="Courier New"/>
          <w:sz w:val="12"/>
          <w:szCs w:val="12"/>
        </w:rPr>
      </w:pPr>
    </w:p>
    <w:p w14:paraId="56B7E26E" w14:textId="77777777" w:rsidR="00884E9D" w:rsidRDefault="00884E9D" w:rsidP="00884E9D">
      <w:pPr>
        <w:pStyle w:val="Notering"/>
      </w:pPr>
    </w:p>
    <w:p w14:paraId="0CEA0131" w14:textId="77777777" w:rsidR="00DB3FFF" w:rsidRDefault="00DB3FFF" w:rsidP="00DB3FFF">
      <w:pPr>
        <w:pStyle w:val="Rubrik1"/>
        <w:rPr>
          <w:lang w:val="en-US"/>
        </w:rPr>
      </w:pPr>
      <w:bookmarkStart w:id="5" w:name="_Toc479151107"/>
      <w:r>
        <w:rPr>
          <w:lang w:val="en-US"/>
        </w:rPr>
        <w:t>Short URL for API calls containing only TABLE identifier</w:t>
      </w:r>
      <w:bookmarkEnd w:id="5"/>
    </w:p>
    <w:p w14:paraId="1EBBEE8B" w14:textId="77777777" w:rsidR="00DB3FFF" w:rsidRDefault="00DB3FFF" w:rsidP="00DB3FFF">
      <w:pPr>
        <w:overflowPunct/>
        <w:autoSpaceDE/>
        <w:autoSpaceDN/>
        <w:adjustRightInd/>
        <w:spacing w:before="0"/>
        <w:contextualSpacing w:val="0"/>
        <w:textAlignment w:val="auto"/>
        <w:rPr>
          <w:lang w:val="en-US"/>
        </w:rPr>
      </w:pPr>
    </w:p>
    <w:p w14:paraId="4790BB11" w14:textId="7185A155" w:rsidR="00DB3FFF" w:rsidRDefault="00DB3FFF" w:rsidP="00DB3FFF">
      <w:pPr>
        <w:overflowPunct/>
        <w:autoSpaceDE/>
        <w:autoSpaceDN/>
        <w:adjustRightInd/>
        <w:spacing w:before="0"/>
        <w:contextualSpacing w:val="0"/>
        <w:textAlignment w:val="auto"/>
        <w:rPr>
          <w:lang w:val="en-US"/>
        </w:rPr>
      </w:pPr>
      <w:r>
        <w:rPr>
          <w:lang w:val="en-US"/>
        </w:rPr>
        <w:t xml:space="preserve">From the </w:t>
      </w:r>
      <w:r w:rsidR="00AD50B3">
        <w:rPr>
          <w:lang w:val="en-US"/>
        </w:rPr>
        <w:t>PxWeb</w:t>
      </w:r>
      <w:r>
        <w:rPr>
          <w:lang w:val="en-US"/>
        </w:rPr>
        <w:t xml:space="preserve"> 2017 v1 version it is possible to make API calls where you only specify the table (together with language and database), you can omit the path to the table.  An API call could look like this:</w:t>
      </w:r>
    </w:p>
    <w:p w14:paraId="16655C83" w14:textId="77777777" w:rsidR="00DB3FFF" w:rsidRDefault="00DB3FFF" w:rsidP="00DB3FFF">
      <w:pPr>
        <w:overflowPunct/>
        <w:autoSpaceDE/>
        <w:autoSpaceDN/>
        <w:adjustRightInd/>
        <w:spacing w:before="0"/>
        <w:contextualSpacing w:val="0"/>
        <w:textAlignment w:val="auto"/>
        <w:rPr>
          <w:lang w:val="en-US"/>
        </w:rPr>
      </w:pPr>
    </w:p>
    <w:p w14:paraId="499ABF31" w14:textId="77777777" w:rsidR="00DB3FFF" w:rsidRDefault="00990363" w:rsidP="00DB3FFF">
      <w:pPr>
        <w:overflowPunct/>
        <w:autoSpaceDE/>
        <w:autoSpaceDN/>
        <w:adjustRightInd/>
        <w:spacing w:before="0"/>
        <w:contextualSpacing w:val="0"/>
        <w:textAlignment w:val="auto"/>
        <w:rPr>
          <w:lang w:val="en-US"/>
        </w:rPr>
      </w:pPr>
      <w:hyperlink r:id="rId16" w:history="1">
        <w:r w:rsidR="00DB3FFF" w:rsidRPr="00AE12A3">
          <w:rPr>
            <w:rStyle w:val="Hyperlnk"/>
            <w:lang w:val="en-US"/>
          </w:rPr>
          <w:t>http://www.mypxweb.com/api/v1/en/db/table</w:t>
        </w:r>
      </w:hyperlink>
    </w:p>
    <w:p w14:paraId="50A59E14" w14:textId="77777777" w:rsidR="00DB3FFF" w:rsidRDefault="00DB3FFF" w:rsidP="00DB3FFF">
      <w:pPr>
        <w:overflowPunct/>
        <w:autoSpaceDE/>
        <w:autoSpaceDN/>
        <w:adjustRightInd/>
        <w:spacing w:before="0"/>
        <w:contextualSpacing w:val="0"/>
        <w:textAlignment w:val="auto"/>
        <w:rPr>
          <w:lang w:val="en-US"/>
        </w:rPr>
      </w:pPr>
    </w:p>
    <w:p w14:paraId="7CAE58F4" w14:textId="77777777" w:rsidR="00DB3FFF" w:rsidRDefault="00DB3FFF" w:rsidP="00DB3FFF">
      <w:pPr>
        <w:overflowPunct/>
        <w:autoSpaceDE/>
        <w:autoSpaceDN/>
        <w:adjustRightInd/>
        <w:spacing w:before="0"/>
        <w:contextualSpacing w:val="0"/>
        <w:textAlignment w:val="auto"/>
        <w:rPr>
          <w:lang w:val="en-US"/>
        </w:rPr>
      </w:pPr>
      <w:r>
        <w:rPr>
          <w:lang w:val="en-US"/>
        </w:rPr>
        <w:t>When addressing a PX-file database, table can be either the px-file name or the MATRIX of the table.</w:t>
      </w:r>
    </w:p>
    <w:p w14:paraId="479773DD" w14:textId="77777777" w:rsidR="00DB3FFF" w:rsidRDefault="00DB3FFF" w:rsidP="00DB3FFF">
      <w:pPr>
        <w:overflowPunct/>
        <w:autoSpaceDE/>
        <w:autoSpaceDN/>
        <w:adjustRightInd/>
        <w:spacing w:before="0"/>
        <w:contextualSpacing w:val="0"/>
        <w:textAlignment w:val="auto"/>
        <w:rPr>
          <w:lang w:val="en-US"/>
        </w:rPr>
      </w:pPr>
      <w:r>
        <w:rPr>
          <w:lang w:val="en-US"/>
        </w:rPr>
        <w:t>When addressing a CNMM database, table is supposed to be the table id.</w:t>
      </w:r>
    </w:p>
    <w:p w14:paraId="1844BC6E" w14:textId="77777777" w:rsidR="00DB3FFF" w:rsidRDefault="00DB3FFF" w:rsidP="00DB3FFF">
      <w:pPr>
        <w:overflowPunct/>
        <w:autoSpaceDE/>
        <w:autoSpaceDN/>
        <w:adjustRightInd/>
        <w:spacing w:before="0"/>
        <w:contextualSpacing w:val="0"/>
        <w:textAlignment w:val="auto"/>
        <w:rPr>
          <w:lang w:val="en-US"/>
        </w:rPr>
      </w:pPr>
    </w:p>
    <w:p w14:paraId="1FFD84F4" w14:textId="77777777" w:rsidR="00DB3FFF" w:rsidRDefault="00DB3FFF" w:rsidP="00DB3FFF">
      <w:pPr>
        <w:overflowPunct/>
        <w:autoSpaceDE/>
        <w:autoSpaceDN/>
        <w:adjustRightInd/>
        <w:spacing w:before="0"/>
        <w:contextualSpacing w:val="0"/>
        <w:textAlignment w:val="auto"/>
        <w:rPr>
          <w:lang w:val="en-US"/>
        </w:rPr>
      </w:pPr>
      <w:r>
        <w:rPr>
          <w:lang w:val="en-US"/>
        </w:rPr>
        <w:t>This syntax works for both retrieving table metadata and table data (GET and POST).</w:t>
      </w:r>
    </w:p>
    <w:p w14:paraId="5BE258EF" w14:textId="77777777" w:rsidR="00DB3FFF" w:rsidRDefault="00DB3FFF" w:rsidP="00DB3FFF">
      <w:pPr>
        <w:overflowPunct/>
        <w:autoSpaceDE/>
        <w:autoSpaceDN/>
        <w:adjustRightInd/>
        <w:spacing w:before="0"/>
        <w:contextualSpacing w:val="0"/>
        <w:textAlignment w:val="auto"/>
        <w:rPr>
          <w:lang w:val="en-US"/>
        </w:rPr>
      </w:pPr>
    </w:p>
    <w:p w14:paraId="157AAFEE" w14:textId="7255C71E" w:rsidR="00DB3FFF" w:rsidRDefault="00DB3FFF" w:rsidP="00DB3FFF">
      <w:pPr>
        <w:overflowPunct/>
        <w:autoSpaceDE/>
        <w:autoSpaceDN/>
        <w:adjustRightInd/>
        <w:spacing w:before="0"/>
        <w:contextualSpacing w:val="0"/>
        <w:textAlignment w:val="auto"/>
        <w:rPr>
          <w:lang w:val="en-US"/>
        </w:rPr>
      </w:pPr>
      <w:r>
        <w:rPr>
          <w:lang w:val="en-US"/>
        </w:rPr>
        <w:t xml:space="preserve">This functionality makes use of the search functionality in </w:t>
      </w:r>
      <w:r w:rsidR="00AD50B3">
        <w:rPr>
          <w:lang w:val="en-US"/>
        </w:rPr>
        <w:t>PxWeb</w:t>
      </w:r>
      <w:r>
        <w:rPr>
          <w:lang w:val="en-US"/>
        </w:rPr>
        <w:t xml:space="preserve"> and requires that you have created a search index for the database.</w:t>
      </w:r>
    </w:p>
    <w:p w14:paraId="704303E0" w14:textId="77777777" w:rsidR="00884E9D" w:rsidRDefault="00884E9D" w:rsidP="001351C5">
      <w:pPr>
        <w:rPr>
          <w:lang w:val="en-US"/>
        </w:rPr>
      </w:pPr>
    </w:p>
    <w:p w14:paraId="55F89039" w14:textId="77777777" w:rsidR="00884E9D" w:rsidRDefault="00884E9D" w:rsidP="001351C5">
      <w:pPr>
        <w:rPr>
          <w:lang w:val="en-US"/>
        </w:rPr>
      </w:pPr>
    </w:p>
    <w:p w14:paraId="3BC1D178" w14:textId="77777777" w:rsidR="00884E9D" w:rsidRDefault="00884E9D" w:rsidP="001351C5">
      <w:pPr>
        <w:rPr>
          <w:lang w:val="en-US"/>
        </w:rPr>
      </w:pPr>
    </w:p>
    <w:sectPr w:rsidR="00884E9D" w:rsidSect="00582314">
      <w:headerReference w:type="even" r:id="rId17"/>
      <w:headerReference w:type="default" r:id="rId18"/>
      <w:footerReference w:type="even" r:id="rId19"/>
      <w:footerReference w:type="default" r:id="rId20"/>
      <w:headerReference w:type="first" r:id="rId21"/>
      <w:footerReference w:type="first" r:id="rId22"/>
      <w:pgSz w:w="11907" w:h="16840"/>
      <w:pgMar w:top="1701" w:right="1134" w:bottom="851" w:left="1134" w:header="22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AA757" w14:textId="77777777" w:rsidR="00BF0897" w:rsidRDefault="00BF0897">
      <w:r>
        <w:separator/>
      </w:r>
    </w:p>
  </w:endnote>
  <w:endnote w:type="continuationSeparator" w:id="0">
    <w:p w14:paraId="26B63FFD" w14:textId="77777777" w:rsidR="00BF0897" w:rsidRDefault="00BF0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5B0F0" w14:textId="77777777" w:rsidR="00317A3C" w:rsidRDefault="00317A3C">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748188"/>
      <w:docPartObj>
        <w:docPartGallery w:val="Page Numbers (Bottom of Page)"/>
        <w:docPartUnique/>
      </w:docPartObj>
    </w:sdtPr>
    <w:sdtEndPr/>
    <w:sdtContent>
      <w:p w14:paraId="4ABA4464" w14:textId="5045F4DA" w:rsidR="000C0304" w:rsidRDefault="00760C99">
        <w:pPr>
          <w:pStyle w:val="Sidfot"/>
          <w:jc w:val="center"/>
        </w:pPr>
        <w:r>
          <w:fldChar w:fldCharType="begin"/>
        </w:r>
        <w:r>
          <w:instrText xml:space="preserve"> PAGE   \* MERGEFORMAT </w:instrText>
        </w:r>
        <w:r>
          <w:fldChar w:fldCharType="separate"/>
        </w:r>
        <w:r w:rsidR="00990363">
          <w:rPr>
            <w:noProof/>
          </w:rPr>
          <w:t>4</w:t>
        </w:r>
        <w:r>
          <w:rPr>
            <w:noProof/>
          </w:rPr>
          <w:fldChar w:fldCharType="end"/>
        </w:r>
      </w:p>
    </w:sdtContent>
  </w:sdt>
  <w:p w14:paraId="4ABA4465" w14:textId="77777777" w:rsidR="000C0304" w:rsidRDefault="000C0304">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86A1B" w14:textId="77777777" w:rsidR="00317A3C" w:rsidRDefault="00317A3C">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7E8368" w14:textId="77777777" w:rsidR="00BF0897" w:rsidRDefault="00BF0897">
      <w:r>
        <w:separator/>
      </w:r>
    </w:p>
  </w:footnote>
  <w:footnote w:type="continuationSeparator" w:id="0">
    <w:p w14:paraId="522431C0" w14:textId="77777777" w:rsidR="00BF0897" w:rsidRDefault="00BF0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E59EC" w14:textId="77777777" w:rsidR="00317A3C" w:rsidRDefault="00317A3C">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A4461" w14:textId="77777777" w:rsidR="000C0304" w:rsidRDefault="000C0304" w:rsidP="00C32F52">
    <w:pPr>
      <w:pStyle w:val="Sidhuvud"/>
      <w:tabs>
        <w:tab w:val="clear" w:pos="4536"/>
        <w:tab w:val="clear" w:pos="9072"/>
        <w:tab w:val="right" w:pos="9214"/>
      </w:tabs>
    </w:pPr>
    <w:r w:rsidRPr="007D41B3">
      <w:rPr>
        <w:noProof/>
      </w:rPr>
      <w:drawing>
        <wp:anchor distT="0" distB="0" distL="114300" distR="114300" simplePos="0" relativeHeight="251660288" behindDoc="1" locked="0" layoutInCell="1" allowOverlap="1" wp14:anchorId="4ABA4466" wp14:editId="4ABA4467">
          <wp:simplePos x="0" y="0"/>
          <wp:positionH relativeFrom="column">
            <wp:posOffset>22529</wp:posOffset>
          </wp:positionH>
          <wp:positionV relativeFrom="paragraph">
            <wp:posOffset>150053</wp:posOffset>
          </wp:positionV>
          <wp:extent cx="2533318" cy="659959"/>
          <wp:effectExtent l="19050" t="0" r="332" b="0"/>
          <wp:wrapTight wrapText="bothSides">
            <wp:wrapPolygon edited="0">
              <wp:start x="-162" y="0"/>
              <wp:lineTo x="-162" y="21199"/>
              <wp:lineTo x="21603" y="21199"/>
              <wp:lineTo x="21603" y="0"/>
              <wp:lineTo x="-162" y="0"/>
            </wp:wrapPolygon>
          </wp:wrapTight>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533318" cy="659959"/>
                  </a:xfrm>
                  <a:prstGeom prst="rect">
                    <a:avLst/>
                  </a:prstGeom>
                  <a:noFill/>
                  <a:ln w="9525">
                    <a:noFill/>
                    <a:miter lim="800000"/>
                    <a:headEnd/>
                    <a:tailEnd/>
                  </a:ln>
                </pic:spPr>
              </pic:pic>
            </a:graphicData>
          </a:graphic>
        </wp:anchor>
      </w:drawing>
    </w:r>
    <w:r>
      <w:tab/>
    </w:r>
  </w:p>
  <w:p w14:paraId="1C42D342" w14:textId="464546C9" w:rsidR="0088220F" w:rsidRPr="00C32F52" w:rsidRDefault="000C0304" w:rsidP="00C32F52">
    <w:pPr>
      <w:pStyle w:val="Sidhuvud"/>
      <w:tabs>
        <w:tab w:val="clear" w:pos="4536"/>
        <w:tab w:val="clear" w:pos="9072"/>
        <w:tab w:val="right" w:pos="9639"/>
      </w:tabs>
      <w:rPr>
        <w:sz w:val="22"/>
        <w:szCs w:val="22"/>
        <w:lang w:val="en-US"/>
      </w:rPr>
    </w:pPr>
    <w:r>
      <w:tab/>
    </w:r>
    <w:r w:rsidR="0088220F">
      <w:rPr>
        <w:sz w:val="22"/>
        <w:szCs w:val="22"/>
        <w:lang w:val="en-US"/>
      </w:rPr>
      <w:t>P</w:t>
    </w:r>
    <w:r w:rsidR="00453E24">
      <w:rPr>
        <w:sz w:val="22"/>
        <w:szCs w:val="22"/>
        <w:lang w:val="en-US"/>
      </w:rPr>
      <w:t>x</w:t>
    </w:r>
    <w:r w:rsidR="0088220F">
      <w:rPr>
        <w:sz w:val="22"/>
        <w:szCs w:val="22"/>
        <w:lang w:val="en-US"/>
      </w:rPr>
      <w:t xml:space="preserve">API </w:t>
    </w:r>
    <w:r w:rsidR="00C66D3F">
      <w:rPr>
        <w:sz w:val="22"/>
        <w:szCs w:val="22"/>
        <w:lang w:val="en-US"/>
      </w:rPr>
      <w:t>Description</w:t>
    </w:r>
  </w:p>
  <w:p w14:paraId="4ABA4463" w14:textId="3AA17DA4" w:rsidR="000C0304" w:rsidRPr="000341ED" w:rsidRDefault="000C0304" w:rsidP="00C32F52">
    <w:pPr>
      <w:pStyle w:val="Sidhuvud"/>
      <w:tabs>
        <w:tab w:val="clear" w:pos="4536"/>
        <w:tab w:val="clear" w:pos="9072"/>
        <w:tab w:val="right" w:pos="9639"/>
      </w:tabs>
      <w:rPr>
        <w:lang w:val="en-US"/>
      </w:rPr>
    </w:pPr>
    <w:r w:rsidRPr="00C32F52">
      <w:rPr>
        <w:sz w:val="22"/>
        <w:szCs w:val="22"/>
        <w:lang w:val="en-US"/>
      </w:rPr>
      <w:tab/>
    </w:r>
    <w:r w:rsidR="00453E24">
      <w:rPr>
        <w:sz w:val="22"/>
        <w:szCs w:val="22"/>
        <w:lang w:val="en-US"/>
      </w:rPr>
      <w:t>PxWeb 2019</w:t>
    </w:r>
    <w:r w:rsidR="00DB3FFF">
      <w:rPr>
        <w:sz w:val="22"/>
        <w:szCs w:val="22"/>
        <w:lang w:val="en-US"/>
      </w:rPr>
      <w:t xml:space="preserve"> v1</w:t>
    </w:r>
    <w:r w:rsidRPr="000341ED">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1D8F6" w14:textId="77777777" w:rsidR="00317A3C" w:rsidRDefault="00317A3C">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5744"/>
    <w:multiLevelType w:val="hybridMultilevel"/>
    <w:tmpl w:val="15E07E0A"/>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start w:val="1"/>
      <w:numFmt w:val="lowerRoman"/>
      <w:lvlText w:val="%3."/>
      <w:lvlJc w:val="right"/>
      <w:pPr>
        <w:ind w:left="2880" w:hanging="180"/>
      </w:pPr>
    </w:lvl>
    <w:lvl w:ilvl="3" w:tplc="041D000F">
      <w:start w:val="1"/>
      <w:numFmt w:val="decimal"/>
      <w:lvlText w:val="%4."/>
      <w:lvlJc w:val="left"/>
      <w:pPr>
        <w:ind w:left="3600" w:hanging="360"/>
      </w:pPr>
    </w:lvl>
    <w:lvl w:ilvl="4" w:tplc="041D0019">
      <w:start w:val="1"/>
      <w:numFmt w:val="lowerLetter"/>
      <w:lvlText w:val="%5."/>
      <w:lvlJc w:val="left"/>
      <w:pPr>
        <w:ind w:left="4320" w:hanging="360"/>
      </w:pPr>
    </w:lvl>
    <w:lvl w:ilvl="5" w:tplc="041D001B">
      <w:start w:val="1"/>
      <w:numFmt w:val="lowerRoman"/>
      <w:lvlText w:val="%6."/>
      <w:lvlJc w:val="right"/>
      <w:pPr>
        <w:ind w:left="5040" w:hanging="180"/>
      </w:pPr>
    </w:lvl>
    <w:lvl w:ilvl="6" w:tplc="041D000F">
      <w:start w:val="1"/>
      <w:numFmt w:val="decimal"/>
      <w:lvlText w:val="%7."/>
      <w:lvlJc w:val="left"/>
      <w:pPr>
        <w:ind w:left="5760" w:hanging="360"/>
      </w:pPr>
    </w:lvl>
    <w:lvl w:ilvl="7" w:tplc="041D0019">
      <w:start w:val="1"/>
      <w:numFmt w:val="lowerLetter"/>
      <w:lvlText w:val="%8."/>
      <w:lvlJc w:val="left"/>
      <w:pPr>
        <w:ind w:left="6480" w:hanging="360"/>
      </w:pPr>
    </w:lvl>
    <w:lvl w:ilvl="8" w:tplc="041D001B">
      <w:start w:val="1"/>
      <w:numFmt w:val="lowerRoman"/>
      <w:lvlText w:val="%9."/>
      <w:lvlJc w:val="right"/>
      <w:pPr>
        <w:ind w:left="7200" w:hanging="180"/>
      </w:pPr>
    </w:lvl>
  </w:abstractNum>
  <w:abstractNum w:abstractNumId="1" w15:restartNumberingAfterBreak="0">
    <w:nsid w:val="073242A3"/>
    <w:multiLevelType w:val="hybridMultilevel"/>
    <w:tmpl w:val="523C4BC4"/>
    <w:lvl w:ilvl="0" w:tplc="66788B94">
      <w:start w:val="1"/>
      <w:numFmt w:val="bullet"/>
      <w:lvlText w:val="-"/>
      <w:lvlJc w:val="left"/>
      <w:pPr>
        <w:ind w:left="1080" w:hanging="360"/>
      </w:pPr>
      <w:rPr>
        <w:rFonts w:ascii="Calibri" w:eastAsia="Times New Roman" w:hAnsi="Calibri"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09F77CE1"/>
    <w:multiLevelType w:val="hybridMultilevel"/>
    <w:tmpl w:val="6E1A35EA"/>
    <w:lvl w:ilvl="0" w:tplc="041D000F">
      <w:start w:val="1"/>
      <w:numFmt w:val="decimal"/>
      <w:lvlText w:val="%1."/>
      <w:lvlJc w:val="left"/>
      <w:pPr>
        <w:ind w:left="720" w:hanging="360"/>
      </w:pPr>
      <w:rPr>
        <w:rFonts w:hint="default"/>
        <w:i w:val="0"/>
        <w:color w:val="auto"/>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0E96A71"/>
    <w:multiLevelType w:val="hybridMultilevel"/>
    <w:tmpl w:val="A0A0A90C"/>
    <w:lvl w:ilvl="0" w:tplc="041D0001">
      <w:start w:val="1"/>
      <w:numFmt w:val="bullet"/>
      <w:lvlText w:val=""/>
      <w:lvlJc w:val="left"/>
      <w:pPr>
        <w:ind w:left="770" w:hanging="360"/>
      </w:pPr>
      <w:rPr>
        <w:rFonts w:ascii="Symbol" w:hAnsi="Symbol" w:hint="default"/>
      </w:rPr>
    </w:lvl>
    <w:lvl w:ilvl="1" w:tplc="041D0003" w:tentative="1">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abstractNum w:abstractNumId="4" w15:restartNumberingAfterBreak="0">
    <w:nsid w:val="11547549"/>
    <w:multiLevelType w:val="hybridMultilevel"/>
    <w:tmpl w:val="89167F7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E402B6B"/>
    <w:multiLevelType w:val="hybridMultilevel"/>
    <w:tmpl w:val="707E0F7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16713FC"/>
    <w:multiLevelType w:val="hybridMultilevel"/>
    <w:tmpl w:val="C47434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AE6A95"/>
    <w:multiLevelType w:val="hybridMultilevel"/>
    <w:tmpl w:val="52C6C7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D83492F"/>
    <w:multiLevelType w:val="hybridMultilevel"/>
    <w:tmpl w:val="B7304F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F0A4B40"/>
    <w:multiLevelType w:val="hybridMultilevel"/>
    <w:tmpl w:val="28AEE2C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5CF14FB"/>
    <w:multiLevelType w:val="hybridMultilevel"/>
    <w:tmpl w:val="9FECC1FE"/>
    <w:lvl w:ilvl="0" w:tplc="041D000F">
      <w:start w:val="1"/>
      <w:numFmt w:val="decimal"/>
      <w:lvlText w:val="%1."/>
      <w:lvlJc w:val="left"/>
      <w:pPr>
        <w:ind w:left="720" w:hanging="360"/>
      </w:pPr>
      <w:rPr>
        <w:rFonts w:hint="default"/>
        <w:i w:val="0"/>
        <w:color w:val="auto"/>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3A44022B"/>
    <w:multiLevelType w:val="hybridMultilevel"/>
    <w:tmpl w:val="D6C0220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463D6228"/>
    <w:multiLevelType w:val="hybridMultilevel"/>
    <w:tmpl w:val="9FECC1FE"/>
    <w:lvl w:ilvl="0" w:tplc="041D000F">
      <w:start w:val="1"/>
      <w:numFmt w:val="decimal"/>
      <w:lvlText w:val="%1."/>
      <w:lvlJc w:val="left"/>
      <w:pPr>
        <w:ind w:left="1080" w:hanging="360"/>
      </w:pPr>
      <w:rPr>
        <w:rFonts w:hint="default"/>
        <w:i w:val="0"/>
        <w:color w:val="auto"/>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3" w15:restartNumberingAfterBreak="0">
    <w:nsid w:val="56E13EEF"/>
    <w:multiLevelType w:val="hybridMultilevel"/>
    <w:tmpl w:val="B2225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6509454E"/>
    <w:multiLevelType w:val="hybridMultilevel"/>
    <w:tmpl w:val="8B38476A"/>
    <w:lvl w:ilvl="0" w:tplc="10606EEA">
      <w:start w:val="1"/>
      <w:numFmt w:val="decimal"/>
      <w:lvlText w:val="%1."/>
      <w:lvlJc w:val="left"/>
      <w:pPr>
        <w:ind w:left="1664" w:hanging="360"/>
      </w:pPr>
      <w:rPr>
        <w:rFonts w:hint="default"/>
        <w:i w:val="0"/>
        <w:color w:val="auto"/>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15" w15:restartNumberingAfterBreak="0">
    <w:nsid w:val="653E3FA4"/>
    <w:multiLevelType w:val="hybridMultilevel"/>
    <w:tmpl w:val="67023D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59A2475"/>
    <w:multiLevelType w:val="hybridMultilevel"/>
    <w:tmpl w:val="89167F7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661F7C84"/>
    <w:multiLevelType w:val="hybridMultilevel"/>
    <w:tmpl w:val="A8F094E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66D83FEA"/>
    <w:multiLevelType w:val="hybridMultilevel"/>
    <w:tmpl w:val="6C904B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93C6B65"/>
    <w:multiLevelType w:val="hybridMultilevel"/>
    <w:tmpl w:val="A3D83446"/>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0983BFE"/>
    <w:multiLevelType w:val="hybridMultilevel"/>
    <w:tmpl w:val="809AF42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
  </w:num>
  <w:num w:numId="2">
    <w:abstractNumId w:val="9"/>
  </w:num>
  <w:num w:numId="3">
    <w:abstractNumId w:val="19"/>
  </w:num>
  <w:num w:numId="4">
    <w:abstractNumId w:val="16"/>
  </w:num>
  <w:num w:numId="5">
    <w:abstractNumId w:val="11"/>
  </w:num>
  <w:num w:numId="6">
    <w:abstractNumId w:val="20"/>
  </w:num>
  <w:num w:numId="7">
    <w:abstractNumId w:val="4"/>
  </w:num>
  <w:num w:numId="8">
    <w:abstractNumId w:val="13"/>
  </w:num>
  <w:num w:numId="9">
    <w:abstractNumId w:val="18"/>
  </w:num>
  <w:num w:numId="10">
    <w:abstractNumId w:val="17"/>
  </w:num>
  <w:num w:numId="11">
    <w:abstractNumId w:val="6"/>
  </w:num>
  <w:num w:numId="12">
    <w:abstractNumId w:val="7"/>
  </w:num>
  <w:num w:numId="13">
    <w:abstractNumId w:val="18"/>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7"/>
  </w:num>
  <w:num w:numId="18">
    <w:abstractNumId w:val="5"/>
  </w:num>
  <w:num w:numId="19">
    <w:abstractNumId w:val="14"/>
  </w:num>
  <w:num w:numId="20">
    <w:abstractNumId w:val="2"/>
  </w:num>
  <w:num w:numId="21">
    <w:abstractNumId w:val="12"/>
  </w:num>
  <w:num w:numId="22">
    <w:abstractNumId w:val="0"/>
  </w:num>
  <w:num w:numId="23">
    <w:abstractNumId w:val="10"/>
  </w:num>
  <w:num w:numId="24">
    <w:abstractNumId w:val="1"/>
  </w:num>
  <w:num w:numId="25">
    <w:abstractNumId w:val="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hideSpellingErrors/>
  <w:hideGrammaticalErrors/>
  <w:formsDesig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rawingGridVerticalSpacing w:val="120"/>
  <w:displayHorizontalDrawingGridEvery w:val="2"/>
  <w:displayVerticalDrawingGridEvery w:val="0"/>
  <w:noPunctuationKerning/>
  <w:characterSpacingControl w:val="doNotCompress"/>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907"/>
    <w:rsid w:val="00003DEA"/>
    <w:rsid w:val="000057C7"/>
    <w:rsid w:val="00015A9F"/>
    <w:rsid w:val="00016E48"/>
    <w:rsid w:val="000238A1"/>
    <w:rsid w:val="00023F2C"/>
    <w:rsid w:val="000341ED"/>
    <w:rsid w:val="00037E95"/>
    <w:rsid w:val="00043F1F"/>
    <w:rsid w:val="000673FF"/>
    <w:rsid w:val="00074069"/>
    <w:rsid w:val="00082725"/>
    <w:rsid w:val="00091242"/>
    <w:rsid w:val="0009259F"/>
    <w:rsid w:val="000A4968"/>
    <w:rsid w:val="000A51DB"/>
    <w:rsid w:val="000A55C8"/>
    <w:rsid w:val="000B0F36"/>
    <w:rsid w:val="000B13E6"/>
    <w:rsid w:val="000B1E31"/>
    <w:rsid w:val="000B5FC9"/>
    <w:rsid w:val="000C0304"/>
    <w:rsid w:val="000D2970"/>
    <w:rsid w:val="000D3DE1"/>
    <w:rsid w:val="000D4614"/>
    <w:rsid w:val="000E1399"/>
    <w:rsid w:val="000E235C"/>
    <w:rsid w:val="000F060A"/>
    <w:rsid w:val="000F1EE8"/>
    <w:rsid w:val="000F4CE0"/>
    <w:rsid w:val="000F4EF5"/>
    <w:rsid w:val="000F57E6"/>
    <w:rsid w:val="0010319F"/>
    <w:rsid w:val="00111517"/>
    <w:rsid w:val="001132E9"/>
    <w:rsid w:val="00122064"/>
    <w:rsid w:val="00127571"/>
    <w:rsid w:val="00134D5D"/>
    <w:rsid w:val="001351C5"/>
    <w:rsid w:val="001472B4"/>
    <w:rsid w:val="001506CA"/>
    <w:rsid w:val="00151354"/>
    <w:rsid w:val="00155B0C"/>
    <w:rsid w:val="00162431"/>
    <w:rsid w:val="0016537D"/>
    <w:rsid w:val="00165D2F"/>
    <w:rsid w:val="00180784"/>
    <w:rsid w:val="00180819"/>
    <w:rsid w:val="00180AD5"/>
    <w:rsid w:val="00181976"/>
    <w:rsid w:val="00183197"/>
    <w:rsid w:val="00186FF9"/>
    <w:rsid w:val="001917EA"/>
    <w:rsid w:val="00192B24"/>
    <w:rsid w:val="001938B6"/>
    <w:rsid w:val="001941E8"/>
    <w:rsid w:val="001A0ED4"/>
    <w:rsid w:val="001A5679"/>
    <w:rsid w:val="001A5D2F"/>
    <w:rsid w:val="001B0227"/>
    <w:rsid w:val="001B1C55"/>
    <w:rsid w:val="001C09CB"/>
    <w:rsid w:val="001C0BF7"/>
    <w:rsid w:val="001C2311"/>
    <w:rsid w:val="001C53A9"/>
    <w:rsid w:val="001C5817"/>
    <w:rsid w:val="001C7B23"/>
    <w:rsid w:val="001D0B28"/>
    <w:rsid w:val="001D503E"/>
    <w:rsid w:val="001E0D01"/>
    <w:rsid w:val="001E2349"/>
    <w:rsid w:val="001E274F"/>
    <w:rsid w:val="001E3D15"/>
    <w:rsid w:val="001E62B3"/>
    <w:rsid w:val="001F199A"/>
    <w:rsid w:val="001F34A6"/>
    <w:rsid w:val="001F3E58"/>
    <w:rsid w:val="00201105"/>
    <w:rsid w:val="00202E23"/>
    <w:rsid w:val="00203995"/>
    <w:rsid w:val="0020463C"/>
    <w:rsid w:val="0020560B"/>
    <w:rsid w:val="00212498"/>
    <w:rsid w:val="00213FCF"/>
    <w:rsid w:val="00217623"/>
    <w:rsid w:val="00217847"/>
    <w:rsid w:val="00220F66"/>
    <w:rsid w:val="00225DEA"/>
    <w:rsid w:val="00232F0A"/>
    <w:rsid w:val="00233BBB"/>
    <w:rsid w:val="00241634"/>
    <w:rsid w:val="002421DF"/>
    <w:rsid w:val="00243304"/>
    <w:rsid w:val="002570C5"/>
    <w:rsid w:val="00257123"/>
    <w:rsid w:val="0026059F"/>
    <w:rsid w:val="00263592"/>
    <w:rsid w:val="00264192"/>
    <w:rsid w:val="00267223"/>
    <w:rsid w:val="00270BE9"/>
    <w:rsid w:val="002774CA"/>
    <w:rsid w:val="002779EA"/>
    <w:rsid w:val="00287A62"/>
    <w:rsid w:val="00291C96"/>
    <w:rsid w:val="002A63B4"/>
    <w:rsid w:val="002A6FB5"/>
    <w:rsid w:val="002A72D2"/>
    <w:rsid w:val="002B2F68"/>
    <w:rsid w:val="002B7BD2"/>
    <w:rsid w:val="002C3B50"/>
    <w:rsid w:val="002C5476"/>
    <w:rsid w:val="002D003F"/>
    <w:rsid w:val="002D151F"/>
    <w:rsid w:val="002D3D73"/>
    <w:rsid w:val="002D6172"/>
    <w:rsid w:val="002E63FB"/>
    <w:rsid w:val="002E6F0E"/>
    <w:rsid w:val="002F2B9C"/>
    <w:rsid w:val="00303CD6"/>
    <w:rsid w:val="00312003"/>
    <w:rsid w:val="00315F8F"/>
    <w:rsid w:val="00317A3C"/>
    <w:rsid w:val="00330861"/>
    <w:rsid w:val="0033352A"/>
    <w:rsid w:val="00336587"/>
    <w:rsid w:val="00342302"/>
    <w:rsid w:val="00346BEB"/>
    <w:rsid w:val="00347266"/>
    <w:rsid w:val="0035462A"/>
    <w:rsid w:val="00356E56"/>
    <w:rsid w:val="0036064E"/>
    <w:rsid w:val="00360DDB"/>
    <w:rsid w:val="00361D1A"/>
    <w:rsid w:val="00365CA4"/>
    <w:rsid w:val="00366F57"/>
    <w:rsid w:val="00372F74"/>
    <w:rsid w:val="00373D88"/>
    <w:rsid w:val="00374746"/>
    <w:rsid w:val="00375597"/>
    <w:rsid w:val="00376281"/>
    <w:rsid w:val="0038060F"/>
    <w:rsid w:val="00381FF3"/>
    <w:rsid w:val="00382099"/>
    <w:rsid w:val="00383558"/>
    <w:rsid w:val="00383D72"/>
    <w:rsid w:val="003A2DDD"/>
    <w:rsid w:val="003A36B4"/>
    <w:rsid w:val="003A64AF"/>
    <w:rsid w:val="003A6C09"/>
    <w:rsid w:val="003A6C76"/>
    <w:rsid w:val="003B04F3"/>
    <w:rsid w:val="003B1B4D"/>
    <w:rsid w:val="003B1EC1"/>
    <w:rsid w:val="003B448F"/>
    <w:rsid w:val="003B6262"/>
    <w:rsid w:val="003B652C"/>
    <w:rsid w:val="003C112A"/>
    <w:rsid w:val="003C493E"/>
    <w:rsid w:val="003C641F"/>
    <w:rsid w:val="003C7011"/>
    <w:rsid w:val="003D3A9A"/>
    <w:rsid w:val="003D5FAE"/>
    <w:rsid w:val="003E0602"/>
    <w:rsid w:val="003E3D00"/>
    <w:rsid w:val="003E690F"/>
    <w:rsid w:val="003F248A"/>
    <w:rsid w:val="004011F8"/>
    <w:rsid w:val="004051CD"/>
    <w:rsid w:val="0040546F"/>
    <w:rsid w:val="00405A74"/>
    <w:rsid w:val="00411006"/>
    <w:rsid w:val="00411FC5"/>
    <w:rsid w:val="00412DED"/>
    <w:rsid w:val="00417884"/>
    <w:rsid w:val="00432AC3"/>
    <w:rsid w:val="00433298"/>
    <w:rsid w:val="004358C4"/>
    <w:rsid w:val="00436546"/>
    <w:rsid w:val="00440655"/>
    <w:rsid w:val="004422E7"/>
    <w:rsid w:val="00443155"/>
    <w:rsid w:val="00451C1E"/>
    <w:rsid w:val="00453E24"/>
    <w:rsid w:val="004545D1"/>
    <w:rsid w:val="00457657"/>
    <w:rsid w:val="00457665"/>
    <w:rsid w:val="004600D0"/>
    <w:rsid w:val="0048149C"/>
    <w:rsid w:val="004874D0"/>
    <w:rsid w:val="004937DA"/>
    <w:rsid w:val="004A64A2"/>
    <w:rsid w:val="004B13C9"/>
    <w:rsid w:val="004B4E38"/>
    <w:rsid w:val="004C2308"/>
    <w:rsid w:val="004C4E24"/>
    <w:rsid w:val="004D1B03"/>
    <w:rsid w:val="004D6D94"/>
    <w:rsid w:val="004E1FF4"/>
    <w:rsid w:val="004E26B9"/>
    <w:rsid w:val="004F0EBA"/>
    <w:rsid w:val="004F30E7"/>
    <w:rsid w:val="004F6B59"/>
    <w:rsid w:val="005131A2"/>
    <w:rsid w:val="00514035"/>
    <w:rsid w:val="005167E7"/>
    <w:rsid w:val="00516FA4"/>
    <w:rsid w:val="00517E10"/>
    <w:rsid w:val="00520184"/>
    <w:rsid w:val="00520523"/>
    <w:rsid w:val="0052252C"/>
    <w:rsid w:val="0052364C"/>
    <w:rsid w:val="0053377F"/>
    <w:rsid w:val="0053649A"/>
    <w:rsid w:val="00540284"/>
    <w:rsid w:val="005405C4"/>
    <w:rsid w:val="00545C7C"/>
    <w:rsid w:val="005502C6"/>
    <w:rsid w:val="00561F51"/>
    <w:rsid w:val="0056232B"/>
    <w:rsid w:val="00565778"/>
    <w:rsid w:val="00570FFA"/>
    <w:rsid w:val="005716A1"/>
    <w:rsid w:val="00572ADC"/>
    <w:rsid w:val="00581273"/>
    <w:rsid w:val="00582314"/>
    <w:rsid w:val="0058432E"/>
    <w:rsid w:val="00585555"/>
    <w:rsid w:val="00592284"/>
    <w:rsid w:val="00595AAB"/>
    <w:rsid w:val="005C0E47"/>
    <w:rsid w:val="005C6AF1"/>
    <w:rsid w:val="005C6C35"/>
    <w:rsid w:val="005D1C6C"/>
    <w:rsid w:val="005D1FE7"/>
    <w:rsid w:val="005D371B"/>
    <w:rsid w:val="005D4367"/>
    <w:rsid w:val="005E53F9"/>
    <w:rsid w:val="005F060F"/>
    <w:rsid w:val="005F3D4D"/>
    <w:rsid w:val="006071D3"/>
    <w:rsid w:val="00610F95"/>
    <w:rsid w:val="00614C3F"/>
    <w:rsid w:val="0062073C"/>
    <w:rsid w:val="00622957"/>
    <w:rsid w:val="0064461C"/>
    <w:rsid w:val="00646796"/>
    <w:rsid w:val="00646FA6"/>
    <w:rsid w:val="00647A5B"/>
    <w:rsid w:val="00652357"/>
    <w:rsid w:val="00653DA1"/>
    <w:rsid w:val="00653F6B"/>
    <w:rsid w:val="006546D4"/>
    <w:rsid w:val="00662DFD"/>
    <w:rsid w:val="00664390"/>
    <w:rsid w:val="00682994"/>
    <w:rsid w:val="00683131"/>
    <w:rsid w:val="00685A0C"/>
    <w:rsid w:val="00686104"/>
    <w:rsid w:val="00686F74"/>
    <w:rsid w:val="00692907"/>
    <w:rsid w:val="00695501"/>
    <w:rsid w:val="00695DF3"/>
    <w:rsid w:val="006A1E68"/>
    <w:rsid w:val="006A5AFD"/>
    <w:rsid w:val="006A5B35"/>
    <w:rsid w:val="006B6A9E"/>
    <w:rsid w:val="006C1983"/>
    <w:rsid w:val="006C1E7E"/>
    <w:rsid w:val="006C212B"/>
    <w:rsid w:val="006D20FD"/>
    <w:rsid w:val="006D4B9A"/>
    <w:rsid w:val="006E29DC"/>
    <w:rsid w:val="006E34CB"/>
    <w:rsid w:val="006E365B"/>
    <w:rsid w:val="006E3F01"/>
    <w:rsid w:val="006E496B"/>
    <w:rsid w:val="006E6791"/>
    <w:rsid w:val="006E6C25"/>
    <w:rsid w:val="006E7A9D"/>
    <w:rsid w:val="00711EA0"/>
    <w:rsid w:val="007165EB"/>
    <w:rsid w:val="007168FB"/>
    <w:rsid w:val="00722D27"/>
    <w:rsid w:val="00727784"/>
    <w:rsid w:val="00731973"/>
    <w:rsid w:val="00732C83"/>
    <w:rsid w:val="007352A0"/>
    <w:rsid w:val="00736AC6"/>
    <w:rsid w:val="00737B79"/>
    <w:rsid w:val="00741E0A"/>
    <w:rsid w:val="0074557B"/>
    <w:rsid w:val="007456D5"/>
    <w:rsid w:val="00745F01"/>
    <w:rsid w:val="00752465"/>
    <w:rsid w:val="00753719"/>
    <w:rsid w:val="00760C99"/>
    <w:rsid w:val="007675F3"/>
    <w:rsid w:val="00770AE6"/>
    <w:rsid w:val="0077173C"/>
    <w:rsid w:val="007734DE"/>
    <w:rsid w:val="00776185"/>
    <w:rsid w:val="00780B8F"/>
    <w:rsid w:val="00786994"/>
    <w:rsid w:val="00786B22"/>
    <w:rsid w:val="007919D6"/>
    <w:rsid w:val="00791A35"/>
    <w:rsid w:val="00795891"/>
    <w:rsid w:val="00796EFE"/>
    <w:rsid w:val="007A2D59"/>
    <w:rsid w:val="007C3BBA"/>
    <w:rsid w:val="007C47FD"/>
    <w:rsid w:val="007D210C"/>
    <w:rsid w:val="007D256A"/>
    <w:rsid w:val="007D41B3"/>
    <w:rsid w:val="007D4203"/>
    <w:rsid w:val="007D4E00"/>
    <w:rsid w:val="007D69D8"/>
    <w:rsid w:val="007E6722"/>
    <w:rsid w:val="007F2CCF"/>
    <w:rsid w:val="007F47ED"/>
    <w:rsid w:val="007F6356"/>
    <w:rsid w:val="007F73F7"/>
    <w:rsid w:val="00800C5E"/>
    <w:rsid w:val="00801E31"/>
    <w:rsid w:val="00802FF1"/>
    <w:rsid w:val="00806C4D"/>
    <w:rsid w:val="008113B2"/>
    <w:rsid w:val="00812030"/>
    <w:rsid w:val="00813B7F"/>
    <w:rsid w:val="00816468"/>
    <w:rsid w:val="008172BD"/>
    <w:rsid w:val="0082394B"/>
    <w:rsid w:val="00823CC4"/>
    <w:rsid w:val="00825D86"/>
    <w:rsid w:val="00833754"/>
    <w:rsid w:val="00840E3B"/>
    <w:rsid w:val="00846EDF"/>
    <w:rsid w:val="008558D4"/>
    <w:rsid w:val="00856E79"/>
    <w:rsid w:val="00860268"/>
    <w:rsid w:val="00861B62"/>
    <w:rsid w:val="0088004D"/>
    <w:rsid w:val="0088220F"/>
    <w:rsid w:val="00882627"/>
    <w:rsid w:val="00882BC9"/>
    <w:rsid w:val="00884AFA"/>
    <w:rsid w:val="00884E9D"/>
    <w:rsid w:val="00895A7D"/>
    <w:rsid w:val="008B057E"/>
    <w:rsid w:val="008B1C06"/>
    <w:rsid w:val="008C0A21"/>
    <w:rsid w:val="008C31F7"/>
    <w:rsid w:val="008C3732"/>
    <w:rsid w:val="008C79F3"/>
    <w:rsid w:val="008D240A"/>
    <w:rsid w:val="008D462A"/>
    <w:rsid w:val="008F289B"/>
    <w:rsid w:val="008F3467"/>
    <w:rsid w:val="008F3A9B"/>
    <w:rsid w:val="00905C2C"/>
    <w:rsid w:val="00914FCB"/>
    <w:rsid w:val="00924D27"/>
    <w:rsid w:val="00930C25"/>
    <w:rsid w:val="00931151"/>
    <w:rsid w:val="009311E0"/>
    <w:rsid w:val="0093292B"/>
    <w:rsid w:val="00934EBB"/>
    <w:rsid w:val="00943671"/>
    <w:rsid w:val="00943BD0"/>
    <w:rsid w:val="00943D0D"/>
    <w:rsid w:val="009478DE"/>
    <w:rsid w:val="00947DC0"/>
    <w:rsid w:val="0095031C"/>
    <w:rsid w:val="0095249B"/>
    <w:rsid w:val="00956C1B"/>
    <w:rsid w:val="0097212F"/>
    <w:rsid w:val="00977E58"/>
    <w:rsid w:val="00984D55"/>
    <w:rsid w:val="00990363"/>
    <w:rsid w:val="00991555"/>
    <w:rsid w:val="00992D46"/>
    <w:rsid w:val="009A01D5"/>
    <w:rsid w:val="009A07E6"/>
    <w:rsid w:val="009B19B4"/>
    <w:rsid w:val="009B4371"/>
    <w:rsid w:val="009B7E37"/>
    <w:rsid w:val="009D3C3E"/>
    <w:rsid w:val="009D462E"/>
    <w:rsid w:val="009D5147"/>
    <w:rsid w:val="009D6037"/>
    <w:rsid w:val="009D62C1"/>
    <w:rsid w:val="009F08AA"/>
    <w:rsid w:val="009F0D76"/>
    <w:rsid w:val="009F2E5B"/>
    <w:rsid w:val="00A038A8"/>
    <w:rsid w:val="00A04833"/>
    <w:rsid w:val="00A212D5"/>
    <w:rsid w:val="00A21BC2"/>
    <w:rsid w:val="00A22AF8"/>
    <w:rsid w:val="00A33514"/>
    <w:rsid w:val="00A41E08"/>
    <w:rsid w:val="00A433C7"/>
    <w:rsid w:val="00A50696"/>
    <w:rsid w:val="00A5318E"/>
    <w:rsid w:val="00A60378"/>
    <w:rsid w:val="00A63D9F"/>
    <w:rsid w:val="00A7416A"/>
    <w:rsid w:val="00A751A3"/>
    <w:rsid w:val="00A80CD8"/>
    <w:rsid w:val="00A85BDD"/>
    <w:rsid w:val="00A9055B"/>
    <w:rsid w:val="00A95DCE"/>
    <w:rsid w:val="00AA0489"/>
    <w:rsid w:val="00AA300D"/>
    <w:rsid w:val="00AB1A8C"/>
    <w:rsid w:val="00AB39BD"/>
    <w:rsid w:val="00AC0494"/>
    <w:rsid w:val="00AC224E"/>
    <w:rsid w:val="00AD4A3D"/>
    <w:rsid w:val="00AD50B3"/>
    <w:rsid w:val="00AD786F"/>
    <w:rsid w:val="00AE3365"/>
    <w:rsid w:val="00AF17C7"/>
    <w:rsid w:val="00B032E8"/>
    <w:rsid w:val="00B06588"/>
    <w:rsid w:val="00B120C6"/>
    <w:rsid w:val="00B12269"/>
    <w:rsid w:val="00B12838"/>
    <w:rsid w:val="00B14FCA"/>
    <w:rsid w:val="00B24773"/>
    <w:rsid w:val="00B272C8"/>
    <w:rsid w:val="00B276FE"/>
    <w:rsid w:val="00B330FC"/>
    <w:rsid w:val="00B3453B"/>
    <w:rsid w:val="00B36B56"/>
    <w:rsid w:val="00B40A7E"/>
    <w:rsid w:val="00B4344F"/>
    <w:rsid w:val="00B44308"/>
    <w:rsid w:val="00B444EC"/>
    <w:rsid w:val="00B4762A"/>
    <w:rsid w:val="00B51838"/>
    <w:rsid w:val="00B57EC6"/>
    <w:rsid w:val="00B62599"/>
    <w:rsid w:val="00B62AF9"/>
    <w:rsid w:val="00B665A9"/>
    <w:rsid w:val="00B6675F"/>
    <w:rsid w:val="00B70A52"/>
    <w:rsid w:val="00B75354"/>
    <w:rsid w:val="00B76703"/>
    <w:rsid w:val="00B7670A"/>
    <w:rsid w:val="00B83E6D"/>
    <w:rsid w:val="00B845ED"/>
    <w:rsid w:val="00B90210"/>
    <w:rsid w:val="00B942A1"/>
    <w:rsid w:val="00B9717C"/>
    <w:rsid w:val="00BA1991"/>
    <w:rsid w:val="00BB1AE7"/>
    <w:rsid w:val="00BB6680"/>
    <w:rsid w:val="00BD257A"/>
    <w:rsid w:val="00BD61DA"/>
    <w:rsid w:val="00BD6369"/>
    <w:rsid w:val="00BE3A76"/>
    <w:rsid w:val="00BE5532"/>
    <w:rsid w:val="00BE5E07"/>
    <w:rsid w:val="00BE5E1F"/>
    <w:rsid w:val="00BF07F3"/>
    <w:rsid w:val="00BF0897"/>
    <w:rsid w:val="00C01DFC"/>
    <w:rsid w:val="00C131CF"/>
    <w:rsid w:val="00C1564F"/>
    <w:rsid w:val="00C23636"/>
    <w:rsid w:val="00C26B84"/>
    <w:rsid w:val="00C32F52"/>
    <w:rsid w:val="00C401EA"/>
    <w:rsid w:val="00C460B4"/>
    <w:rsid w:val="00C47540"/>
    <w:rsid w:val="00C47A3F"/>
    <w:rsid w:val="00C513C4"/>
    <w:rsid w:val="00C57EAB"/>
    <w:rsid w:val="00C61152"/>
    <w:rsid w:val="00C64B3A"/>
    <w:rsid w:val="00C66D3F"/>
    <w:rsid w:val="00C70A8B"/>
    <w:rsid w:val="00C759DB"/>
    <w:rsid w:val="00C75E72"/>
    <w:rsid w:val="00C75F4F"/>
    <w:rsid w:val="00C76D0E"/>
    <w:rsid w:val="00C86DB1"/>
    <w:rsid w:val="00C906EC"/>
    <w:rsid w:val="00C90C41"/>
    <w:rsid w:val="00C97D03"/>
    <w:rsid w:val="00CA0891"/>
    <w:rsid w:val="00CA5C77"/>
    <w:rsid w:val="00CB29B4"/>
    <w:rsid w:val="00CC28D7"/>
    <w:rsid w:val="00CC390A"/>
    <w:rsid w:val="00CC5093"/>
    <w:rsid w:val="00CC5165"/>
    <w:rsid w:val="00CD1E6B"/>
    <w:rsid w:val="00CD2950"/>
    <w:rsid w:val="00CD4859"/>
    <w:rsid w:val="00CD4F9D"/>
    <w:rsid w:val="00CE105C"/>
    <w:rsid w:val="00CE1063"/>
    <w:rsid w:val="00CE6085"/>
    <w:rsid w:val="00CF22EF"/>
    <w:rsid w:val="00CF2E38"/>
    <w:rsid w:val="00CF57F7"/>
    <w:rsid w:val="00D0409B"/>
    <w:rsid w:val="00D04E62"/>
    <w:rsid w:val="00D10FFC"/>
    <w:rsid w:val="00D11901"/>
    <w:rsid w:val="00D13C53"/>
    <w:rsid w:val="00D145C1"/>
    <w:rsid w:val="00D16199"/>
    <w:rsid w:val="00D23493"/>
    <w:rsid w:val="00D23981"/>
    <w:rsid w:val="00D3015C"/>
    <w:rsid w:val="00D32E9F"/>
    <w:rsid w:val="00D3531E"/>
    <w:rsid w:val="00D370E6"/>
    <w:rsid w:val="00D43C0A"/>
    <w:rsid w:val="00D50028"/>
    <w:rsid w:val="00D51E20"/>
    <w:rsid w:val="00D53579"/>
    <w:rsid w:val="00D537B1"/>
    <w:rsid w:val="00D5464C"/>
    <w:rsid w:val="00D54ECE"/>
    <w:rsid w:val="00D66A66"/>
    <w:rsid w:val="00D673B7"/>
    <w:rsid w:val="00D701BA"/>
    <w:rsid w:val="00D70C3A"/>
    <w:rsid w:val="00D711D5"/>
    <w:rsid w:val="00D71370"/>
    <w:rsid w:val="00D7152A"/>
    <w:rsid w:val="00D727F2"/>
    <w:rsid w:val="00D747BA"/>
    <w:rsid w:val="00D8026D"/>
    <w:rsid w:val="00D8192E"/>
    <w:rsid w:val="00D873FB"/>
    <w:rsid w:val="00D96ADD"/>
    <w:rsid w:val="00DA0D13"/>
    <w:rsid w:val="00DA43A8"/>
    <w:rsid w:val="00DA6E21"/>
    <w:rsid w:val="00DB11EA"/>
    <w:rsid w:val="00DB3FFF"/>
    <w:rsid w:val="00DB73EF"/>
    <w:rsid w:val="00DC03E3"/>
    <w:rsid w:val="00DC5E57"/>
    <w:rsid w:val="00DC7963"/>
    <w:rsid w:val="00DC7A73"/>
    <w:rsid w:val="00DD2D0A"/>
    <w:rsid w:val="00DD6B45"/>
    <w:rsid w:val="00DE24AB"/>
    <w:rsid w:val="00DE541F"/>
    <w:rsid w:val="00DE5DFE"/>
    <w:rsid w:val="00DE6E4B"/>
    <w:rsid w:val="00DF0F4D"/>
    <w:rsid w:val="00DF1385"/>
    <w:rsid w:val="00DF179A"/>
    <w:rsid w:val="00DF6F44"/>
    <w:rsid w:val="00E1382B"/>
    <w:rsid w:val="00E14BEE"/>
    <w:rsid w:val="00E151F8"/>
    <w:rsid w:val="00E15FA3"/>
    <w:rsid w:val="00E1790A"/>
    <w:rsid w:val="00E17D97"/>
    <w:rsid w:val="00E244DA"/>
    <w:rsid w:val="00E3068A"/>
    <w:rsid w:val="00E40A34"/>
    <w:rsid w:val="00E501A4"/>
    <w:rsid w:val="00E502E5"/>
    <w:rsid w:val="00E523FE"/>
    <w:rsid w:val="00E5288F"/>
    <w:rsid w:val="00E56305"/>
    <w:rsid w:val="00E62EA6"/>
    <w:rsid w:val="00E652CD"/>
    <w:rsid w:val="00E71316"/>
    <w:rsid w:val="00E822E0"/>
    <w:rsid w:val="00E82B43"/>
    <w:rsid w:val="00E84878"/>
    <w:rsid w:val="00E84BB4"/>
    <w:rsid w:val="00E91788"/>
    <w:rsid w:val="00E91BB0"/>
    <w:rsid w:val="00E91D91"/>
    <w:rsid w:val="00E94D04"/>
    <w:rsid w:val="00E96BEC"/>
    <w:rsid w:val="00E970A4"/>
    <w:rsid w:val="00EA1012"/>
    <w:rsid w:val="00EA1ED6"/>
    <w:rsid w:val="00EA1F0E"/>
    <w:rsid w:val="00EA1F4E"/>
    <w:rsid w:val="00EA3E69"/>
    <w:rsid w:val="00EB00A8"/>
    <w:rsid w:val="00EB0EBC"/>
    <w:rsid w:val="00EB26DB"/>
    <w:rsid w:val="00EB4A92"/>
    <w:rsid w:val="00EC0390"/>
    <w:rsid w:val="00EC54CD"/>
    <w:rsid w:val="00EC6BFF"/>
    <w:rsid w:val="00ED0ADD"/>
    <w:rsid w:val="00ED4D2D"/>
    <w:rsid w:val="00ED6465"/>
    <w:rsid w:val="00ED7630"/>
    <w:rsid w:val="00EE0637"/>
    <w:rsid w:val="00EE093D"/>
    <w:rsid w:val="00EE20B2"/>
    <w:rsid w:val="00EE5261"/>
    <w:rsid w:val="00EF0B21"/>
    <w:rsid w:val="00EF4DA5"/>
    <w:rsid w:val="00EF4EC2"/>
    <w:rsid w:val="00F01601"/>
    <w:rsid w:val="00F02EB1"/>
    <w:rsid w:val="00F115A5"/>
    <w:rsid w:val="00F11E7B"/>
    <w:rsid w:val="00F1699A"/>
    <w:rsid w:val="00F16B4F"/>
    <w:rsid w:val="00F233F9"/>
    <w:rsid w:val="00F277B2"/>
    <w:rsid w:val="00F31795"/>
    <w:rsid w:val="00F32041"/>
    <w:rsid w:val="00F32F3B"/>
    <w:rsid w:val="00F34221"/>
    <w:rsid w:val="00F355F8"/>
    <w:rsid w:val="00F35EC5"/>
    <w:rsid w:val="00F37E8B"/>
    <w:rsid w:val="00F46461"/>
    <w:rsid w:val="00F47F00"/>
    <w:rsid w:val="00F47F8B"/>
    <w:rsid w:val="00F5654F"/>
    <w:rsid w:val="00F56D8F"/>
    <w:rsid w:val="00F5766B"/>
    <w:rsid w:val="00F57962"/>
    <w:rsid w:val="00F6016F"/>
    <w:rsid w:val="00F62C9D"/>
    <w:rsid w:val="00F644D8"/>
    <w:rsid w:val="00F65A57"/>
    <w:rsid w:val="00F67B10"/>
    <w:rsid w:val="00F7045B"/>
    <w:rsid w:val="00F716B2"/>
    <w:rsid w:val="00F73920"/>
    <w:rsid w:val="00F828F8"/>
    <w:rsid w:val="00F82B7A"/>
    <w:rsid w:val="00F831FB"/>
    <w:rsid w:val="00F87423"/>
    <w:rsid w:val="00F90054"/>
    <w:rsid w:val="00F918F3"/>
    <w:rsid w:val="00F972F0"/>
    <w:rsid w:val="00F973A8"/>
    <w:rsid w:val="00FA06A6"/>
    <w:rsid w:val="00FA2696"/>
    <w:rsid w:val="00FA6F1C"/>
    <w:rsid w:val="00FA6FE0"/>
    <w:rsid w:val="00FB026C"/>
    <w:rsid w:val="00FC3B4F"/>
    <w:rsid w:val="00FC3C26"/>
    <w:rsid w:val="00FD0F00"/>
    <w:rsid w:val="00FE1114"/>
    <w:rsid w:val="00FE18DF"/>
    <w:rsid w:val="00FE2FAB"/>
    <w:rsid w:val="00FF1DD9"/>
    <w:rsid w:val="00FF3959"/>
    <w:rsid w:val="00FF39C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4ABA43CD"/>
  <w15:docId w15:val="{632120B1-5C7B-4BCE-A6B5-ABF2E333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907"/>
    <w:pPr>
      <w:overflowPunct w:val="0"/>
      <w:autoSpaceDE w:val="0"/>
      <w:autoSpaceDN w:val="0"/>
      <w:adjustRightInd w:val="0"/>
      <w:spacing w:before="240"/>
      <w:contextualSpacing/>
      <w:textAlignment w:val="baseline"/>
    </w:pPr>
    <w:rPr>
      <w:rFonts w:asciiTheme="minorHAnsi" w:hAnsiTheme="minorHAnsi"/>
      <w:sz w:val="24"/>
    </w:rPr>
  </w:style>
  <w:style w:type="paragraph" w:styleId="Rubrik1">
    <w:name w:val="heading 1"/>
    <w:basedOn w:val="Normal"/>
    <w:next w:val="Normal"/>
    <w:link w:val="Rubrik1Char"/>
    <w:qFormat/>
    <w:rsid w:val="003C64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375597"/>
    <w:pPr>
      <w:tabs>
        <w:tab w:val="center" w:pos="4536"/>
        <w:tab w:val="right" w:pos="9072"/>
      </w:tabs>
    </w:pPr>
  </w:style>
  <w:style w:type="paragraph" w:styleId="Sidfot">
    <w:name w:val="footer"/>
    <w:basedOn w:val="Normal"/>
    <w:link w:val="SidfotChar"/>
    <w:uiPriority w:val="99"/>
    <w:rsid w:val="00375597"/>
    <w:pPr>
      <w:tabs>
        <w:tab w:val="center" w:pos="4536"/>
        <w:tab w:val="right" w:pos="9072"/>
      </w:tabs>
    </w:pPr>
  </w:style>
  <w:style w:type="paragraph" w:styleId="Ballongtext">
    <w:name w:val="Balloon Text"/>
    <w:basedOn w:val="Normal"/>
    <w:link w:val="BallongtextChar"/>
    <w:rsid w:val="00FD0F00"/>
    <w:rPr>
      <w:rFonts w:ascii="Tahoma" w:hAnsi="Tahoma" w:cs="Tahoma"/>
      <w:sz w:val="16"/>
      <w:szCs w:val="16"/>
    </w:rPr>
  </w:style>
  <w:style w:type="character" w:customStyle="1" w:styleId="BallongtextChar">
    <w:name w:val="Ballongtext Char"/>
    <w:basedOn w:val="Standardstycketeckensnitt"/>
    <w:link w:val="Ballongtext"/>
    <w:rsid w:val="00FD0F00"/>
    <w:rPr>
      <w:rFonts w:ascii="Tahoma" w:hAnsi="Tahoma" w:cs="Tahoma"/>
      <w:sz w:val="16"/>
      <w:szCs w:val="16"/>
    </w:rPr>
  </w:style>
  <w:style w:type="character" w:customStyle="1" w:styleId="Rubrik1Char">
    <w:name w:val="Rubrik 1 Char"/>
    <w:basedOn w:val="Standardstycketeckensnitt"/>
    <w:link w:val="Rubrik1"/>
    <w:rsid w:val="003C641F"/>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qFormat/>
    <w:rsid w:val="00692907"/>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rsid w:val="00692907"/>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692907"/>
    <w:pPr>
      <w:ind w:left="720"/>
    </w:pPr>
  </w:style>
  <w:style w:type="character" w:styleId="Stark">
    <w:name w:val="Strong"/>
    <w:basedOn w:val="Standardstycketeckensnitt"/>
    <w:qFormat/>
    <w:rsid w:val="0064461C"/>
    <w:rPr>
      <w:b/>
      <w:bCs/>
    </w:rPr>
  </w:style>
  <w:style w:type="character" w:styleId="Betoning">
    <w:name w:val="Emphasis"/>
    <w:basedOn w:val="Standardstycketeckensnitt"/>
    <w:qFormat/>
    <w:rsid w:val="00686104"/>
    <w:rPr>
      <w:i/>
      <w:iCs/>
    </w:rPr>
  </w:style>
  <w:style w:type="paragraph" w:customStyle="1" w:styleId="Notering">
    <w:name w:val="Notering"/>
    <w:basedOn w:val="Normal"/>
    <w:link w:val="NoteringChar"/>
    <w:qFormat/>
    <w:rsid w:val="00582314"/>
    <w:pPr>
      <w:pBdr>
        <w:top w:val="single" w:sz="4" w:space="1" w:color="auto"/>
        <w:bottom w:val="single" w:sz="4" w:space="1" w:color="auto"/>
      </w:pBdr>
      <w:shd w:val="clear" w:color="auto" w:fill="EAF1DD" w:themeFill="accent3" w:themeFillTint="33"/>
      <w:spacing w:before="120" w:after="120"/>
    </w:pPr>
    <w:rPr>
      <w:lang w:val="en-US"/>
    </w:rPr>
  </w:style>
  <w:style w:type="paragraph" w:styleId="Fotnotstext">
    <w:name w:val="footnote text"/>
    <w:basedOn w:val="Normal"/>
    <w:link w:val="FotnotstextChar"/>
    <w:rsid w:val="00991555"/>
    <w:pPr>
      <w:spacing w:before="0"/>
    </w:pPr>
    <w:rPr>
      <w:sz w:val="20"/>
    </w:rPr>
  </w:style>
  <w:style w:type="character" w:customStyle="1" w:styleId="NoteringChar">
    <w:name w:val="Notering Char"/>
    <w:basedOn w:val="Standardstycketeckensnitt"/>
    <w:link w:val="Notering"/>
    <w:rsid w:val="00582314"/>
    <w:rPr>
      <w:rFonts w:asciiTheme="minorHAnsi" w:hAnsiTheme="minorHAnsi"/>
      <w:sz w:val="24"/>
      <w:shd w:val="clear" w:color="auto" w:fill="EAF1DD" w:themeFill="accent3" w:themeFillTint="33"/>
      <w:lang w:val="en-US"/>
    </w:rPr>
  </w:style>
  <w:style w:type="character" w:customStyle="1" w:styleId="FotnotstextChar">
    <w:name w:val="Fotnotstext Char"/>
    <w:basedOn w:val="Standardstycketeckensnitt"/>
    <w:link w:val="Fotnotstext"/>
    <w:rsid w:val="00991555"/>
    <w:rPr>
      <w:rFonts w:asciiTheme="minorHAnsi" w:hAnsiTheme="minorHAnsi"/>
    </w:rPr>
  </w:style>
  <w:style w:type="character" w:styleId="Fotnotsreferens">
    <w:name w:val="footnote reference"/>
    <w:basedOn w:val="Standardstycketeckensnitt"/>
    <w:rsid w:val="00991555"/>
    <w:rPr>
      <w:vertAlign w:val="superscript"/>
    </w:rPr>
  </w:style>
  <w:style w:type="character" w:styleId="Hyperlnk">
    <w:name w:val="Hyperlink"/>
    <w:basedOn w:val="Standardstycketeckensnitt"/>
    <w:uiPriority w:val="99"/>
    <w:rsid w:val="00F355F8"/>
    <w:rPr>
      <w:color w:val="0000FF" w:themeColor="hyperlink"/>
      <w:u w:val="single"/>
    </w:rPr>
  </w:style>
  <w:style w:type="paragraph" w:styleId="Underrubrik">
    <w:name w:val="Subtitle"/>
    <w:basedOn w:val="Normal"/>
    <w:next w:val="Normal"/>
    <w:link w:val="UnderrubrikChar"/>
    <w:qFormat/>
    <w:rsid w:val="00930C25"/>
    <w:pPr>
      <w:numPr>
        <w:ilvl w:val="1"/>
      </w:numPr>
    </w:pPr>
    <w:rPr>
      <w:rFonts w:asciiTheme="majorHAnsi" w:eastAsiaTheme="majorEastAsia" w:hAnsiTheme="majorHAnsi" w:cstheme="majorBidi"/>
      <w:i/>
      <w:iCs/>
      <w:color w:val="4F81BD" w:themeColor="accent1"/>
      <w:spacing w:val="15"/>
      <w:szCs w:val="24"/>
    </w:rPr>
  </w:style>
  <w:style w:type="character" w:customStyle="1" w:styleId="UnderrubrikChar">
    <w:name w:val="Underrubrik Char"/>
    <w:basedOn w:val="Standardstycketeckensnitt"/>
    <w:link w:val="Underrubrik"/>
    <w:rsid w:val="00930C25"/>
    <w:rPr>
      <w:rFonts w:asciiTheme="majorHAnsi" w:eastAsiaTheme="majorEastAsia" w:hAnsiTheme="majorHAnsi" w:cstheme="majorBidi"/>
      <w:i/>
      <w:iCs/>
      <w:color w:val="4F81BD" w:themeColor="accent1"/>
      <w:spacing w:val="15"/>
      <w:sz w:val="24"/>
      <w:szCs w:val="24"/>
    </w:rPr>
  </w:style>
  <w:style w:type="character" w:styleId="Diskretbetoning">
    <w:name w:val="Subtle Emphasis"/>
    <w:basedOn w:val="Standardstycketeckensnitt"/>
    <w:uiPriority w:val="19"/>
    <w:qFormat/>
    <w:rsid w:val="00AE3365"/>
    <w:rPr>
      <w:i/>
      <w:iCs/>
      <w:color w:val="808080" w:themeColor="text1" w:themeTint="7F"/>
    </w:rPr>
  </w:style>
  <w:style w:type="paragraph" w:styleId="Normalwebb">
    <w:name w:val="Normal (Web)"/>
    <w:basedOn w:val="Normal"/>
    <w:uiPriority w:val="99"/>
    <w:unhideWhenUsed/>
    <w:rsid w:val="0074557B"/>
    <w:pPr>
      <w:overflowPunct/>
      <w:autoSpaceDE/>
      <w:autoSpaceDN/>
      <w:adjustRightInd/>
      <w:spacing w:before="100" w:beforeAutospacing="1" w:after="100" w:afterAutospacing="1"/>
      <w:contextualSpacing w:val="0"/>
      <w:textAlignment w:val="auto"/>
    </w:pPr>
    <w:rPr>
      <w:rFonts w:ascii="Times New Roman" w:hAnsi="Times New Roman"/>
      <w:szCs w:val="24"/>
    </w:rPr>
  </w:style>
  <w:style w:type="character" w:styleId="Starkbetoning">
    <w:name w:val="Intense Emphasis"/>
    <w:basedOn w:val="Standardstycketeckensnitt"/>
    <w:uiPriority w:val="21"/>
    <w:qFormat/>
    <w:rsid w:val="005D1C6C"/>
    <w:rPr>
      <w:b/>
      <w:bCs/>
      <w:i/>
      <w:iCs/>
      <w:color w:val="4F81BD" w:themeColor="accent1"/>
    </w:rPr>
  </w:style>
  <w:style w:type="paragraph" w:styleId="Ingetavstnd">
    <w:name w:val="No Spacing"/>
    <w:uiPriority w:val="1"/>
    <w:qFormat/>
    <w:rsid w:val="00F02EB1"/>
    <w:pPr>
      <w:overflowPunct w:val="0"/>
      <w:autoSpaceDE w:val="0"/>
      <w:autoSpaceDN w:val="0"/>
      <w:adjustRightInd w:val="0"/>
      <w:contextualSpacing/>
      <w:textAlignment w:val="baseline"/>
    </w:pPr>
    <w:rPr>
      <w:rFonts w:asciiTheme="minorHAnsi" w:hAnsiTheme="minorHAnsi"/>
      <w:sz w:val="24"/>
    </w:rPr>
  </w:style>
  <w:style w:type="character" w:customStyle="1" w:styleId="SidfotChar">
    <w:name w:val="Sidfot Char"/>
    <w:basedOn w:val="Standardstycketeckensnitt"/>
    <w:link w:val="Sidfot"/>
    <w:uiPriority w:val="99"/>
    <w:rsid w:val="00BD257A"/>
    <w:rPr>
      <w:rFonts w:asciiTheme="minorHAnsi" w:hAnsiTheme="minorHAnsi"/>
      <w:sz w:val="24"/>
    </w:rPr>
  </w:style>
  <w:style w:type="paragraph" w:styleId="Innehllsfrteckningsrubrik">
    <w:name w:val="TOC Heading"/>
    <w:basedOn w:val="Rubrik1"/>
    <w:next w:val="Normal"/>
    <w:uiPriority w:val="39"/>
    <w:unhideWhenUsed/>
    <w:qFormat/>
    <w:rsid w:val="007F6356"/>
    <w:pPr>
      <w:overflowPunct/>
      <w:autoSpaceDE/>
      <w:autoSpaceDN/>
      <w:adjustRightInd/>
      <w:spacing w:line="276" w:lineRule="auto"/>
      <w:contextualSpacing w:val="0"/>
      <w:textAlignment w:val="auto"/>
      <w:outlineLvl w:val="9"/>
    </w:pPr>
    <w:rPr>
      <w:lang w:eastAsia="en-US"/>
    </w:rPr>
  </w:style>
  <w:style w:type="paragraph" w:styleId="Innehll1">
    <w:name w:val="toc 1"/>
    <w:basedOn w:val="Normal"/>
    <w:next w:val="Normal"/>
    <w:autoRedefine/>
    <w:uiPriority w:val="39"/>
    <w:rsid w:val="007F6356"/>
    <w:pPr>
      <w:spacing w:after="100"/>
    </w:pPr>
  </w:style>
  <w:style w:type="table" w:styleId="Tabellrutnt">
    <w:name w:val="Table Grid"/>
    <w:basedOn w:val="Normaltabell"/>
    <w:rsid w:val="007D2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nvndHyperlnk">
    <w:name w:val="FollowedHyperlink"/>
    <w:basedOn w:val="Standardstycketeckensnitt"/>
    <w:rsid w:val="006829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927140">
      <w:bodyDiv w:val="1"/>
      <w:marLeft w:val="0"/>
      <w:marRight w:val="0"/>
      <w:marTop w:val="0"/>
      <w:marBottom w:val="0"/>
      <w:divBdr>
        <w:top w:val="none" w:sz="0" w:space="0" w:color="auto"/>
        <w:left w:val="none" w:sz="0" w:space="0" w:color="auto"/>
        <w:bottom w:val="none" w:sz="0" w:space="0" w:color="auto"/>
        <w:right w:val="none" w:sz="0" w:space="0" w:color="auto"/>
      </w:divBdr>
    </w:div>
    <w:div w:id="399595439">
      <w:bodyDiv w:val="1"/>
      <w:marLeft w:val="0"/>
      <w:marRight w:val="0"/>
      <w:marTop w:val="0"/>
      <w:marBottom w:val="0"/>
      <w:divBdr>
        <w:top w:val="none" w:sz="0" w:space="0" w:color="auto"/>
        <w:left w:val="none" w:sz="0" w:space="0" w:color="auto"/>
        <w:bottom w:val="none" w:sz="0" w:space="0" w:color="auto"/>
        <w:right w:val="none" w:sz="0" w:space="0" w:color="auto"/>
      </w:divBdr>
      <w:divsChild>
        <w:div w:id="1556433015">
          <w:marLeft w:val="0"/>
          <w:marRight w:val="0"/>
          <w:marTop w:val="0"/>
          <w:marBottom w:val="0"/>
          <w:divBdr>
            <w:top w:val="none" w:sz="0" w:space="0" w:color="auto"/>
            <w:left w:val="none" w:sz="0" w:space="0" w:color="auto"/>
            <w:bottom w:val="none" w:sz="0" w:space="0" w:color="auto"/>
            <w:right w:val="none" w:sz="0" w:space="0" w:color="auto"/>
          </w:divBdr>
          <w:divsChild>
            <w:div w:id="1347291299">
              <w:marLeft w:val="0"/>
              <w:marRight w:val="0"/>
              <w:marTop w:val="0"/>
              <w:marBottom w:val="0"/>
              <w:divBdr>
                <w:top w:val="none" w:sz="0" w:space="0" w:color="auto"/>
                <w:left w:val="none" w:sz="0" w:space="0" w:color="auto"/>
                <w:bottom w:val="none" w:sz="0" w:space="0" w:color="auto"/>
                <w:right w:val="none" w:sz="0" w:space="0" w:color="auto"/>
              </w:divBdr>
              <w:divsChild>
                <w:div w:id="461270332">
                  <w:marLeft w:val="0"/>
                  <w:marRight w:val="0"/>
                  <w:marTop w:val="0"/>
                  <w:marBottom w:val="0"/>
                  <w:divBdr>
                    <w:top w:val="none" w:sz="0" w:space="0" w:color="auto"/>
                    <w:left w:val="none" w:sz="0" w:space="0" w:color="auto"/>
                    <w:bottom w:val="none" w:sz="0" w:space="0" w:color="auto"/>
                    <w:right w:val="none" w:sz="0" w:space="0" w:color="auto"/>
                  </w:divBdr>
                  <w:divsChild>
                    <w:div w:id="4185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66206">
      <w:bodyDiv w:val="1"/>
      <w:marLeft w:val="0"/>
      <w:marRight w:val="0"/>
      <w:marTop w:val="0"/>
      <w:marBottom w:val="0"/>
      <w:divBdr>
        <w:top w:val="none" w:sz="0" w:space="0" w:color="auto"/>
        <w:left w:val="none" w:sz="0" w:space="0" w:color="auto"/>
        <w:bottom w:val="none" w:sz="0" w:space="0" w:color="auto"/>
        <w:right w:val="none" w:sz="0" w:space="0" w:color="auto"/>
      </w:divBdr>
    </w:div>
    <w:div w:id="709915397">
      <w:bodyDiv w:val="1"/>
      <w:marLeft w:val="0"/>
      <w:marRight w:val="0"/>
      <w:marTop w:val="0"/>
      <w:marBottom w:val="0"/>
      <w:divBdr>
        <w:top w:val="none" w:sz="0" w:space="0" w:color="auto"/>
        <w:left w:val="none" w:sz="0" w:space="0" w:color="auto"/>
        <w:bottom w:val="none" w:sz="0" w:space="0" w:color="auto"/>
        <w:right w:val="none" w:sz="0" w:space="0" w:color="auto"/>
      </w:divBdr>
    </w:div>
    <w:div w:id="1010569123">
      <w:bodyDiv w:val="1"/>
      <w:marLeft w:val="0"/>
      <w:marRight w:val="0"/>
      <w:marTop w:val="0"/>
      <w:marBottom w:val="0"/>
      <w:divBdr>
        <w:top w:val="none" w:sz="0" w:space="0" w:color="auto"/>
        <w:left w:val="none" w:sz="0" w:space="0" w:color="auto"/>
        <w:bottom w:val="none" w:sz="0" w:space="0" w:color="auto"/>
        <w:right w:val="none" w:sz="0" w:space="0" w:color="auto"/>
      </w:divBdr>
      <w:divsChild>
        <w:div w:id="864906986">
          <w:marLeft w:val="0"/>
          <w:marRight w:val="0"/>
          <w:marTop w:val="0"/>
          <w:marBottom w:val="0"/>
          <w:divBdr>
            <w:top w:val="none" w:sz="0" w:space="0" w:color="auto"/>
            <w:left w:val="none" w:sz="0" w:space="0" w:color="auto"/>
            <w:bottom w:val="none" w:sz="0" w:space="0" w:color="auto"/>
            <w:right w:val="none" w:sz="0" w:space="0" w:color="auto"/>
          </w:divBdr>
        </w:div>
      </w:divsChild>
    </w:div>
    <w:div w:id="1194345019">
      <w:bodyDiv w:val="1"/>
      <w:marLeft w:val="0"/>
      <w:marRight w:val="0"/>
      <w:marTop w:val="0"/>
      <w:marBottom w:val="0"/>
      <w:divBdr>
        <w:top w:val="none" w:sz="0" w:space="0" w:color="auto"/>
        <w:left w:val="none" w:sz="0" w:space="0" w:color="auto"/>
        <w:bottom w:val="none" w:sz="0" w:space="0" w:color="auto"/>
        <w:right w:val="none" w:sz="0" w:space="0" w:color="auto"/>
      </w:divBdr>
      <w:divsChild>
        <w:div w:id="1952858962">
          <w:marLeft w:val="0"/>
          <w:marRight w:val="0"/>
          <w:marTop w:val="0"/>
          <w:marBottom w:val="0"/>
          <w:divBdr>
            <w:top w:val="none" w:sz="0" w:space="0" w:color="auto"/>
            <w:left w:val="none" w:sz="0" w:space="0" w:color="auto"/>
            <w:bottom w:val="none" w:sz="0" w:space="0" w:color="auto"/>
            <w:right w:val="none" w:sz="0" w:space="0" w:color="auto"/>
          </w:divBdr>
        </w:div>
      </w:divsChild>
    </w:div>
    <w:div w:id="1394113737">
      <w:bodyDiv w:val="1"/>
      <w:marLeft w:val="0"/>
      <w:marRight w:val="0"/>
      <w:marTop w:val="0"/>
      <w:marBottom w:val="0"/>
      <w:divBdr>
        <w:top w:val="none" w:sz="0" w:space="0" w:color="auto"/>
        <w:left w:val="none" w:sz="0" w:space="0" w:color="auto"/>
        <w:bottom w:val="none" w:sz="0" w:space="0" w:color="auto"/>
        <w:right w:val="none" w:sz="0" w:space="0" w:color="auto"/>
      </w:divBdr>
      <w:divsChild>
        <w:div w:id="1130397046">
          <w:marLeft w:val="0"/>
          <w:marRight w:val="0"/>
          <w:marTop w:val="0"/>
          <w:marBottom w:val="0"/>
          <w:divBdr>
            <w:top w:val="none" w:sz="0" w:space="6" w:color="auto"/>
            <w:left w:val="single" w:sz="4" w:space="0" w:color="BBBBBB"/>
            <w:bottom w:val="none" w:sz="0" w:space="0" w:color="auto"/>
            <w:right w:val="none" w:sz="0" w:space="0" w:color="auto"/>
          </w:divBdr>
          <w:divsChild>
            <w:div w:id="1867210914">
              <w:marLeft w:val="0"/>
              <w:marRight w:val="0"/>
              <w:marTop w:val="0"/>
              <w:marBottom w:val="0"/>
              <w:divBdr>
                <w:top w:val="none" w:sz="0" w:space="0" w:color="auto"/>
                <w:left w:val="none" w:sz="0" w:space="0" w:color="auto"/>
                <w:bottom w:val="none" w:sz="0" w:space="0" w:color="auto"/>
                <w:right w:val="none" w:sz="0" w:space="0" w:color="auto"/>
              </w:divBdr>
              <w:divsChild>
                <w:div w:id="1154830605">
                  <w:marLeft w:val="0"/>
                  <w:marRight w:val="0"/>
                  <w:marTop w:val="0"/>
                  <w:marBottom w:val="0"/>
                  <w:divBdr>
                    <w:top w:val="none" w:sz="0" w:space="0" w:color="auto"/>
                    <w:left w:val="none" w:sz="0" w:space="0" w:color="auto"/>
                    <w:bottom w:val="none" w:sz="0" w:space="0" w:color="auto"/>
                    <w:right w:val="none" w:sz="0" w:space="0" w:color="auto"/>
                  </w:divBdr>
                  <w:divsChild>
                    <w:div w:id="929004431">
                      <w:marLeft w:val="0"/>
                      <w:marRight w:val="0"/>
                      <w:marTop w:val="0"/>
                      <w:marBottom w:val="0"/>
                      <w:divBdr>
                        <w:top w:val="none" w:sz="0" w:space="0" w:color="auto"/>
                        <w:left w:val="none" w:sz="0" w:space="0" w:color="auto"/>
                        <w:bottom w:val="none" w:sz="0" w:space="0" w:color="auto"/>
                        <w:right w:val="none" w:sz="0" w:space="0" w:color="auto"/>
                      </w:divBdr>
                      <w:divsChild>
                        <w:div w:id="1733575419">
                          <w:marLeft w:val="0"/>
                          <w:marRight w:val="0"/>
                          <w:marTop w:val="0"/>
                          <w:marBottom w:val="0"/>
                          <w:divBdr>
                            <w:top w:val="none" w:sz="0" w:space="0" w:color="auto"/>
                            <w:left w:val="none" w:sz="0" w:space="0" w:color="auto"/>
                            <w:bottom w:val="none" w:sz="0" w:space="0" w:color="auto"/>
                            <w:right w:val="none" w:sz="0" w:space="0" w:color="auto"/>
                          </w:divBdr>
                          <w:divsChild>
                            <w:div w:id="1920751641">
                              <w:marLeft w:val="0"/>
                              <w:marRight w:val="0"/>
                              <w:marTop w:val="0"/>
                              <w:marBottom w:val="0"/>
                              <w:divBdr>
                                <w:top w:val="none" w:sz="0" w:space="0" w:color="auto"/>
                                <w:left w:val="none" w:sz="0" w:space="0" w:color="auto"/>
                                <w:bottom w:val="none" w:sz="0" w:space="0" w:color="auto"/>
                                <w:right w:val="none" w:sz="0" w:space="0" w:color="auto"/>
                              </w:divBdr>
                              <w:divsChild>
                                <w:div w:id="95945314">
                                  <w:marLeft w:val="0"/>
                                  <w:marRight w:val="0"/>
                                  <w:marTop w:val="0"/>
                                  <w:marBottom w:val="0"/>
                                  <w:divBdr>
                                    <w:top w:val="none" w:sz="0" w:space="0" w:color="auto"/>
                                    <w:left w:val="none" w:sz="0" w:space="0" w:color="auto"/>
                                    <w:bottom w:val="none" w:sz="0" w:space="0" w:color="auto"/>
                                    <w:right w:val="none" w:sz="0" w:space="0" w:color="auto"/>
                                  </w:divBdr>
                                  <w:divsChild>
                                    <w:div w:id="2758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920542">
      <w:bodyDiv w:val="1"/>
      <w:marLeft w:val="0"/>
      <w:marRight w:val="0"/>
      <w:marTop w:val="0"/>
      <w:marBottom w:val="0"/>
      <w:divBdr>
        <w:top w:val="none" w:sz="0" w:space="0" w:color="auto"/>
        <w:left w:val="none" w:sz="0" w:space="0" w:color="auto"/>
        <w:bottom w:val="none" w:sz="0" w:space="0" w:color="auto"/>
        <w:right w:val="none" w:sz="0" w:space="0" w:color="auto"/>
      </w:divBdr>
      <w:divsChild>
        <w:div w:id="1023673046">
          <w:marLeft w:val="0"/>
          <w:marRight w:val="0"/>
          <w:marTop w:val="0"/>
          <w:marBottom w:val="0"/>
          <w:divBdr>
            <w:top w:val="none" w:sz="0" w:space="0" w:color="auto"/>
            <w:left w:val="none" w:sz="0" w:space="0" w:color="auto"/>
            <w:bottom w:val="none" w:sz="0" w:space="0" w:color="auto"/>
            <w:right w:val="none" w:sz="0" w:space="0" w:color="auto"/>
          </w:divBdr>
        </w:div>
      </w:divsChild>
    </w:div>
    <w:div w:id="1807161226">
      <w:bodyDiv w:val="1"/>
      <w:marLeft w:val="0"/>
      <w:marRight w:val="0"/>
      <w:marTop w:val="0"/>
      <w:marBottom w:val="0"/>
      <w:divBdr>
        <w:top w:val="none" w:sz="0" w:space="0" w:color="auto"/>
        <w:left w:val="none" w:sz="0" w:space="0" w:color="auto"/>
        <w:bottom w:val="none" w:sz="0" w:space="0" w:color="auto"/>
        <w:right w:val="none" w:sz="0" w:space="0" w:color="auto"/>
      </w:divBdr>
      <w:divsChild>
        <w:div w:id="957957234">
          <w:marLeft w:val="0"/>
          <w:marRight w:val="0"/>
          <w:marTop w:val="0"/>
          <w:marBottom w:val="0"/>
          <w:divBdr>
            <w:top w:val="none" w:sz="0" w:space="0" w:color="auto"/>
            <w:left w:val="none" w:sz="0" w:space="0" w:color="auto"/>
            <w:bottom w:val="none" w:sz="0" w:space="0" w:color="auto"/>
            <w:right w:val="none" w:sz="0" w:space="0" w:color="auto"/>
          </w:divBdr>
        </w:div>
      </w:divsChild>
    </w:div>
    <w:div w:id="1902906187">
      <w:bodyDiv w:val="1"/>
      <w:marLeft w:val="0"/>
      <w:marRight w:val="0"/>
      <w:marTop w:val="0"/>
      <w:marBottom w:val="0"/>
      <w:divBdr>
        <w:top w:val="none" w:sz="0" w:space="0" w:color="auto"/>
        <w:left w:val="none" w:sz="0" w:space="0" w:color="auto"/>
        <w:bottom w:val="none" w:sz="0" w:space="0" w:color="auto"/>
        <w:right w:val="none" w:sz="0" w:space="0" w:color="auto"/>
      </w:divBdr>
    </w:div>
    <w:div w:id="191000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cb.se/api_en"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en.wikipedia.org/wiki/Web_API"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mypxweb.com/api/v1/en/db/tabl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mypxweb.com/api/v1/en/database_with_searchindex/UF/?query=immigrants"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ypxweb.com/api/v1/en/?config"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T:\Gemensamma\Mallar\Office%202007\Betrodda\SCBLogga.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fe04652-2411-45a5-9547-ead3fa2f6516">
      <Value>38</Value>
      <Value>37</Value>
    </TaxCatchAll>
    <Nyckelord xmlns="287d0c1b-9acc-40ee-b23d-61874a9c0866" xsi:nil="true"/>
    <TaggarTaxHTField0 xmlns="287d0c1b-9acc-40ee-b23d-61874a9c0866">
      <Terms xmlns="http://schemas.microsoft.com/office/infopath/2007/PartnerControls">
        <TermInfo xmlns="http://schemas.microsoft.com/office/infopath/2007/PartnerControls">
          <TermName>Drift</TermName>
          <TermId>3169c44a-9f91-4e31-86c7-06d71f1972cd</TermId>
        </TermInfo>
        <TermInfo xmlns="http://schemas.microsoft.com/office/infopath/2007/PartnerControls">
          <TermName>Utbildningsmaterial</TermName>
          <TermId>ed0a0db0-aeb9-4821-bdcf-5b15b04226c3</TermId>
        </TermInfo>
      </Terms>
    </TaggarTaxHTField0>
    <_dlc_DocId xmlns="cfe04652-2411-45a5-9547-ead3fa2f6516">AQQKVCEW5FYQ-181075748-221</_dlc_DocId>
    <_dlc_DocIdUrl xmlns="cfe04652-2411-45a5-9547-ead3fa2f6516">
      <Url>http://vip/FO/10340/PX-Web/_layouts/15/DocIdRedir.aspx?ID=AQQKVCEW5FYQ-181075748-221</Url>
      <Description>AQQKVCEW5FYQ-181075748-221</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Allmän" ma:contentTypeID="0x01010002CD793AB7814FED8882EE8F0B557EBE0021D0B3F00D2D49409794462F70E1CBA4008AB0D68A7E41684D90BF797626839023" ma:contentTypeVersion="1" ma:contentTypeDescription="" ma:contentTypeScope="" ma:versionID="dc9a751cf3c46a3da221fa11b7de98e0">
  <xsd:schema xmlns:xsd="http://www.w3.org/2001/XMLSchema" xmlns:xs="http://www.w3.org/2001/XMLSchema" xmlns:p="http://schemas.microsoft.com/office/2006/metadata/properties" xmlns:ns2="287d0c1b-9acc-40ee-b23d-61874a9c0866" xmlns:ns3="cfe04652-2411-45a5-9547-ead3fa2f6516" targetNamespace="http://schemas.microsoft.com/office/2006/metadata/properties" ma:root="true" ma:fieldsID="8c25553f7175fe7223f10f162f82c784" ns2:_="" ns3:_="">
    <xsd:import namespace="287d0c1b-9acc-40ee-b23d-61874a9c0866"/>
    <xsd:import namespace="cfe04652-2411-45a5-9547-ead3fa2f6516"/>
    <xsd:element name="properties">
      <xsd:complexType>
        <xsd:sequence>
          <xsd:element name="documentManagement">
            <xsd:complexType>
              <xsd:all>
                <xsd:element ref="ns2:TaggarTaxHTField0" minOccurs="0"/>
                <xsd:element ref="ns3:TaxCatchAll" minOccurs="0"/>
                <xsd:element ref="ns3:TaxCatchAllLabel" minOccurs="0"/>
                <xsd:element ref="ns2:Nyckelord"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d0c1b-9acc-40ee-b23d-61874a9c0866" elementFormDefault="qualified">
    <xsd:import namespace="http://schemas.microsoft.com/office/2006/documentManagement/types"/>
    <xsd:import namespace="http://schemas.microsoft.com/office/infopath/2007/PartnerControls"/>
    <xsd:element name="TaggarTaxHTField0" ma:index="9" ma:taxonomy="true" ma:internalName="TaggarTaxHTField0" ma:taxonomyFieldName="Taggar" ma:displayName="Taggar" ma:default="" ma:fieldId="{09385db7-c490-486f-b1c4-6912e503f399}" ma:taxonomyMulti="true" ma:sspId="fa0c339c-b324-4b3e-b58b-1c32e876e441" ma:termSetId="cf281a01-5a3c-4914-9d40-616fe4eee903" ma:anchorId="14aac567-6ddc-4b82-858c-d42379126597" ma:open="false" ma:isKeyword="false">
      <xsd:complexType>
        <xsd:sequence>
          <xsd:element ref="pc:Terms" minOccurs="0" maxOccurs="1"/>
        </xsd:sequence>
      </xsd:complexType>
    </xsd:element>
    <xsd:element name="Nyckelord" ma:index="12" nillable="true" ma:displayName="Nyckelord" ma:internalName="Nyckelor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e04652-2411-45a5-9547-ead3fa2f6516" elementFormDefault="qualified">
    <xsd:import namespace="http://schemas.microsoft.com/office/2006/documentManagement/types"/>
    <xsd:import namespace="http://schemas.microsoft.com/office/infopath/2007/PartnerControls"/>
    <xsd:element name="TaxCatchAll" ma:index="10" nillable="true" ma:displayName="Global taxonomikolumn" ma:description="" ma:hidden="true" ma:list="{cb648351-24d0-4ebc-b9d1-42613723455d}" ma:internalName="TaxCatchAll" ma:showField="CatchAllData" ma:web="cfe04652-2411-45a5-9547-ead3fa2f6516">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Global taxonomikolumn1" ma:hidden="true" ma:list="{cb648351-24d0-4ebc-b9d1-42613723455d}" ma:internalName="TaxCatchAllLabel" ma:readOnly="true" ma:showField="CatchAllDataLabel" ma:web="cfe04652-2411-45a5-9547-ead3fa2f6516">
      <xsd:complexType>
        <xsd:complexContent>
          <xsd:extension base="dms:MultiChoiceLookup">
            <xsd:sequence>
              <xsd:element name="Value" type="dms:Lookup" maxOccurs="unbounded" minOccurs="0" nillable="true"/>
            </xsd:sequence>
          </xsd:extension>
        </xsd:complexContent>
      </xsd:complexType>
    </xsd:element>
    <xsd:element name="_dlc_DocId" ma:index="13" nillable="true" ma:displayName="Dokument-ID-värde" ma:description="Värdet för dokument-ID som tilldelats till det här objektet." ma:internalName="_dlc_DocId" ma:readOnly="true">
      <xsd:simpleType>
        <xsd:restriction base="dms:Text"/>
      </xsd:simpleType>
    </xsd:element>
    <xsd:element name="_dlc_DocIdUrl" ma:index="14" nillable="true" ma:displayName="Dokument-ID" ma:description="Permanent länk till det här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1D629-4815-48F4-9C15-4A1F7BAE99AD}">
  <ds:schemaRefs>
    <ds:schemaRef ds:uri="http://schemas.microsoft.com/sharepoint/v3/contenttype/forms"/>
  </ds:schemaRefs>
</ds:datastoreItem>
</file>

<file path=customXml/itemProps2.xml><?xml version="1.0" encoding="utf-8"?>
<ds:datastoreItem xmlns:ds="http://schemas.openxmlformats.org/officeDocument/2006/customXml" ds:itemID="{DD2823DC-9326-45AD-99FF-B6C55B3E7470}">
  <ds:schemaRefs>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cfe04652-2411-45a5-9547-ead3fa2f6516"/>
    <ds:schemaRef ds:uri="287d0c1b-9acc-40ee-b23d-61874a9c0866"/>
    <ds:schemaRef ds:uri="http://www.w3.org/XML/1998/namespace"/>
    <ds:schemaRef ds:uri="http://purl.org/dc/dcmitype/"/>
  </ds:schemaRefs>
</ds:datastoreItem>
</file>

<file path=customXml/itemProps3.xml><?xml version="1.0" encoding="utf-8"?>
<ds:datastoreItem xmlns:ds="http://schemas.openxmlformats.org/officeDocument/2006/customXml" ds:itemID="{A09542ED-8EA8-4FDB-BC5E-41AEF3375A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d0c1b-9acc-40ee-b23d-61874a9c0866"/>
    <ds:schemaRef ds:uri="cfe04652-2411-45a5-9547-ead3fa2f65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3A1521-00BD-4777-ACCF-7000F55B8249}">
  <ds:schemaRefs>
    <ds:schemaRef ds:uri="http://schemas.microsoft.com/sharepoint/events"/>
  </ds:schemaRefs>
</ds:datastoreItem>
</file>

<file path=customXml/itemProps5.xml><?xml version="1.0" encoding="utf-8"?>
<ds:datastoreItem xmlns:ds="http://schemas.openxmlformats.org/officeDocument/2006/customXml" ds:itemID="{98299CA8-D8EC-4F55-B4A8-21495F75D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SCBLogga.dotm</Template>
  <TotalTime>0</TotalTime>
  <Pages>6</Pages>
  <Words>994</Words>
  <Characters>5270</Characters>
  <Application>Microsoft Office Word</Application>
  <DocSecurity>0</DocSecurity>
  <Lines>43</Lines>
  <Paragraphs>12</Paragraphs>
  <ScaleCrop>false</ScaleCrop>
  <HeadingPairs>
    <vt:vector size="2" baseType="variant">
      <vt:variant>
        <vt:lpstr>Rubrik</vt:lpstr>
      </vt:variant>
      <vt:variant>
        <vt:i4>1</vt:i4>
      </vt:variant>
    </vt:vector>
  </HeadingPairs>
  <TitlesOfParts>
    <vt:vector size="1" baseType="lpstr">
      <vt:lpstr>PX API dokumentation</vt:lpstr>
    </vt:vector>
  </TitlesOfParts>
  <Company>SCB</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PX API dokumentation</dc:title>
  <dc:creator>scblikp</dc:creator>
  <cp:lastModifiedBy>Nordberg Mikael IT/UTV-4-Ö</cp:lastModifiedBy>
  <cp:revision>2</cp:revision>
  <dcterms:created xsi:type="dcterms:W3CDTF">2019-02-04T12:05:00Z</dcterms:created>
  <dcterms:modified xsi:type="dcterms:W3CDTF">2019-02-04T12:05:00Z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0x01010002CD793AB7814FED8882EE8F0B557EBE0021D0B3F00D2D49409794462F70E1CBA4008AB0D68A7E41684D90BF797626839023</vt:lpwstr>
  </property>
  <property fmtid="{D5CDD505-2E9C-101B-9397-08002B2CF9AE}" pid="3" name="Taggar">
    <vt:lpwstr>37;#Drift|3169c44a-9f91-4e31-86c7-06d71f1972cd;#38;#Utbildningsmaterial|ed0a0db0-aeb9-4821-bdcf-5b15b04226c3</vt:lpwstr>
  </property>
  <property fmtid="{D5CDD505-2E9C-101B-9397-08002B2CF9AE}" pid="4" name="_dlc_DocIdItemGuid">
    <vt:lpwstr>213e11a3-5321-45ea-8920-b1b15a7db640</vt:lpwstr>
  </property>
</Properties>
</file>