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400" w:rsidRDefault="00103400" w:rsidP="00EC2613">
      <w:pPr>
        <w:widowControl/>
        <w:pBdr>
          <w:bottom w:val="single" w:sz="6" w:space="5" w:color="DEDFE1"/>
        </w:pBdr>
        <w:spacing w:after="150" w:line="390" w:lineRule="atLeast"/>
        <w:jc w:val="left"/>
        <w:outlineLvl w:val="2"/>
        <w:rPr>
          <w:rFonts w:ascii="微软雅黑" w:eastAsia="微软雅黑" w:hAnsi="微软雅黑" w:cs="Arial" w:hint="eastAsia"/>
          <w:b/>
          <w:bCs/>
          <w:color w:val="336699"/>
          <w:kern w:val="0"/>
          <w:sz w:val="24"/>
          <w:szCs w:val="24"/>
        </w:rPr>
      </w:pPr>
      <w:r w:rsidRPr="00103400">
        <w:rPr>
          <w:rFonts w:ascii="微软雅黑" w:eastAsia="微软雅黑" w:hAnsi="微软雅黑" w:cs="Arial"/>
          <w:b/>
          <w:bCs/>
          <w:color w:val="336699"/>
          <w:kern w:val="0"/>
          <w:sz w:val="24"/>
          <w:szCs w:val="24"/>
        </w:rPr>
        <w:t>http://blog.csdn.net/hguisu/article/details/7106342</w:t>
      </w:r>
    </w:p>
    <w:p w:rsidR="00EC2613" w:rsidRPr="00EC2613" w:rsidRDefault="00EC2613" w:rsidP="00EC2613">
      <w:pPr>
        <w:widowControl/>
        <w:pBdr>
          <w:bottom w:val="single" w:sz="6" w:space="5" w:color="DEDFE1"/>
        </w:pBdr>
        <w:spacing w:after="150" w:line="390" w:lineRule="atLeast"/>
        <w:jc w:val="left"/>
        <w:outlineLvl w:val="2"/>
        <w:rPr>
          <w:rFonts w:ascii="微软雅黑" w:eastAsia="微软雅黑" w:hAnsi="微软雅黑" w:cs="Arial"/>
          <w:b/>
          <w:bCs/>
          <w:kern w:val="0"/>
          <w:sz w:val="24"/>
          <w:szCs w:val="24"/>
        </w:rPr>
      </w:pPr>
      <w:r w:rsidRPr="00EC2613">
        <w:rPr>
          <w:rFonts w:ascii="微软雅黑" w:eastAsia="微软雅黑" w:hAnsi="微软雅黑" w:cs="Arial"/>
          <w:b/>
          <w:bCs/>
          <w:color w:val="336699"/>
          <w:kern w:val="0"/>
          <w:sz w:val="24"/>
          <w:szCs w:val="24"/>
        </w:rPr>
        <w:t>1.MySQL整体逻辑架构</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kern w:val="0"/>
          <w:sz w:val="24"/>
          <w:szCs w:val="24"/>
        </w:rPr>
        <w:t>我们先下图看看MySQL整体逻辑架构(MySQL</w:t>
      </w:r>
      <w:proofErr w:type="gramStart"/>
      <w:r w:rsidRPr="00EC2613">
        <w:rPr>
          <w:rFonts w:ascii="微软雅黑" w:eastAsia="微软雅黑" w:hAnsi="微软雅黑" w:cs="宋体"/>
          <w:kern w:val="0"/>
          <w:sz w:val="24"/>
          <w:szCs w:val="24"/>
        </w:rPr>
        <w:t>’</w:t>
      </w:r>
      <w:proofErr w:type="gramEnd"/>
      <w:r w:rsidRPr="00EC2613">
        <w:rPr>
          <w:rFonts w:ascii="微软雅黑" w:eastAsia="微软雅黑" w:hAnsi="微软雅黑" w:cs="宋体"/>
          <w:kern w:val="0"/>
          <w:sz w:val="24"/>
          <w:szCs w:val="24"/>
        </w:rPr>
        <w:t>s Logical Architecture)</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noProof/>
          <w:kern w:val="0"/>
          <w:sz w:val="24"/>
          <w:szCs w:val="24"/>
        </w:rPr>
        <w:drawing>
          <wp:inline distT="0" distB="0" distL="0" distR="0" wp14:anchorId="16B87541" wp14:editId="3D76F383">
            <wp:extent cx="3314700" cy="4381500"/>
            <wp:effectExtent l="0" t="0" r="0" b="0"/>
            <wp:docPr id="2" name="图片 2" descr="http://img.my.csdn.net/uploads/201211/15/1352959847_9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15/1352959847_914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4381500"/>
                    </a:xfrm>
                    <a:prstGeom prst="rect">
                      <a:avLst/>
                    </a:prstGeom>
                    <a:noFill/>
                    <a:ln>
                      <a:noFill/>
                    </a:ln>
                  </pic:spPr>
                </pic:pic>
              </a:graphicData>
            </a:graphic>
          </wp:inline>
        </w:drawing>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kern w:val="0"/>
          <w:sz w:val="24"/>
          <w:szCs w:val="24"/>
        </w:rPr>
        <w:t>                      图1 </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b/>
          <w:bCs/>
          <w:kern w:val="0"/>
          <w:sz w:val="24"/>
          <w:szCs w:val="24"/>
        </w:rPr>
        <w:t>第一层，即最上一层</w:t>
      </w:r>
      <w:r w:rsidRPr="00EC2613">
        <w:rPr>
          <w:rFonts w:ascii="微软雅黑" w:eastAsia="微软雅黑" w:hAnsi="微软雅黑" w:cs="宋体"/>
          <w:kern w:val="0"/>
          <w:sz w:val="24"/>
          <w:szCs w:val="24"/>
        </w:rPr>
        <w:t>，所包含的服务并不是MySQL所独有的技术。它们都是服务于C/S程序或者是这些程序所需要的 ：连接处理，身份验证，安全性等等。</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b/>
          <w:bCs/>
          <w:kern w:val="0"/>
          <w:sz w:val="24"/>
          <w:szCs w:val="24"/>
        </w:rPr>
        <w:t>第二层值得关注</w:t>
      </w:r>
      <w:r w:rsidRPr="00EC2613">
        <w:rPr>
          <w:rFonts w:ascii="微软雅黑" w:eastAsia="微软雅黑" w:hAnsi="微软雅黑" w:cs="宋体"/>
          <w:kern w:val="0"/>
          <w:sz w:val="24"/>
          <w:szCs w:val="24"/>
        </w:rPr>
        <w:t>。这是MySQL的核心部分。通常叫做 SQL Layer。在 MySQL</w:t>
      </w:r>
      <w:proofErr w:type="gramStart"/>
      <w:r w:rsidRPr="00EC2613">
        <w:rPr>
          <w:rFonts w:ascii="微软雅黑" w:eastAsia="微软雅黑" w:hAnsi="微软雅黑" w:cs="宋体"/>
          <w:kern w:val="0"/>
          <w:sz w:val="24"/>
          <w:szCs w:val="24"/>
        </w:rPr>
        <w:t>据库系统</w:t>
      </w:r>
      <w:proofErr w:type="gramEnd"/>
      <w:r w:rsidRPr="00EC2613">
        <w:rPr>
          <w:rFonts w:ascii="微软雅黑" w:eastAsia="微软雅黑" w:hAnsi="微软雅黑" w:cs="宋体"/>
          <w:kern w:val="0"/>
          <w:sz w:val="24"/>
          <w:szCs w:val="24"/>
        </w:rPr>
        <w:t xml:space="preserve">处理底层数据之前的所有工作都是在这一层完成的，包括权限判断， </w:t>
      </w:r>
      <w:proofErr w:type="spellStart"/>
      <w:r w:rsidRPr="00EC2613">
        <w:rPr>
          <w:rFonts w:ascii="微软雅黑" w:eastAsia="微软雅黑" w:hAnsi="微软雅黑" w:cs="宋体"/>
          <w:kern w:val="0"/>
          <w:sz w:val="24"/>
          <w:szCs w:val="24"/>
        </w:rPr>
        <w:t>sql</w:t>
      </w:r>
      <w:proofErr w:type="spellEnd"/>
      <w:r w:rsidRPr="00EC2613">
        <w:rPr>
          <w:rFonts w:ascii="微软雅黑" w:eastAsia="微软雅黑" w:hAnsi="微软雅黑" w:cs="宋体"/>
          <w:kern w:val="0"/>
          <w:sz w:val="24"/>
          <w:szCs w:val="24"/>
        </w:rPr>
        <w:t>解析，行计划优化， query cache 的处理以及所有内置的函数(如</w:t>
      </w:r>
      <w:r w:rsidRPr="00EC2613">
        <w:rPr>
          <w:rFonts w:ascii="微软雅黑" w:eastAsia="微软雅黑" w:hAnsi="微软雅黑" w:cs="宋体"/>
          <w:kern w:val="0"/>
          <w:sz w:val="24"/>
          <w:szCs w:val="24"/>
        </w:rPr>
        <w:lastRenderedPageBreak/>
        <w:t>日期,时间,数学运算,加密)等等。各个存储引擎提供的功能都集中在这一层，如存储过程，触发器，视 图等。</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b/>
          <w:bCs/>
          <w:kern w:val="0"/>
          <w:sz w:val="24"/>
          <w:szCs w:val="24"/>
        </w:rPr>
        <w:t>第三层包括了存储引擎</w:t>
      </w:r>
      <w:r w:rsidRPr="00EC2613">
        <w:rPr>
          <w:rFonts w:ascii="微软雅黑" w:eastAsia="微软雅黑" w:hAnsi="微软雅黑" w:cs="宋体"/>
          <w:kern w:val="0"/>
          <w:sz w:val="24"/>
          <w:szCs w:val="24"/>
        </w:rPr>
        <w:t>。通常叫做</w:t>
      </w:r>
      <w:proofErr w:type="spellStart"/>
      <w:r w:rsidRPr="00EC2613">
        <w:rPr>
          <w:rFonts w:ascii="微软雅黑" w:eastAsia="微软雅黑" w:hAnsi="微软雅黑" w:cs="宋体"/>
          <w:kern w:val="0"/>
          <w:sz w:val="24"/>
          <w:szCs w:val="24"/>
        </w:rPr>
        <w:t>StorEngine</w:t>
      </w:r>
      <w:proofErr w:type="spellEnd"/>
      <w:r w:rsidRPr="00EC2613">
        <w:rPr>
          <w:rFonts w:ascii="微软雅黑" w:eastAsia="微软雅黑" w:hAnsi="微软雅黑" w:cs="宋体"/>
          <w:kern w:val="0"/>
          <w:sz w:val="24"/>
          <w:szCs w:val="24"/>
        </w:rPr>
        <w:t xml:space="preserve"> Layer ，也就是底层数据存取操作实现部分，由多种存储引擎共同组成。它们负责存储和获取所有存储在MySQL中的数据。就像Linux众多的文件系统 一样。每个存储引擎都有自己的优点和缺陷。服务器是通过存储引擎API来与它们交互的。这个接口隐藏 了各个存储引擎不同的地方。对于查询层尽可能的透明。这个API包含了很多底层的操作。如开始一个事 物，或者取出有特定主键的行。存储引擎不能解析SQL，互相之间也不能通信。仅仅是简单的响应服务器 的请求。</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b/>
          <w:bCs/>
          <w:kern w:val="0"/>
          <w:sz w:val="24"/>
          <w:szCs w:val="24"/>
        </w:rPr>
        <w:t>连接管理和安全</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kern w:val="0"/>
          <w:sz w:val="24"/>
          <w:szCs w:val="24"/>
        </w:rPr>
        <w:t>在服务器内部，每个client连接都有自己的线程。这个连接的查询都在一个单独的线程中执行。这些线程轮流运行在某一个CPU内核(多核CPU)或者CPU中。服务器缓存了线程，因此不需要为每个client连接单独创建和销毁线程 。</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kern w:val="0"/>
          <w:sz w:val="24"/>
          <w:szCs w:val="24"/>
        </w:rPr>
        <w:t>当clients（也就是应用程序）连接到了MySQL服务器。服务器需要对它进行认证(Authenticate)。认证是基于用户名，主机，以及密码。对于使用了SSL（安全套</w:t>
      </w:r>
      <w:proofErr w:type="gramStart"/>
      <w:r w:rsidRPr="00EC2613">
        <w:rPr>
          <w:rFonts w:ascii="微软雅黑" w:eastAsia="微软雅黑" w:hAnsi="微软雅黑" w:cs="宋体"/>
          <w:kern w:val="0"/>
          <w:sz w:val="24"/>
          <w:szCs w:val="24"/>
        </w:rPr>
        <w:t>接字层</w:t>
      </w:r>
      <w:proofErr w:type="gramEnd"/>
      <w:r w:rsidRPr="00EC2613">
        <w:rPr>
          <w:rFonts w:ascii="微软雅黑" w:eastAsia="微软雅黑" w:hAnsi="微软雅黑" w:cs="宋体"/>
          <w:kern w:val="0"/>
          <w:sz w:val="24"/>
          <w:szCs w:val="24"/>
        </w:rPr>
        <w:t>）的连接，还使用了X.509证书。clients一连接上，服务器就验证它的权限 （如是否允许客户端可以查询world数据库下的Country表的数据）。</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b/>
          <w:bCs/>
          <w:kern w:val="0"/>
          <w:sz w:val="24"/>
          <w:szCs w:val="24"/>
        </w:rPr>
        <w:t>优化和执行</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kern w:val="0"/>
          <w:sz w:val="24"/>
          <w:szCs w:val="24"/>
        </w:rPr>
        <w:t>MySQL会解析查询，并创建了一个内部数据结构（解析树）。然后对其进行各种优化。这些优化包括了，查询语句的重写，读表的顺序，索引的选择等等。用户 可以通过查询语句的关键词传递给优化器以便提示使用哪种优化方式，这</w:t>
      </w:r>
      <w:r w:rsidRPr="00EC2613">
        <w:rPr>
          <w:rFonts w:ascii="微软雅黑" w:eastAsia="微软雅黑" w:hAnsi="微软雅黑" w:cs="宋体"/>
          <w:kern w:val="0"/>
          <w:sz w:val="24"/>
          <w:szCs w:val="24"/>
        </w:rPr>
        <w:lastRenderedPageBreak/>
        <w:t>样即影响了优化器的优化方式。另外，用户也可以请求服务器给出优化过程的各种说明，以获知服务器的优化策略，为用户提供了参数基准，以便用户可以重写查询，架构和修改相关服务器配置，便于</w:t>
      </w:r>
      <w:proofErr w:type="spellStart"/>
      <w:r w:rsidRPr="00EC2613">
        <w:rPr>
          <w:rFonts w:ascii="微软雅黑" w:eastAsia="微软雅黑" w:hAnsi="微软雅黑" w:cs="宋体"/>
          <w:kern w:val="0"/>
          <w:sz w:val="24"/>
          <w:szCs w:val="24"/>
        </w:rPr>
        <w:t>mysql</w:t>
      </w:r>
      <w:proofErr w:type="spellEnd"/>
      <w:r w:rsidRPr="00EC2613">
        <w:rPr>
          <w:rFonts w:ascii="微软雅黑" w:eastAsia="微软雅黑" w:hAnsi="微软雅黑" w:cs="宋体"/>
          <w:kern w:val="0"/>
          <w:sz w:val="24"/>
          <w:szCs w:val="24"/>
        </w:rPr>
        <w:t>更高效的运行。</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kern w:val="0"/>
          <w:sz w:val="24"/>
          <w:szCs w:val="24"/>
        </w:rPr>
        <w:t>优化器并是不关心表使用了哪种存储引擎，但是存储引擎对服务器优化查询的方式是有影响的。优化器需要知道存储引擎的一些特性：具体操作的性能和开销方面的信息，以及表内数据的统计信息。例如，存储引擎支持哪些索引类型，这对于查询是非常有用的。</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kern w:val="0"/>
          <w:sz w:val="24"/>
          <w:szCs w:val="24"/>
        </w:rPr>
        <w:t>在解析查询之前，要查询缓存，这个缓存只能保存查询信息以及结果数据。如果请求一个查询在缓存中存在，就不需要解析，优化和执行查询了。直接返回缓存中所存放的这个查询的结果。</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p>
    <w:p w:rsidR="00EC2613" w:rsidRPr="00EC2613" w:rsidRDefault="00EC2613" w:rsidP="00EC2613">
      <w:pPr>
        <w:widowControl/>
        <w:pBdr>
          <w:bottom w:val="single" w:sz="6" w:space="5" w:color="DEDFE1"/>
        </w:pBdr>
        <w:spacing w:after="150" w:line="390" w:lineRule="atLeast"/>
        <w:jc w:val="left"/>
        <w:outlineLvl w:val="2"/>
        <w:rPr>
          <w:rFonts w:ascii="微软雅黑" w:eastAsia="微软雅黑" w:hAnsi="微软雅黑" w:cs="Arial"/>
          <w:b/>
          <w:bCs/>
          <w:kern w:val="0"/>
          <w:sz w:val="24"/>
          <w:szCs w:val="24"/>
        </w:rPr>
      </w:pPr>
      <w:bookmarkStart w:id="0" w:name="t2"/>
      <w:bookmarkEnd w:id="0"/>
      <w:r w:rsidRPr="00EC2613">
        <w:rPr>
          <w:rFonts w:ascii="微软雅黑" w:eastAsia="微软雅黑" w:hAnsi="微软雅黑" w:cs="Arial"/>
          <w:b/>
          <w:bCs/>
          <w:color w:val="336699"/>
          <w:kern w:val="0"/>
          <w:sz w:val="24"/>
          <w:szCs w:val="24"/>
        </w:rPr>
        <w:t>2.MySQL逻辑模块组成</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color w:val="333333"/>
          <w:kern w:val="0"/>
          <w:sz w:val="24"/>
          <w:szCs w:val="24"/>
        </w:rPr>
        <w:t>虽然从上图1看起来 MySQL 架构非常的简单，就是简单的两部分而已，但实际上每一层 中都含有各自的很多小模块，尤其是第二层 SQL Layer ，结构相当复杂的。下面我们就分别 针对 SQL Layer 和 Storage Engine Layer 做一个简单的分析。我们看下图体系结构：</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noProof/>
          <w:color w:val="333333"/>
          <w:kern w:val="0"/>
          <w:sz w:val="24"/>
          <w:szCs w:val="24"/>
        </w:rPr>
        <w:lastRenderedPageBreak/>
        <w:drawing>
          <wp:inline distT="0" distB="0" distL="0" distR="0" wp14:anchorId="1768CB93" wp14:editId="2A5677DB">
            <wp:extent cx="5505450" cy="3752850"/>
            <wp:effectExtent l="0" t="0" r="0" b="0"/>
            <wp:docPr id="1" name="图片 1" descr="http://img.my.csdn.net/uploads/201211/15/1352962493_9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1/15/1352962493_95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3752850"/>
                    </a:xfrm>
                    <a:prstGeom prst="rect">
                      <a:avLst/>
                    </a:prstGeom>
                    <a:noFill/>
                    <a:ln>
                      <a:noFill/>
                    </a:ln>
                  </pic:spPr>
                </pic:pic>
              </a:graphicData>
            </a:graphic>
          </wp:inline>
        </w:drawing>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kern w:val="0"/>
          <w:sz w:val="24"/>
          <w:szCs w:val="24"/>
        </w:rPr>
        <w:t>                                                            图2</w:t>
      </w:r>
    </w:p>
    <w:p w:rsidR="00EC2613" w:rsidRPr="00EC2613" w:rsidRDefault="00EC2613" w:rsidP="00EC2613">
      <w:pPr>
        <w:widowControl/>
        <w:spacing w:before="100" w:beforeAutospacing="1" w:after="100" w:afterAutospacing="1"/>
        <w:jc w:val="left"/>
        <w:outlineLvl w:val="2"/>
        <w:rPr>
          <w:rFonts w:ascii="微软雅黑" w:eastAsia="微软雅黑" w:hAnsi="微软雅黑" w:cs="宋体"/>
          <w:b/>
          <w:bCs/>
          <w:kern w:val="0"/>
          <w:sz w:val="24"/>
          <w:szCs w:val="24"/>
        </w:rPr>
      </w:pPr>
      <w:bookmarkStart w:id="1" w:name="t3"/>
      <w:bookmarkEnd w:id="1"/>
      <w:proofErr w:type="gramStart"/>
      <w:r w:rsidRPr="00EC2613">
        <w:rPr>
          <w:rFonts w:ascii="微软雅黑" w:eastAsia="微软雅黑" w:hAnsi="微软雅黑" w:cs="宋体"/>
          <w:b/>
          <w:bCs/>
          <w:kern w:val="0"/>
          <w:sz w:val="24"/>
          <w:szCs w:val="24"/>
        </w:rPr>
        <w:t>1.Connectors</w:t>
      </w:r>
      <w:proofErr w:type="gramEnd"/>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color w:val="333333"/>
          <w:kern w:val="0"/>
          <w:sz w:val="24"/>
          <w:szCs w:val="24"/>
        </w:rPr>
        <w:t>指的是不同语言中与SQL的交互</w:t>
      </w:r>
    </w:p>
    <w:p w:rsidR="00EC2613" w:rsidRPr="00EC2613" w:rsidRDefault="00EC2613" w:rsidP="00EC2613">
      <w:pPr>
        <w:widowControl/>
        <w:spacing w:before="100" w:beforeAutospacing="1" w:after="100" w:afterAutospacing="1"/>
        <w:jc w:val="left"/>
        <w:outlineLvl w:val="2"/>
        <w:rPr>
          <w:rFonts w:ascii="微软雅黑" w:eastAsia="微软雅黑" w:hAnsi="微软雅黑" w:cs="宋体"/>
          <w:b/>
          <w:bCs/>
          <w:kern w:val="0"/>
          <w:sz w:val="24"/>
          <w:szCs w:val="24"/>
        </w:rPr>
      </w:pPr>
      <w:bookmarkStart w:id="2" w:name="t4"/>
      <w:bookmarkEnd w:id="2"/>
      <w:r w:rsidRPr="00EC2613">
        <w:rPr>
          <w:rFonts w:ascii="微软雅黑" w:eastAsia="微软雅黑" w:hAnsi="微软雅黑" w:cs="宋体"/>
          <w:b/>
          <w:bCs/>
          <w:color w:val="333333"/>
          <w:kern w:val="0"/>
          <w:sz w:val="24"/>
          <w:szCs w:val="24"/>
        </w:rPr>
        <w:t xml:space="preserve">2 Management </w:t>
      </w:r>
      <w:proofErr w:type="spellStart"/>
      <w:r w:rsidRPr="00EC2613">
        <w:rPr>
          <w:rFonts w:ascii="微软雅黑" w:eastAsia="微软雅黑" w:hAnsi="微软雅黑" w:cs="宋体"/>
          <w:b/>
          <w:bCs/>
          <w:color w:val="333333"/>
          <w:kern w:val="0"/>
          <w:sz w:val="24"/>
          <w:szCs w:val="24"/>
        </w:rPr>
        <w:t>Serveices</w:t>
      </w:r>
      <w:proofErr w:type="spellEnd"/>
      <w:r w:rsidRPr="00EC2613">
        <w:rPr>
          <w:rFonts w:ascii="微软雅黑" w:eastAsia="微软雅黑" w:hAnsi="微软雅黑" w:cs="宋体"/>
          <w:b/>
          <w:bCs/>
          <w:color w:val="333333"/>
          <w:kern w:val="0"/>
          <w:sz w:val="24"/>
          <w:szCs w:val="24"/>
        </w:rPr>
        <w:t xml:space="preserve"> &amp; Utilities</w:t>
      </w:r>
      <w:r w:rsidRPr="00EC2613">
        <w:rPr>
          <w:rFonts w:ascii="微软雅黑" w:eastAsia="微软雅黑" w:hAnsi="微软雅黑" w:cs="宋体"/>
          <w:b/>
          <w:bCs/>
          <w:kern w:val="0"/>
          <w:sz w:val="24"/>
          <w:szCs w:val="24"/>
        </w:rPr>
        <w:t>： </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color w:val="333333"/>
          <w:kern w:val="0"/>
          <w:sz w:val="24"/>
          <w:szCs w:val="24"/>
        </w:rPr>
        <w:t>系统管理和控制工具</w:t>
      </w:r>
    </w:p>
    <w:p w:rsidR="00EC2613" w:rsidRPr="00EC2613" w:rsidRDefault="00EC2613" w:rsidP="00EC2613">
      <w:pPr>
        <w:widowControl/>
        <w:spacing w:before="100" w:beforeAutospacing="1" w:after="100" w:afterAutospacing="1"/>
        <w:jc w:val="left"/>
        <w:outlineLvl w:val="2"/>
        <w:rPr>
          <w:rFonts w:ascii="微软雅黑" w:eastAsia="微软雅黑" w:hAnsi="微软雅黑" w:cs="宋体"/>
          <w:b/>
          <w:bCs/>
          <w:kern w:val="0"/>
          <w:sz w:val="24"/>
          <w:szCs w:val="24"/>
        </w:rPr>
      </w:pPr>
      <w:bookmarkStart w:id="3" w:name="t5"/>
      <w:bookmarkEnd w:id="3"/>
      <w:r w:rsidRPr="00EC2613">
        <w:rPr>
          <w:rFonts w:ascii="微软雅黑" w:eastAsia="微软雅黑" w:hAnsi="微软雅黑" w:cs="宋体"/>
          <w:b/>
          <w:bCs/>
          <w:color w:val="333333"/>
          <w:kern w:val="0"/>
          <w:sz w:val="24"/>
          <w:szCs w:val="24"/>
        </w:rPr>
        <w:t>3 Connection Pool: 连接池</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color w:val="333333"/>
          <w:kern w:val="0"/>
          <w:sz w:val="24"/>
          <w:szCs w:val="24"/>
        </w:rPr>
        <w:t>管理缓冲用户连接，线程处理等需要缓存的需求。</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color w:val="333333"/>
          <w:kern w:val="0"/>
          <w:sz w:val="24"/>
          <w:szCs w:val="24"/>
        </w:rPr>
        <w:t xml:space="preserve">负责监听对 MySQL Server 的各种请求，接收连接请求，转发所有连接请求到线程管理模块。每一个连接上 MySQL Server 的客户端请求都会被分配（或创建）一个连接线程为其单独服务。而连接线程的主要工作就是负责 </w:t>
      </w:r>
      <w:r w:rsidRPr="00EC2613">
        <w:rPr>
          <w:rFonts w:ascii="微软雅黑" w:eastAsia="微软雅黑" w:hAnsi="微软雅黑" w:cs="宋体"/>
          <w:color w:val="333333"/>
          <w:kern w:val="0"/>
          <w:sz w:val="24"/>
          <w:szCs w:val="24"/>
        </w:rPr>
        <w:lastRenderedPageBreak/>
        <w:t>MySQL Server 与客户端的通信，</w:t>
      </w:r>
      <w:r w:rsidRPr="00EC2613">
        <w:rPr>
          <w:rFonts w:ascii="微软雅黑" w:eastAsia="微软雅黑" w:hAnsi="微软雅黑" w:cs="宋体"/>
          <w:color w:val="333333"/>
          <w:kern w:val="0"/>
          <w:sz w:val="24"/>
          <w:szCs w:val="24"/>
        </w:rPr>
        <w:br/>
        <w:t>接受客户端的命令请求，传递 Server 端的结果信息等。线程管理模块则负责管理维护这些连接线程。包括线程的创建，线程的 cache 等。</w:t>
      </w:r>
    </w:p>
    <w:p w:rsidR="00EC2613" w:rsidRPr="00EC2613" w:rsidRDefault="00EC2613" w:rsidP="00EC2613">
      <w:pPr>
        <w:widowControl/>
        <w:spacing w:before="100" w:beforeAutospacing="1" w:after="100" w:afterAutospacing="1"/>
        <w:jc w:val="left"/>
        <w:outlineLvl w:val="2"/>
        <w:rPr>
          <w:rFonts w:ascii="微软雅黑" w:eastAsia="微软雅黑" w:hAnsi="微软雅黑" w:cs="宋体"/>
          <w:b/>
          <w:bCs/>
          <w:kern w:val="0"/>
          <w:sz w:val="24"/>
          <w:szCs w:val="24"/>
        </w:rPr>
      </w:pPr>
      <w:bookmarkStart w:id="4" w:name="t6"/>
      <w:bookmarkEnd w:id="4"/>
      <w:r w:rsidRPr="00EC2613">
        <w:rPr>
          <w:rFonts w:ascii="微软雅黑" w:eastAsia="微软雅黑" w:hAnsi="微软雅黑" w:cs="宋体"/>
          <w:b/>
          <w:bCs/>
          <w:color w:val="333333"/>
          <w:kern w:val="0"/>
          <w:sz w:val="24"/>
          <w:szCs w:val="24"/>
        </w:rPr>
        <w:t>4 SQL Interface: SQL接口。</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color w:val="333333"/>
          <w:kern w:val="0"/>
          <w:sz w:val="24"/>
          <w:szCs w:val="24"/>
        </w:rPr>
        <w:t>接受用户的SQL命令，并且返回用户需要查询的结果。比如select from就是调用SQL Interface</w:t>
      </w:r>
    </w:p>
    <w:p w:rsidR="00EC2613" w:rsidRPr="00EC2613" w:rsidRDefault="00EC2613" w:rsidP="00EC2613">
      <w:pPr>
        <w:widowControl/>
        <w:spacing w:before="100" w:beforeAutospacing="1" w:after="100" w:afterAutospacing="1"/>
        <w:jc w:val="left"/>
        <w:outlineLvl w:val="2"/>
        <w:rPr>
          <w:rFonts w:ascii="微软雅黑" w:eastAsia="微软雅黑" w:hAnsi="微软雅黑" w:cs="宋体"/>
          <w:b/>
          <w:bCs/>
          <w:kern w:val="0"/>
          <w:sz w:val="24"/>
          <w:szCs w:val="24"/>
        </w:rPr>
      </w:pPr>
      <w:bookmarkStart w:id="5" w:name="t7"/>
      <w:bookmarkEnd w:id="5"/>
      <w:r w:rsidRPr="00EC2613">
        <w:rPr>
          <w:rFonts w:ascii="微软雅黑" w:eastAsia="微软雅黑" w:hAnsi="微软雅黑" w:cs="宋体"/>
          <w:b/>
          <w:bCs/>
          <w:color w:val="333333"/>
          <w:kern w:val="0"/>
          <w:sz w:val="24"/>
          <w:szCs w:val="24"/>
        </w:rPr>
        <w:t>5 Parser: 解析器。</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color w:val="333333"/>
          <w:kern w:val="0"/>
          <w:sz w:val="24"/>
          <w:szCs w:val="24"/>
        </w:rPr>
        <w:t>SQL命令传递到</w:t>
      </w:r>
      <w:proofErr w:type="gramStart"/>
      <w:r w:rsidRPr="00EC2613">
        <w:rPr>
          <w:rFonts w:ascii="微软雅黑" w:eastAsia="微软雅黑" w:hAnsi="微软雅黑" w:cs="宋体"/>
          <w:color w:val="333333"/>
          <w:kern w:val="0"/>
          <w:sz w:val="24"/>
          <w:szCs w:val="24"/>
        </w:rPr>
        <w:t>解析器</w:t>
      </w:r>
      <w:proofErr w:type="gramEnd"/>
      <w:r w:rsidRPr="00EC2613">
        <w:rPr>
          <w:rFonts w:ascii="微软雅黑" w:eastAsia="微软雅黑" w:hAnsi="微软雅黑" w:cs="宋体"/>
          <w:color w:val="333333"/>
          <w:kern w:val="0"/>
          <w:sz w:val="24"/>
          <w:szCs w:val="24"/>
        </w:rPr>
        <w:t>的时候会被</w:t>
      </w:r>
      <w:proofErr w:type="gramStart"/>
      <w:r w:rsidRPr="00EC2613">
        <w:rPr>
          <w:rFonts w:ascii="微软雅黑" w:eastAsia="微软雅黑" w:hAnsi="微软雅黑" w:cs="宋体"/>
          <w:color w:val="333333"/>
          <w:kern w:val="0"/>
          <w:sz w:val="24"/>
          <w:szCs w:val="24"/>
        </w:rPr>
        <w:t>解析器</w:t>
      </w:r>
      <w:proofErr w:type="gramEnd"/>
      <w:r w:rsidRPr="00EC2613">
        <w:rPr>
          <w:rFonts w:ascii="微软雅黑" w:eastAsia="微软雅黑" w:hAnsi="微软雅黑" w:cs="宋体"/>
          <w:color w:val="333333"/>
          <w:kern w:val="0"/>
          <w:sz w:val="24"/>
          <w:szCs w:val="24"/>
        </w:rPr>
        <w:t>验证和解析。</w:t>
      </w:r>
      <w:proofErr w:type="gramStart"/>
      <w:r w:rsidRPr="00EC2613">
        <w:rPr>
          <w:rFonts w:ascii="微软雅黑" w:eastAsia="微软雅黑" w:hAnsi="微软雅黑" w:cs="宋体"/>
          <w:color w:val="333333"/>
          <w:kern w:val="0"/>
          <w:sz w:val="24"/>
          <w:szCs w:val="24"/>
        </w:rPr>
        <w:t>解析器</w:t>
      </w:r>
      <w:proofErr w:type="gramEnd"/>
      <w:r w:rsidRPr="00EC2613">
        <w:rPr>
          <w:rFonts w:ascii="微软雅黑" w:eastAsia="微软雅黑" w:hAnsi="微软雅黑" w:cs="宋体"/>
          <w:color w:val="333333"/>
          <w:kern w:val="0"/>
          <w:sz w:val="24"/>
          <w:szCs w:val="24"/>
        </w:rPr>
        <w:t>是由Lex和YACC实现的，是一个很长的脚本。</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color w:val="333333"/>
          <w:kern w:val="0"/>
          <w:sz w:val="24"/>
          <w:szCs w:val="24"/>
        </w:rPr>
        <w:t>在 MySQL中我们习惯将所有 Client 端发送给 Server 端的命令都称为 query ，在 MySQL Server 里面，连接线程接收到客户端的一个 Query 后，会直接将该 query 传递给专门负责将各种 Query 进行分类</w:t>
      </w:r>
      <w:r w:rsidR="005258F8">
        <w:rPr>
          <w:rFonts w:ascii="微软雅黑" w:eastAsia="微软雅黑" w:hAnsi="微软雅黑" w:cs="宋体"/>
          <w:color w:val="333333"/>
          <w:kern w:val="0"/>
          <w:sz w:val="24"/>
          <w:szCs w:val="24"/>
        </w:rPr>
        <w:t>的解析器</w:t>
      </w:r>
      <w:r w:rsidR="005258F8">
        <w:rPr>
          <w:rFonts w:ascii="微软雅黑" w:eastAsia="微软雅黑" w:hAnsi="微软雅黑" w:cs="宋体" w:hint="eastAsia"/>
          <w:color w:val="333333"/>
          <w:kern w:val="0"/>
          <w:sz w:val="24"/>
          <w:szCs w:val="24"/>
        </w:rPr>
        <w:t>，</w:t>
      </w:r>
      <w:r w:rsidRPr="00EC2613">
        <w:rPr>
          <w:rFonts w:ascii="微软雅黑" w:eastAsia="微软雅黑" w:hAnsi="微软雅黑" w:cs="宋体"/>
          <w:color w:val="333333"/>
          <w:kern w:val="0"/>
          <w:sz w:val="24"/>
          <w:szCs w:val="24"/>
        </w:rPr>
        <w:t>然后转发给各个对应的处理模块。</w:t>
      </w:r>
      <w:bookmarkStart w:id="6" w:name="_GoBack"/>
      <w:bookmarkEnd w:id="6"/>
      <w:r w:rsidRPr="00EC2613">
        <w:rPr>
          <w:rFonts w:ascii="微软雅黑" w:eastAsia="微软雅黑" w:hAnsi="微软雅黑" w:cs="宋体"/>
          <w:color w:val="333333"/>
          <w:kern w:val="0"/>
          <w:sz w:val="24"/>
          <w:szCs w:val="24"/>
        </w:rPr>
        <w:br/>
        <w:t>主要功能：</w:t>
      </w:r>
      <w:r w:rsidRPr="00EC2613">
        <w:rPr>
          <w:rFonts w:ascii="微软雅黑" w:eastAsia="微软雅黑" w:hAnsi="微软雅黑" w:cs="宋体"/>
          <w:color w:val="333333"/>
          <w:kern w:val="0"/>
          <w:sz w:val="24"/>
          <w:szCs w:val="24"/>
        </w:rPr>
        <w:br/>
      </w:r>
      <w:proofErr w:type="gramStart"/>
      <w:r w:rsidRPr="00EC2613">
        <w:rPr>
          <w:rFonts w:ascii="微软雅黑" w:eastAsia="微软雅黑" w:hAnsi="微软雅黑" w:cs="宋体"/>
          <w:color w:val="333333"/>
          <w:kern w:val="0"/>
          <w:sz w:val="24"/>
          <w:szCs w:val="24"/>
        </w:rPr>
        <w:t>a .</w:t>
      </w:r>
      <w:proofErr w:type="gramEnd"/>
      <w:r w:rsidRPr="00EC2613">
        <w:rPr>
          <w:rFonts w:ascii="微软雅黑" w:eastAsia="微软雅黑" w:hAnsi="微软雅黑" w:cs="宋体"/>
          <w:color w:val="333333"/>
          <w:kern w:val="0"/>
          <w:sz w:val="24"/>
          <w:szCs w:val="24"/>
        </w:rPr>
        <w:t xml:space="preserve"> 将SQL语句进行语义和语法的分析，分解成数据结构，然后按照不同的操作类型进行分类，然后做出针对性的转发到后续步骤，以后SQL语句的传递和处理就是基于这个结构的。</w:t>
      </w:r>
      <w:r w:rsidRPr="00EC2613">
        <w:rPr>
          <w:rFonts w:ascii="微软雅黑" w:eastAsia="微软雅黑" w:hAnsi="微软雅黑" w:cs="宋体"/>
          <w:color w:val="333333"/>
          <w:kern w:val="0"/>
          <w:sz w:val="24"/>
          <w:szCs w:val="24"/>
        </w:rPr>
        <w:br/>
      </w:r>
      <w:proofErr w:type="gramStart"/>
      <w:r w:rsidRPr="00EC2613">
        <w:rPr>
          <w:rFonts w:ascii="微软雅黑" w:eastAsia="微软雅黑" w:hAnsi="微软雅黑" w:cs="宋体"/>
          <w:color w:val="333333"/>
          <w:kern w:val="0"/>
          <w:sz w:val="24"/>
          <w:szCs w:val="24"/>
        </w:rPr>
        <w:t>b.  如果在分解构成中遇到错误</w:t>
      </w:r>
      <w:proofErr w:type="gramEnd"/>
      <w:r w:rsidRPr="00EC2613">
        <w:rPr>
          <w:rFonts w:ascii="微软雅黑" w:eastAsia="微软雅黑" w:hAnsi="微软雅黑" w:cs="宋体"/>
          <w:color w:val="333333"/>
          <w:kern w:val="0"/>
          <w:sz w:val="24"/>
          <w:szCs w:val="24"/>
        </w:rPr>
        <w:t>，那么就说明这个</w:t>
      </w:r>
      <w:proofErr w:type="spellStart"/>
      <w:r w:rsidRPr="00EC2613">
        <w:rPr>
          <w:rFonts w:ascii="微软雅黑" w:eastAsia="微软雅黑" w:hAnsi="微软雅黑" w:cs="宋体"/>
          <w:color w:val="333333"/>
          <w:kern w:val="0"/>
          <w:sz w:val="24"/>
          <w:szCs w:val="24"/>
        </w:rPr>
        <w:t>sql</w:t>
      </w:r>
      <w:proofErr w:type="spellEnd"/>
      <w:r w:rsidRPr="00EC2613">
        <w:rPr>
          <w:rFonts w:ascii="微软雅黑" w:eastAsia="微软雅黑" w:hAnsi="微软雅黑" w:cs="宋体"/>
          <w:color w:val="333333"/>
          <w:kern w:val="0"/>
          <w:sz w:val="24"/>
          <w:szCs w:val="24"/>
        </w:rPr>
        <w:t>语句是不合理的</w:t>
      </w:r>
    </w:p>
    <w:p w:rsidR="00EC2613" w:rsidRPr="00EC2613" w:rsidRDefault="00EC2613" w:rsidP="00EC2613">
      <w:pPr>
        <w:widowControl/>
        <w:spacing w:before="100" w:beforeAutospacing="1" w:after="100" w:afterAutospacing="1"/>
        <w:jc w:val="left"/>
        <w:outlineLvl w:val="2"/>
        <w:rPr>
          <w:rFonts w:ascii="微软雅黑" w:eastAsia="微软雅黑" w:hAnsi="微软雅黑" w:cs="宋体"/>
          <w:b/>
          <w:bCs/>
          <w:kern w:val="0"/>
          <w:sz w:val="24"/>
          <w:szCs w:val="24"/>
        </w:rPr>
      </w:pPr>
      <w:bookmarkStart w:id="7" w:name="t8"/>
      <w:bookmarkEnd w:id="7"/>
      <w:r w:rsidRPr="00EC2613">
        <w:rPr>
          <w:rFonts w:ascii="微软雅黑" w:eastAsia="微软雅黑" w:hAnsi="微软雅黑" w:cs="宋体"/>
          <w:b/>
          <w:bCs/>
          <w:color w:val="333333"/>
          <w:kern w:val="0"/>
          <w:sz w:val="24"/>
          <w:szCs w:val="24"/>
        </w:rPr>
        <w:t>6 Optimizer: 查询优化器。</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color w:val="333333"/>
          <w:kern w:val="0"/>
          <w:sz w:val="24"/>
          <w:szCs w:val="24"/>
        </w:rPr>
        <w:lastRenderedPageBreak/>
        <w:t>SQL语句在查询之前会使用查询优化器对查询进行优化。就是优化客户端请求的 query（</w:t>
      </w:r>
      <w:proofErr w:type="spellStart"/>
      <w:r w:rsidRPr="00EC2613">
        <w:rPr>
          <w:rFonts w:ascii="微软雅黑" w:eastAsia="微软雅黑" w:hAnsi="微软雅黑" w:cs="宋体"/>
          <w:color w:val="333333"/>
          <w:kern w:val="0"/>
          <w:sz w:val="24"/>
          <w:szCs w:val="24"/>
        </w:rPr>
        <w:t>sql</w:t>
      </w:r>
      <w:proofErr w:type="spellEnd"/>
      <w:r w:rsidRPr="00EC2613">
        <w:rPr>
          <w:rFonts w:ascii="微软雅黑" w:eastAsia="微软雅黑" w:hAnsi="微软雅黑" w:cs="宋体"/>
          <w:color w:val="333333"/>
          <w:kern w:val="0"/>
          <w:sz w:val="24"/>
          <w:szCs w:val="24"/>
        </w:rPr>
        <w:t>语句） ，根据客户端请求的 query 语句，和数据库中的一些统计信息，在一系列算法的基础上进行分析，得出一个最优的策略，告诉后面的程序如何取得这个 query 语句的结果</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color w:val="333333"/>
          <w:kern w:val="0"/>
          <w:sz w:val="24"/>
          <w:szCs w:val="24"/>
        </w:rPr>
        <w:t>他使用的是“选取-投影-联接”策略进行查询。</w:t>
      </w:r>
      <w:r w:rsidRPr="00EC2613">
        <w:rPr>
          <w:rFonts w:ascii="微软雅黑" w:eastAsia="微软雅黑" w:hAnsi="微软雅黑" w:cs="宋体"/>
          <w:color w:val="333333"/>
          <w:kern w:val="0"/>
          <w:sz w:val="24"/>
          <w:szCs w:val="24"/>
        </w:rPr>
        <w:br/>
        <w:t xml:space="preserve">       用一个例子就可以理解： select </w:t>
      </w:r>
      <w:proofErr w:type="spellStart"/>
      <w:r w:rsidRPr="00EC2613">
        <w:rPr>
          <w:rFonts w:ascii="微软雅黑" w:eastAsia="微软雅黑" w:hAnsi="微软雅黑" w:cs="宋体"/>
          <w:color w:val="333333"/>
          <w:kern w:val="0"/>
          <w:sz w:val="24"/>
          <w:szCs w:val="24"/>
        </w:rPr>
        <w:t>uid,name</w:t>
      </w:r>
      <w:proofErr w:type="spellEnd"/>
      <w:r w:rsidRPr="00EC2613">
        <w:rPr>
          <w:rFonts w:ascii="微软雅黑" w:eastAsia="微软雅黑" w:hAnsi="微软雅黑" w:cs="宋体"/>
          <w:color w:val="333333"/>
          <w:kern w:val="0"/>
          <w:sz w:val="24"/>
          <w:szCs w:val="24"/>
        </w:rPr>
        <w:t xml:space="preserve"> from user where gender = 1;</w:t>
      </w:r>
      <w:r w:rsidRPr="00EC2613">
        <w:rPr>
          <w:rFonts w:ascii="微软雅黑" w:eastAsia="微软雅黑" w:hAnsi="微软雅黑" w:cs="宋体"/>
          <w:color w:val="333333"/>
          <w:kern w:val="0"/>
          <w:sz w:val="24"/>
          <w:szCs w:val="24"/>
        </w:rPr>
        <w:br/>
        <w:t>       这个select 查询先根据where 语句进行选取，而不是先将表全部查询出来以后再进行gender过滤</w:t>
      </w:r>
      <w:r w:rsidRPr="00EC2613">
        <w:rPr>
          <w:rFonts w:ascii="微软雅黑" w:eastAsia="微软雅黑" w:hAnsi="微软雅黑" w:cs="宋体"/>
          <w:color w:val="333333"/>
          <w:kern w:val="0"/>
          <w:sz w:val="24"/>
          <w:szCs w:val="24"/>
        </w:rPr>
        <w:br/>
        <w:t>       这个select查询先根据</w:t>
      </w:r>
      <w:proofErr w:type="spellStart"/>
      <w:r w:rsidRPr="00EC2613">
        <w:rPr>
          <w:rFonts w:ascii="微软雅黑" w:eastAsia="微软雅黑" w:hAnsi="微软雅黑" w:cs="宋体"/>
          <w:color w:val="333333"/>
          <w:kern w:val="0"/>
          <w:sz w:val="24"/>
          <w:szCs w:val="24"/>
        </w:rPr>
        <w:t>uid</w:t>
      </w:r>
      <w:proofErr w:type="spellEnd"/>
      <w:r w:rsidRPr="00EC2613">
        <w:rPr>
          <w:rFonts w:ascii="微软雅黑" w:eastAsia="微软雅黑" w:hAnsi="微软雅黑" w:cs="宋体"/>
          <w:color w:val="333333"/>
          <w:kern w:val="0"/>
          <w:sz w:val="24"/>
          <w:szCs w:val="24"/>
        </w:rPr>
        <w:t>和name进行属性投影，而不是将属性全部取出以后再进行过滤</w:t>
      </w:r>
      <w:r w:rsidRPr="00EC2613">
        <w:rPr>
          <w:rFonts w:ascii="微软雅黑" w:eastAsia="微软雅黑" w:hAnsi="微软雅黑" w:cs="宋体"/>
          <w:color w:val="333333"/>
          <w:kern w:val="0"/>
          <w:sz w:val="24"/>
          <w:szCs w:val="24"/>
        </w:rPr>
        <w:br/>
        <w:t>       将这两个查询条件联接起来生成最终查询结果</w:t>
      </w:r>
    </w:p>
    <w:p w:rsidR="00EC2613" w:rsidRPr="00EC2613" w:rsidRDefault="00EC2613" w:rsidP="00EC2613">
      <w:pPr>
        <w:widowControl/>
        <w:spacing w:before="100" w:beforeAutospacing="1" w:after="100" w:afterAutospacing="1"/>
        <w:jc w:val="left"/>
        <w:outlineLvl w:val="2"/>
        <w:rPr>
          <w:rFonts w:ascii="微软雅黑" w:eastAsia="微软雅黑" w:hAnsi="微软雅黑" w:cs="宋体"/>
          <w:b/>
          <w:bCs/>
          <w:kern w:val="0"/>
          <w:sz w:val="24"/>
          <w:szCs w:val="24"/>
        </w:rPr>
      </w:pPr>
      <w:bookmarkStart w:id="8" w:name="t9"/>
      <w:bookmarkEnd w:id="8"/>
      <w:r w:rsidRPr="00EC2613">
        <w:rPr>
          <w:rFonts w:ascii="微软雅黑" w:eastAsia="微软雅黑" w:hAnsi="微软雅黑" w:cs="宋体"/>
          <w:b/>
          <w:bCs/>
          <w:color w:val="333333"/>
          <w:kern w:val="0"/>
          <w:sz w:val="24"/>
          <w:szCs w:val="24"/>
        </w:rPr>
        <w:t>7 Cache和Buffer： 查询缓存。</w:t>
      </w:r>
    </w:p>
    <w:p w:rsidR="00EC2613" w:rsidRPr="00EC2613" w:rsidRDefault="00EC2613" w:rsidP="00EC2613">
      <w:pPr>
        <w:widowControl/>
        <w:jc w:val="left"/>
        <w:rPr>
          <w:rFonts w:ascii="微软雅黑" w:eastAsia="微软雅黑" w:hAnsi="微软雅黑" w:cs="宋体"/>
          <w:kern w:val="0"/>
          <w:sz w:val="24"/>
          <w:szCs w:val="24"/>
        </w:rPr>
      </w:pPr>
      <w:r w:rsidRPr="00EC2613">
        <w:rPr>
          <w:rFonts w:ascii="微软雅黑" w:eastAsia="微软雅黑" w:hAnsi="微软雅黑" w:cs="宋体"/>
          <w:color w:val="333333"/>
          <w:kern w:val="0"/>
          <w:sz w:val="24"/>
          <w:szCs w:val="24"/>
        </w:rPr>
        <w:t>他的主要功能是将客户端提交 给MySQL 的 Select 类 query 请求的返回结果集 cache 到内存中，与该 query 的一个 hash 值 做</w:t>
      </w:r>
      <w:r w:rsidRPr="00EC2613">
        <w:rPr>
          <w:rFonts w:ascii="微软雅黑" w:eastAsia="微软雅黑" w:hAnsi="微软雅黑" w:cs="宋体"/>
          <w:color w:val="333333"/>
          <w:kern w:val="0"/>
          <w:sz w:val="24"/>
          <w:szCs w:val="24"/>
        </w:rPr>
        <w:br/>
        <w:t>一个对应。该 Query 所取数据的基表发生任何数据的变化之后， MySQL 会自动使该 query 的Cache 失效。在读写比例非常高的应用系统中， Query Cache 对性能的提高是非常显著的。当然它对内存的消耗也是非常大的。</w:t>
      </w:r>
      <w:r w:rsidRPr="00EC2613">
        <w:rPr>
          <w:rFonts w:ascii="微软雅黑" w:eastAsia="微软雅黑" w:hAnsi="微软雅黑" w:cs="宋体"/>
          <w:kern w:val="0"/>
          <w:sz w:val="24"/>
          <w:szCs w:val="24"/>
        </w:rPr>
        <w:t xml:space="preserve"> </w:t>
      </w:r>
    </w:p>
    <w:p w:rsidR="00EC2613" w:rsidRPr="00EC2613" w:rsidRDefault="00EC2613" w:rsidP="00EC2613">
      <w:pPr>
        <w:widowControl/>
        <w:spacing w:line="390" w:lineRule="atLeast"/>
        <w:ind w:firstLine="480"/>
        <w:jc w:val="left"/>
        <w:rPr>
          <w:rFonts w:ascii="微软雅黑" w:eastAsia="微软雅黑" w:hAnsi="微软雅黑" w:cs="宋体"/>
          <w:kern w:val="0"/>
          <w:sz w:val="24"/>
          <w:szCs w:val="24"/>
        </w:rPr>
      </w:pPr>
      <w:r w:rsidRPr="00EC2613">
        <w:rPr>
          <w:rFonts w:ascii="微软雅黑" w:eastAsia="微软雅黑" w:hAnsi="微软雅黑" w:cs="宋体"/>
          <w:color w:val="333333"/>
          <w:kern w:val="0"/>
          <w:sz w:val="24"/>
          <w:szCs w:val="24"/>
        </w:rPr>
        <w:t>如果查询缓存有命中的查询结果，查询语句就可以直接去查询缓存中取数据。这个缓存机制是由一系列小缓存组成的。比如表缓存，记录缓存，key缓存，权限缓存等</w:t>
      </w:r>
    </w:p>
    <w:p w:rsidR="00EC2613" w:rsidRPr="00EC2613" w:rsidRDefault="00EC2613" w:rsidP="00EC2613">
      <w:pPr>
        <w:widowControl/>
        <w:spacing w:before="100" w:beforeAutospacing="1" w:after="100" w:afterAutospacing="1"/>
        <w:jc w:val="left"/>
        <w:outlineLvl w:val="2"/>
        <w:rPr>
          <w:rFonts w:ascii="微软雅黑" w:eastAsia="微软雅黑" w:hAnsi="微软雅黑" w:cs="宋体"/>
          <w:b/>
          <w:bCs/>
          <w:kern w:val="0"/>
          <w:sz w:val="24"/>
          <w:szCs w:val="24"/>
        </w:rPr>
      </w:pPr>
      <w:bookmarkStart w:id="9" w:name="t10"/>
      <w:bookmarkEnd w:id="9"/>
      <w:r w:rsidRPr="00EC2613">
        <w:rPr>
          <w:rFonts w:ascii="微软雅黑" w:eastAsia="微软雅黑" w:hAnsi="微软雅黑" w:cs="宋体"/>
          <w:b/>
          <w:bCs/>
          <w:kern w:val="0"/>
          <w:sz w:val="24"/>
          <w:szCs w:val="24"/>
        </w:rPr>
        <w:t>8 、存储引擎接口</w:t>
      </w:r>
    </w:p>
    <w:p w:rsidR="00821EA3" w:rsidRPr="00EC2613" w:rsidRDefault="00EC2613" w:rsidP="00EC2613">
      <w:pPr>
        <w:rPr>
          <w:rFonts w:ascii="微软雅黑" w:eastAsia="微软雅黑" w:hAnsi="微软雅黑"/>
          <w:sz w:val="24"/>
          <w:szCs w:val="24"/>
        </w:rPr>
      </w:pPr>
      <w:r w:rsidRPr="00EC2613">
        <w:rPr>
          <w:rFonts w:ascii="微软雅黑" w:eastAsia="微软雅黑" w:hAnsi="微软雅黑" w:cs="宋体"/>
          <w:kern w:val="0"/>
          <w:sz w:val="24"/>
          <w:szCs w:val="24"/>
        </w:rPr>
        <w:lastRenderedPageBreak/>
        <w:t>存储引擎接口模块可以说是 MySQL 数据库中最有特色的一点了。目前各种数据库产品中，基本上只有 MySQL 可以实现其底层数据存储引擎的插件式管理。这个模块实际上只是 一个抽象类，但正是因为它成功地将各种数据处理高度抽象化，才成就了今天 MySQL 可插拔存储引擎的特色。</w:t>
      </w:r>
      <w:r w:rsidRPr="00EC2613">
        <w:rPr>
          <w:rFonts w:ascii="微软雅黑" w:eastAsia="微软雅黑" w:hAnsi="微软雅黑" w:cs="宋体"/>
          <w:kern w:val="0"/>
          <w:sz w:val="24"/>
          <w:szCs w:val="24"/>
        </w:rPr>
        <w:br/>
        <w:t>     从图2还可以看出，MySQL区别于其他数据库的最重要的特点就是其插件式的表存储引擎。MySQL插件式的存储引擎架构提供了一系列标准的管理和服务 支持，这些标准与存储引擎本身无关，可能是每个数据库系统本身都必需的，如SQL分析器和优化器等，而存储引擎是底层物理结构的实现，每个存储引擎开发者 都可以按照自己的意愿来进行开发。</w:t>
      </w:r>
      <w:r w:rsidRPr="00EC2613">
        <w:rPr>
          <w:rFonts w:ascii="微软雅黑" w:eastAsia="微软雅黑" w:hAnsi="微软雅黑" w:cs="宋体"/>
          <w:kern w:val="0"/>
          <w:sz w:val="24"/>
          <w:szCs w:val="24"/>
        </w:rPr>
        <w:br/>
        <w:t>    注意：存储引擎是基于表的，而不是数据库。</w:t>
      </w:r>
    </w:p>
    <w:sectPr w:rsidR="00821EA3" w:rsidRPr="00EC26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613"/>
    <w:rsid w:val="00103400"/>
    <w:rsid w:val="005258F8"/>
    <w:rsid w:val="007B388C"/>
    <w:rsid w:val="00821EA3"/>
    <w:rsid w:val="00EC2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C261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C2613"/>
    <w:rPr>
      <w:rFonts w:ascii="宋体" w:eastAsia="宋体" w:hAnsi="宋体" w:cs="宋体"/>
      <w:b/>
      <w:bCs/>
      <w:kern w:val="0"/>
      <w:sz w:val="27"/>
      <w:szCs w:val="27"/>
    </w:rPr>
  </w:style>
  <w:style w:type="paragraph" w:customStyle="1" w:styleId="headline-1">
    <w:name w:val="headline-1"/>
    <w:basedOn w:val="a"/>
    <w:rsid w:val="00EC261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C261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C2613"/>
    <w:rPr>
      <w:b/>
      <w:bCs/>
    </w:rPr>
  </w:style>
  <w:style w:type="paragraph" w:styleId="a5">
    <w:name w:val="Balloon Text"/>
    <w:basedOn w:val="a"/>
    <w:link w:val="Char"/>
    <w:uiPriority w:val="99"/>
    <w:semiHidden/>
    <w:unhideWhenUsed/>
    <w:rsid w:val="00EC2613"/>
    <w:rPr>
      <w:sz w:val="18"/>
      <w:szCs w:val="18"/>
    </w:rPr>
  </w:style>
  <w:style w:type="character" w:customStyle="1" w:styleId="Char">
    <w:name w:val="批注框文本 Char"/>
    <w:basedOn w:val="a0"/>
    <w:link w:val="a5"/>
    <w:uiPriority w:val="99"/>
    <w:semiHidden/>
    <w:rsid w:val="00EC26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C261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C2613"/>
    <w:rPr>
      <w:rFonts w:ascii="宋体" w:eastAsia="宋体" w:hAnsi="宋体" w:cs="宋体"/>
      <w:b/>
      <w:bCs/>
      <w:kern w:val="0"/>
      <w:sz w:val="27"/>
      <w:szCs w:val="27"/>
    </w:rPr>
  </w:style>
  <w:style w:type="paragraph" w:customStyle="1" w:styleId="headline-1">
    <w:name w:val="headline-1"/>
    <w:basedOn w:val="a"/>
    <w:rsid w:val="00EC261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C261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C2613"/>
    <w:rPr>
      <w:b/>
      <w:bCs/>
    </w:rPr>
  </w:style>
  <w:style w:type="paragraph" w:styleId="a5">
    <w:name w:val="Balloon Text"/>
    <w:basedOn w:val="a"/>
    <w:link w:val="Char"/>
    <w:uiPriority w:val="99"/>
    <w:semiHidden/>
    <w:unhideWhenUsed/>
    <w:rsid w:val="00EC2613"/>
    <w:rPr>
      <w:sz w:val="18"/>
      <w:szCs w:val="18"/>
    </w:rPr>
  </w:style>
  <w:style w:type="character" w:customStyle="1" w:styleId="Char">
    <w:name w:val="批注框文本 Char"/>
    <w:basedOn w:val="a0"/>
    <w:link w:val="a5"/>
    <w:uiPriority w:val="99"/>
    <w:semiHidden/>
    <w:rsid w:val="00EC26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2484">
      <w:bodyDiv w:val="1"/>
      <w:marLeft w:val="0"/>
      <w:marRight w:val="0"/>
      <w:marTop w:val="0"/>
      <w:marBottom w:val="0"/>
      <w:divBdr>
        <w:top w:val="none" w:sz="0" w:space="0" w:color="auto"/>
        <w:left w:val="none" w:sz="0" w:space="0" w:color="auto"/>
        <w:bottom w:val="none" w:sz="0" w:space="0" w:color="auto"/>
        <w:right w:val="none" w:sz="0" w:space="0" w:color="auto"/>
      </w:divBdr>
      <w:divsChild>
        <w:div w:id="960764267">
          <w:marLeft w:val="0"/>
          <w:marRight w:val="0"/>
          <w:marTop w:val="0"/>
          <w:marBottom w:val="0"/>
          <w:divBdr>
            <w:top w:val="none" w:sz="0" w:space="0" w:color="auto"/>
            <w:left w:val="none" w:sz="0" w:space="0" w:color="auto"/>
            <w:bottom w:val="none" w:sz="0" w:space="0" w:color="auto"/>
            <w:right w:val="none" w:sz="0" w:space="0" w:color="auto"/>
          </w:divBdr>
        </w:div>
        <w:div w:id="554437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Coverage-Wei</dc:creator>
  <cp:lastModifiedBy>Coverage-Wei</cp:lastModifiedBy>
  <cp:revision>5</cp:revision>
  <dcterms:created xsi:type="dcterms:W3CDTF">2015-03-22T06:59:00Z</dcterms:created>
  <dcterms:modified xsi:type="dcterms:W3CDTF">2015-03-22T07:02:00Z</dcterms:modified>
</cp:coreProperties>
</file>