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9D4B" w14:textId="6D41502B" w:rsidR="006B39D5" w:rsidRPr="006B39D5" w:rsidRDefault="006B39D5">
      <w:pPr>
        <w:rPr>
          <w:b/>
          <w:sz w:val="28"/>
          <w:lang w:val="en-US"/>
        </w:rPr>
      </w:pPr>
      <w:r w:rsidRPr="006B39D5">
        <w:rPr>
          <w:b/>
          <w:sz w:val="28"/>
          <w:lang w:val="en-US"/>
        </w:rPr>
        <w:t>Semester 1 exam revision 2018</w:t>
      </w:r>
    </w:p>
    <w:p w14:paraId="7DAD6041" w14:textId="49AD136F" w:rsidR="006B39D5" w:rsidRPr="008274CC" w:rsidRDefault="008274CC">
      <w:pPr>
        <w:rPr>
          <w:b/>
          <w:sz w:val="28"/>
          <w:u w:val="single"/>
          <w:lang w:val="en-US"/>
        </w:rPr>
      </w:pPr>
      <w:r w:rsidRPr="008274CC">
        <w:rPr>
          <w:b/>
          <w:sz w:val="28"/>
          <w:u w:val="single"/>
          <w:lang w:val="en-US"/>
        </w:rPr>
        <w:t xml:space="preserve">Syllabus content </w:t>
      </w:r>
    </w:p>
    <w:p w14:paraId="1C1ED379" w14:textId="2663ED42" w:rsidR="006B39D5" w:rsidRPr="006B39D5" w:rsidRDefault="006B39D5">
      <w:pPr>
        <w:rPr>
          <w:lang w:val="en-US"/>
        </w:rPr>
      </w:pPr>
      <w:r w:rsidRPr="006B39D5">
        <w:rPr>
          <w:lang w:val="en-US"/>
        </w:rPr>
        <w:t>The following topics will be assessable in the semester 1 exam. This is a guide only</w:t>
      </w:r>
    </w:p>
    <w:p w14:paraId="2A6180B6" w14:textId="77777777" w:rsidR="006B39D5" w:rsidRPr="006B39D5" w:rsidRDefault="006B39D5" w:rsidP="006B39D5">
      <w:pPr>
        <w:pStyle w:val="ListItem"/>
        <w:spacing w:after="0"/>
        <w:ind w:left="357" w:hanging="357"/>
        <w:rPr>
          <w:rFonts w:cs="Calibri"/>
        </w:rPr>
      </w:pPr>
      <w:r w:rsidRPr="006B39D5">
        <w:rPr>
          <w:rFonts w:cs="Calibri"/>
        </w:rPr>
        <w:t xml:space="preserve">determinants of health </w:t>
      </w:r>
    </w:p>
    <w:p w14:paraId="799380B5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social</w:t>
      </w:r>
    </w:p>
    <w:p w14:paraId="2ABDA19B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the social gradient</w:t>
      </w:r>
    </w:p>
    <w:p w14:paraId="47ED88E8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stress</w:t>
      </w:r>
    </w:p>
    <w:p w14:paraId="7EA9FEB3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early life</w:t>
      </w:r>
    </w:p>
    <w:p w14:paraId="5A9D11BC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social exclusion</w:t>
      </w:r>
    </w:p>
    <w:p w14:paraId="56BE4B1D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work</w:t>
      </w:r>
    </w:p>
    <w:p w14:paraId="5D546E00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unemployment</w:t>
      </w:r>
    </w:p>
    <w:p w14:paraId="0B0CE75F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social support</w:t>
      </w:r>
    </w:p>
    <w:p w14:paraId="0914D42C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addiction</w:t>
      </w:r>
    </w:p>
    <w:p w14:paraId="7F1C5959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food</w:t>
      </w:r>
    </w:p>
    <w:p w14:paraId="7D9CA277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transport</w:t>
      </w:r>
    </w:p>
    <w:p w14:paraId="7D11A83C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culture</w:t>
      </w:r>
    </w:p>
    <w:p w14:paraId="2970137D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ascii="Calibri" w:hAnsi="Calibri" w:cs="Calibri"/>
        </w:rPr>
      </w:pPr>
      <w:r w:rsidRPr="006B39D5">
        <w:rPr>
          <w:rFonts w:cs="Calibri"/>
        </w:rPr>
        <w:t>environmental</w:t>
      </w:r>
    </w:p>
    <w:p w14:paraId="4BA86878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features of the natural and built environment</w:t>
      </w:r>
    </w:p>
    <w:p w14:paraId="16BC9711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geographical location</w:t>
      </w:r>
    </w:p>
    <w:p w14:paraId="5BFC27FD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ascii="Calibri" w:hAnsi="Calibri" w:cs="Calibri"/>
        </w:rPr>
      </w:pPr>
      <w:r w:rsidRPr="006B39D5">
        <w:rPr>
          <w:rFonts w:cs="Calibri"/>
        </w:rPr>
        <w:t>socioeconomic</w:t>
      </w:r>
    </w:p>
    <w:p w14:paraId="7396F351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education</w:t>
      </w:r>
    </w:p>
    <w:p w14:paraId="0101658A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employment</w:t>
      </w:r>
    </w:p>
    <w:p w14:paraId="2DA0FD08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income</w:t>
      </w:r>
    </w:p>
    <w:p w14:paraId="1417E198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family</w:t>
      </w:r>
    </w:p>
    <w:p w14:paraId="73364059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housing/neighbourhood</w:t>
      </w:r>
    </w:p>
    <w:p w14:paraId="034F7A67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access to services</w:t>
      </w:r>
    </w:p>
    <w:p w14:paraId="1B17780B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migration/refugee status</w:t>
      </w:r>
    </w:p>
    <w:p w14:paraId="6E65016E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food security</w:t>
      </w:r>
    </w:p>
    <w:p w14:paraId="33F4DC16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ascii="Calibri" w:hAnsi="Calibri" w:cs="Calibri"/>
        </w:rPr>
      </w:pPr>
      <w:r w:rsidRPr="006B39D5">
        <w:rPr>
          <w:rFonts w:cs="Calibri"/>
        </w:rPr>
        <w:t>biomedical</w:t>
      </w:r>
    </w:p>
    <w:p w14:paraId="53AC0D09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ascii="Calibri" w:hAnsi="Calibri" w:cs="Arial"/>
          <w:szCs w:val="22"/>
        </w:rPr>
      </w:pPr>
      <w:r w:rsidRPr="006B39D5">
        <w:rPr>
          <w:rFonts w:ascii="Calibri" w:hAnsi="Calibri" w:cs="Arial"/>
          <w:szCs w:val="22"/>
        </w:rPr>
        <w:t>birth weight</w:t>
      </w:r>
    </w:p>
    <w:p w14:paraId="0A7CF255" w14:textId="77777777" w:rsidR="006B39D5" w:rsidRPr="006B39D5" w:rsidRDefault="006B39D5" w:rsidP="006B39D5">
      <w:pPr>
        <w:pStyle w:val="csbullet"/>
        <w:numPr>
          <w:ilvl w:val="0"/>
          <w:numId w:val="3"/>
        </w:numPr>
        <w:tabs>
          <w:tab w:val="left" w:pos="720"/>
        </w:tabs>
        <w:spacing w:before="0" w:after="0" w:line="276" w:lineRule="auto"/>
        <w:ind w:left="993" w:right="-77" w:hanging="284"/>
        <w:rPr>
          <w:rFonts w:cs="Calibri"/>
        </w:rPr>
      </w:pPr>
      <w:r w:rsidRPr="006B39D5">
        <w:rPr>
          <w:rFonts w:ascii="Calibri" w:hAnsi="Calibri" w:cs="Arial"/>
          <w:szCs w:val="22"/>
        </w:rPr>
        <w:t>body weight</w:t>
      </w:r>
    </w:p>
    <w:p w14:paraId="2831F9DA" w14:textId="77777777" w:rsidR="006B39D5" w:rsidRPr="006B39D5" w:rsidRDefault="006B39D5" w:rsidP="006B39D5">
      <w:pPr>
        <w:pStyle w:val="Heading5"/>
        <w:rPr>
          <w:color w:val="auto"/>
        </w:rPr>
      </w:pPr>
      <w:r w:rsidRPr="006B39D5">
        <w:rPr>
          <w:color w:val="auto"/>
        </w:rPr>
        <w:t>Principles, frameworks, models and theories</w:t>
      </w:r>
    </w:p>
    <w:p w14:paraId="204AE07C" w14:textId="77777777" w:rsidR="006B39D5" w:rsidRPr="006B39D5" w:rsidRDefault="006B39D5" w:rsidP="006B39D5">
      <w:pPr>
        <w:pStyle w:val="ListItem"/>
        <w:rPr>
          <w:bCs/>
        </w:rPr>
      </w:pPr>
      <w:r w:rsidRPr="006B39D5">
        <w:rPr>
          <w:bCs/>
        </w:rPr>
        <w:t>definition of health promotion</w:t>
      </w:r>
    </w:p>
    <w:p w14:paraId="7392C90A" w14:textId="77777777" w:rsidR="006B39D5" w:rsidRPr="006B39D5" w:rsidRDefault="006B39D5" w:rsidP="006B39D5">
      <w:pPr>
        <w:pStyle w:val="ListItem"/>
      </w:pPr>
      <w:r w:rsidRPr="006B39D5">
        <w:t xml:space="preserve">purpose and elements of the </w:t>
      </w:r>
      <w:r w:rsidRPr="006B39D5">
        <w:rPr>
          <w:i/>
        </w:rPr>
        <w:t>Ottawa Charter</w:t>
      </w:r>
      <w:r w:rsidRPr="006B39D5">
        <w:t xml:space="preserve"> for health promotion </w:t>
      </w:r>
    </w:p>
    <w:p w14:paraId="61377639" w14:textId="77777777" w:rsidR="006B39D5" w:rsidRPr="006B39D5" w:rsidRDefault="006B39D5" w:rsidP="006B39D5">
      <w:pPr>
        <w:pStyle w:val="ListItem"/>
        <w:spacing w:after="0"/>
        <w:ind w:left="357" w:hanging="357"/>
        <w:rPr>
          <w:rFonts w:cs="Calibri"/>
        </w:rPr>
      </w:pPr>
      <w:r w:rsidRPr="006B39D5">
        <w:rPr>
          <w:rFonts w:cs="Calibri"/>
        </w:rPr>
        <w:t>framework for health promotion, including:</w:t>
      </w:r>
    </w:p>
    <w:p w14:paraId="27BF50A2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focus (individuals, groups, populations)</w:t>
      </w:r>
    </w:p>
    <w:p w14:paraId="71852E37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strategies (educational, motivational, operational, economic, regulatory, technological)</w:t>
      </w:r>
    </w:p>
    <w:p w14:paraId="1D4AEC3E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impact (behavioural and environmental adaptations)</w:t>
      </w:r>
    </w:p>
    <w:p w14:paraId="5E55CE87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outcomes (better health)</w:t>
      </w:r>
    </w:p>
    <w:p w14:paraId="1A95E3FD" w14:textId="77777777" w:rsidR="006B39D5" w:rsidRPr="006B39D5" w:rsidRDefault="006B39D5" w:rsidP="006B39D5">
      <w:pPr>
        <w:pStyle w:val="Heading5"/>
        <w:rPr>
          <w:color w:val="auto"/>
        </w:rPr>
      </w:pPr>
      <w:r w:rsidRPr="006B39D5">
        <w:rPr>
          <w:color w:val="auto"/>
        </w:rPr>
        <w:t xml:space="preserve">Actions and strategies </w:t>
      </w:r>
    </w:p>
    <w:p w14:paraId="03581A02" w14:textId="77777777" w:rsidR="006B39D5" w:rsidRPr="006B39D5" w:rsidRDefault="006B39D5" w:rsidP="006B39D5">
      <w:pPr>
        <w:pStyle w:val="ListItem"/>
        <w:spacing w:after="0"/>
        <w:ind w:left="357" w:hanging="357"/>
        <w:rPr>
          <w:rFonts w:cs="Calibri"/>
        </w:rPr>
      </w:pPr>
      <w:r w:rsidRPr="006B39D5">
        <w:rPr>
          <w:rFonts w:cs="Calibri"/>
        </w:rPr>
        <w:t xml:space="preserve">action areas of the </w:t>
      </w:r>
      <w:r w:rsidRPr="006B39D5">
        <w:rPr>
          <w:rFonts w:cs="Calibri"/>
          <w:i/>
        </w:rPr>
        <w:t>Ottawa Charter</w:t>
      </w:r>
    </w:p>
    <w:p w14:paraId="65EA81EF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building healthy public policy</w:t>
      </w:r>
    </w:p>
    <w:p w14:paraId="7087AB67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developing personal skills</w:t>
      </w:r>
    </w:p>
    <w:p w14:paraId="1FC778BE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creating supportive environments</w:t>
      </w:r>
    </w:p>
    <w:p w14:paraId="426FE146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lastRenderedPageBreak/>
        <w:t>strengthening community action</w:t>
      </w:r>
    </w:p>
    <w:p w14:paraId="59220282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reorienting health services</w:t>
      </w:r>
    </w:p>
    <w:p w14:paraId="20F3D3C8" w14:textId="77777777" w:rsidR="006B39D5" w:rsidRPr="006B39D5" w:rsidRDefault="006B39D5" w:rsidP="006B39D5">
      <w:pPr>
        <w:pStyle w:val="Heading5"/>
        <w:rPr>
          <w:color w:val="auto"/>
        </w:rPr>
      </w:pPr>
      <w:r w:rsidRPr="006B39D5">
        <w:rPr>
          <w:color w:val="auto"/>
        </w:rPr>
        <w:t xml:space="preserve">Beliefs, attitudes and values </w:t>
      </w:r>
    </w:p>
    <w:p w14:paraId="45106E42" w14:textId="77777777" w:rsidR="006B39D5" w:rsidRPr="006B39D5" w:rsidRDefault="006B39D5" w:rsidP="006B39D5">
      <w:pPr>
        <w:pStyle w:val="ListItem"/>
      </w:pPr>
      <w:r w:rsidRPr="006B39D5">
        <w:t>relationship between beliefs, attitudes, values and health behaviour</w:t>
      </w:r>
    </w:p>
    <w:p w14:paraId="2262A236" w14:textId="77777777" w:rsidR="006B39D5" w:rsidRPr="006B39D5" w:rsidRDefault="006B39D5" w:rsidP="006B39D5">
      <w:pPr>
        <w:pStyle w:val="ListItem"/>
      </w:pPr>
      <w:r w:rsidRPr="006B39D5">
        <w:t xml:space="preserve">influence of media, social networking, advertising and marketing on beliefs, attitudes and values </w:t>
      </w:r>
    </w:p>
    <w:p w14:paraId="0A6808B7" w14:textId="77777777" w:rsidR="006B39D5" w:rsidRPr="006B39D5" w:rsidRDefault="006B39D5" w:rsidP="006B39D5">
      <w:pPr>
        <w:pStyle w:val="Heading5"/>
        <w:rPr>
          <w:color w:val="auto"/>
        </w:rPr>
      </w:pPr>
      <w:r w:rsidRPr="006B39D5">
        <w:rPr>
          <w:color w:val="auto"/>
        </w:rPr>
        <w:t xml:space="preserve">Social and cultural norms </w:t>
      </w:r>
    </w:p>
    <w:p w14:paraId="54230B07" w14:textId="74C83FDE" w:rsidR="006B39D5" w:rsidRPr="006B39D5" w:rsidRDefault="006B39D5" w:rsidP="006B39D5">
      <w:pPr>
        <w:pStyle w:val="ListItem"/>
      </w:pPr>
      <w:r w:rsidRPr="006B39D5">
        <w:t>definitions of social and cultural norms</w:t>
      </w:r>
    </w:p>
    <w:p w14:paraId="7DA8AAB5" w14:textId="77777777" w:rsidR="006B39D5" w:rsidRPr="006B39D5" w:rsidRDefault="006B39D5" w:rsidP="006B39D5">
      <w:pPr>
        <w:pStyle w:val="Heading5"/>
        <w:rPr>
          <w:color w:val="auto"/>
        </w:rPr>
      </w:pPr>
      <w:r w:rsidRPr="006B39D5">
        <w:rPr>
          <w:color w:val="auto"/>
        </w:rPr>
        <w:t xml:space="preserve">Health inquiry </w:t>
      </w:r>
    </w:p>
    <w:p w14:paraId="26A7018A" w14:textId="77777777" w:rsidR="006B39D5" w:rsidRPr="006B39D5" w:rsidRDefault="006B39D5" w:rsidP="006B39D5">
      <w:pPr>
        <w:pStyle w:val="ListItem"/>
        <w:spacing w:after="0"/>
      </w:pPr>
      <w:r w:rsidRPr="006B39D5">
        <w:t>interpretation of information</w:t>
      </w:r>
    </w:p>
    <w:p w14:paraId="6FF2DD07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summary of information</w:t>
      </w:r>
    </w:p>
    <w:p w14:paraId="531643D6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identification of trends and patterns in data</w:t>
      </w:r>
    </w:p>
    <w:p w14:paraId="183550F8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development of argument</w:t>
      </w:r>
    </w:p>
    <w:p w14:paraId="507006F8" w14:textId="77777777" w:rsidR="006B39D5" w:rsidRPr="006B39D5" w:rsidRDefault="006B39D5" w:rsidP="006B39D5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 w:rsidRPr="006B39D5">
        <w:rPr>
          <w:rFonts w:cs="Calibri"/>
        </w:rPr>
        <w:t>development of general conclusions</w:t>
      </w:r>
    </w:p>
    <w:p w14:paraId="6DA6830C" w14:textId="77777777" w:rsidR="004E154E" w:rsidRDefault="004E154E" w:rsidP="004E154E">
      <w:pPr>
        <w:pStyle w:val="Heading5"/>
      </w:pPr>
      <w:r>
        <w:t xml:space="preserve">Health inquiry </w:t>
      </w:r>
    </w:p>
    <w:p w14:paraId="27FE5EC5" w14:textId="77777777" w:rsidR="004E154E" w:rsidRDefault="004E154E" w:rsidP="004E154E">
      <w:pPr>
        <w:pStyle w:val="ListItem"/>
        <w:spacing w:after="0"/>
      </w:pPr>
      <w:r>
        <w:t xml:space="preserve">planning a health inquiry </w:t>
      </w:r>
    </w:p>
    <w:p w14:paraId="64866556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identification and description of a health issue</w:t>
      </w:r>
    </w:p>
    <w:p w14:paraId="12EA6FCF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development of focus questions to research a health issue</w:t>
      </w:r>
    </w:p>
    <w:p w14:paraId="46D00A53" w14:textId="77777777" w:rsidR="004E154E" w:rsidRDefault="004E154E" w:rsidP="004E154E">
      <w:pPr>
        <w:pStyle w:val="ListItem"/>
        <w:spacing w:after="0"/>
      </w:pPr>
      <w:r>
        <w:t>use of a range of information to explore a health issue</w:t>
      </w:r>
    </w:p>
    <w:p w14:paraId="3628FFD9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identification and use of a range of reliable information sources</w:t>
      </w:r>
    </w:p>
    <w:p w14:paraId="5DEBFEAC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identification and application of criteria for selecting information sources</w:t>
      </w:r>
    </w:p>
    <w:p w14:paraId="4195FA54" w14:textId="77777777" w:rsidR="004E154E" w:rsidRDefault="004E154E" w:rsidP="004E154E">
      <w:pPr>
        <w:pStyle w:val="ListItem"/>
        <w:spacing w:after="0"/>
      </w:pPr>
      <w:r>
        <w:t>interpretation of information</w:t>
      </w:r>
    </w:p>
    <w:p w14:paraId="31B14D4C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summary of information</w:t>
      </w:r>
    </w:p>
    <w:p w14:paraId="79EF1BD8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identification of trends and patterns in data</w:t>
      </w:r>
    </w:p>
    <w:p w14:paraId="650C395C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development of argument</w:t>
      </w:r>
    </w:p>
    <w:p w14:paraId="21015D0F" w14:textId="77777777" w:rsidR="004E154E" w:rsidRDefault="004E154E" w:rsidP="004E154E">
      <w:pPr>
        <w:pStyle w:val="ListItem"/>
        <w:numPr>
          <w:ilvl w:val="0"/>
          <w:numId w:val="2"/>
        </w:numPr>
        <w:tabs>
          <w:tab w:val="left" w:pos="426"/>
          <w:tab w:val="left" w:pos="709"/>
          <w:tab w:val="left" w:pos="993"/>
        </w:tabs>
        <w:spacing w:before="0" w:after="0"/>
        <w:ind w:left="726" w:hanging="357"/>
        <w:rPr>
          <w:rFonts w:cs="Calibri"/>
        </w:rPr>
      </w:pPr>
      <w:r>
        <w:rPr>
          <w:rFonts w:cs="Calibri"/>
        </w:rPr>
        <w:t>development of general conclusions</w:t>
      </w:r>
    </w:p>
    <w:p w14:paraId="738DA9EF" w14:textId="77777777" w:rsidR="006B39D5" w:rsidRDefault="006B39D5">
      <w:pPr>
        <w:rPr>
          <w:b/>
          <w:lang w:val="en-US"/>
        </w:rPr>
      </w:pPr>
    </w:p>
    <w:p w14:paraId="1EA6C0B5" w14:textId="77777777" w:rsidR="006B39D5" w:rsidRDefault="006B39D5">
      <w:pPr>
        <w:rPr>
          <w:b/>
          <w:lang w:val="en-US"/>
        </w:rPr>
      </w:pPr>
    </w:p>
    <w:p w14:paraId="6291D0D2" w14:textId="7E3BA7D5" w:rsidR="006B39D5" w:rsidRPr="008274CC" w:rsidRDefault="006B39D5">
      <w:pPr>
        <w:rPr>
          <w:b/>
          <w:sz w:val="28"/>
          <w:u w:val="single"/>
          <w:lang w:val="en-US"/>
        </w:rPr>
      </w:pPr>
      <w:r w:rsidRPr="008274CC">
        <w:rPr>
          <w:b/>
          <w:sz w:val="28"/>
          <w:u w:val="single"/>
          <w:lang w:val="en-US"/>
        </w:rPr>
        <w:t xml:space="preserve">Suggested revision </w:t>
      </w:r>
    </w:p>
    <w:p w14:paraId="51A28C8A" w14:textId="44795182" w:rsidR="006B39D5" w:rsidRDefault="006B39D5">
      <w:pPr>
        <w:rPr>
          <w:lang w:val="en-US"/>
        </w:rPr>
      </w:pPr>
      <w:r>
        <w:rPr>
          <w:lang w:val="en-US"/>
        </w:rPr>
        <w:t xml:space="preserve">Read all relevant chapters in textbook and review PPT for all lessons so far. </w:t>
      </w:r>
      <w:proofErr w:type="gramStart"/>
      <w:r>
        <w:rPr>
          <w:lang w:val="en-US"/>
        </w:rPr>
        <w:t>In particular look</w:t>
      </w:r>
      <w:proofErr w:type="gramEnd"/>
      <w:r>
        <w:rPr>
          <w:lang w:val="en-US"/>
        </w:rPr>
        <w:t xml:space="preserve"> at term 2 content on Beliefs, attitudes </w:t>
      </w:r>
      <w:r w:rsidR="004E154E">
        <w:rPr>
          <w:lang w:val="en-US"/>
        </w:rPr>
        <w:t xml:space="preserve">&amp; </w:t>
      </w:r>
      <w:r>
        <w:rPr>
          <w:lang w:val="en-US"/>
        </w:rPr>
        <w:t>values</w:t>
      </w:r>
      <w:r w:rsidR="004E154E">
        <w:rPr>
          <w:lang w:val="en-US"/>
        </w:rPr>
        <w:t xml:space="preserve"> and Social and Cultural norms. </w:t>
      </w:r>
    </w:p>
    <w:p w14:paraId="7D38B15A" w14:textId="02F8D4B1" w:rsidR="004E154E" w:rsidRDefault="004E154E">
      <w:pPr>
        <w:rPr>
          <w:lang w:val="en-US"/>
        </w:rPr>
      </w:pPr>
    </w:p>
    <w:p w14:paraId="551B691E" w14:textId="318F9615" w:rsidR="008274CC" w:rsidRDefault="008274CC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Morbidity, mortality and quality of life – What are they? How do they impact individuals/</w:t>
      </w:r>
      <w:proofErr w:type="gramStart"/>
      <w:r>
        <w:rPr>
          <w:lang w:val="en-US"/>
        </w:rPr>
        <w:t>communities.</w:t>
      </w:r>
      <w:proofErr w:type="gramEnd"/>
      <w:r>
        <w:rPr>
          <w:lang w:val="en-US"/>
        </w:rPr>
        <w:t xml:space="preserve"> Use these terms in responses when possible from now on</w:t>
      </w:r>
    </w:p>
    <w:p w14:paraId="1F043BAE" w14:textId="4D83D1FB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Definitions but be able to apply them to an example (if possible)</w:t>
      </w:r>
    </w:p>
    <w:p w14:paraId="271AE5AE" w14:textId="5F22CA09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Ottawa charter – Define, apply it to health promotion, identify different </w:t>
      </w:r>
      <w:proofErr w:type="gramStart"/>
      <w:r>
        <w:rPr>
          <w:lang w:val="en-US"/>
        </w:rPr>
        <w:t>examples  of</w:t>
      </w:r>
      <w:proofErr w:type="gramEnd"/>
      <w:r>
        <w:rPr>
          <w:lang w:val="en-US"/>
        </w:rPr>
        <w:t xml:space="preserve"> components</w:t>
      </w:r>
    </w:p>
    <w:p w14:paraId="54ADB3C1" w14:textId="714B1652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Beliefs attitudes values (BVA) – Where they come from, how they are changed, how they are influenced </w:t>
      </w:r>
      <w:proofErr w:type="spellStart"/>
      <w:r>
        <w:rPr>
          <w:lang w:val="en-US"/>
        </w:rPr>
        <w:t>ect</w:t>
      </w:r>
      <w:proofErr w:type="spellEnd"/>
    </w:p>
    <w:p w14:paraId="78A3C97B" w14:textId="0303E70C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Health inquiry components</w:t>
      </w:r>
    </w:p>
    <w:p w14:paraId="5CB36F28" w14:textId="4F412D98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Relationships between content </w:t>
      </w:r>
    </w:p>
    <w:p w14:paraId="127EFF28" w14:textId="48F79817" w:rsidR="004E154E" w:rsidRDefault="004E154E" w:rsidP="004E154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Relationship between social determinants </w:t>
      </w:r>
    </w:p>
    <w:p w14:paraId="5D928504" w14:textId="68A43602" w:rsidR="004E154E" w:rsidRDefault="004E154E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Relationship between B V A</w:t>
      </w:r>
    </w:p>
    <w:p w14:paraId="7EB8CC0E" w14:textId="43C7F9FB" w:rsidR="004E154E" w:rsidRDefault="004E154E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Relationship between different types of data (Tables/graphs) and information </w:t>
      </w:r>
    </w:p>
    <w:p w14:paraId="69CDEC65" w14:textId="72AD95D8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Frameworks </w:t>
      </w:r>
    </w:p>
    <w:p w14:paraId="085A66E0" w14:textId="275EBBD1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Interpretation of Health information </w:t>
      </w:r>
    </w:p>
    <w:p w14:paraId="78581B70" w14:textId="1DCEB320" w:rsidR="004E154E" w:rsidRDefault="004E154E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Provide logical explanations using other content you have learnt</w:t>
      </w:r>
    </w:p>
    <w:p w14:paraId="1DBA9DA1" w14:textId="59D3CBD7" w:rsidR="004E154E" w:rsidRDefault="004E154E" w:rsidP="004E154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Explaining trends in data with changes in health promotion areas (Ottawa charter)</w:t>
      </w:r>
    </w:p>
    <w:p w14:paraId="2D3FEB3F" w14:textId="15ADDD45" w:rsidR="004E154E" w:rsidRDefault="004E154E" w:rsidP="004E15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Application of ideas to scenarios </w:t>
      </w:r>
    </w:p>
    <w:p w14:paraId="4A0E623A" w14:textId="03A38A1A" w:rsidR="004E154E" w:rsidRDefault="004E154E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BVA</w:t>
      </w:r>
    </w:p>
    <w:p w14:paraId="33F5AF9C" w14:textId="2DA8DF4D" w:rsidR="004E154E" w:rsidRDefault="008274CC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Frameworks</w:t>
      </w:r>
    </w:p>
    <w:p w14:paraId="428B5341" w14:textId="5676E5C7" w:rsidR="008274CC" w:rsidRDefault="008274CC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Ottawa charter</w:t>
      </w:r>
    </w:p>
    <w:p w14:paraId="2A59F82F" w14:textId="5744B787" w:rsidR="008274CC" w:rsidRDefault="008274CC" w:rsidP="004E15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Determinants of health </w:t>
      </w:r>
    </w:p>
    <w:p w14:paraId="02419116" w14:textId="0E39BFCC" w:rsidR="008274CC" w:rsidRPr="008274CC" w:rsidRDefault="008274CC" w:rsidP="008274CC">
      <w:pPr>
        <w:rPr>
          <w:b/>
          <w:lang w:val="en-US"/>
        </w:rPr>
      </w:pPr>
      <w:r w:rsidRPr="008274CC">
        <w:rPr>
          <w:b/>
          <w:lang w:val="en-US"/>
        </w:rPr>
        <w:t xml:space="preserve">Extended answer revision </w:t>
      </w:r>
    </w:p>
    <w:p w14:paraId="587FBF10" w14:textId="06AE39B6" w:rsidR="008274CC" w:rsidRDefault="008274CC" w:rsidP="008274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Reading questions correctly!</w:t>
      </w:r>
    </w:p>
    <w:p w14:paraId="64E8A753" w14:textId="4D9F3A4B" w:rsidR="008274CC" w:rsidRDefault="008274CC" w:rsidP="008274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Knowledge on current or ongoing health issues in Australia</w:t>
      </w:r>
    </w:p>
    <w:p w14:paraId="708C32C0" w14:textId="461020A9" w:rsidR="008274CC" w:rsidRDefault="008274CC" w:rsidP="008274C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Develop strategies </w:t>
      </w:r>
      <w:proofErr w:type="gramStart"/>
      <w:r>
        <w:rPr>
          <w:lang w:val="en-US"/>
        </w:rPr>
        <w:t>( what</w:t>
      </w:r>
      <w:proofErr w:type="gramEnd"/>
      <w:r>
        <w:rPr>
          <w:lang w:val="en-US"/>
        </w:rPr>
        <w:t xml:space="preserve"> have you learnt you use to create strategies?)</w:t>
      </w:r>
      <w:bookmarkStart w:id="0" w:name="_GoBack"/>
      <w:bookmarkEnd w:id="0"/>
    </w:p>
    <w:p w14:paraId="73C1CBE2" w14:textId="49737AA0" w:rsidR="008274CC" w:rsidRPr="008274CC" w:rsidRDefault="008274CC" w:rsidP="008274CC">
      <w:pPr>
        <w:pStyle w:val="ListParagraph"/>
        <w:rPr>
          <w:lang w:val="en-US"/>
        </w:rPr>
      </w:pPr>
    </w:p>
    <w:p w14:paraId="0482D766" w14:textId="12298D6A" w:rsidR="004E154E" w:rsidRPr="004E154E" w:rsidRDefault="004E154E" w:rsidP="004E154E">
      <w:pPr>
        <w:pStyle w:val="ListParagraph"/>
        <w:rPr>
          <w:lang w:val="en-US"/>
        </w:rPr>
      </w:pPr>
    </w:p>
    <w:sectPr w:rsidR="004E154E" w:rsidRPr="004E154E" w:rsidSect="008274C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C8A"/>
    <w:multiLevelType w:val="hybridMultilevel"/>
    <w:tmpl w:val="4F48E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6B34"/>
    <w:multiLevelType w:val="hybridMultilevel"/>
    <w:tmpl w:val="3BFA3260"/>
    <w:lvl w:ilvl="0" w:tplc="0C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Times New Roman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CE45B55"/>
    <w:multiLevelType w:val="hybridMultilevel"/>
    <w:tmpl w:val="B7D2789A"/>
    <w:lvl w:ilvl="0" w:tplc="1C44D110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7D101F4"/>
    <w:multiLevelType w:val="hybridMultilevel"/>
    <w:tmpl w:val="4AE0D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513"/>
    <w:multiLevelType w:val="hybridMultilevel"/>
    <w:tmpl w:val="6916ED02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5"/>
    <w:rsid w:val="004E154E"/>
    <w:rsid w:val="006B39D5"/>
    <w:rsid w:val="008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9D97"/>
  <w15:chartTrackingRefBased/>
  <w15:docId w15:val="{237A7303-6B35-4A14-9A9E-168560E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D5"/>
    <w:pPr>
      <w:spacing w:before="120" w:after="60" w:line="264" w:lineRule="auto"/>
      <w:outlineLvl w:val="4"/>
    </w:pPr>
    <w:rPr>
      <w:rFonts w:ascii="Calibri" w:eastAsia="Times New Roman" w:hAnsi="Calibri"/>
      <w:b/>
      <w:b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6B39D5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customStyle="1" w:styleId="ListItemChar">
    <w:name w:val="List Item Char"/>
    <w:basedOn w:val="DefaultParagraphFont"/>
    <w:link w:val="ListItem"/>
    <w:locked/>
    <w:rsid w:val="006B39D5"/>
    <w:rPr>
      <w:rFonts w:ascii="Franklin Gothic Book" w:hAnsi="Franklin Gothic Book" w:cs="Arial"/>
      <w:iCs/>
      <w:lang w:eastAsia="en-AU"/>
    </w:rPr>
  </w:style>
  <w:style w:type="paragraph" w:customStyle="1" w:styleId="ListItem">
    <w:name w:val="List Item"/>
    <w:basedOn w:val="Normal"/>
    <w:link w:val="ListItemChar"/>
    <w:qFormat/>
    <w:rsid w:val="006B39D5"/>
    <w:pPr>
      <w:numPr>
        <w:numId w:val="1"/>
      </w:numPr>
      <w:spacing w:before="120" w:after="120" w:line="276" w:lineRule="auto"/>
    </w:pPr>
    <w:rPr>
      <w:rFonts w:ascii="Franklin Gothic Book" w:hAnsi="Franklin Gothic Book" w:cs="Arial"/>
      <w:iCs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D5"/>
    <w:rPr>
      <w:rFonts w:ascii="Calibri" w:eastAsia="Times New Roman" w:hAnsi="Calibri"/>
      <w:b/>
      <w:b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Orr</dc:creator>
  <cp:keywords/>
  <dc:description/>
  <cp:lastModifiedBy>David Orr</cp:lastModifiedBy>
  <cp:revision>1</cp:revision>
  <dcterms:created xsi:type="dcterms:W3CDTF">2018-05-16T03:57:00Z</dcterms:created>
  <dcterms:modified xsi:type="dcterms:W3CDTF">2018-05-16T04:26:00Z</dcterms:modified>
</cp:coreProperties>
</file>