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B6F" w:rsidRDefault="00ED5B6F" w:rsidP="00ED5B6F">
      <w:pPr>
        <w:tabs>
          <w:tab w:val="left" w:pos="720"/>
        </w:tabs>
        <w:spacing w:after="120" w:line="240" w:lineRule="auto"/>
        <w:ind w:right="-545"/>
        <w:rPr>
          <w:rFonts w:ascii="Franklin Gothic Book" w:eastAsia="MS Mincho" w:hAnsi="Franklin Gothic Book" w:cs="Calibri"/>
          <w:color w:val="342568"/>
          <w:sz w:val="28"/>
          <w:szCs w:val="28"/>
          <w:lang w:val="en-GB" w:eastAsia="ja-JP"/>
        </w:rPr>
      </w:pPr>
      <w:r>
        <w:rPr>
          <w:rFonts w:ascii="Franklin Gothic Book" w:eastAsia="MS Mincho" w:hAnsi="Franklin Gothic Book" w:cs="Calibri"/>
          <w:color w:val="342568"/>
          <w:sz w:val="28"/>
          <w:szCs w:val="28"/>
          <w:lang w:val="en-GB" w:eastAsia="ja-JP"/>
        </w:rPr>
        <w:t xml:space="preserve">Marking key for </w:t>
      </w:r>
      <w:r>
        <w:rPr>
          <w:rFonts w:ascii="Franklin Gothic Book" w:eastAsia="MS Mincho" w:hAnsi="Franklin Gothic Book" w:cs="Calibri"/>
          <w:color w:val="342568"/>
          <w:sz w:val="28"/>
          <w:szCs w:val="28"/>
          <w:lang w:val="en-GB" w:eastAsia="ja-JP"/>
        </w:rPr>
        <w:t>source analysis</w:t>
      </w:r>
      <w:r>
        <w:rPr>
          <w:rFonts w:ascii="Franklin Gothic Book" w:eastAsia="MS Mincho" w:hAnsi="Franklin Gothic Book" w:cs="Calibri"/>
          <w:color w:val="342568"/>
          <w:sz w:val="28"/>
          <w:szCs w:val="28"/>
          <w:lang w:val="en-GB" w:eastAsia="ja-JP"/>
        </w:rPr>
        <w:t xml:space="preserve"> – Unit 4</w:t>
      </w:r>
    </w:p>
    <w:p w:rsidR="00ED5B6F" w:rsidRPr="000D7EA0" w:rsidRDefault="00ED5B6F" w:rsidP="00ED5B6F">
      <w:pPr>
        <w:tabs>
          <w:tab w:val="left" w:pos="720"/>
        </w:tabs>
        <w:spacing w:after="0" w:line="240" w:lineRule="auto"/>
        <w:ind w:right="-545"/>
        <w:rPr>
          <w:rFonts w:eastAsia="Times New Roman" w:cs="Arial"/>
          <w:bCs/>
          <w:sz w:val="20"/>
          <w:szCs w:val="20"/>
        </w:rPr>
      </w:pPr>
      <w:r w:rsidRPr="000D7EA0">
        <w:rPr>
          <w:rFonts w:eastAsia="Times New Roman" w:cs="Arial"/>
          <w:b/>
          <w:bCs/>
          <w:sz w:val="20"/>
          <w:szCs w:val="20"/>
        </w:rPr>
        <w:t xml:space="preserve">Note 1: </w:t>
      </w:r>
      <w:r w:rsidRPr="000D7EA0">
        <w:rPr>
          <w:rFonts w:eastAsia="Times New Roman" w:cs="Arial"/>
          <w:bCs/>
          <w:sz w:val="20"/>
          <w:szCs w:val="20"/>
        </w:rPr>
        <w:t>Specific answers will depend on the sources selected by the teacher</w:t>
      </w:r>
      <w:r>
        <w:rPr>
          <w:rFonts w:eastAsia="Times New Roman" w:cs="Arial"/>
          <w:bCs/>
          <w:sz w:val="20"/>
          <w:szCs w:val="20"/>
        </w:rPr>
        <w:t>.</w:t>
      </w:r>
    </w:p>
    <w:p w:rsidR="00ED5B6F" w:rsidRPr="000D7EA0" w:rsidRDefault="00ED5B6F" w:rsidP="00ED5B6F">
      <w:pPr>
        <w:tabs>
          <w:tab w:val="left" w:pos="720"/>
        </w:tabs>
        <w:spacing w:after="0" w:line="240" w:lineRule="auto"/>
        <w:ind w:right="-545"/>
        <w:rPr>
          <w:b/>
          <w:bCs/>
          <w:sz w:val="20"/>
          <w:szCs w:val="20"/>
        </w:rPr>
      </w:pPr>
      <w:r w:rsidRPr="000D7EA0">
        <w:rPr>
          <w:rFonts w:eastAsia="Times New Roman" w:cs="Arial"/>
          <w:b/>
          <w:bCs/>
          <w:sz w:val="20"/>
          <w:szCs w:val="20"/>
        </w:rPr>
        <w:t xml:space="preserve">Note 2: </w:t>
      </w:r>
      <w:r w:rsidRPr="000D7EA0">
        <w:rPr>
          <w:bCs/>
          <w:sz w:val="20"/>
          <w:szCs w:val="20"/>
        </w:rPr>
        <w:t>When marking a student’s work:</w:t>
      </w:r>
    </w:p>
    <w:p w:rsidR="00ED5B6F" w:rsidRPr="000D7EA0" w:rsidRDefault="00ED5B6F" w:rsidP="00ED5B6F">
      <w:pPr>
        <w:pStyle w:val="Default"/>
        <w:numPr>
          <w:ilvl w:val="0"/>
          <w:numId w:val="7"/>
        </w:numPr>
        <w:tabs>
          <w:tab w:val="left" w:pos="360"/>
          <w:tab w:val="left" w:pos="720"/>
          <w:tab w:val="left" w:pos="1440"/>
          <w:tab w:val="left" w:pos="2160"/>
          <w:tab w:val="right" w:pos="9360"/>
        </w:tabs>
        <w:rPr>
          <w:rFonts w:ascii="Calibri" w:hAnsi="Calibri" w:cs="Calibri"/>
          <w:sz w:val="20"/>
          <w:szCs w:val="20"/>
        </w:rPr>
      </w:pPr>
      <w:r>
        <w:rPr>
          <w:rFonts w:ascii="Calibri" w:hAnsi="Calibri" w:cs="Calibri"/>
          <w:sz w:val="20"/>
          <w:szCs w:val="20"/>
        </w:rPr>
        <w:t>n</w:t>
      </w:r>
      <w:r w:rsidRPr="000D7EA0">
        <w:rPr>
          <w:rFonts w:ascii="Calibri" w:hAnsi="Calibri" w:cs="Calibri"/>
          <w:sz w:val="20"/>
          <w:szCs w:val="20"/>
        </w:rPr>
        <w:t>ot all points necessarily need to be in an answer for the student to gain full marks</w:t>
      </w:r>
    </w:p>
    <w:p w:rsidR="00ED5B6F" w:rsidRPr="000D7EA0" w:rsidRDefault="00ED5B6F" w:rsidP="00ED5B6F">
      <w:pPr>
        <w:pStyle w:val="Default"/>
        <w:numPr>
          <w:ilvl w:val="0"/>
          <w:numId w:val="7"/>
        </w:numPr>
        <w:tabs>
          <w:tab w:val="left" w:pos="360"/>
          <w:tab w:val="left" w:pos="720"/>
          <w:tab w:val="left" w:pos="1440"/>
          <w:tab w:val="left" w:pos="2160"/>
          <w:tab w:val="left" w:pos="6804"/>
          <w:tab w:val="right" w:pos="9360"/>
        </w:tabs>
        <w:rPr>
          <w:rFonts w:ascii="Calibri" w:hAnsi="Calibri" w:cs="Calibri"/>
          <w:sz w:val="20"/>
          <w:szCs w:val="20"/>
        </w:rPr>
      </w:pPr>
      <w:proofErr w:type="gramStart"/>
      <w:r>
        <w:rPr>
          <w:rFonts w:ascii="Calibri" w:hAnsi="Calibri" w:cs="Calibri"/>
          <w:sz w:val="20"/>
          <w:szCs w:val="20"/>
        </w:rPr>
        <w:t>r</w:t>
      </w:r>
      <w:r w:rsidRPr="000D7EA0">
        <w:rPr>
          <w:rFonts w:ascii="Calibri" w:hAnsi="Calibri" w:cs="Calibri"/>
          <w:sz w:val="20"/>
          <w:szCs w:val="20"/>
        </w:rPr>
        <w:t>eward</w:t>
      </w:r>
      <w:proofErr w:type="gramEnd"/>
      <w:r w:rsidRPr="000D7EA0">
        <w:rPr>
          <w:rFonts w:ascii="Calibri" w:hAnsi="Calibri" w:cs="Calibri"/>
          <w:sz w:val="20"/>
          <w:szCs w:val="20"/>
        </w:rPr>
        <w:t xml:space="preserve"> each salient point made by the student. Students may make different valid points of interpretation</w:t>
      </w:r>
    </w:p>
    <w:p w:rsidR="00ED5B6F" w:rsidRPr="000D7EA0" w:rsidRDefault="00ED5B6F" w:rsidP="00ED5B6F">
      <w:pPr>
        <w:pStyle w:val="Default"/>
        <w:numPr>
          <w:ilvl w:val="0"/>
          <w:numId w:val="7"/>
        </w:numPr>
        <w:tabs>
          <w:tab w:val="left" w:pos="360"/>
          <w:tab w:val="left" w:pos="720"/>
          <w:tab w:val="left" w:pos="1440"/>
          <w:tab w:val="left" w:pos="2160"/>
          <w:tab w:val="right" w:pos="9360"/>
        </w:tabs>
        <w:rPr>
          <w:rFonts w:ascii="Calibri" w:hAnsi="Calibri" w:cs="Calibri"/>
          <w:sz w:val="20"/>
          <w:szCs w:val="20"/>
        </w:rPr>
      </w:pPr>
      <w:proofErr w:type="gramStart"/>
      <w:r>
        <w:rPr>
          <w:rFonts w:ascii="Calibri" w:hAnsi="Calibri" w:cs="Calibri"/>
          <w:sz w:val="20"/>
          <w:szCs w:val="20"/>
        </w:rPr>
        <w:t>s</w:t>
      </w:r>
      <w:r w:rsidRPr="000D7EA0">
        <w:rPr>
          <w:rFonts w:ascii="Calibri" w:hAnsi="Calibri" w:cs="Calibri"/>
          <w:sz w:val="20"/>
          <w:szCs w:val="20"/>
        </w:rPr>
        <w:t>tudents</w:t>
      </w:r>
      <w:proofErr w:type="gramEnd"/>
      <w:r w:rsidRPr="000D7EA0">
        <w:rPr>
          <w:rFonts w:ascii="Calibri" w:hAnsi="Calibri" w:cs="Calibri"/>
          <w:sz w:val="20"/>
          <w:szCs w:val="20"/>
        </w:rPr>
        <w:t xml:space="preserve"> are expected to refer to relevant supporting evidence from the sources.</w:t>
      </w:r>
    </w:p>
    <w:p w:rsidR="00ED5B6F" w:rsidRDefault="00ED5B6F" w:rsidP="00ED5B6F">
      <w:pPr>
        <w:tabs>
          <w:tab w:val="left" w:pos="720"/>
        </w:tabs>
        <w:spacing w:after="0" w:line="240" w:lineRule="auto"/>
        <w:ind w:right="-545"/>
        <w:rPr>
          <w:rFonts w:eastAsia="Times New Roman" w:cs="Arial"/>
          <w:b/>
          <w:bCs/>
          <w:sz w:val="24"/>
          <w:szCs w:val="24"/>
        </w:rPr>
      </w:pPr>
    </w:p>
    <w:p w:rsidR="00ED5B6F" w:rsidRDefault="00ED5B6F" w:rsidP="00ED5B6F">
      <w:pPr>
        <w:numPr>
          <w:ilvl w:val="0"/>
          <w:numId w:val="8"/>
        </w:numPr>
        <w:tabs>
          <w:tab w:val="left" w:pos="720"/>
          <w:tab w:val="left" w:pos="1440"/>
          <w:tab w:val="left" w:pos="2160"/>
          <w:tab w:val="right" w:pos="9360"/>
        </w:tabs>
        <w:spacing w:line="240" w:lineRule="auto"/>
        <w:ind w:left="567" w:hanging="578"/>
        <w:rPr>
          <w:rFonts w:cs="Arial"/>
        </w:rPr>
      </w:pPr>
      <w:r w:rsidRPr="007F2AF8">
        <w:rPr>
          <w:rFonts w:cs="Arial"/>
        </w:rPr>
        <w:t xml:space="preserve">Explain the historical context of </w:t>
      </w:r>
      <w:r w:rsidRPr="009A4263">
        <w:rPr>
          <w:rFonts w:cs="Arial"/>
          <w:b/>
        </w:rPr>
        <w:t>Source 1</w:t>
      </w:r>
      <w:r w:rsidRPr="004913FE">
        <w:rPr>
          <w:rFonts w:cs="Arial"/>
        </w:rPr>
        <w:t xml:space="preserve">. </w:t>
      </w:r>
      <w:r w:rsidRPr="007F2AF8">
        <w:rPr>
          <w:rFonts w:cs="Arial"/>
        </w:rPr>
        <w:t>Include the relevant events, people and ideas depicted or represented in the source.</w:t>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rsidR="00ED5B6F" w:rsidRPr="005D61A3" w:rsidRDefault="00ED5B6F" w:rsidP="007018F9">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vAlign w:val="center"/>
          </w:tcPr>
          <w:p w:rsidR="00ED5B6F" w:rsidRPr="005D61A3" w:rsidRDefault="00ED5B6F" w:rsidP="007018F9">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Marks</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shd w:val="clear" w:color="auto" w:fill="auto"/>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Identif</w:t>
            </w:r>
            <w:r>
              <w:rPr>
                <w:rFonts w:cs="Calibri"/>
                <w:sz w:val="20"/>
                <w:szCs w:val="20"/>
              </w:rPr>
              <w:t>ies</w:t>
            </w:r>
            <w:r w:rsidRPr="005D61A3">
              <w:rPr>
                <w:rFonts w:cs="Calibri"/>
                <w:sz w:val="20"/>
                <w:szCs w:val="20"/>
              </w:rPr>
              <w:t xml:space="preserve"> the focus of the source</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shd w:val="clear" w:color="auto" w:fill="auto"/>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Outline</w:t>
            </w:r>
            <w:r>
              <w:rPr>
                <w:rFonts w:cs="Calibri"/>
                <w:sz w:val="20"/>
                <w:szCs w:val="20"/>
              </w:rPr>
              <w:t>s</w:t>
            </w:r>
            <w:r w:rsidRPr="005D61A3">
              <w:rPr>
                <w:rFonts w:cs="Calibri"/>
                <w:sz w:val="20"/>
                <w:szCs w:val="20"/>
              </w:rPr>
              <w:t xml:space="preserve"> the causes or event that led to the focus of the source</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shd w:val="clear" w:color="auto" w:fill="auto"/>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Provides specific details of the focus of the source, events/people/ideas/dates/places</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2</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shd w:val="clear" w:color="auto" w:fill="auto"/>
          </w:tcPr>
          <w:p w:rsidR="00ED5B6F" w:rsidRPr="005D61A3" w:rsidRDefault="00ED5B6F" w:rsidP="007018F9">
            <w:pPr>
              <w:tabs>
                <w:tab w:val="left" w:pos="360"/>
                <w:tab w:val="left" w:pos="720"/>
                <w:tab w:val="left" w:pos="1440"/>
                <w:tab w:val="left" w:pos="2160"/>
                <w:tab w:val="right" w:pos="9360"/>
              </w:tabs>
              <w:spacing w:after="0" w:line="240" w:lineRule="auto"/>
              <w:jc w:val="right"/>
              <w:rPr>
                <w:rFonts w:cs="Calibri"/>
                <w:b/>
                <w:sz w:val="20"/>
                <w:szCs w:val="20"/>
              </w:rPr>
            </w:pPr>
            <w:r w:rsidRPr="005D61A3">
              <w:rPr>
                <w:rFonts w:cs="Calibri"/>
                <w:b/>
                <w:sz w:val="20"/>
                <w:szCs w:val="20"/>
              </w:rPr>
              <w:t>Total</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b/>
                <w:color w:val="000000"/>
                <w:sz w:val="20"/>
                <w:szCs w:val="20"/>
              </w:rPr>
            </w:pPr>
            <w:r w:rsidRPr="005D61A3">
              <w:rPr>
                <w:rFonts w:cs="Calibri"/>
                <w:b/>
                <w:color w:val="000000"/>
                <w:sz w:val="20"/>
                <w:szCs w:val="20"/>
              </w:rPr>
              <w:t>4</w:t>
            </w:r>
          </w:p>
        </w:tc>
      </w:tr>
      <w:tr w:rsidR="00ED5B6F" w:rsidRPr="005D61A3" w:rsidTr="007018F9">
        <w:tc>
          <w:tcPr>
            <w:tcW w:w="87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B6F" w:rsidRPr="005D61A3" w:rsidRDefault="00ED5B6F" w:rsidP="007018F9">
            <w:pPr>
              <w:tabs>
                <w:tab w:val="left" w:pos="360"/>
                <w:tab w:val="left" w:pos="720"/>
                <w:tab w:val="left" w:pos="1440"/>
                <w:tab w:val="left" w:pos="2160"/>
                <w:tab w:val="right" w:pos="9360"/>
              </w:tabs>
              <w:spacing w:after="0" w:line="240" w:lineRule="auto"/>
              <w:rPr>
                <w:rFonts w:cs="Calibri"/>
                <w:b/>
                <w:color w:val="000000"/>
                <w:sz w:val="20"/>
                <w:szCs w:val="20"/>
              </w:rPr>
            </w:pPr>
            <w:r w:rsidRPr="005D61A3">
              <w:rPr>
                <w:rFonts w:cs="Calibri"/>
                <w:b/>
                <w:color w:val="000000"/>
                <w:sz w:val="20"/>
                <w:szCs w:val="20"/>
              </w:rPr>
              <w:t xml:space="preserve">Note: </w:t>
            </w:r>
            <w:r w:rsidRPr="005D61A3">
              <w:rPr>
                <w:rFonts w:cs="Calibri"/>
                <w:color w:val="000000"/>
                <w:sz w:val="20"/>
                <w:szCs w:val="20"/>
              </w:rPr>
              <w:t>This question is concerned with the historical context in which the source is located.</w:t>
            </w:r>
          </w:p>
          <w:p w:rsidR="00ED5B6F" w:rsidRPr="005D61A3" w:rsidRDefault="00ED5B6F" w:rsidP="007018F9">
            <w:pPr>
              <w:pStyle w:val="ListParagraph"/>
              <w:tabs>
                <w:tab w:val="left" w:pos="360"/>
                <w:tab w:val="left" w:pos="720"/>
                <w:tab w:val="left" w:pos="1440"/>
                <w:tab w:val="left" w:pos="2160"/>
                <w:tab w:val="right" w:pos="9360"/>
              </w:tabs>
              <w:spacing w:after="0" w:line="240" w:lineRule="auto"/>
              <w:ind w:left="0"/>
              <w:contextualSpacing w:val="0"/>
              <w:rPr>
                <w:rFonts w:cs="Calibri"/>
                <w:color w:val="000000"/>
                <w:sz w:val="20"/>
                <w:szCs w:val="20"/>
              </w:rPr>
            </w:pPr>
            <w:r w:rsidRPr="005D61A3">
              <w:rPr>
                <w:rFonts w:cs="Calibri"/>
                <w:color w:val="000000"/>
                <w:sz w:val="20"/>
                <w:szCs w:val="20"/>
              </w:rPr>
              <w:t>Answers should:</w:t>
            </w:r>
          </w:p>
          <w:p w:rsidR="00ED5B6F" w:rsidRPr="005D61A3" w:rsidRDefault="00ED5B6F" w:rsidP="00ED5B6F">
            <w:pPr>
              <w:pStyle w:val="ListParagraph"/>
              <w:numPr>
                <w:ilvl w:val="0"/>
                <w:numId w:val="5"/>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focus on what is in the source</w:t>
            </w:r>
          </w:p>
          <w:p w:rsidR="00ED5B6F" w:rsidRPr="005D61A3" w:rsidRDefault="00ED5B6F" w:rsidP="00ED5B6F">
            <w:pPr>
              <w:pStyle w:val="ListParagraph"/>
              <w:numPr>
                <w:ilvl w:val="0"/>
                <w:numId w:val="5"/>
              </w:numPr>
              <w:tabs>
                <w:tab w:val="left" w:pos="360"/>
                <w:tab w:val="left" w:pos="720"/>
                <w:tab w:val="left" w:pos="1440"/>
                <w:tab w:val="left" w:pos="2160"/>
                <w:tab w:val="right" w:pos="9360"/>
              </w:tabs>
              <w:spacing w:after="0" w:line="240" w:lineRule="auto"/>
              <w:contextualSpacing w:val="0"/>
              <w:rPr>
                <w:rFonts w:cs="Calibri"/>
                <w:color w:val="000000"/>
                <w:sz w:val="20"/>
                <w:szCs w:val="20"/>
              </w:rPr>
            </w:pPr>
            <w:proofErr w:type="gramStart"/>
            <w:r w:rsidRPr="005D61A3">
              <w:rPr>
                <w:rFonts w:cs="Calibri"/>
                <w:color w:val="000000"/>
                <w:sz w:val="20"/>
                <w:szCs w:val="20"/>
              </w:rPr>
              <w:t>provide</w:t>
            </w:r>
            <w:proofErr w:type="gramEnd"/>
            <w:r w:rsidRPr="005D61A3">
              <w:rPr>
                <w:rFonts w:cs="Calibri"/>
                <w:color w:val="000000"/>
                <w:sz w:val="20"/>
                <w:szCs w:val="20"/>
              </w:rPr>
              <w:t xml:space="preserve"> the big ‘picture’ for that source</w:t>
            </w:r>
            <w:r>
              <w:rPr>
                <w:rFonts w:cs="Calibri"/>
                <w:color w:val="000000"/>
                <w:sz w:val="20"/>
                <w:szCs w:val="20"/>
              </w:rPr>
              <w:t>.</w:t>
            </w:r>
          </w:p>
        </w:tc>
      </w:tr>
    </w:tbl>
    <w:p w:rsidR="00ED5B6F" w:rsidRDefault="00ED5B6F" w:rsidP="00ED5B6F">
      <w:pPr>
        <w:spacing w:after="120"/>
        <w:rPr>
          <w:rFonts w:cs="Arial"/>
        </w:rPr>
      </w:pPr>
    </w:p>
    <w:p w:rsidR="00ED5B6F" w:rsidRPr="000C7834" w:rsidRDefault="00ED5B6F" w:rsidP="00ED5B6F">
      <w:pPr>
        <w:tabs>
          <w:tab w:val="left" w:pos="720"/>
          <w:tab w:val="left" w:pos="1440"/>
          <w:tab w:val="left" w:pos="2160"/>
          <w:tab w:val="right" w:pos="9360"/>
        </w:tabs>
        <w:ind w:left="567" w:hanging="578"/>
        <w:rPr>
          <w:rFonts w:cs="Arial"/>
        </w:rPr>
      </w:pPr>
      <w:r w:rsidRPr="007F2AF8">
        <w:rPr>
          <w:rFonts w:cs="Arial"/>
        </w:rPr>
        <w:t>(b)</w:t>
      </w:r>
      <w:r w:rsidRPr="007F2AF8">
        <w:rPr>
          <w:rFonts w:cs="Arial"/>
        </w:rPr>
        <w:tab/>
        <w:t xml:space="preserve">Compare and contrast the purpose of </w:t>
      </w:r>
      <w:r w:rsidRPr="007F2AF8">
        <w:rPr>
          <w:rFonts w:cs="Arial"/>
          <w:b/>
        </w:rPr>
        <w:t>Source</w:t>
      </w:r>
      <w:r>
        <w:rPr>
          <w:rFonts w:cs="Arial"/>
          <w:b/>
        </w:rPr>
        <w:t>s</w:t>
      </w:r>
      <w:r w:rsidRPr="007F2AF8">
        <w:rPr>
          <w:rFonts w:cs="Arial"/>
        </w:rPr>
        <w:t xml:space="preserve"> </w:t>
      </w:r>
      <w:r w:rsidRPr="007F2AF8">
        <w:rPr>
          <w:rFonts w:cs="Arial"/>
          <w:b/>
        </w:rPr>
        <w:t>1</w:t>
      </w:r>
      <w:r w:rsidRPr="007F2AF8">
        <w:rPr>
          <w:rFonts w:cs="Arial"/>
        </w:rPr>
        <w:t xml:space="preserve"> and </w:t>
      </w:r>
      <w:r w:rsidRPr="00412305">
        <w:rPr>
          <w:rFonts w:cs="Arial"/>
          <w:b/>
        </w:rPr>
        <w:t>2</w:t>
      </w:r>
      <w:r w:rsidRPr="007F2AF8">
        <w:rPr>
          <w:rFonts w:cs="Arial"/>
        </w:rPr>
        <w:t>.</w:t>
      </w:r>
      <w:r w:rsidRPr="007F2AF8">
        <w:rPr>
          <w:rFonts w:cs="Arial"/>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rsidR="00ED5B6F" w:rsidRPr="005D61A3" w:rsidRDefault="00ED5B6F" w:rsidP="007018F9">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vAlign w:val="center"/>
          </w:tcPr>
          <w:p w:rsidR="00ED5B6F" w:rsidRPr="005D61A3" w:rsidRDefault="00ED5B6F" w:rsidP="007018F9">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Marks</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Identif</w:t>
            </w:r>
            <w:r>
              <w:rPr>
                <w:rFonts w:cs="Calibri"/>
                <w:sz w:val="20"/>
                <w:szCs w:val="20"/>
              </w:rPr>
              <w:t xml:space="preserve">ies </w:t>
            </w:r>
            <w:r w:rsidRPr="005D61A3">
              <w:rPr>
                <w:rFonts w:cs="Calibri"/>
                <w:sz w:val="20"/>
                <w:szCs w:val="20"/>
              </w:rPr>
              <w:t>the purpose of Source 1</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Identif</w:t>
            </w:r>
            <w:r>
              <w:rPr>
                <w:rFonts w:cs="Calibri"/>
                <w:sz w:val="20"/>
                <w:szCs w:val="20"/>
              </w:rPr>
              <w:t>ies</w:t>
            </w:r>
            <w:r w:rsidRPr="005D61A3">
              <w:rPr>
                <w:rFonts w:cs="Calibri"/>
                <w:sz w:val="20"/>
                <w:szCs w:val="20"/>
              </w:rPr>
              <w:t xml:space="preserve"> the purpose of Source 2</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Pr>
                <w:rFonts w:cs="Calibri"/>
                <w:sz w:val="20"/>
                <w:szCs w:val="20"/>
              </w:rPr>
              <w:t xml:space="preserve">Identifies </w:t>
            </w:r>
            <w:r w:rsidRPr="005D61A3">
              <w:rPr>
                <w:rFonts w:cs="Calibri"/>
                <w:sz w:val="20"/>
                <w:szCs w:val="20"/>
              </w:rPr>
              <w:t>elements of comparison and contrast between the two sources</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1–3</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right"/>
              <w:rPr>
                <w:rFonts w:cs="Calibri"/>
                <w:color w:val="000000"/>
                <w:sz w:val="20"/>
                <w:szCs w:val="20"/>
              </w:rPr>
            </w:pPr>
            <w:r w:rsidRPr="005D61A3">
              <w:rPr>
                <w:rFonts w:cs="Calibri"/>
                <w:b/>
                <w:color w:val="000000"/>
                <w:sz w:val="20"/>
                <w:szCs w:val="20"/>
              </w:rPr>
              <w:t>Total</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b/>
                <w:color w:val="000000"/>
                <w:sz w:val="20"/>
                <w:szCs w:val="20"/>
              </w:rPr>
            </w:pPr>
            <w:r w:rsidRPr="005D61A3">
              <w:rPr>
                <w:rFonts w:cs="Calibri"/>
                <w:b/>
                <w:color w:val="000000"/>
                <w:sz w:val="20"/>
                <w:szCs w:val="20"/>
              </w:rPr>
              <w:t>5</w:t>
            </w:r>
          </w:p>
        </w:tc>
      </w:tr>
      <w:tr w:rsidR="00ED5B6F" w:rsidRPr="005D61A3" w:rsidTr="007018F9">
        <w:tc>
          <w:tcPr>
            <w:tcW w:w="8788" w:type="dxa"/>
            <w:gridSpan w:val="2"/>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rPr>
                <w:rFonts w:cs="Calibri"/>
                <w:color w:val="000000"/>
                <w:sz w:val="20"/>
                <w:szCs w:val="20"/>
              </w:rPr>
            </w:pPr>
            <w:r w:rsidRPr="005D61A3">
              <w:rPr>
                <w:rFonts w:cs="Calibri"/>
                <w:b/>
                <w:color w:val="000000"/>
                <w:sz w:val="20"/>
                <w:szCs w:val="20"/>
              </w:rPr>
              <w:t xml:space="preserve">Note: </w:t>
            </w:r>
            <w:r w:rsidRPr="005D61A3">
              <w:rPr>
                <w:rFonts w:cs="Calibri"/>
                <w:color w:val="000000"/>
                <w:sz w:val="20"/>
                <w:szCs w:val="20"/>
              </w:rPr>
              <w:t>This question focuses on the reasons for the construction of the sources, and what they aim to achieve. Answers should:</w:t>
            </w:r>
          </w:p>
          <w:p w:rsidR="00ED5B6F" w:rsidRPr="005D61A3" w:rsidRDefault="00ED5B6F" w:rsidP="00ED5B6F">
            <w:pPr>
              <w:pStyle w:val="ListParagraph"/>
              <w:numPr>
                <w:ilvl w:val="0"/>
                <w:numId w:val="1"/>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identify the issue/event/subject of each source</w:t>
            </w:r>
          </w:p>
          <w:p w:rsidR="00ED5B6F" w:rsidRPr="005D61A3" w:rsidRDefault="00ED5B6F" w:rsidP="00ED5B6F">
            <w:pPr>
              <w:pStyle w:val="ListParagraph"/>
              <w:numPr>
                <w:ilvl w:val="0"/>
                <w:numId w:val="1"/>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identify the message of the sources</w:t>
            </w:r>
          </w:p>
          <w:p w:rsidR="00ED5B6F" w:rsidRPr="005D61A3" w:rsidRDefault="00ED5B6F" w:rsidP="00ED5B6F">
            <w:pPr>
              <w:pStyle w:val="ListParagraph"/>
              <w:numPr>
                <w:ilvl w:val="0"/>
                <w:numId w:val="1"/>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identify the likely purpose for which the source was constructed (or, in the case of the photograph, how the source might have been used, which might produce variations in student interpretation)</w:t>
            </w:r>
          </w:p>
          <w:p w:rsidR="00ED5B6F" w:rsidRPr="005D61A3" w:rsidRDefault="00ED5B6F" w:rsidP="00ED5B6F">
            <w:pPr>
              <w:pStyle w:val="ListParagraph"/>
              <w:numPr>
                <w:ilvl w:val="0"/>
                <w:numId w:val="1"/>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use evidence from the source to support the response</w:t>
            </w:r>
          </w:p>
          <w:p w:rsidR="00ED5B6F" w:rsidRPr="005D61A3" w:rsidRDefault="00ED5B6F" w:rsidP="00ED5B6F">
            <w:pPr>
              <w:numPr>
                <w:ilvl w:val="0"/>
                <w:numId w:val="6"/>
              </w:numPr>
              <w:tabs>
                <w:tab w:val="left" w:pos="360"/>
                <w:tab w:val="left" w:pos="720"/>
                <w:tab w:val="left" w:pos="1440"/>
                <w:tab w:val="left" w:pos="2160"/>
                <w:tab w:val="right" w:pos="9360"/>
              </w:tabs>
              <w:spacing w:after="0" w:line="240" w:lineRule="auto"/>
              <w:rPr>
                <w:rFonts w:cs="Calibri"/>
                <w:color w:val="000000"/>
                <w:sz w:val="20"/>
                <w:szCs w:val="20"/>
              </w:rPr>
            </w:pPr>
            <w:proofErr w:type="gramStart"/>
            <w:r w:rsidRPr="005D61A3">
              <w:rPr>
                <w:rFonts w:cs="Calibri"/>
                <w:color w:val="000000"/>
                <w:sz w:val="20"/>
                <w:szCs w:val="20"/>
              </w:rPr>
              <w:t>explain</w:t>
            </w:r>
            <w:proofErr w:type="gramEnd"/>
            <w:r w:rsidRPr="005D61A3">
              <w:rPr>
                <w:rFonts w:cs="Calibri"/>
                <w:color w:val="000000"/>
                <w:sz w:val="20"/>
                <w:szCs w:val="20"/>
              </w:rPr>
              <w:t xml:space="preserve"> how they compare (are similar) and contrast (are different) in terms of their purpose.</w:t>
            </w:r>
          </w:p>
          <w:p w:rsidR="00ED5B6F" w:rsidRPr="005D61A3" w:rsidRDefault="00ED5B6F" w:rsidP="007018F9">
            <w:pPr>
              <w:tabs>
                <w:tab w:val="left" w:pos="360"/>
                <w:tab w:val="left" w:pos="720"/>
                <w:tab w:val="left" w:pos="1440"/>
                <w:tab w:val="left" w:pos="2160"/>
                <w:tab w:val="right" w:pos="9360"/>
              </w:tabs>
              <w:spacing w:after="0" w:line="240" w:lineRule="auto"/>
              <w:rPr>
                <w:rFonts w:cs="Calibri"/>
                <w:color w:val="000000"/>
                <w:sz w:val="20"/>
                <w:szCs w:val="20"/>
              </w:rPr>
            </w:pPr>
            <w:r w:rsidRPr="005D61A3">
              <w:rPr>
                <w:rFonts w:cs="Calibri"/>
                <w:color w:val="000000"/>
                <w:sz w:val="20"/>
                <w:szCs w:val="20"/>
              </w:rPr>
              <w:t>A strong answer will integrate comparisons and contrasts within the discussion of purpose.</w:t>
            </w:r>
          </w:p>
        </w:tc>
      </w:tr>
    </w:tbl>
    <w:p w:rsidR="00ED5B6F" w:rsidRDefault="00ED5B6F" w:rsidP="00ED5B6F">
      <w:pPr>
        <w:spacing w:after="120"/>
        <w:rPr>
          <w:rFonts w:eastAsia="Times New Roman" w:cs="Arial"/>
          <w:b/>
          <w:bCs/>
          <w:sz w:val="24"/>
          <w:szCs w:val="24"/>
        </w:rPr>
      </w:pPr>
    </w:p>
    <w:p w:rsidR="00ED5B6F" w:rsidRPr="00FA04B5" w:rsidRDefault="00ED5B6F" w:rsidP="00ED5B6F">
      <w:pPr>
        <w:tabs>
          <w:tab w:val="left" w:pos="720"/>
          <w:tab w:val="left" w:pos="1440"/>
          <w:tab w:val="left" w:pos="2160"/>
          <w:tab w:val="right" w:pos="9360"/>
        </w:tabs>
        <w:ind w:left="567" w:hanging="578"/>
        <w:rPr>
          <w:rFonts w:cs="Arial"/>
        </w:rPr>
      </w:pPr>
      <w:r w:rsidRPr="00003FF8">
        <w:rPr>
          <w:rFonts w:cs="Arial"/>
        </w:rPr>
        <w:t xml:space="preserve"> (</w:t>
      </w:r>
      <w:r w:rsidR="005C56BF">
        <w:rPr>
          <w:rFonts w:cs="Arial"/>
        </w:rPr>
        <w:t>c)</w:t>
      </w:r>
      <w:r w:rsidR="005C56BF">
        <w:rPr>
          <w:rFonts w:cs="Arial"/>
        </w:rPr>
        <w:tab/>
        <w:t>Describe the message</w:t>
      </w:r>
      <w:r w:rsidRPr="00003FF8">
        <w:rPr>
          <w:rFonts w:cs="Arial"/>
        </w:rPr>
        <w:t xml:space="preserve"> of </w:t>
      </w:r>
      <w:r w:rsidRPr="00003FF8">
        <w:rPr>
          <w:rFonts w:cs="Arial"/>
          <w:b/>
        </w:rPr>
        <w:t>Source 3</w:t>
      </w:r>
      <w:r w:rsidRPr="00003FF8">
        <w:rPr>
          <w:rFonts w:cs="Arial"/>
        </w:rPr>
        <w:t>.</w:t>
      </w:r>
      <w:r w:rsidRPr="00003FF8">
        <w:rPr>
          <w:rFonts w:cs="Arial"/>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rsidR="00ED5B6F" w:rsidRPr="005D61A3" w:rsidRDefault="00ED5B6F" w:rsidP="007018F9">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vAlign w:val="center"/>
          </w:tcPr>
          <w:p w:rsidR="00ED5B6F" w:rsidRPr="005D61A3" w:rsidRDefault="00ED5B6F" w:rsidP="007018F9">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Marks</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Describe</w:t>
            </w:r>
            <w:r>
              <w:rPr>
                <w:rFonts w:cs="Calibri"/>
                <w:sz w:val="20"/>
                <w:szCs w:val="20"/>
              </w:rPr>
              <w:t>s</w:t>
            </w:r>
            <w:r w:rsidRPr="005D61A3">
              <w:rPr>
                <w:rFonts w:cs="Calibri"/>
                <w:sz w:val="20"/>
                <w:szCs w:val="20"/>
              </w:rPr>
              <w:t xml:space="preserve"> the message of the source</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5C56B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Pr>
                <w:rFonts w:cs="Calibri"/>
                <w:color w:val="000000"/>
                <w:sz w:val="20"/>
                <w:szCs w:val="20"/>
              </w:rPr>
              <w:t>3</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right"/>
              <w:rPr>
                <w:rFonts w:cs="Calibri"/>
                <w:color w:val="000000"/>
                <w:sz w:val="20"/>
                <w:szCs w:val="20"/>
              </w:rPr>
            </w:pPr>
            <w:r w:rsidRPr="005D61A3">
              <w:rPr>
                <w:rFonts w:cs="Calibri"/>
                <w:b/>
                <w:color w:val="000000"/>
                <w:sz w:val="20"/>
                <w:szCs w:val="20"/>
              </w:rPr>
              <w:t>Total</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b/>
                <w:color w:val="000000"/>
                <w:sz w:val="20"/>
                <w:szCs w:val="20"/>
              </w:rPr>
            </w:pPr>
            <w:r w:rsidRPr="005D61A3">
              <w:rPr>
                <w:rFonts w:cs="Calibri"/>
                <w:b/>
                <w:color w:val="000000"/>
                <w:sz w:val="20"/>
                <w:szCs w:val="20"/>
              </w:rPr>
              <w:t>3</w:t>
            </w:r>
          </w:p>
        </w:tc>
      </w:tr>
      <w:tr w:rsidR="00ED5B6F" w:rsidRPr="005D61A3" w:rsidTr="007018F9">
        <w:tc>
          <w:tcPr>
            <w:tcW w:w="8788" w:type="dxa"/>
            <w:gridSpan w:val="2"/>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rPr>
                <w:rFonts w:cs="Calibri"/>
                <w:b/>
                <w:color w:val="000000"/>
                <w:sz w:val="20"/>
                <w:szCs w:val="20"/>
              </w:rPr>
            </w:pPr>
            <w:r w:rsidRPr="005D61A3">
              <w:rPr>
                <w:rFonts w:cs="Calibri"/>
                <w:b/>
                <w:color w:val="000000"/>
                <w:sz w:val="20"/>
                <w:szCs w:val="20"/>
              </w:rPr>
              <w:t xml:space="preserve">Note: </w:t>
            </w:r>
            <w:r w:rsidRPr="005D61A3">
              <w:rPr>
                <w:rFonts w:cs="Calibri"/>
                <w:color w:val="000000"/>
                <w:sz w:val="20"/>
                <w:szCs w:val="20"/>
              </w:rPr>
              <w:t xml:space="preserve">Look for both the message and the tone (the emotion conveyed) of the source. </w:t>
            </w:r>
          </w:p>
          <w:p w:rsidR="00ED5B6F" w:rsidRPr="005D61A3" w:rsidRDefault="00ED5B6F" w:rsidP="007018F9">
            <w:pPr>
              <w:tabs>
                <w:tab w:val="left" w:pos="360"/>
                <w:tab w:val="left" w:pos="720"/>
                <w:tab w:val="left" w:pos="1440"/>
                <w:tab w:val="left" w:pos="2160"/>
                <w:tab w:val="right" w:pos="9360"/>
              </w:tabs>
              <w:spacing w:after="0" w:line="240" w:lineRule="auto"/>
              <w:rPr>
                <w:rFonts w:cs="Calibri"/>
                <w:color w:val="000000"/>
                <w:sz w:val="20"/>
                <w:szCs w:val="20"/>
              </w:rPr>
            </w:pPr>
            <w:r w:rsidRPr="005D61A3">
              <w:rPr>
                <w:rFonts w:cs="Calibri"/>
                <w:color w:val="000000"/>
                <w:sz w:val="20"/>
                <w:szCs w:val="20"/>
              </w:rPr>
              <w:t>Answers should:</w:t>
            </w:r>
          </w:p>
          <w:p w:rsidR="00ED5B6F" w:rsidRPr="005D61A3" w:rsidRDefault="00ED5B6F" w:rsidP="00ED5B6F">
            <w:pPr>
              <w:pStyle w:val="ListParagraph"/>
              <w:numPr>
                <w:ilvl w:val="0"/>
                <w:numId w:val="2"/>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consider all the elements of the source (title/author/date/location)</w:t>
            </w:r>
          </w:p>
          <w:p w:rsidR="00ED5B6F" w:rsidRPr="005D61A3" w:rsidRDefault="00ED5B6F" w:rsidP="00ED5B6F">
            <w:pPr>
              <w:pStyle w:val="ListParagraph"/>
              <w:numPr>
                <w:ilvl w:val="0"/>
                <w:numId w:val="2"/>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identify the issue/event/subject</w:t>
            </w:r>
          </w:p>
          <w:p w:rsidR="00ED5B6F" w:rsidRDefault="00ED5B6F" w:rsidP="00ED5B6F">
            <w:pPr>
              <w:pStyle w:val="ListParagraph"/>
              <w:numPr>
                <w:ilvl w:val="0"/>
                <w:numId w:val="2"/>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identify the representation or opinion being expressed</w:t>
            </w:r>
          </w:p>
          <w:p w:rsidR="005C56BF" w:rsidRPr="005D61A3" w:rsidRDefault="005C56BF" w:rsidP="00ED5B6F">
            <w:pPr>
              <w:pStyle w:val="ListParagraph"/>
              <w:numPr>
                <w:ilvl w:val="0"/>
                <w:numId w:val="2"/>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Pr>
                <w:rFonts w:cs="Calibri"/>
                <w:color w:val="000000"/>
                <w:sz w:val="20"/>
                <w:szCs w:val="20"/>
              </w:rPr>
              <w:t xml:space="preserve">Identify symbols use and </w:t>
            </w:r>
            <w:bookmarkStart w:id="0" w:name="_GoBack"/>
            <w:bookmarkEnd w:id="0"/>
            <w:r w:rsidRPr="005D61A3">
              <w:rPr>
                <w:rFonts w:cs="Calibri"/>
                <w:color w:val="000000"/>
                <w:sz w:val="20"/>
                <w:szCs w:val="20"/>
              </w:rPr>
              <w:t>the tone (the emotion conveyed)</w:t>
            </w:r>
          </w:p>
          <w:p w:rsidR="00ED5B6F" w:rsidRPr="005D61A3" w:rsidRDefault="00ED5B6F" w:rsidP="00ED5B6F">
            <w:pPr>
              <w:pStyle w:val="ListParagraph"/>
              <w:numPr>
                <w:ilvl w:val="0"/>
                <w:numId w:val="2"/>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identify the manner in which that opinion is expressed (i.e. tone)</w:t>
            </w:r>
          </w:p>
          <w:p w:rsidR="00ED5B6F" w:rsidRPr="005D61A3" w:rsidRDefault="00ED5B6F" w:rsidP="00ED5B6F">
            <w:pPr>
              <w:pStyle w:val="ListParagraph"/>
              <w:numPr>
                <w:ilvl w:val="0"/>
                <w:numId w:val="2"/>
              </w:numPr>
              <w:tabs>
                <w:tab w:val="left" w:pos="360"/>
                <w:tab w:val="left" w:pos="720"/>
                <w:tab w:val="left" w:pos="1440"/>
                <w:tab w:val="left" w:pos="2160"/>
                <w:tab w:val="right" w:pos="9360"/>
              </w:tabs>
              <w:spacing w:after="0" w:line="240" w:lineRule="auto"/>
              <w:contextualSpacing w:val="0"/>
              <w:rPr>
                <w:rFonts w:cs="Calibri"/>
                <w:color w:val="000000"/>
                <w:sz w:val="20"/>
                <w:szCs w:val="20"/>
              </w:rPr>
            </w:pPr>
            <w:proofErr w:type="gramStart"/>
            <w:r w:rsidRPr="005D61A3">
              <w:rPr>
                <w:rFonts w:cs="Calibri"/>
                <w:color w:val="000000"/>
                <w:sz w:val="20"/>
                <w:szCs w:val="20"/>
              </w:rPr>
              <w:t>provide</w:t>
            </w:r>
            <w:proofErr w:type="gramEnd"/>
            <w:r w:rsidRPr="005D61A3">
              <w:rPr>
                <w:rFonts w:cs="Calibri"/>
                <w:color w:val="000000"/>
                <w:sz w:val="20"/>
                <w:szCs w:val="20"/>
              </w:rPr>
              <w:t xml:space="preserve"> evidence from the source to support the response</w:t>
            </w:r>
            <w:r>
              <w:rPr>
                <w:rFonts w:cs="Calibri"/>
                <w:color w:val="000000"/>
                <w:sz w:val="20"/>
                <w:szCs w:val="20"/>
              </w:rPr>
              <w:t>.</w:t>
            </w:r>
          </w:p>
        </w:tc>
      </w:tr>
    </w:tbl>
    <w:p w:rsidR="00ED5B6F" w:rsidRDefault="00ED5B6F" w:rsidP="00ED5B6F">
      <w:pPr>
        <w:pStyle w:val="xl25"/>
        <w:tabs>
          <w:tab w:val="left" w:pos="720"/>
          <w:tab w:val="left" w:pos="1440"/>
          <w:tab w:val="left" w:pos="2160"/>
          <w:tab w:val="right" w:pos="9360"/>
        </w:tabs>
        <w:spacing w:before="0" w:beforeAutospacing="0" w:after="0" w:afterAutospacing="0"/>
        <w:ind w:left="567" w:hanging="578"/>
        <w:jc w:val="left"/>
        <w:textAlignment w:val="auto"/>
        <w:rPr>
          <w:rFonts w:ascii="Calibri" w:hAnsi="Calibri" w:cs="Calibri"/>
          <w:b w:val="0"/>
          <w:szCs w:val="22"/>
        </w:rPr>
      </w:pPr>
    </w:p>
    <w:p w:rsidR="00ED5B6F" w:rsidRDefault="00ED5B6F" w:rsidP="00ED5B6F">
      <w:pPr>
        <w:spacing w:after="0" w:line="240" w:lineRule="auto"/>
        <w:rPr>
          <w:rFonts w:eastAsia="Arial Unicode MS" w:cs="Calibri"/>
          <w:bCs/>
        </w:rPr>
      </w:pPr>
      <w:r>
        <w:rPr>
          <w:rFonts w:cs="Calibri"/>
          <w:b/>
        </w:rPr>
        <w:br w:type="page"/>
      </w:r>
    </w:p>
    <w:p w:rsidR="00ED5B6F" w:rsidRPr="00E81FF7" w:rsidRDefault="00ED5B6F" w:rsidP="00ED5B6F">
      <w:pPr>
        <w:pStyle w:val="xl25"/>
        <w:tabs>
          <w:tab w:val="left" w:pos="720"/>
          <w:tab w:val="left" w:pos="1440"/>
          <w:tab w:val="left" w:pos="2160"/>
          <w:tab w:val="right" w:pos="9360"/>
        </w:tabs>
        <w:spacing w:before="0" w:beforeAutospacing="0" w:after="0" w:afterAutospacing="0"/>
        <w:ind w:left="567" w:hanging="578"/>
        <w:jc w:val="left"/>
        <w:textAlignment w:val="auto"/>
        <w:rPr>
          <w:rFonts w:ascii="Calibri" w:hAnsi="Calibri" w:cs="Calibri"/>
          <w:b w:val="0"/>
          <w:szCs w:val="22"/>
        </w:rPr>
      </w:pPr>
      <w:r w:rsidRPr="00E81FF7">
        <w:rPr>
          <w:rFonts w:ascii="Calibri" w:hAnsi="Calibri" w:cs="Calibri"/>
          <w:b w:val="0"/>
          <w:szCs w:val="22"/>
        </w:rPr>
        <w:lastRenderedPageBreak/>
        <w:t>(</w:t>
      </w:r>
      <w:proofErr w:type="gramStart"/>
      <w:r w:rsidRPr="00E81FF7">
        <w:rPr>
          <w:rFonts w:ascii="Calibri" w:hAnsi="Calibri" w:cs="Calibri"/>
          <w:b w:val="0"/>
          <w:szCs w:val="22"/>
        </w:rPr>
        <w:t>d</w:t>
      </w:r>
      <w:proofErr w:type="gramEnd"/>
      <w:r w:rsidRPr="00E81FF7">
        <w:rPr>
          <w:rFonts w:ascii="Calibri" w:hAnsi="Calibri" w:cs="Calibri"/>
          <w:b w:val="0"/>
          <w:szCs w:val="22"/>
        </w:rPr>
        <w:t>)</w:t>
      </w:r>
      <w:r w:rsidRPr="00E81FF7">
        <w:rPr>
          <w:rFonts w:ascii="Calibri" w:hAnsi="Calibri" w:cs="Calibri"/>
          <w:b w:val="0"/>
          <w:szCs w:val="22"/>
        </w:rPr>
        <w:tab/>
        <w:t>Identify how</w:t>
      </w:r>
      <w:r>
        <w:rPr>
          <w:rFonts w:ascii="Calibri" w:hAnsi="Calibri" w:cs="Calibri"/>
          <w:b w:val="0"/>
          <w:szCs w:val="22"/>
        </w:rPr>
        <w:t>,</w:t>
      </w:r>
      <w:r w:rsidRPr="00E81FF7">
        <w:rPr>
          <w:rFonts w:ascii="Calibri" w:hAnsi="Calibri" w:cs="Calibri"/>
          <w:b w:val="0"/>
          <w:szCs w:val="22"/>
        </w:rPr>
        <w:t xml:space="preserve"> and discuss why</w:t>
      </w:r>
      <w:r>
        <w:rPr>
          <w:rFonts w:ascii="Calibri" w:hAnsi="Calibri" w:cs="Calibri"/>
          <w:b w:val="0"/>
          <w:szCs w:val="22"/>
        </w:rPr>
        <w:t>,</w:t>
      </w:r>
      <w:r w:rsidRPr="00E81FF7">
        <w:rPr>
          <w:rFonts w:ascii="Calibri" w:hAnsi="Calibri" w:cs="Calibri"/>
          <w:b w:val="0"/>
          <w:szCs w:val="22"/>
        </w:rPr>
        <w:t xml:space="preserve"> </w:t>
      </w:r>
      <w:r w:rsidRPr="00E81FF7">
        <w:rPr>
          <w:rFonts w:ascii="Calibri" w:hAnsi="Calibri" w:cs="Calibri"/>
          <w:szCs w:val="22"/>
        </w:rPr>
        <w:t>Sources 3</w:t>
      </w:r>
      <w:r w:rsidRPr="00E81FF7">
        <w:rPr>
          <w:rFonts w:ascii="Calibri" w:hAnsi="Calibri" w:cs="Calibri"/>
          <w:b w:val="0"/>
          <w:szCs w:val="22"/>
        </w:rPr>
        <w:t xml:space="preserve"> and </w:t>
      </w:r>
      <w:r w:rsidRPr="00E81FF7">
        <w:rPr>
          <w:rFonts w:ascii="Calibri" w:hAnsi="Calibri" w:cs="Calibri"/>
          <w:szCs w:val="22"/>
        </w:rPr>
        <w:t>4</w:t>
      </w:r>
      <w:r w:rsidRPr="00E81FF7">
        <w:rPr>
          <w:rFonts w:ascii="Calibri" w:hAnsi="Calibri" w:cs="Calibri"/>
          <w:b w:val="0"/>
          <w:szCs w:val="22"/>
        </w:rPr>
        <w:t xml:space="preserve"> are contestable. </w:t>
      </w:r>
      <w:r w:rsidRPr="00E81FF7">
        <w:rPr>
          <w:rFonts w:ascii="Calibri" w:hAnsi="Calibri" w:cs="Calibri"/>
          <w:b w:val="0"/>
          <w:szCs w:val="22"/>
        </w:rPr>
        <w:tab/>
      </w:r>
    </w:p>
    <w:p w:rsidR="00ED5B6F" w:rsidRPr="00E81FF7" w:rsidRDefault="00ED5B6F" w:rsidP="00ED5B6F">
      <w:pPr>
        <w:pStyle w:val="xl25"/>
        <w:tabs>
          <w:tab w:val="left" w:pos="720"/>
          <w:tab w:val="left" w:pos="1440"/>
          <w:tab w:val="left" w:pos="2160"/>
          <w:tab w:val="right" w:pos="9360"/>
        </w:tabs>
        <w:spacing w:before="0" w:beforeAutospacing="0" w:after="0" w:afterAutospacing="0"/>
        <w:ind w:left="720" w:hanging="720"/>
        <w:jc w:val="left"/>
        <w:textAlignment w:val="auto"/>
        <w:rPr>
          <w:rFonts w:ascii="Calibri" w:hAnsi="Calibri" w:cs="Calibri"/>
          <w:b w:val="0"/>
          <w:szCs w:val="22"/>
        </w:rPr>
      </w:pP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rsidR="00ED5B6F" w:rsidRPr="005D61A3" w:rsidRDefault="00ED5B6F" w:rsidP="007018F9">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vAlign w:val="center"/>
          </w:tcPr>
          <w:p w:rsidR="00ED5B6F" w:rsidRPr="005D61A3" w:rsidRDefault="00ED5B6F" w:rsidP="007018F9">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Marks</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Pr>
                <w:rFonts w:cs="Calibri"/>
                <w:sz w:val="20"/>
                <w:szCs w:val="20"/>
              </w:rPr>
              <w:t xml:space="preserve">Identifies </w:t>
            </w:r>
            <w:r w:rsidRPr="005D61A3">
              <w:rPr>
                <w:rFonts w:cs="Calibri"/>
                <w:sz w:val="20"/>
                <w:szCs w:val="20"/>
              </w:rPr>
              <w:t>element/s of contestability for Source 3</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Discuss</w:t>
            </w:r>
            <w:r>
              <w:rPr>
                <w:rFonts w:cs="Calibri"/>
                <w:sz w:val="20"/>
                <w:szCs w:val="20"/>
              </w:rPr>
              <w:t>es</w:t>
            </w:r>
            <w:r w:rsidRPr="005D61A3">
              <w:rPr>
                <w:rFonts w:cs="Calibri"/>
                <w:sz w:val="20"/>
                <w:szCs w:val="20"/>
              </w:rPr>
              <w:t xml:space="preserve"> the reasons for that contestability</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1–2</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Pr>
                <w:rFonts w:cs="Calibri"/>
                <w:sz w:val="20"/>
                <w:szCs w:val="20"/>
              </w:rPr>
              <w:t>Identifies</w:t>
            </w:r>
            <w:r w:rsidRPr="005D61A3">
              <w:rPr>
                <w:rFonts w:cs="Calibri"/>
                <w:sz w:val="20"/>
                <w:szCs w:val="20"/>
              </w:rPr>
              <w:t xml:space="preserve"> element/s of contestability for Source 4</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Discuss</w:t>
            </w:r>
            <w:r>
              <w:rPr>
                <w:rFonts w:cs="Calibri"/>
                <w:sz w:val="20"/>
                <w:szCs w:val="20"/>
              </w:rPr>
              <w:t>es</w:t>
            </w:r>
            <w:r w:rsidRPr="005D61A3">
              <w:rPr>
                <w:rFonts w:cs="Calibri"/>
                <w:sz w:val="20"/>
                <w:szCs w:val="20"/>
              </w:rPr>
              <w:t xml:space="preserve"> the reasons for that contestability</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1–2</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right"/>
              <w:rPr>
                <w:rFonts w:cs="Calibri"/>
                <w:color w:val="000000"/>
                <w:sz w:val="20"/>
                <w:szCs w:val="20"/>
              </w:rPr>
            </w:pPr>
            <w:r w:rsidRPr="005D61A3">
              <w:rPr>
                <w:rFonts w:cs="Calibri"/>
                <w:b/>
                <w:color w:val="000000"/>
                <w:sz w:val="20"/>
                <w:szCs w:val="20"/>
              </w:rPr>
              <w:t>Total</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b/>
                <w:color w:val="000000"/>
                <w:sz w:val="20"/>
                <w:szCs w:val="20"/>
              </w:rPr>
            </w:pPr>
            <w:r w:rsidRPr="005D61A3">
              <w:rPr>
                <w:rFonts w:cs="Calibri"/>
                <w:b/>
                <w:color w:val="000000"/>
                <w:sz w:val="20"/>
                <w:szCs w:val="20"/>
              </w:rPr>
              <w:t>6</w:t>
            </w:r>
          </w:p>
        </w:tc>
      </w:tr>
      <w:tr w:rsidR="00ED5B6F" w:rsidRPr="005D61A3" w:rsidTr="007018F9">
        <w:tc>
          <w:tcPr>
            <w:tcW w:w="8788" w:type="dxa"/>
            <w:gridSpan w:val="2"/>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rPr>
                <w:rFonts w:cs="Calibri"/>
                <w:b/>
                <w:color w:val="000000"/>
                <w:sz w:val="20"/>
                <w:szCs w:val="20"/>
              </w:rPr>
            </w:pPr>
            <w:r w:rsidRPr="005D61A3">
              <w:rPr>
                <w:rFonts w:cs="Calibri"/>
                <w:b/>
                <w:color w:val="000000"/>
                <w:sz w:val="20"/>
                <w:szCs w:val="20"/>
              </w:rPr>
              <w:t xml:space="preserve">Note: </w:t>
            </w:r>
            <w:r w:rsidRPr="005D61A3">
              <w:rPr>
                <w:rFonts w:cs="Calibri"/>
                <w:color w:val="000000"/>
                <w:sz w:val="20"/>
                <w:szCs w:val="20"/>
              </w:rPr>
              <w:t>The concept of contestability is new and constitutes a higher</w:t>
            </w:r>
            <w:r>
              <w:rPr>
                <w:rFonts w:cs="Calibri"/>
                <w:color w:val="000000"/>
                <w:sz w:val="20"/>
                <w:szCs w:val="20"/>
              </w:rPr>
              <w:t>-</w:t>
            </w:r>
            <w:r w:rsidRPr="005D61A3">
              <w:rPr>
                <w:rFonts w:cs="Calibri"/>
                <w:color w:val="000000"/>
                <w:sz w:val="20"/>
                <w:szCs w:val="20"/>
              </w:rPr>
              <w:t xml:space="preserve">order skill. </w:t>
            </w:r>
          </w:p>
          <w:p w:rsidR="00ED5B6F" w:rsidRPr="005D61A3" w:rsidRDefault="00ED5B6F" w:rsidP="007018F9">
            <w:pPr>
              <w:tabs>
                <w:tab w:val="left" w:pos="360"/>
                <w:tab w:val="left" w:pos="720"/>
                <w:tab w:val="left" w:pos="1440"/>
                <w:tab w:val="left" w:pos="2160"/>
                <w:tab w:val="right" w:pos="9360"/>
              </w:tabs>
              <w:spacing w:after="0" w:line="240" w:lineRule="auto"/>
              <w:rPr>
                <w:rFonts w:cs="Calibri"/>
                <w:color w:val="000000"/>
                <w:sz w:val="20"/>
                <w:szCs w:val="20"/>
              </w:rPr>
            </w:pPr>
            <w:r w:rsidRPr="005D61A3">
              <w:rPr>
                <w:rFonts w:cs="Calibri"/>
                <w:color w:val="000000"/>
                <w:sz w:val="20"/>
                <w:szCs w:val="20"/>
              </w:rPr>
              <w:t>Answers should:</w:t>
            </w:r>
          </w:p>
          <w:p w:rsidR="00ED5B6F" w:rsidRPr="005D61A3" w:rsidRDefault="00ED5B6F" w:rsidP="00ED5B6F">
            <w:pPr>
              <w:pStyle w:val="ListParagraph"/>
              <w:numPr>
                <w:ilvl w:val="0"/>
                <w:numId w:val="3"/>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demonstrate an understanding of what can make a source contestable, whether it provides a certain interpretation of events for which other interpretations exist; or whether the type of source provides an incomplete or suggestive picture which can be disputed</w:t>
            </w:r>
          </w:p>
          <w:p w:rsidR="00ED5B6F" w:rsidRPr="005D61A3" w:rsidRDefault="00ED5B6F" w:rsidP="00ED5B6F">
            <w:pPr>
              <w:pStyle w:val="ListParagraph"/>
              <w:numPr>
                <w:ilvl w:val="0"/>
                <w:numId w:val="3"/>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identify in each source argument/s, biases or perspectives that can be disputed</w:t>
            </w:r>
          </w:p>
          <w:p w:rsidR="00ED5B6F" w:rsidRPr="005D61A3" w:rsidRDefault="00ED5B6F" w:rsidP="00ED5B6F">
            <w:pPr>
              <w:pStyle w:val="ListParagraph"/>
              <w:numPr>
                <w:ilvl w:val="0"/>
                <w:numId w:val="3"/>
              </w:numPr>
              <w:tabs>
                <w:tab w:val="left" w:pos="360"/>
                <w:tab w:val="left" w:pos="720"/>
                <w:tab w:val="left" w:pos="1440"/>
                <w:tab w:val="left" w:pos="2160"/>
                <w:tab w:val="right" w:pos="9360"/>
              </w:tabs>
              <w:spacing w:after="0" w:line="240" w:lineRule="auto"/>
              <w:contextualSpacing w:val="0"/>
              <w:rPr>
                <w:rFonts w:cs="Calibri"/>
                <w:b/>
                <w:color w:val="000000"/>
                <w:sz w:val="20"/>
                <w:szCs w:val="20"/>
              </w:rPr>
            </w:pPr>
            <w:proofErr w:type="gramStart"/>
            <w:r w:rsidRPr="005D61A3">
              <w:rPr>
                <w:rFonts w:cs="Calibri"/>
                <w:color w:val="000000"/>
                <w:sz w:val="20"/>
                <w:szCs w:val="20"/>
              </w:rPr>
              <w:t>discuss</w:t>
            </w:r>
            <w:proofErr w:type="gramEnd"/>
            <w:r w:rsidRPr="005D61A3">
              <w:rPr>
                <w:rFonts w:cs="Calibri"/>
                <w:color w:val="000000"/>
                <w:sz w:val="20"/>
                <w:szCs w:val="20"/>
              </w:rPr>
              <w:t xml:space="preserve"> the nature of that dispute by referring to alternative arguments or viewpoints on that aspect</w:t>
            </w:r>
            <w:r>
              <w:rPr>
                <w:rFonts w:cs="Calibri"/>
                <w:color w:val="000000"/>
                <w:sz w:val="20"/>
                <w:szCs w:val="20"/>
              </w:rPr>
              <w:t>.</w:t>
            </w:r>
          </w:p>
        </w:tc>
      </w:tr>
    </w:tbl>
    <w:p w:rsidR="00ED5B6F" w:rsidRPr="00212D2E" w:rsidRDefault="00ED5B6F" w:rsidP="00ED5B6F">
      <w:pPr>
        <w:rPr>
          <w:rFonts w:eastAsia="Times New Roman" w:cs="Arial"/>
          <w:b/>
          <w:bCs/>
          <w:sz w:val="20"/>
          <w:szCs w:val="20"/>
        </w:rPr>
      </w:pPr>
    </w:p>
    <w:p w:rsidR="00ED5B6F" w:rsidRDefault="00ED5B6F" w:rsidP="00ED5B6F">
      <w:pPr>
        <w:pStyle w:val="xl25"/>
        <w:tabs>
          <w:tab w:val="left" w:pos="720"/>
          <w:tab w:val="left" w:pos="1440"/>
          <w:tab w:val="left" w:pos="2160"/>
          <w:tab w:val="right" w:pos="9360"/>
        </w:tabs>
        <w:spacing w:before="0" w:beforeAutospacing="0" w:after="0" w:afterAutospacing="0"/>
        <w:ind w:left="567" w:hanging="578"/>
        <w:jc w:val="left"/>
        <w:textAlignment w:val="auto"/>
        <w:rPr>
          <w:rFonts w:ascii="Calibri" w:hAnsi="Calibri" w:cs="Calibri"/>
          <w:b w:val="0"/>
          <w:szCs w:val="22"/>
        </w:rPr>
      </w:pPr>
      <w:r>
        <w:rPr>
          <w:rFonts w:ascii="Calibri" w:hAnsi="Calibri" w:cs="Calibri"/>
          <w:b w:val="0"/>
          <w:szCs w:val="22"/>
        </w:rPr>
        <w:t>(</w:t>
      </w:r>
      <w:r w:rsidRPr="00E81FF7">
        <w:rPr>
          <w:rFonts w:ascii="Calibri" w:hAnsi="Calibri" w:cs="Calibri"/>
          <w:b w:val="0"/>
          <w:szCs w:val="22"/>
        </w:rPr>
        <w:t>e)</w:t>
      </w:r>
      <w:r w:rsidRPr="00E81FF7">
        <w:rPr>
          <w:rFonts w:ascii="Calibri" w:hAnsi="Calibri" w:cs="Calibri"/>
          <w:b w:val="0"/>
          <w:szCs w:val="22"/>
        </w:rPr>
        <w:tab/>
        <w:t xml:space="preserve">Using your knowledge of the whole period of study, evaluate the importance of the themes, ideas and/or events represented in the </w:t>
      </w:r>
      <w:r w:rsidRPr="00E81FF7">
        <w:rPr>
          <w:rFonts w:ascii="Calibri" w:hAnsi="Calibri" w:cs="Calibri"/>
          <w:szCs w:val="22"/>
        </w:rPr>
        <w:t>four</w:t>
      </w:r>
      <w:r w:rsidRPr="00E81FF7">
        <w:rPr>
          <w:rFonts w:ascii="Calibri" w:hAnsi="Calibri" w:cs="Calibri"/>
          <w:b w:val="0"/>
          <w:szCs w:val="22"/>
        </w:rPr>
        <w:t xml:space="preserve"> sources. </w:t>
      </w:r>
    </w:p>
    <w:p w:rsidR="00ED5B6F" w:rsidRPr="000E2F2D" w:rsidRDefault="00ED5B6F" w:rsidP="00ED5B6F">
      <w:pPr>
        <w:pStyle w:val="xl25"/>
        <w:tabs>
          <w:tab w:val="left" w:pos="720"/>
          <w:tab w:val="left" w:pos="1440"/>
          <w:tab w:val="left" w:pos="2160"/>
          <w:tab w:val="right" w:pos="9360"/>
        </w:tabs>
        <w:spacing w:before="0" w:beforeAutospacing="0" w:after="0" w:afterAutospacing="0"/>
        <w:ind w:left="720" w:hanging="720"/>
        <w:jc w:val="left"/>
        <w:textAlignment w:val="auto"/>
        <w:rPr>
          <w:rFonts w:ascii="Calibri" w:hAnsi="Calibri" w:cs="Calibri"/>
          <w:b w:val="0"/>
          <w:szCs w:val="22"/>
        </w:rPr>
      </w:pPr>
      <w:r w:rsidRPr="00E81FF7">
        <w:rPr>
          <w:rFonts w:ascii="Calibri" w:hAnsi="Calibri" w:cs="Calibri"/>
          <w:b w:val="0"/>
          <w:szCs w:val="22"/>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rsidR="00ED5B6F" w:rsidRPr="005D61A3" w:rsidRDefault="00ED5B6F" w:rsidP="007018F9">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vAlign w:val="center"/>
          </w:tcPr>
          <w:p w:rsidR="00ED5B6F" w:rsidRPr="005D61A3" w:rsidRDefault="00ED5B6F" w:rsidP="007018F9">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Marks</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Identification of the themes/ideas/events</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Placement of the themes/ideas/events with the themes/ideas/events of the broader historical context of the time. Students should be able to demonstrate a breadth and depth of knowledge of the time period</w:t>
            </w:r>
            <w:r>
              <w:rPr>
                <w:rFonts w:cs="Calibri"/>
                <w:sz w:val="20"/>
                <w:szCs w:val="20"/>
              </w:rPr>
              <w:t>.</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1–2</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Evaluation of the themes/ideas/events in relation to those of the broader historical context</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1–2</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tcPr>
          <w:p w:rsidR="00ED5B6F" w:rsidRPr="005D61A3" w:rsidRDefault="00ED5B6F" w:rsidP="007018F9">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Compare and/or contrast what is in the sources with the other themes/ideas/events of the time period</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1–2</w:t>
            </w:r>
          </w:p>
        </w:tc>
      </w:tr>
      <w:tr w:rsidR="00ED5B6F" w:rsidRPr="005D61A3" w:rsidTr="007018F9">
        <w:tc>
          <w:tcPr>
            <w:tcW w:w="74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right"/>
              <w:rPr>
                <w:rFonts w:cs="Calibri"/>
                <w:color w:val="000000"/>
                <w:sz w:val="20"/>
                <w:szCs w:val="20"/>
              </w:rPr>
            </w:pPr>
            <w:r w:rsidRPr="005D61A3">
              <w:rPr>
                <w:rFonts w:cs="Calibri"/>
                <w:b/>
                <w:color w:val="000000"/>
                <w:sz w:val="20"/>
                <w:szCs w:val="20"/>
              </w:rPr>
              <w:t>Total</w:t>
            </w:r>
          </w:p>
        </w:tc>
        <w:tc>
          <w:tcPr>
            <w:tcW w:w="1294" w:type="dxa"/>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jc w:val="center"/>
              <w:rPr>
                <w:rFonts w:cs="Calibri"/>
                <w:b/>
                <w:color w:val="000000"/>
                <w:sz w:val="20"/>
                <w:szCs w:val="20"/>
              </w:rPr>
            </w:pPr>
            <w:r w:rsidRPr="005D61A3">
              <w:rPr>
                <w:rFonts w:cs="Calibri"/>
                <w:b/>
                <w:color w:val="000000"/>
                <w:sz w:val="20"/>
                <w:szCs w:val="20"/>
              </w:rPr>
              <w:t>7</w:t>
            </w:r>
          </w:p>
        </w:tc>
      </w:tr>
      <w:tr w:rsidR="00ED5B6F" w:rsidRPr="005D61A3" w:rsidTr="007018F9">
        <w:tc>
          <w:tcPr>
            <w:tcW w:w="8788" w:type="dxa"/>
            <w:gridSpan w:val="2"/>
            <w:tcBorders>
              <w:top w:val="single" w:sz="4" w:space="0" w:color="000000"/>
              <w:left w:val="single" w:sz="4" w:space="0" w:color="000000"/>
              <w:bottom w:val="single" w:sz="4" w:space="0" w:color="000000"/>
              <w:right w:val="single" w:sz="4" w:space="0" w:color="000000"/>
            </w:tcBorders>
            <w:vAlign w:val="center"/>
          </w:tcPr>
          <w:p w:rsidR="00ED5B6F" w:rsidRPr="005D61A3" w:rsidRDefault="00ED5B6F" w:rsidP="007018F9">
            <w:pPr>
              <w:tabs>
                <w:tab w:val="left" w:pos="360"/>
                <w:tab w:val="left" w:pos="720"/>
                <w:tab w:val="left" w:pos="1440"/>
                <w:tab w:val="left" w:pos="2160"/>
                <w:tab w:val="right" w:pos="9360"/>
              </w:tabs>
              <w:spacing w:after="0" w:line="240" w:lineRule="auto"/>
              <w:rPr>
                <w:rFonts w:cs="Calibri"/>
                <w:b/>
                <w:color w:val="000000"/>
                <w:sz w:val="20"/>
                <w:szCs w:val="20"/>
              </w:rPr>
            </w:pPr>
            <w:r w:rsidRPr="005D61A3">
              <w:rPr>
                <w:rFonts w:cs="Calibri"/>
                <w:b/>
                <w:color w:val="000000"/>
                <w:sz w:val="20"/>
                <w:szCs w:val="20"/>
              </w:rPr>
              <w:t xml:space="preserve">Note: </w:t>
            </w:r>
            <w:r w:rsidRPr="005D61A3">
              <w:rPr>
                <w:rFonts w:cs="Calibri"/>
                <w:color w:val="000000"/>
                <w:sz w:val="20"/>
                <w:szCs w:val="20"/>
              </w:rPr>
              <w:t>This question does not require reiteration of the messages in the sources</w:t>
            </w:r>
            <w:r>
              <w:rPr>
                <w:rFonts w:cs="Calibri"/>
                <w:color w:val="000000"/>
                <w:sz w:val="20"/>
                <w:szCs w:val="20"/>
              </w:rPr>
              <w:t>.</w:t>
            </w:r>
          </w:p>
          <w:p w:rsidR="00ED5B6F" w:rsidRPr="005D61A3" w:rsidRDefault="00ED5B6F" w:rsidP="007018F9">
            <w:pPr>
              <w:pStyle w:val="ListParagraph"/>
              <w:tabs>
                <w:tab w:val="left" w:pos="360"/>
                <w:tab w:val="left" w:pos="720"/>
                <w:tab w:val="left" w:pos="1440"/>
                <w:tab w:val="left" w:pos="2160"/>
                <w:tab w:val="right" w:pos="9360"/>
              </w:tabs>
              <w:spacing w:after="0" w:line="240" w:lineRule="auto"/>
              <w:ind w:left="0"/>
              <w:contextualSpacing w:val="0"/>
              <w:rPr>
                <w:rFonts w:cs="Calibri"/>
                <w:color w:val="000000"/>
                <w:sz w:val="20"/>
                <w:szCs w:val="20"/>
              </w:rPr>
            </w:pPr>
            <w:r w:rsidRPr="005D61A3">
              <w:rPr>
                <w:rFonts w:cs="Calibri"/>
                <w:color w:val="000000"/>
                <w:sz w:val="20"/>
                <w:szCs w:val="20"/>
              </w:rPr>
              <w:t>Evaluate the importance of the theme/idea/event in relation to how they are represented in the sources</w:t>
            </w:r>
            <w:r>
              <w:rPr>
                <w:rFonts w:cs="Calibri"/>
                <w:color w:val="000000"/>
                <w:sz w:val="20"/>
                <w:szCs w:val="20"/>
              </w:rPr>
              <w:t>;</w:t>
            </w:r>
            <w:r w:rsidRPr="005D61A3">
              <w:rPr>
                <w:rFonts w:cs="Calibri"/>
                <w:color w:val="000000"/>
                <w:sz w:val="20"/>
                <w:szCs w:val="20"/>
              </w:rPr>
              <w:t xml:space="preserve"> relates to the other themes/ideas/events of the whole period</w:t>
            </w:r>
            <w:r>
              <w:rPr>
                <w:rFonts w:cs="Calibri"/>
                <w:color w:val="000000"/>
                <w:sz w:val="20"/>
                <w:szCs w:val="20"/>
              </w:rPr>
              <w:t>.</w:t>
            </w:r>
          </w:p>
          <w:p w:rsidR="00ED5B6F" w:rsidRPr="005D61A3" w:rsidRDefault="00ED5B6F" w:rsidP="007018F9">
            <w:pPr>
              <w:tabs>
                <w:tab w:val="left" w:pos="360"/>
                <w:tab w:val="left" w:pos="720"/>
                <w:tab w:val="left" w:pos="1440"/>
                <w:tab w:val="left" w:pos="2160"/>
                <w:tab w:val="right" w:pos="9360"/>
              </w:tabs>
              <w:spacing w:after="0" w:line="240" w:lineRule="auto"/>
              <w:rPr>
                <w:rFonts w:cs="Calibri"/>
                <w:color w:val="000000"/>
                <w:sz w:val="20"/>
                <w:szCs w:val="20"/>
              </w:rPr>
            </w:pPr>
            <w:r w:rsidRPr="005D61A3">
              <w:rPr>
                <w:rFonts w:cs="Calibri"/>
                <w:color w:val="000000"/>
                <w:sz w:val="20"/>
                <w:szCs w:val="20"/>
              </w:rPr>
              <w:t>Answers should:</w:t>
            </w:r>
          </w:p>
          <w:p w:rsidR="00ED5B6F" w:rsidRPr="005D61A3" w:rsidRDefault="00ED5B6F" w:rsidP="00ED5B6F">
            <w:pPr>
              <w:pStyle w:val="ListParagraph"/>
              <w:numPr>
                <w:ilvl w:val="0"/>
                <w:numId w:val="4"/>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identify the themes/ideas/events in the sources</w:t>
            </w:r>
          </w:p>
          <w:p w:rsidR="00ED5B6F" w:rsidRPr="005D61A3" w:rsidRDefault="00ED5B6F" w:rsidP="00ED5B6F">
            <w:pPr>
              <w:pStyle w:val="ListParagraph"/>
              <w:numPr>
                <w:ilvl w:val="0"/>
                <w:numId w:val="4"/>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evaluate the importance of what is shown in the sources by using evidence from the sources and the whole historical period</w:t>
            </w:r>
          </w:p>
          <w:p w:rsidR="00ED5B6F" w:rsidRPr="005D61A3" w:rsidRDefault="00ED5B6F" w:rsidP="00ED5B6F">
            <w:pPr>
              <w:pStyle w:val="ListParagraph"/>
              <w:numPr>
                <w:ilvl w:val="0"/>
                <w:numId w:val="4"/>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refer to the long</w:t>
            </w:r>
            <w:r>
              <w:rPr>
                <w:rFonts w:cs="Calibri"/>
                <w:color w:val="000000"/>
                <w:sz w:val="20"/>
                <w:szCs w:val="20"/>
              </w:rPr>
              <w:t>-term</w:t>
            </w:r>
            <w:r w:rsidRPr="005D61A3">
              <w:rPr>
                <w:rFonts w:cs="Calibri"/>
                <w:color w:val="000000"/>
                <w:sz w:val="20"/>
                <w:szCs w:val="20"/>
              </w:rPr>
              <w:t xml:space="preserve"> and/or short</w:t>
            </w:r>
            <w:r>
              <w:rPr>
                <w:rFonts w:cs="Calibri"/>
                <w:color w:val="000000"/>
                <w:sz w:val="20"/>
                <w:szCs w:val="20"/>
              </w:rPr>
              <w:t>-</w:t>
            </w:r>
            <w:r w:rsidRPr="005D61A3">
              <w:rPr>
                <w:rFonts w:cs="Calibri"/>
                <w:color w:val="000000"/>
                <w:sz w:val="20"/>
                <w:szCs w:val="20"/>
              </w:rPr>
              <w:t>term effects of the theme/idea/event</w:t>
            </w:r>
          </w:p>
          <w:p w:rsidR="00ED5B6F" w:rsidRPr="005D61A3" w:rsidRDefault="00ED5B6F" w:rsidP="00ED5B6F">
            <w:pPr>
              <w:pStyle w:val="ListParagraph"/>
              <w:numPr>
                <w:ilvl w:val="0"/>
                <w:numId w:val="4"/>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refer to elements of continuity and/or change evident in the theme/idea/event</w:t>
            </w:r>
          </w:p>
          <w:p w:rsidR="00ED5B6F" w:rsidRPr="005D61A3" w:rsidRDefault="00ED5B6F" w:rsidP="00ED5B6F">
            <w:pPr>
              <w:pStyle w:val="ListParagraph"/>
              <w:numPr>
                <w:ilvl w:val="0"/>
                <w:numId w:val="4"/>
              </w:numPr>
              <w:tabs>
                <w:tab w:val="left" w:pos="360"/>
                <w:tab w:val="left" w:pos="720"/>
                <w:tab w:val="left" w:pos="1440"/>
                <w:tab w:val="left" w:pos="2160"/>
                <w:tab w:val="right" w:pos="9360"/>
              </w:tabs>
              <w:spacing w:after="0" w:line="240" w:lineRule="auto"/>
              <w:contextualSpacing w:val="0"/>
              <w:rPr>
                <w:rFonts w:cs="Calibri"/>
                <w:color w:val="000000"/>
                <w:sz w:val="20"/>
                <w:szCs w:val="20"/>
              </w:rPr>
            </w:pPr>
            <w:proofErr w:type="gramStart"/>
            <w:r w:rsidRPr="005D61A3">
              <w:rPr>
                <w:rFonts w:cs="Calibri"/>
                <w:color w:val="000000"/>
                <w:sz w:val="20"/>
                <w:szCs w:val="20"/>
              </w:rPr>
              <w:t>demonstrate</w:t>
            </w:r>
            <w:proofErr w:type="gramEnd"/>
            <w:r w:rsidRPr="005D61A3">
              <w:rPr>
                <w:rFonts w:cs="Calibri"/>
                <w:color w:val="000000"/>
                <w:sz w:val="20"/>
                <w:szCs w:val="20"/>
              </w:rPr>
              <w:t xml:space="preserve"> a depth and breadth of knowledge for the whole time period</w:t>
            </w:r>
            <w:r>
              <w:rPr>
                <w:rFonts w:cs="Calibri"/>
                <w:color w:val="000000"/>
                <w:sz w:val="20"/>
                <w:szCs w:val="20"/>
              </w:rPr>
              <w:t>.</w:t>
            </w:r>
          </w:p>
        </w:tc>
      </w:tr>
    </w:tbl>
    <w:p w:rsidR="00ED5B6F" w:rsidRPr="00865777" w:rsidRDefault="00ED5B6F" w:rsidP="00ED5B6F">
      <w:pPr>
        <w:widowControl w:val="0"/>
        <w:tabs>
          <w:tab w:val="left" w:pos="709"/>
        </w:tabs>
        <w:spacing w:after="0" w:line="240" w:lineRule="auto"/>
        <w:rPr>
          <w:rFonts w:asciiTheme="minorHAnsi" w:eastAsia="Times New Roman" w:hAnsiTheme="minorHAnsi" w:cstheme="minorHAnsi"/>
        </w:rPr>
      </w:pPr>
    </w:p>
    <w:p w:rsidR="00ED5B6F" w:rsidRPr="00865777" w:rsidRDefault="00ED5B6F" w:rsidP="00ED5B6F">
      <w:pPr>
        <w:widowControl w:val="0"/>
        <w:tabs>
          <w:tab w:val="left" w:pos="709"/>
        </w:tabs>
        <w:spacing w:after="0" w:line="240" w:lineRule="auto"/>
        <w:rPr>
          <w:rFonts w:asciiTheme="minorHAnsi" w:eastAsia="Times New Roman" w:hAnsiTheme="minorHAnsi" w:cstheme="minorHAnsi"/>
        </w:rPr>
      </w:pPr>
    </w:p>
    <w:p w:rsidR="004A21FE" w:rsidRDefault="004A21FE"/>
    <w:sectPr w:rsidR="004A21FE" w:rsidSect="00191A6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ECF" w:rsidRPr="008D4860" w:rsidRDefault="005C56BF" w:rsidP="008F242A">
    <w:pPr>
      <w:pStyle w:val="Footer"/>
      <w:pBdr>
        <w:top w:val="single" w:sz="4" w:space="4" w:color="5C815C"/>
      </w:pBdr>
      <w:rPr>
        <w:rFonts w:ascii="Franklin Gothic Book" w:hAnsi="Franklin Gothic Book"/>
        <w:color w:val="342568"/>
        <w:sz w:val="18"/>
      </w:rPr>
    </w:pPr>
    <w:r>
      <w:rPr>
        <w:rFonts w:ascii="Franklin Gothic Book" w:hAnsi="Franklin Gothic Book"/>
        <w:b/>
        <w:noProof/>
        <w:color w:val="342568"/>
        <w:sz w:val="18"/>
        <w:szCs w:val="18"/>
      </w:rPr>
      <w:t xml:space="preserve">Sample assessment tasks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Modern History</w:t>
    </w:r>
    <w:r w:rsidRPr="00D41604">
      <w:rPr>
        <w:rFonts w:ascii="Franklin Gothic Book" w:hAnsi="Franklin Gothic Book"/>
        <w:b/>
        <w:noProof/>
        <w:color w:val="342568"/>
        <w:sz w:val="18"/>
        <w:szCs w:val="18"/>
      </w:rPr>
      <w:t xml:space="preserve"> | </w:t>
    </w:r>
    <w:r>
      <w:rPr>
        <w:rFonts w:ascii="Franklin Gothic Book" w:hAnsi="Franklin Gothic Book"/>
        <w:b/>
        <w:noProof/>
        <w:color w:val="342568"/>
        <w:sz w:val="18"/>
        <w:szCs w:val="18"/>
      </w:rPr>
      <w:t>ATAR Year 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ECF" w:rsidRPr="008D4860" w:rsidRDefault="005C56BF" w:rsidP="008F242A">
    <w:pPr>
      <w:pStyle w:val="Footer"/>
      <w:pBdr>
        <w:top w:val="single" w:sz="4" w:space="4" w:color="5C815C"/>
      </w:pBdr>
      <w:jc w:val="right"/>
      <w:rPr>
        <w:rFonts w:ascii="Franklin Gothic Book" w:hAnsi="Franklin Gothic Book"/>
        <w:color w:val="342568"/>
        <w:sz w:val="18"/>
      </w:rPr>
    </w:pPr>
    <w:r>
      <w:rPr>
        <w:rFonts w:ascii="Franklin Gothic Book" w:hAnsi="Franklin Gothic Book"/>
        <w:b/>
        <w:noProof/>
        <w:color w:val="342568"/>
        <w:sz w:val="18"/>
        <w:szCs w:val="18"/>
      </w:rPr>
      <w:t xml:space="preserve">Sample assessment tasks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Modern History</w:t>
    </w:r>
    <w:r w:rsidRPr="00D41604">
      <w:rPr>
        <w:rFonts w:ascii="Franklin Gothic Book" w:hAnsi="Franklin Gothic Book"/>
        <w:b/>
        <w:noProof/>
        <w:color w:val="342568"/>
        <w:sz w:val="18"/>
        <w:szCs w:val="18"/>
      </w:rPr>
      <w:t xml:space="preserve"> | </w:t>
    </w:r>
    <w:r>
      <w:rPr>
        <w:rFonts w:ascii="Franklin Gothic Book" w:hAnsi="Franklin Gothic Book"/>
        <w:b/>
        <w:noProof/>
        <w:color w:val="342568"/>
        <w:sz w:val="18"/>
        <w:szCs w:val="18"/>
      </w:rPr>
      <w:t>ATAR Year 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ECF" w:rsidRPr="008D4860" w:rsidRDefault="005C56BF" w:rsidP="008F242A">
    <w:pPr>
      <w:pStyle w:val="Footer"/>
      <w:pBdr>
        <w:top w:val="single" w:sz="4" w:space="4" w:color="5C815C"/>
      </w:pBdr>
      <w:jc w:val="right"/>
      <w:rPr>
        <w:rFonts w:ascii="Franklin Gothic Book" w:hAnsi="Franklin Gothic Book"/>
        <w:color w:val="342568"/>
        <w:sz w:val="18"/>
      </w:rPr>
    </w:pPr>
    <w:r>
      <w:rPr>
        <w:rFonts w:ascii="Franklin Gothic Book" w:hAnsi="Franklin Gothic Book"/>
        <w:b/>
        <w:noProof/>
        <w:color w:val="342568"/>
        <w:sz w:val="18"/>
        <w:szCs w:val="18"/>
      </w:rPr>
      <w:t xml:space="preserve">Sample assessment tasks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Modern History</w:t>
    </w:r>
    <w:r w:rsidRPr="00D41604">
      <w:rPr>
        <w:rFonts w:ascii="Franklin Gothic Book" w:hAnsi="Franklin Gothic Book"/>
        <w:b/>
        <w:noProof/>
        <w:color w:val="342568"/>
        <w:sz w:val="18"/>
        <w:szCs w:val="18"/>
      </w:rPr>
      <w:t xml:space="preserve"> | </w:t>
    </w:r>
    <w:r>
      <w:rPr>
        <w:rFonts w:ascii="Franklin Gothic Book" w:hAnsi="Franklin Gothic Book"/>
        <w:b/>
        <w:noProof/>
        <w:color w:val="342568"/>
        <w:sz w:val="18"/>
        <w:szCs w:val="18"/>
      </w:rPr>
      <w:t>ATAR Year 12</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ECF" w:rsidRPr="001B3981" w:rsidRDefault="005C56BF" w:rsidP="008F242A">
    <w:pPr>
      <w:pStyle w:val="Header"/>
      <w:pBdr>
        <w:bottom w:val="single" w:sz="8" w:space="1" w:color="5C815C"/>
      </w:pBdr>
      <w:tabs>
        <w:tab w:val="clear" w:pos="4513"/>
        <w:tab w:val="clear" w:pos="9026"/>
      </w:tabs>
      <w:ind w:left="-1276" w:right="9356"/>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Pr>
        <w:rFonts w:ascii="Franklin Gothic Book" w:hAnsi="Franklin Gothic Book"/>
        <w:b/>
        <w:noProof/>
        <w:color w:val="46328C"/>
        <w:sz w:val="32"/>
      </w:rPr>
      <w:t>22</w:t>
    </w:r>
    <w:r w:rsidRPr="001B3981">
      <w:rPr>
        <w:rFonts w:ascii="Franklin Gothic Book" w:hAnsi="Franklin Gothic Book"/>
        <w:b/>
        <w:color w:val="46328C"/>
        <w:sz w:val="32"/>
      </w:rPr>
      <w:fldChar w:fldCharType="end"/>
    </w:r>
  </w:p>
  <w:p w:rsidR="00A94ECF" w:rsidRPr="00DE34C4" w:rsidRDefault="005C56BF" w:rsidP="00554F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ECF" w:rsidRPr="001B3981" w:rsidRDefault="005C56BF" w:rsidP="008F242A">
    <w:pPr>
      <w:pStyle w:val="Header"/>
      <w:pBdr>
        <w:bottom w:val="single" w:sz="8" w:space="1" w:color="5C815C"/>
      </w:pBdr>
      <w:tabs>
        <w:tab w:val="clear" w:pos="4513"/>
        <w:tab w:val="clear" w:pos="9026"/>
      </w:tabs>
      <w:ind w:left="9356" w:right="-1274"/>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Pr>
        <w:rFonts w:ascii="Franklin Gothic Book" w:hAnsi="Franklin Gothic Book"/>
        <w:b/>
        <w:noProof/>
        <w:color w:val="46328C"/>
        <w:sz w:val="32"/>
      </w:rPr>
      <w:t>2</w:t>
    </w:r>
    <w:r w:rsidRPr="001B3981">
      <w:rPr>
        <w:rFonts w:ascii="Franklin Gothic Book" w:hAnsi="Franklin Gothic Book"/>
        <w:b/>
        <w:color w:val="46328C"/>
        <w:sz w:val="32"/>
      </w:rPr>
      <w:fldChar w:fldCharType="end"/>
    </w:r>
  </w:p>
  <w:p w:rsidR="00A94ECF" w:rsidRPr="00DE34C4" w:rsidRDefault="005C56BF" w:rsidP="00554F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ECF" w:rsidRPr="001B3981" w:rsidRDefault="005C56BF" w:rsidP="008F242A">
    <w:pPr>
      <w:pStyle w:val="Header"/>
      <w:pBdr>
        <w:bottom w:val="single" w:sz="8" w:space="1" w:color="5C815C"/>
      </w:pBdr>
      <w:tabs>
        <w:tab w:val="clear" w:pos="4513"/>
        <w:tab w:val="clear" w:pos="9026"/>
      </w:tabs>
      <w:ind w:left="9356" w:right="-1274"/>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Pr>
        <w:rFonts w:ascii="Franklin Gothic Book" w:hAnsi="Franklin Gothic Book"/>
        <w:b/>
        <w:noProof/>
        <w:color w:val="46328C"/>
        <w:sz w:val="32"/>
      </w:rPr>
      <w:t>1</w:t>
    </w:r>
    <w:r w:rsidRPr="001B3981">
      <w:rPr>
        <w:rFonts w:ascii="Franklin Gothic Book" w:hAnsi="Franklin Gothic Book"/>
        <w:b/>
        <w:color w:val="46328C"/>
        <w:sz w:val="32"/>
      </w:rPr>
      <w:fldChar w:fldCharType="end"/>
    </w:r>
  </w:p>
  <w:p w:rsidR="00A94ECF" w:rsidRDefault="005C56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14CAD"/>
    <w:multiLevelType w:val="hybridMultilevel"/>
    <w:tmpl w:val="BCA0BD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9270BC"/>
    <w:multiLevelType w:val="hybridMultilevel"/>
    <w:tmpl w:val="AA88B016"/>
    <w:lvl w:ilvl="0" w:tplc="D990FF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1E31DD"/>
    <w:multiLevelType w:val="hybridMultilevel"/>
    <w:tmpl w:val="3E582A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37C6372"/>
    <w:multiLevelType w:val="hybridMultilevel"/>
    <w:tmpl w:val="9E5A5A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3A0F0D1E"/>
    <w:multiLevelType w:val="hybridMultilevel"/>
    <w:tmpl w:val="DB107F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6177638E"/>
    <w:multiLevelType w:val="hybridMultilevel"/>
    <w:tmpl w:val="07D4BE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6683758A"/>
    <w:multiLevelType w:val="hybridMultilevel"/>
    <w:tmpl w:val="DF4AA9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FAC63A9"/>
    <w:multiLevelType w:val="hybridMultilevel"/>
    <w:tmpl w:val="3CC49C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B6F"/>
    <w:rsid w:val="004A21FE"/>
    <w:rsid w:val="005C56BF"/>
    <w:rsid w:val="00EA7ECC"/>
    <w:rsid w:val="00ED5B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B6F"/>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B6F"/>
    <w:rPr>
      <w:rFonts w:ascii="Calibri" w:eastAsia="Calibri" w:hAnsi="Calibri"/>
      <w:sz w:val="22"/>
      <w:szCs w:val="22"/>
      <w:lang w:eastAsia="en-US"/>
    </w:rPr>
  </w:style>
  <w:style w:type="paragraph" w:styleId="Footer">
    <w:name w:val="footer"/>
    <w:basedOn w:val="Normal"/>
    <w:link w:val="FooterChar"/>
    <w:uiPriority w:val="99"/>
    <w:rsid w:val="00ED5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B6F"/>
    <w:rPr>
      <w:rFonts w:ascii="Calibri" w:eastAsia="Calibri" w:hAnsi="Calibri"/>
      <w:sz w:val="22"/>
      <w:szCs w:val="22"/>
      <w:lang w:eastAsia="en-US"/>
    </w:rPr>
  </w:style>
  <w:style w:type="paragraph" w:styleId="ListParagraph">
    <w:name w:val="List Paragraph"/>
    <w:basedOn w:val="Normal"/>
    <w:qFormat/>
    <w:rsid w:val="00ED5B6F"/>
    <w:pPr>
      <w:ind w:left="720"/>
      <w:contextualSpacing/>
    </w:pPr>
  </w:style>
  <w:style w:type="paragraph" w:customStyle="1" w:styleId="xl25">
    <w:name w:val="xl25"/>
    <w:basedOn w:val="Normal"/>
    <w:rsid w:val="00ED5B6F"/>
    <w:pPr>
      <w:spacing w:before="100" w:beforeAutospacing="1" w:after="100" w:afterAutospacing="1" w:line="240" w:lineRule="auto"/>
      <w:jc w:val="center"/>
      <w:textAlignment w:val="top"/>
    </w:pPr>
    <w:rPr>
      <w:rFonts w:ascii="Arial" w:eastAsia="Arial Unicode MS" w:hAnsi="Arial" w:cs="Arial"/>
      <w:b/>
      <w:bCs/>
      <w:szCs w:val="24"/>
    </w:rPr>
  </w:style>
  <w:style w:type="paragraph" w:customStyle="1" w:styleId="Default">
    <w:name w:val="Default"/>
    <w:rsid w:val="00ED5B6F"/>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B6F"/>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B6F"/>
    <w:rPr>
      <w:rFonts w:ascii="Calibri" w:eastAsia="Calibri" w:hAnsi="Calibri"/>
      <w:sz w:val="22"/>
      <w:szCs w:val="22"/>
      <w:lang w:eastAsia="en-US"/>
    </w:rPr>
  </w:style>
  <w:style w:type="paragraph" w:styleId="Footer">
    <w:name w:val="footer"/>
    <w:basedOn w:val="Normal"/>
    <w:link w:val="FooterChar"/>
    <w:uiPriority w:val="99"/>
    <w:rsid w:val="00ED5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B6F"/>
    <w:rPr>
      <w:rFonts w:ascii="Calibri" w:eastAsia="Calibri" w:hAnsi="Calibri"/>
      <w:sz w:val="22"/>
      <w:szCs w:val="22"/>
      <w:lang w:eastAsia="en-US"/>
    </w:rPr>
  </w:style>
  <w:style w:type="paragraph" w:styleId="ListParagraph">
    <w:name w:val="List Paragraph"/>
    <w:basedOn w:val="Normal"/>
    <w:qFormat/>
    <w:rsid w:val="00ED5B6F"/>
    <w:pPr>
      <w:ind w:left="720"/>
      <w:contextualSpacing/>
    </w:pPr>
  </w:style>
  <w:style w:type="paragraph" w:customStyle="1" w:styleId="xl25">
    <w:name w:val="xl25"/>
    <w:basedOn w:val="Normal"/>
    <w:rsid w:val="00ED5B6F"/>
    <w:pPr>
      <w:spacing w:before="100" w:beforeAutospacing="1" w:after="100" w:afterAutospacing="1" w:line="240" w:lineRule="auto"/>
      <w:jc w:val="center"/>
      <w:textAlignment w:val="top"/>
    </w:pPr>
    <w:rPr>
      <w:rFonts w:ascii="Arial" w:eastAsia="Arial Unicode MS" w:hAnsi="Arial" w:cs="Arial"/>
      <w:b/>
      <w:bCs/>
      <w:szCs w:val="24"/>
    </w:rPr>
  </w:style>
  <w:style w:type="paragraph" w:customStyle="1" w:styleId="Default">
    <w:name w:val="Default"/>
    <w:rsid w:val="00ED5B6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C339D3E9</Template>
  <TotalTime>3</TotalTime>
  <Pages>2</Pages>
  <Words>712</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 Kerry</dc:creator>
  <cp:lastModifiedBy>CROSS Kerry</cp:lastModifiedBy>
  <cp:revision>2</cp:revision>
  <dcterms:created xsi:type="dcterms:W3CDTF">2016-09-19T04:10:00Z</dcterms:created>
  <dcterms:modified xsi:type="dcterms:W3CDTF">2016-09-19T04:13:00Z</dcterms:modified>
</cp:coreProperties>
</file>