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44CB2" w14:textId="29B58D75" w:rsidR="004330BA" w:rsidRPr="00045DA0" w:rsidRDefault="004330BA" w:rsidP="004330BA">
      <w:pPr>
        <w:rPr>
          <w:rFonts w:ascii="Arial" w:hAnsi="Arial" w:cs="Arial"/>
          <w:sz w:val="24"/>
          <w:szCs w:val="28"/>
        </w:rPr>
      </w:pPr>
      <w:proofErr w:type="spellStart"/>
      <w:r w:rsidRPr="00045DA0">
        <w:rPr>
          <w:rFonts w:ascii="Arial" w:hAnsi="Arial" w:cs="Arial"/>
          <w:sz w:val="24"/>
          <w:szCs w:val="28"/>
        </w:rPr>
        <w:t>Main_Japan</w:t>
      </w:r>
      <w:proofErr w:type="spellEnd"/>
      <w:r w:rsidRPr="00045DA0">
        <w:rPr>
          <w:rFonts w:ascii="Arial" w:hAnsi="Arial" w:cs="Arial"/>
          <w:sz w:val="24"/>
          <w:szCs w:val="28"/>
        </w:rPr>
        <w:t xml:space="preserve"> manual:</w:t>
      </w:r>
    </w:p>
    <w:p w14:paraId="3500792D" w14:textId="77777777" w:rsidR="004330BA" w:rsidRPr="00045DA0" w:rsidRDefault="004330BA" w:rsidP="004330BA">
      <w:pPr>
        <w:rPr>
          <w:rFonts w:ascii="Arial" w:hAnsi="Arial" w:cs="Arial"/>
          <w:sz w:val="24"/>
          <w:szCs w:val="28"/>
        </w:rPr>
      </w:pPr>
    </w:p>
    <w:p w14:paraId="473F07D4" w14:textId="3779F5D1" w:rsidR="004330BA" w:rsidRPr="00045DA0" w:rsidRDefault="004330BA" w:rsidP="004330BA">
      <w:pPr>
        <w:pStyle w:val="a3"/>
        <w:numPr>
          <w:ilvl w:val="0"/>
          <w:numId w:val="4"/>
        </w:numPr>
        <w:ind w:leftChars="0"/>
        <w:rPr>
          <w:rFonts w:ascii="Arial" w:hAnsi="Arial" w:cs="Arial"/>
          <w:sz w:val="24"/>
          <w:szCs w:val="28"/>
        </w:rPr>
      </w:pPr>
      <w:r w:rsidRPr="00045DA0">
        <w:rPr>
          <w:rFonts w:ascii="Arial" w:hAnsi="Arial" w:cs="Arial"/>
          <w:sz w:val="24"/>
          <w:szCs w:val="28"/>
        </w:rPr>
        <w:t xml:space="preserve">Run </w:t>
      </w:r>
      <w:proofErr w:type="spellStart"/>
      <w:r w:rsidRPr="00045DA0">
        <w:rPr>
          <w:rFonts w:ascii="Arial" w:hAnsi="Arial" w:cs="Arial"/>
          <w:sz w:val="24"/>
          <w:szCs w:val="28"/>
        </w:rPr>
        <w:t>Main_Japan_Website</w:t>
      </w:r>
      <w:proofErr w:type="spellEnd"/>
      <w:r w:rsidRPr="00045DA0">
        <w:rPr>
          <w:rFonts w:ascii="Arial" w:hAnsi="Arial" w:cs="Arial"/>
          <w:sz w:val="24"/>
          <w:szCs w:val="28"/>
        </w:rPr>
        <w:t xml:space="preserve"> (change the directory)</w:t>
      </w:r>
    </w:p>
    <w:p w14:paraId="7F7A853E" w14:textId="77777777" w:rsidR="004330BA" w:rsidRPr="00045DA0" w:rsidRDefault="004330BA" w:rsidP="004330BA">
      <w:pPr>
        <w:rPr>
          <w:rFonts w:ascii="Arial" w:hAnsi="Arial" w:cs="Arial"/>
          <w:sz w:val="24"/>
          <w:szCs w:val="28"/>
        </w:rPr>
      </w:pPr>
    </w:p>
    <w:p w14:paraId="581C2E93" w14:textId="5867E947" w:rsidR="004330BA" w:rsidRPr="00045DA0" w:rsidRDefault="004330BA" w:rsidP="004330BA">
      <w:pPr>
        <w:pStyle w:val="a3"/>
        <w:numPr>
          <w:ilvl w:val="0"/>
          <w:numId w:val="4"/>
        </w:numPr>
        <w:ind w:leftChars="0"/>
        <w:rPr>
          <w:rFonts w:ascii="Arial" w:hAnsi="Arial" w:cs="Arial"/>
          <w:sz w:val="24"/>
          <w:szCs w:val="28"/>
        </w:rPr>
      </w:pPr>
      <w:r w:rsidRPr="00045DA0">
        <w:rPr>
          <w:rFonts w:ascii="Arial" w:hAnsi="Arial" w:cs="Arial"/>
          <w:sz w:val="24"/>
          <w:szCs w:val="28"/>
        </w:rPr>
        <w:t>Go to the archive</w:t>
      </w:r>
      <w:r w:rsidR="008A256C">
        <w:rPr>
          <w:rFonts w:ascii="Arial" w:hAnsi="Arial" w:cs="Arial"/>
          <w:sz w:val="24"/>
          <w:szCs w:val="28"/>
        </w:rPr>
        <w:t xml:space="preserve"> subfolder</w:t>
      </w:r>
      <w:r w:rsidRPr="00045DA0">
        <w:rPr>
          <w:rFonts w:ascii="Arial" w:hAnsi="Arial" w:cs="Arial"/>
          <w:sz w:val="24"/>
          <w:szCs w:val="28"/>
        </w:rPr>
        <w:t xml:space="preserve"> in </w:t>
      </w:r>
      <w:proofErr w:type="spellStart"/>
      <w:r w:rsidRPr="00045DA0">
        <w:rPr>
          <w:rFonts w:ascii="Arial" w:hAnsi="Arial" w:cs="Arial"/>
          <w:sz w:val="24"/>
          <w:szCs w:val="28"/>
        </w:rPr>
        <w:t>Github</w:t>
      </w:r>
      <w:proofErr w:type="spellEnd"/>
      <w:r w:rsidRPr="00045DA0">
        <w:rPr>
          <w:rFonts w:ascii="Arial" w:hAnsi="Arial" w:cs="Arial"/>
          <w:sz w:val="24"/>
          <w:szCs w:val="28"/>
        </w:rPr>
        <w:t xml:space="preserve">, open the old version of </w:t>
      </w:r>
      <w:proofErr w:type="spellStart"/>
      <w:r w:rsidRPr="00045DA0">
        <w:rPr>
          <w:rFonts w:ascii="Arial" w:hAnsi="Arial" w:cs="Arial"/>
          <w:sz w:val="24"/>
          <w:szCs w:val="28"/>
        </w:rPr>
        <w:t>Main_Japan_Website.m</w:t>
      </w:r>
      <w:proofErr w:type="spellEnd"/>
      <w:r w:rsidRPr="00045DA0">
        <w:rPr>
          <w:rFonts w:ascii="Arial" w:hAnsi="Arial" w:cs="Arial"/>
          <w:sz w:val="24"/>
          <w:szCs w:val="28"/>
        </w:rPr>
        <w:t xml:space="preserve"> (a week before).</w:t>
      </w:r>
    </w:p>
    <w:p w14:paraId="4C33A015" w14:textId="77777777" w:rsidR="004330BA" w:rsidRPr="00045DA0" w:rsidRDefault="004330BA" w:rsidP="004330BA">
      <w:pPr>
        <w:ind w:firstLine="360"/>
        <w:rPr>
          <w:rFonts w:ascii="Arial" w:hAnsi="Arial" w:cs="Arial"/>
          <w:sz w:val="24"/>
          <w:szCs w:val="28"/>
        </w:rPr>
      </w:pPr>
      <w:r w:rsidRPr="00045DA0">
        <w:rPr>
          <w:rFonts w:ascii="Arial" w:hAnsi="Arial" w:cs="Arial"/>
          <w:sz w:val="24"/>
          <w:szCs w:val="28"/>
        </w:rPr>
        <w:t xml:space="preserve">Change the home to the archive folder. Comment out the old home directory part (home </w:t>
      </w:r>
      <w:proofErr w:type="spellStart"/>
      <w:r w:rsidRPr="00045DA0">
        <w:rPr>
          <w:rFonts w:ascii="Arial" w:hAnsi="Arial" w:cs="Arial"/>
          <w:sz w:val="24"/>
          <w:szCs w:val="28"/>
        </w:rPr>
        <w:t>iPC</w:t>
      </w:r>
      <w:proofErr w:type="spellEnd"/>
      <w:r w:rsidRPr="00045DA0">
        <w:rPr>
          <w:rFonts w:ascii="Arial" w:hAnsi="Arial" w:cs="Arial"/>
          <w:sz w:val="24"/>
          <w:szCs w:val="28"/>
        </w:rPr>
        <w:t xml:space="preserve"> ~ end). Set </w:t>
      </w:r>
      <w:proofErr w:type="spellStart"/>
      <w:r w:rsidRPr="00045DA0">
        <w:rPr>
          <w:rFonts w:ascii="Arial" w:hAnsi="Arial" w:cs="Arial"/>
          <w:sz w:val="24"/>
          <w:szCs w:val="28"/>
        </w:rPr>
        <w:t>figure_save</w:t>
      </w:r>
      <w:proofErr w:type="spellEnd"/>
      <w:r w:rsidRPr="00045DA0">
        <w:rPr>
          <w:rFonts w:ascii="Arial" w:hAnsi="Arial" w:cs="Arial"/>
          <w:sz w:val="24"/>
          <w:szCs w:val="28"/>
        </w:rPr>
        <w:t xml:space="preserve"> and </w:t>
      </w:r>
      <w:proofErr w:type="spellStart"/>
      <w:r w:rsidRPr="00045DA0">
        <w:rPr>
          <w:rFonts w:ascii="Arial" w:hAnsi="Arial" w:cs="Arial"/>
          <w:sz w:val="24"/>
          <w:szCs w:val="28"/>
        </w:rPr>
        <w:t>mat_save</w:t>
      </w:r>
      <w:proofErr w:type="spellEnd"/>
      <w:r w:rsidRPr="00045DA0">
        <w:rPr>
          <w:rFonts w:ascii="Arial" w:hAnsi="Arial" w:cs="Arial"/>
          <w:sz w:val="24"/>
          <w:szCs w:val="28"/>
        </w:rPr>
        <w:t xml:space="preserve"> = 0,  </w:t>
      </w:r>
      <w:proofErr w:type="spellStart"/>
      <w:r w:rsidRPr="00045DA0">
        <w:rPr>
          <w:rFonts w:ascii="Arial" w:hAnsi="Arial" w:cs="Arial"/>
          <w:sz w:val="24"/>
          <w:szCs w:val="28"/>
        </w:rPr>
        <w:t>idrawUB</w:t>
      </w:r>
      <w:proofErr w:type="spellEnd"/>
      <w:r w:rsidRPr="00045DA0">
        <w:rPr>
          <w:rFonts w:ascii="Arial" w:hAnsi="Arial" w:cs="Arial"/>
          <w:sz w:val="24"/>
          <w:szCs w:val="28"/>
        </w:rPr>
        <w:t xml:space="preserve"> = 0.</w:t>
      </w:r>
    </w:p>
    <w:p w14:paraId="520FD418" w14:textId="77777777" w:rsidR="004330BA" w:rsidRPr="00045DA0" w:rsidRDefault="004330BA" w:rsidP="004330BA">
      <w:pPr>
        <w:rPr>
          <w:rFonts w:ascii="Arial" w:hAnsi="Arial" w:cs="Arial"/>
          <w:sz w:val="24"/>
          <w:szCs w:val="28"/>
        </w:rPr>
      </w:pPr>
    </w:p>
    <w:p w14:paraId="739127EF" w14:textId="4D0B1D89" w:rsidR="004330BA" w:rsidRPr="00045DA0" w:rsidRDefault="004330BA" w:rsidP="004330BA">
      <w:pPr>
        <w:pStyle w:val="a3"/>
        <w:numPr>
          <w:ilvl w:val="0"/>
          <w:numId w:val="4"/>
        </w:numPr>
        <w:ind w:leftChars="0"/>
        <w:rPr>
          <w:rFonts w:ascii="Arial" w:hAnsi="Arial" w:cs="Arial"/>
          <w:sz w:val="24"/>
          <w:szCs w:val="28"/>
        </w:rPr>
      </w:pPr>
      <w:r w:rsidRPr="00045DA0">
        <w:rPr>
          <w:rFonts w:ascii="Arial" w:hAnsi="Arial" w:cs="Arial"/>
          <w:sz w:val="24"/>
          <w:szCs w:val="28"/>
        </w:rPr>
        <w:t xml:space="preserve">Go to line 370. Add (%%) right before the sensitivity analysis section. (Make line 1 - 380ish a subsection). Change </w:t>
      </w:r>
      <w:proofErr w:type="spellStart"/>
      <w:r w:rsidRPr="00045DA0">
        <w:rPr>
          <w:rFonts w:ascii="Arial" w:hAnsi="Arial" w:cs="Arial"/>
          <w:sz w:val="24"/>
          <w:szCs w:val="28"/>
        </w:rPr>
        <w:t>nextD</w:t>
      </w:r>
      <w:proofErr w:type="spellEnd"/>
      <w:r w:rsidRPr="00045DA0">
        <w:rPr>
          <w:rFonts w:ascii="Arial" w:hAnsi="Arial" w:cs="Arial"/>
          <w:sz w:val="24"/>
          <w:szCs w:val="28"/>
        </w:rPr>
        <w:t xml:space="preserve"> to your current date. Run section.</w:t>
      </w:r>
    </w:p>
    <w:p w14:paraId="41ACC540" w14:textId="77777777" w:rsidR="004330BA" w:rsidRPr="00045DA0" w:rsidRDefault="004330BA" w:rsidP="004330BA">
      <w:pPr>
        <w:rPr>
          <w:rFonts w:ascii="Arial" w:hAnsi="Arial" w:cs="Arial"/>
          <w:sz w:val="24"/>
          <w:szCs w:val="28"/>
        </w:rPr>
      </w:pPr>
    </w:p>
    <w:p w14:paraId="22B5E1A7" w14:textId="2D3A199C" w:rsidR="004330BA" w:rsidRPr="00045DA0" w:rsidRDefault="004330BA" w:rsidP="004330BA">
      <w:pPr>
        <w:pStyle w:val="a3"/>
        <w:numPr>
          <w:ilvl w:val="0"/>
          <w:numId w:val="4"/>
        </w:numPr>
        <w:ind w:leftChars="0"/>
        <w:rPr>
          <w:rFonts w:ascii="Arial" w:hAnsi="Arial" w:cs="Arial"/>
          <w:sz w:val="24"/>
          <w:szCs w:val="28"/>
        </w:rPr>
      </w:pPr>
      <w:r w:rsidRPr="00045DA0">
        <w:rPr>
          <w:rFonts w:ascii="Arial" w:hAnsi="Arial" w:cs="Arial"/>
          <w:sz w:val="24"/>
          <w:szCs w:val="28"/>
        </w:rPr>
        <w:t>Go to Codes\</w:t>
      </w:r>
      <w:proofErr w:type="spellStart"/>
      <w:r w:rsidRPr="00045DA0">
        <w:rPr>
          <w:rFonts w:ascii="Arial" w:hAnsi="Arial" w:cs="Arial"/>
          <w:sz w:val="24"/>
          <w:szCs w:val="28"/>
        </w:rPr>
        <w:t>ForecastErrors.mlx</w:t>
      </w:r>
      <w:proofErr w:type="spellEnd"/>
      <w:r w:rsidRPr="00045DA0">
        <w:rPr>
          <w:rFonts w:ascii="Arial" w:hAnsi="Arial" w:cs="Arial"/>
          <w:sz w:val="24"/>
          <w:szCs w:val="28"/>
        </w:rPr>
        <w:t xml:space="preserve"> (latest version). Change the directory. Change </w:t>
      </w:r>
      <w:proofErr w:type="spellStart"/>
      <w:r w:rsidRPr="00045DA0">
        <w:rPr>
          <w:rFonts w:ascii="Arial" w:hAnsi="Arial" w:cs="Arial"/>
          <w:sz w:val="24"/>
          <w:szCs w:val="28"/>
        </w:rPr>
        <w:t>currentD</w:t>
      </w:r>
      <w:proofErr w:type="spellEnd"/>
      <w:r w:rsidRPr="00045DA0">
        <w:rPr>
          <w:rFonts w:ascii="Arial" w:hAnsi="Arial" w:cs="Arial"/>
          <w:sz w:val="24"/>
          <w:szCs w:val="28"/>
        </w:rPr>
        <w:t xml:space="preserve"> to 'Japan202103__.mat' (latest mat file created by </w:t>
      </w:r>
      <w:proofErr w:type="spellStart"/>
      <w:r w:rsidRPr="00045DA0">
        <w:rPr>
          <w:rFonts w:ascii="Arial" w:hAnsi="Arial" w:cs="Arial"/>
          <w:sz w:val="24"/>
          <w:szCs w:val="28"/>
        </w:rPr>
        <w:t>Main_Japan_Website.m</w:t>
      </w:r>
      <w:proofErr w:type="spellEnd"/>
      <w:r w:rsidRPr="00045DA0">
        <w:rPr>
          <w:rFonts w:ascii="Arial" w:hAnsi="Arial" w:cs="Arial"/>
          <w:sz w:val="24"/>
          <w:szCs w:val="28"/>
        </w:rPr>
        <w:t>). Run the program.</w:t>
      </w:r>
    </w:p>
    <w:p w14:paraId="26C91530" w14:textId="369E97D0" w:rsidR="003E7C82" w:rsidRPr="00045DA0" w:rsidRDefault="004330BA" w:rsidP="004330BA">
      <w:pPr>
        <w:ind w:firstLine="360"/>
        <w:rPr>
          <w:rFonts w:ascii="Arial" w:hAnsi="Arial" w:cs="Arial"/>
          <w:sz w:val="24"/>
          <w:szCs w:val="28"/>
        </w:rPr>
      </w:pPr>
      <w:proofErr w:type="spellStart"/>
      <w:r w:rsidRPr="00045DA0">
        <w:rPr>
          <w:rFonts w:ascii="Arial" w:hAnsi="Arial" w:cs="Arial"/>
          <w:sz w:val="24"/>
          <w:szCs w:val="28"/>
        </w:rPr>
        <w:t>ForecastTable.mlsx</w:t>
      </w:r>
      <w:proofErr w:type="spellEnd"/>
      <w:r w:rsidRPr="00045DA0">
        <w:rPr>
          <w:rFonts w:ascii="Arial" w:hAnsi="Arial" w:cs="Arial"/>
          <w:sz w:val="24"/>
          <w:szCs w:val="28"/>
        </w:rPr>
        <w:t xml:space="preserve"> and figures for forecast errors are automatically saved. The table stores the data for </w:t>
      </w:r>
      <w:r w:rsidRPr="00045DA0">
        <w:rPr>
          <w:rFonts w:ascii="Arial" w:hAnsi="Arial" w:cs="Arial"/>
          <w:sz w:val="24"/>
          <w:szCs w:val="28"/>
        </w:rPr>
        <w:t>「モデルの直近の予測精度</w:t>
      </w:r>
      <w:r w:rsidRPr="00045DA0">
        <w:rPr>
          <w:rFonts w:ascii="Arial" w:hAnsi="Arial" w:cs="Arial"/>
          <w:sz w:val="24"/>
          <w:szCs w:val="28"/>
        </w:rPr>
        <w:t xml:space="preserve"> (part 2)</w:t>
      </w:r>
      <w:r w:rsidRPr="00045DA0">
        <w:rPr>
          <w:rFonts w:ascii="Arial" w:hAnsi="Arial" w:cs="Arial"/>
          <w:sz w:val="24"/>
          <w:szCs w:val="28"/>
        </w:rPr>
        <w:t>」</w:t>
      </w:r>
      <w:r w:rsidRPr="00045DA0">
        <w:rPr>
          <w:rFonts w:ascii="Arial" w:hAnsi="Arial" w:cs="Arial"/>
          <w:sz w:val="24"/>
          <w:szCs w:val="28"/>
        </w:rPr>
        <w:t>, and the figures are used for part 3 on the website.</w:t>
      </w:r>
    </w:p>
    <w:sectPr w:rsidR="003E7C82" w:rsidRPr="00045DA0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D768DB"/>
    <w:multiLevelType w:val="hybridMultilevel"/>
    <w:tmpl w:val="2DA2FA44"/>
    <w:lvl w:ilvl="0" w:tplc="F9ACD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4B66D03"/>
    <w:multiLevelType w:val="multilevel"/>
    <w:tmpl w:val="CF60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761C63"/>
    <w:multiLevelType w:val="multilevel"/>
    <w:tmpl w:val="6572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E4052F"/>
    <w:multiLevelType w:val="multilevel"/>
    <w:tmpl w:val="1352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82"/>
    <w:rsid w:val="00045DA0"/>
    <w:rsid w:val="003E7C82"/>
    <w:rsid w:val="004330BA"/>
    <w:rsid w:val="008A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87B849"/>
  <w15:chartTrackingRefBased/>
  <w15:docId w15:val="{E54827AB-B8F3-4C4C-A9DA-33E28A06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0B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3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Masataka Mori</dc:creator>
  <cp:keywords/>
  <dc:description/>
  <cp:lastModifiedBy>Masataka Mori</cp:lastModifiedBy>
  <cp:revision>4</cp:revision>
  <dcterms:created xsi:type="dcterms:W3CDTF">2021-03-25T11:46:00Z</dcterms:created>
  <dcterms:modified xsi:type="dcterms:W3CDTF">2021-03-25T11:47:00Z</dcterms:modified>
</cp:coreProperties>
</file>