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B0C54" w14:textId="77777777" w:rsidR="00D06A0B" w:rsidRPr="00593ED8" w:rsidRDefault="00D06A0B" w:rsidP="00D06A0B">
      <w:pPr>
        <w:pStyle w:val="Title"/>
        <w:jc w:val="center"/>
        <w:rPr>
          <w:sz w:val="48"/>
          <w:szCs w:val="48"/>
        </w:rPr>
      </w:pPr>
      <w:r w:rsidRPr="00593ED8">
        <w:rPr>
          <w:sz w:val="48"/>
          <w:szCs w:val="48"/>
        </w:rPr>
        <w:t>Machine Learning 1</w:t>
      </w:r>
    </w:p>
    <w:p w14:paraId="59F4CFE0" w14:textId="2FC467E3" w:rsidR="00D06A0B" w:rsidRDefault="00D06A0B" w:rsidP="00D06A0B">
      <w:pPr>
        <w:pStyle w:val="Title"/>
        <w:jc w:val="center"/>
      </w:pPr>
      <w:r>
        <w:t>Sample Questions 2</w:t>
      </w:r>
    </w:p>
    <w:p w14:paraId="1FD7AAA8" w14:textId="13581745" w:rsidR="00D06A0B" w:rsidRDefault="00D06A0B" w:rsidP="00D06A0B">
      <w:pPr>
        <w:pStyle w:val="Subtitle"/>
      </w:pPr>
      <w:r>
        <w:t>WS18/19 (</w:t>
      </w:r>
      <w:proofErr w:type="spellStart"/>
      <w:r w:rsidR="000670BD">
        <w:t>inofficial</w:t>
      </w:r>
      <w:proofErr w:type="spellEnd"/>
      <w:r w:rsidR="000670BD">
        <w:t xml:space="preserve"> </w:t>
      </w:r>
      <w:bookmarkStart w:id="0" w:name="_GoBack"/>
      <w:bookmarkEnd w:id="0"/>
      <w:r>
        <w:t>Sample questions for Friday, February 1</w:t>
      </w:r>
      <w:r w:rsidRPr="00D06A0B">
        <w:rPr>
          <w:vertAlign w:val="superscript"/>
        </w:rPr>
        <w:t>st</w:t>
      </w:r>
      <w:r>
        <w:t>)</w:t>
      </w:r>
    </w:p>
    <w:p w14:paraId="2FBAA02F" w14:textId="77777777" w:rsidR="00D06A0B" w:rsidRDefault="00D06A0B" w:rsidP="00D06A0B"/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14:paraId="07CF4C56" w14:textId="77777777" w:rsidTr="009605DC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25A00AE9" w14:textId="77777777" w:rsidR="00D06A0B" w:rsidRPr="00F77F89" w:rsidRDefault="00D06A0B" w:rsidP="009605DC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t>Name:</w:t>
            </w:r>
          </w:p>
        </w:tc>
      </w:tr>
    </w:tbl>
    <w:p w14:paraId="36B041DB" w14:textId="77777777" w:rsidR="00D06A0B" w:rsidRDefault="00D06A0B" w:rsidP="00D06A0B">
      <w:r>
        <w:br/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14:paraId="4E75C542" w14:textId="77777777" w:rsidTr="009605DC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22DB3465" w14:textId="77777777" w:rsidR="00D06A0B" w:rsidRPr="00F77F89" w:rsidRDefault="00D06A0B" w:rsidP="009605DC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t>Subject of study:</w:t>
            </w:r>
          </w:p>
        </w:tc>
      </w:tr>
    </w:tbl>
    <w:p w14:paraId="171D4228" w14:textId="77777777" w:rsidR="00D06A0B" w:rsidRDefault="00D06A0B" w:rsidP="00D06A0B"/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:rsidRPr="00E26024" w14:paraId="20EB3D4F" w14:textId="77777777" w:rsidTr="009605DC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587FAF74" w14:textId="77777777" w:rsidR="00D06A0B" w:rsidRPr="006E6D7A" w:rsidRDefault="00D06A0B" w:rsidP="009605DC">
            <w:pPr>
              <w:rPr>
                <w:sz w:val="32"/>
                <w:szCs w:val="32"/>
                <w:lang w:val="de-DE"/>
              </w:rPr>
            </w:pPr>
            <w:r w:rsidRPr="006E6D7A">
              <w:rPr>
                <w:sz w:val="32"/>
                <w:szCs w:val="32"/>
                <w:lang w:val="de-DE"/>
              </w:rPr>
              <w:t>Tutorial you attended:</w:t>
            </w:r>
          </w:p>
          <w:p w14:paraId="357AD473" w14:textId="77777777" w:rsidR="00D06A0B" w:rsidRPr="006E6D7A" w:rsidRDefault="00D06A0B" w:rsidP="009605DC">
            <w:pPr>
              <w:rPr>
                <w:sz w:val="32"/>
                <w:szCs w:val="32"/>
                <w:lang w:val="de-DE"/>
              </w:rPr>
            </w:pPr>
          </w:p>
          <w:p w14:paraId="44351B6A" w14:textId="77777777" w:rsidR="00D06A0B" w:rsidRPr="006E6D7A" w:rsidRDefault="00D06A0B" w:rsidP="009605DC">
            <w:pPr>
              <w:rPr>
                <w:sz w:val="32"/>
                <w:szCs w:val="32"/>
                <w:lang w:val="de-DE"/>
              </w:rPr>
            </w:pPr>
            <w:r w:rsidRPr="00F77F89">
              <w:rPr>
                <w:sz w:val="32"/>
                <w:szCs w:val="32"/>
              </w:rPr>
              <w:sym w:font="Symbol" w:char="F0F0"/>
            </w:r>
            <w:r w:rsidRPr="006E6D7A">
              <w:rPr>
                <w:sz w:val="32"/>
                <w:szCs w:val="32"/>
                <w:lang w:val="de-DE"/>
              </w:rPr>
              <w:t xml:space="preserve"> Alexander Lenz / Kashef Karim</w:t>
            </w:r>
          </w:p>
          <w:p w14:paraId="446990F7" w14:textId="77777777" w:rsidR="00D06A0B" w:rsidRPr="006E6D7A" w:rsidRDefault="00D06A0B" w:rsidP="009605DC">
            <w:pPr>
              <w:rPr>
                <w:sz w:val="36"/>
                <w:szCs w:val="36"/>
                <w:lang w:val="de-DE"/>
              </w:rPr>
            </w:pPr>
            <w:r w:rsidRPr="006E6D7A">
              <w:rPr>
                <w:sz w:val="32"/>
                <w:szCs w:val="32"/>
                <w:lang w:val="de-DE"/>
              </w:rPr>
              <w:br/>
            </w:r>
            <w:r w:rsidRPr="00F77F89">
              <w:rPr>
                <w:sz w:val="32"/>
                <w:szCs w:val="32"/>
              </w:rPr>
              <w:sym w:font="Symbol" w:char="F0F0"/>
            </w:r>
            <w:r w:rsidRPr="006E6D7A">
              <w:rPr>
                <w:sz w:val="32"/>
                <w:szCs w:val="32"/>
                <w:lang w:val="de-DE"/>
              </w:rPr>
              <w:t xml:space="preserve"> Tristan Scheidemann</w:t>
            </w:r>
          </w:p>
        </w:tc>
      </w:tr>
    </w:tbl>
    <w:p w14:paraId="7B9BB08D" w14:textId="77777777" w:rsidR="00D06A0B" w:rsidRPr="006E6D7A" w:rsidRDefault="00D06A0B" w:rsidP="00D06A0B">
      <w:pPr>
        <w:rPr>
          <w:lang w:val="de-DE"/>
        </w:rPr>
      </w:pP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:rsidRPr="00593ED8" w14:paraId="33D17B57" w14:textId="77777777" w:rsidTr="009605DC">
        <w:trPr>
          <w:trHeight w:val="3491"/>
        </w:trPr>
        <w:tc>
          <w:tcPr>
            <w:tcW w:w="9350" w:type="dxa"/>
            <w:shd w:val="clear" w:color="auto" w:fill="E7E6E6" w:themeFill="background2"/>
          </w:tcPr>
          <w:p w14:paraId="1ED0FB8C" w14:textId="77777777" w:rsidR="00D06A0B" w:rsidRPr="00593ED8" w:rsidRDefault="00D06A0B" w:rsidP="009605DC">
            <w:pPr>
              <w:rPr>
                <w:sz w:val="36"/>
                <w:szCs w:val="36"/>
                <w:lang w:val="de-DE"/>
              </w:rPr>
            </w:pPr>
            <w:r>
              <w:rPr>
                <w:sz w:val="36"/>
                <w:szCs w:val="36"/>
                <w:lang w:val="de-DE"/>
              </w:rPr>
              <w:t>Points:</w:t>
            </w:r>
          </w:p>
          <w:p w14:paraId="524EFA1B" w14:textId="77777777" w:rsidR="00D06A0B" w:rsidRPr="00593ED8" w:rsidRDefault="00D06A0B" w:rsidP="009605DC">
            <w:pPr>
              <w:rPr>
                <w:sz w:val="36"/>
                <w:szCs w:val="36"/>
                <w:lang w:val="de-D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2"/>
              <w:gridCol w:w="893"/>
              <w:gridCol w:w="893"/>
              <w:gridCol w:w="893"/>
              <w:gridCol w:w="893"/>
              <w:gridCol w:w="893"/>
              <w:gridCol w:w="894"/>
              <w:gridCol w:w="894"/>
              <w:gridCol w:w="894"/>
              <w:gridCol w:w="1085"/>
            </w:tblGrid>
            <w:tr w:rsidR="00D06A0B" w14:paraId="45FFDCF8" w14:textId="77777777" w:rsidTr="009605DC">
              <w:tc>
                <w:tcPr>
                  <w:tcW w:w="912" w:type="dxa"/>
                </w:tcPr>
                <w:p w14:paraId="3ADDCC41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Q.1</w:t>
                  </w:r>
                </w:p>
              </w:tc>
              <w:tc>
                <w:tcPr>
                  <w:tcW w:w="912" w:type="dxa"/>
                </w:tcPr>
                <w:p w14:paraId="69F1A969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Q.2</w:t>
                  </w:r>
                </w:p>
              </w:tc>
              <w:tc>
                <w:tcPr>
                  <w:tcW w:w="912" w:type="dxa"/>
                </w:tcPr>
                <w:p w14:paraId="76FD0C24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Q.3</w:t>
                  </w:r>
                </w:p>
              </w:tc>
              <w:tc>
                <w:tcPr>
                  <w:tcW w:w="912" w:type="dxa"/>
                </w:tcPr>
                <w:p w14:paraId="64C7A99A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Q.4</w:t>
                  </w:r>
                </w:p>
              </w:tc>
              <w:tc>
                <w:tcPr>
                  <w:tcW w:w="912" w:type="dxa"/>
                </w:tcPr>
                <w:p w14:paraId="5AC261C5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Q.5</w:t>
                  </w:r>
                </w:p>
              </w:tc>
              <w:tc>
                <w:tcPr>
                  <w:tcW w:w="912" w:type="dxa"/>
                </w:tcPr>
                <w:p w14:paraId="6E2DA0D3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Q.6</w:t>
                  </w:r>
                </w:p>
              </w:tc>
              <w:tc>
                <w:tcPr>
                  <w:tcW w:w="913" w:type="dxa"/>
                </w:tcPr>
                <w:p w14:paraId="677FABD2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Q.7</w:t>
                  </w:r>
                </w:p>
              </w:tc>
              <w:tc>
                <w:tcPr>
                  <w:tcW w:w="913" w:type="dxa"/>
                </w:tcPr>
                <w:p w14:paraId="27EF8A28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Q.8</w:t>
                  </w:r>
                </w:p>
              </w:tc>
              <w:tc>
                <w:tcPr>
                  <w:tcW w:w="913" w:type="dxa"/>
                </w:tcPr>
                <w:p w14:paraId="2B93E578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Q.9</w:t>
                  </w:r>
                </w:p>
              </w:tc>
              <w:tc>
                <w:tcPr>
                  <w:tcW w:w="913" w:type="dxa"/>
                </w:tcPr>
                <w:p w14:paraId="63D6E443" w14:textId="77777777" w:rsidR="00D06A0B" w:rsidRDefault="000670BD" w:rsidP="009605DC">
                  <w:pPr>
                    <w:rPr>
                      <w:sz w:val="36"/>
                      <w:szCs w:val="36"/>
                      <w:lang w:val="de-DE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36"/>
                              <w:szCs w:val="36"/>
                              <w:lang w:val="de-DE"/>
                            </w:rPr>
                          </m:ctrlPr>
                        </m:naryPr>
                        <m:sub/>
                        <m:sup/>
                        <m:e/>
                      </m:nary>
                    </m:oMath>
                  </m:oMathPara>
                </w:p>
              </w:tc>
            </w:tr>
            <w:tr w:rsidR="00D06A0B" w14:paraId="7A17868E" w14:textId="77777777" w:rsidTr="009605DC">
              <w:tc>
                <w:tcPr>
                  <w:tcW w:w="912" w:type="dxa"/>
                </w:tcPr>
                <w:p w14:paraId="03CCEEE3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67F5374E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4557980F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4C71406E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2FC192A7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3023F094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6DD1246C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0B6F2817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4261C0B7" w14:textId="77777777" w:rsidR="00D06A0B" w:rsidRDefault="00D06A0B" w:rsidP="009605DC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3B2AF576" w14:textId="4209A51E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D06A0B" w14:paraId="255BE7FC" w14:textId="77777777" w:rsidTr="009605DC">
              <w:tc>
                <w:tcPr>
                  <w:tcW w:w="912" w:type="dxa"/>
                </w:tcPr>
                <w:p w14:paraId="7391FBDB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4277ED94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0DE22BB3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38B318D7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49CCCD64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50F054A3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2EEBCCDA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271EA6A8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5DEC3E3E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4B1CA7BD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D06A0B" w14:paraId="2F7CE077" w14:textId="77777777" w:rsidTr="009605DC">
              <w:tc>
                <w:tcPr>
                  <w:tcW w:w="912" w:type="dxa"/>
                </w:tcPr>
                <w:p w14:paraId="51DF7EB8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060D4053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45695DB5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763CD360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1685F5ED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2" w:type="dxa"/>
                </w:tcPr>
                <w:p w14:paraId="2C3835E1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0377B5BC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22839B3B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2DE6E72C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913" w:type="dxa"/>
                </w:tcPr>
                <w:p w14:paraId="0E3F5A6E" w14:textId="77777777" w:rsidR="00D06A0B" w:rsidRPr="00AA0E7A" w:rsidRDefault="00D06A0B" w:rsidP="009605DC">
                  <w:pPr>
                    <w:rPr>
                      <w:sz w:val="36"/>
                      <w:szCs w:val="36"/>
                    </w:rPr>
                  </w:pPr>
                </w:p>
              </w:tc>
            </w:tr>
          </w:tbl>
          <w:p w14:paraId="64BBF90A" w14:textId="77777777" w:rsidR="00D06A0B" w:rsidRPr="00AA0E7A" w:rsidRDefault="00D06A0B" w:rsidP="009605DC">
            <w:pPr>
              <w:rPr>
                <w:sz w:val="36"/>
                <w:szCs w:val="36"/>
              </w:rPr>
            </w:pPr>
          </w:p>
          <w:p w14:paraId="1A4DDD3C" w14:textId="77777777" w:rsidR="00D06A0B" w:rsidRPr="00AA0E7A" w:rsidRDefault="00D06A0B" w:rsidP="009605DC">
            <w:pPr>
              <w:rPr>
                <w:sz w:val="36"/>
                <w:szCs w:val="36"/>
              </w:rPr>
            </w:pPr>
          </w:p>
          <w:p w14:paraId="382D1027" w14:textId="77777777" w:rsidR="00D06A0B" w:rsidRPr="00AA0E7A" w:rsidRDefault="00D06A0B" w:rsidP="009605DC">
            <w:pPr>
              <w:rPr>
                <w:sz w:val="36"/>
                <w:szCs w:val="36"/>
              </w:rPr>
            </w:pPr>
          </w:p>
        </w:tc>
      </w:tr>
    </w:tbl>
    <w:p w14:paraId="067583EA" w14:textId="77777777" w:rsidR="00D06A0B" w:rsidRPr="00AA0E7A" w:rsidRDefault="00D06A0B" w:rsidP="00D06A0B"/>
    <w:p w14:paraId="65524A2C" w14:textId="216F0187" w:rsidR="00D06A0B" w:rsidRPr="00847EC3" w:rsidRDefault="00D06A0B" w:rsidP="00D06A0B">
      <w:pPr>
        <w:pStyle w:val="Heading1"/>
      </w:pPr>
      <w:r w:rsidRPr="00847EC3">
        <w:lastRenderedPageBreak/>
        <w:t>Q.1 (</w:t>
      </w:r>
      <w:r w:rsidR="005A4D94" w:rsidRPr="00847EC3">
        <w:t>10</w:t>
      </w:r>
      <w:r w:rsidRPr="00847EC3">
        <w:t xml:space="preserve"> points)</w:t>
      </w:r>
    </w:p>
    <w:p w14:paraId="20F47398" w14:textId="77777777" w:rsidR="00D06A0B" w:rsidRPr="004F4E58" w:rsidRDefault="00D06A0B" w:rsidP="00D06A0B">
      <w:pPr>
        <w:rPr>
          <w:rFonts w:cs="Arial"/>
        </w:rPr>
      </w:pPr>
      <w:r w:rsidRPr="00F77F89">
        <w:br/>
      </w:r>
      <w:r w:rsidRPr="00F77F89">
        <w:rPr>
          <w:rFonts w:cs="Arial"/>
        </w:rPr>
        <w:t>Please answer each of these questions briefly in full sentences. Each correctly answered question adds 2 points to the score. Wrong answers do not subtract points.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14:paraId="4DBD8CB2" w14:textId="77777777" w:rsidTr="009605DC">
        <w:tc>
          <w:tcPr>
            <w:tcW w:w="9350" w:type="dxa"/>
            <w:shd w:val="clear" w:color="auto" w:fill="E7E6E6" w:themeFill="background2"/>
          </w:tcPr>
          <w:p w14:paraId="5D03607D" w14:textId="6927D7ED" w:rsidR="00D06A0B" w:rsidRDefault="00D06A0B" w:rsidP="009605DC">
            <w:r>
              <w:t>Name 3 different gradient methods and explain briefly (in words) what they do.</w:t>
            </w:r>
          </w:p>
          <w:p w14:paraId="6599862E" w14:textId="77777777" w:rsidR="00D06A0B" w:rsidRDefault="00D06A0B" w:rsidP="009605DC"/>
        </w:tc>
      </w:tr>
      <w:tr w:rsidR="00D06A0B" w14:paraId="42E553AD" w14:textId="77777777" w:rsidTr="009605DC">
        <w:trPr>
          <w:trHeight w:val="1086"/>
        </w:trPr>
        <w:tc>
          <w:tcPr>
            <w:tcW w:w="9350" w:type="dxa"/>
            <w:shd w:val="clear" w:color="auto" w:fill="E7E6E6" w:themeFill="background2"/>
          </w:tcPr>
          <w:p w14:paraId="7BCB5769" w14:textId="77777777" w:rsidR="00D06A0B" w:rsidRDefault="00D06A0B" w:rsidP="009605DC"/>
        </w:tc>
      </w:tr>
    </w:tbl>
    <w:p w14:paraId="72C7E97D" w14:textId="77777777" w:rsidR="00D06A0B" w:rsidRPr="00F77F89" w:rsidRDefault="00D06A0B" w:rsidP="00D06A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14:paraId="352A9480" w14:textId="77777777" w:rsidTr="009605DC">
        <w:tc>
          <w:tcPr>
            <w:tcW w:w="9350" w:type="dxa"/>
            <w:shd w:val="clear" w:color="auto" w:fill="E7E6E6" w:themeFill="background2"/>
          </w:tcPr>
          <w:p w14:paraId="7A5551D9" w14:textId="71649F9B" w:rsidR="00D06A0B" w:rsidRPr="00F77F89" w:rsidRDefault="00D06A0B" w:rsidP="009605D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In linear regression, we noticed that the Bayesian posterior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w</m:t>
                  </m:r>
                  <m:r>
                    <w:rPr>
                      <w:rFonts w:ascii="Cambria Math" w:eastAsiaTheme="minorEastAsia" w:hAnsi="Cambria Math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X,t</m:t>
                  </m:r>
                </m:e>
              </m:d>
            </m:oMath>
            <w:r>
              <w:rPr>
                <w:rFonts w:eastAsiaTheme="minorEastAsia"/>
              </w:rPr>
              <w:t xml:space="preserve"> approaches the maximum likelihood solution if the number of samples goes to infinity. Briefly explain why this is the case.</w:t>
            </w:r>
          </w:p>
          <w:p w14:paraId="3631F256" w14:textId="77777777" w:rsidR="00D06A0B" w:rsidRDefault="00D06A0B" w:rsidP="009605DC"/>
        </w:tc>
      </w:tr>
      <w:tr w:rsidR="00D06A0B" w14:paraId="4F20A87A" w14:textId="77777777" w:rsidTr="009605DC">
        <w:trPr>
          <w:trHeight w:val="1086"/>
        </w:trPr>
        <w:tc>
          <w:tcPr>
            <w:tcW w:w="9350" w:type="dxa"/>
            <w:shd w:val="clear" w:color="auto" w:fill="E7E6E6" w:themeFill="background2"/>
          </w:tcPr>
          <w:p w14:paraId="3D8FC260" w14:textId="77777777" w:rsidR="00D06A0B" w:rsidRDefault="00D06A0B" w:rsidP="009605DC"/>
        </w:tc>
      </w:tr>
    </w:tbl>
    <w:p w14:paraId="32EC34BA" w14:textId="77777777" w:rsidR="00D06A0B" w:rsidRPr="00F77F89" w:rsidRDefault="00D06A0B" w:rsidP="00D06A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14:paraId="2AC13EA6" w14:textId="77777777" w:rsidTr="00D06A0B">
        <w:trPr>
          <w:trHeight w:val="80"/>
        </w:trPr>
        <w:tc>
          <w:tcPr>
            <w:tcW w:w="9350" w:type="dxa"/>
            <w:shd w:val="clear" w:color="auto" w:fill="E7E6E6" w:themeFill="background2"/>
          </w:tcPr>
          <w:p w14:paraId="2AAF8655" w14:textId="4859DAAC" w:rsidR="00D06A0B" w:rsidRPr="00F77F89" w:rsidRDefault="00D06A0B" w:rsidP="009605D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Briefly explain why the Heaviside step function is generally not used for deeper Neural Networks that are trained through backpropagation.</w:t>
            </w:r>
          </w:p>
        </w:tc>
      </w:tr>
      <w:tr w:rsidR="00D06A0B" w14:paraId="104FD834" w14:textId="77777777" w:rsidTr="005A4D94">
        <w:trPr>
          <w:trHeight w:val="1155"/>
        </w:trPr>
        <w:tc>
          <w:tcPr>
            <w:tcW w:w="9350" w:type="dxa"/>
            <w:shd w:val="clear" w:color="auto" w:fill="E7E6E6" w:themeFill="background2"/>
          </w:tcPr>
          <w:p w14:paraId="528D42FD" w14:textId="77777777" w:rsidR="00D06A0B" w:rsidRDefault="00D06A0B" w:rsidP="009605DC"/>
        </w:tc>
      </w:tr>
    </w:tbl>
    <w:p w14:paraId="6225F2C5" w14:textId="77777777" w:rsidR="00D06A0B" w:rsidRPr="00F77F89" w:rsidRDefault="00D06A0B" w:rsidP="00D06A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D06A0B" w14:paraId="657487ED" w14:textId="77777777" w:rsidTr="009605DC">
        <w:tc>
          <w:tcPr>
            <w:tcW w:w="9350" w:type="dxa"/>
            <w:shd w:val="clear" w:color="auto" w:fill="E7E6E6" w:themeFill="background2"/>
          </w:tcPr>
          <w:p w14:paraId="64DF4C07" w14:textId="111E1FB3" w:rsidR="00D06A0B" w:rsidRPr="00F77F89" w:rsidRDefault="00D06A0B" w:rsidP="009605D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Let us do the question from last time again! Imagine you have 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  <w:r>
              <w:rPr>
                <w:rFonts w:eastAsiaTheme="minorEastAsia"/>
              </w:rPr>
              <w:t xml:space="preserve"> samples and a parameter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>
              <w:rPr>
                <w:rFonts w:eastAsiaTheme="minorEastAsia"/>
              </w:rPr>
              <w:t xml:space="preserve">. You now receive 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>
              <w:rPr>
                <w:rFonts w:eastAsiaTheme="minorEastAsia"/>
              </w:rPr>
              <w:t xml:space="preserve"> additional datapoints. Explain the role of “Bayesian updating” in context of the new posterior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new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old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∝…</m:t>
              </m:r>
            </m:oMath>
            <w:r>
              <w:rPr>
                <w:rFonts w:eastAsiaTheme="minorEastAsia"/>
              </w:rPr>
              <w:t>.</w:t>
            </w:r>
          </w:p>
        </w:tc>
      </w:tr>
      <w:tr w:rsidR="00D06A0B" w14:paraId="1409E1BB" w14:textId="77777777" w:rsidTr="005A4D94">
        <w:trPr>
          <w:trHeight w:val="673"/>
        </w:trPr>
        <w:tc>
          <w:tcPr>
            <w:tcW w:w="9350" w:type="dxa"/>
            <w:shd w:val="clear" w:color="auto" w:fill="E7E6E6" w:themeFill="background2"/>
          </w:tcPr>
          <w:p w14:paraId="428F71B4" w14:textId="77777777" w:rsidR="00D06A0B" w:rsidRDefault="00D06A0B" w:rsidP="009605DC"/>
        </w:tc>
      </w:tr>
    </w:tbl>
    <w:p w14:paraId="5A258685" w14:textId="15B4A53B" w:rsidR="00D06A0B" w:rsidRDefault="00D06A0B" w:rsidP="00D06A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A4D94" w14:paraId="1A5DE1E2" w14:textId="77777777" w:rsidTr="009605DC">
        <w:tc>
          <w:tcPr>
            <w:tcW w:w="9350" w:type="dxa"/>
            <w:shd w:val="clear" w:color="auto" w:fill="E7E6E6" w:themeFill="background2"/>
          </w:tcPr>
          <w:p w14:paraId="3A20F1A2" w14:textId="136D8D0F" w:rsidR="005A4D94" w:rsidRDefault="005A4D94" w:rsidP="009605D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Selection of a good prior is essential for good estimates if we have little data. In the lecture, we learned different paradigms for the selection of prior distributions. Briefly explain what they mean:</w:t>
            </w:r>
          </w:p>
          <w:p w14:paraId="6EB59A1F" w14:textId="57D1CA65" w:rsidR="005A4D94" w:rsidRDefault="005A4D94" w:rsidP="005A4D94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Selection based on conjugacy (conjugate prior)</w:t>
            </w:r>
          </w:p>
          <w:p w14:paraId="723CC713" w14:textId="77777777" w:rsidR="005A4D94" w:rsidRDefault="005A4D94" w:rsidP="005A4D94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Selection based on normalization (proper vs improper priors)</w:t>
            </w:r>
          </w:p>
          <w:p w14:paraId="3CB8D8B1" w14:textId="0D88E7C6" w:rsidR="005A4D94" w:rsidRPr="005A4D94" w:rsidRDefault="005A4D94" w:rsidP="005A4D94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Selection based on invariance principles (e.g. Jeffrey’s prior)</w:t>
            </w:r>
            <w:r w:rsidRPr="005A4D94">
              <w:rPr>
                <w:rFonts w:eastAsiaTheme="minorEastAsia"/>
              </w:rPr>
              <w:br/>
            </w:r>
          </w:p>
        </w:tc>
      </w:tr>
      <w:tr w:rsidR="005A4D94" w14:paraId="48B39AED" w14:textId="77777777" w:rsidTr="005A4D94">
        <w:trPr>
          <w:trHeight w:val="1154"/>
        </w:trPr>
        <w:tc>
          <w:tcPr>
            <w:tcW w:w="9350" w:type="dxa"/>
            <w:shd w:val="clear" w:color="auto" w:fill="E7E6E6" w:themeFill="background2"/>
          </w:tcPr>
          <w:p w14:paraId="1EAF5DF1" w14:textId="77777777" w:rsidR="005A4D94" w:rsidRDefault="005A4D94" w:rsidP="009605DC"/>
        </w:tc>
      </w:tr>
    </w:tbl>
    <w:p w14:paraId="284509E5" w14:textId="4F05D001" w:rsidR="00D06A0B" w:rsidRPr="00D06A0B" w:rsidRDefault="00D06A0B" w:rsidP="00D06A0B">
      <w:pPr>
        <w:pStyle w:val="Heading1"/>
      </w:pPr>
      <w:r w:rsidRPr="00D06A0B">
        <w:lastRenderedPageBreak/>
        <w:t>Q.</w:t>
      </w:r>
      <w:r>
        <w:t>2</w:t>
      </w:r>
      <w:r w:rsidRPr="00D06A0B">
        <w:t xml:space="preserve"> (</w:t>
      </w:r>
      <w:r w:rsidR="00847EC3">
        <w:t>10</w:t>
      </w:r>
      <w:r w:rsidRPr="00D06A0B">
        <w:t xml:space="preserve"> points)</w:t>
      </w:r>
    </w:p>
    <w:p w14:paraId="67000D69" w14:textId="71230BB2" w:rsidR="00D06A0B" w:rsidRDefault="00D06A0B" w:rsidP="00D06A0B">
      <w:pPr>
        <w:rPr>
          <w:rFonts w:eastAsiaTheme="minorEastAsia"/>
        </w:rPr>
      </w:pPr>
      <w:r w:rsidRPr="00F77F89">
        <w:br/>
      </w:r>
      <w:r>
        <w:t xml:space="preserve">We are throwing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independent coins with probability </w:t>
      </w:r>
      <m:oMath>
        <m:r>
          <w:rPr>
            <w:rFonts w:ascii="Cambria Math" w:eastAsiaTheme="minorEastAsia" w:hAnsi="Cambria Math"/>
          </w:rPr>
          <m:t>θ=p</m:t>
        </m:r>
      </m:oMath>
      <w:r>
        <w:rPr>
          <w:rFonts w:eastAsiaTheme="minorEastAsia"/>
        </w:rPr>
        <w:t xml:space="preserve">. We are interested in finding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br/>
        <w:t>Last time we deduced the likelihood:</w:t>
      </w:r>
    </w:p>
    <w:p w14:paraId="6884AA5E" w14:textId="3CEDEFB8" w:rsidR="00D06A0B" w:rsidRPr="005A4D94" w:rsidRDefault="00D06A0B" w:rsidP="00D06A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1-θ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n-k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and maximum likelihood solution</w:t>
      </w:r>
      <w:r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,  where k=#heads</m:t>
          </m:r>
        </m:oMath>
      </m:oMathPara>
    </w:p>
    <w:p w14:paraId="4F6E8F6F" w14:textId="328E9345" w:rsidR="005A4D94" w:rsidRDefault="005A4D94" w:rsidP="00D06A0B">
      <w:pPr>
        <w:rPr>
          <w:rFonts w:eastAsiaTheme="minorEastAsia"/>
        </w:rPr>
      </w:pPr>
      <w:r>
        <w:rPr>
          <w:rFonts w:eastAsiaTheme="minorEastAsia"/>
        </w:rPr>
        <w:t xml:space="preserve">We are now interested in finding the solution </w:t>
      </w:r>
      <w:r w:rsidR="00743C50">
        <w:rPr>
          <w:rFonts w:eastAsiaTheme="minorEastAsia"/>
        </w:rPr>
        <w:t>for the</w:t>
      </w:r>
      <w:r>
        <w:rPr>
          <w:rFonts w:eastAsiaTheme="minorEastAsia"/>
        </w:rPr>
        <w:t xml:space="preserve"> Bayesian formulation</w:t>
      </w:r>
      <w:r w:rsidR="00743C50">
        <w:rPr>
          <w:rFonts w:eastAsiaTheme="minorEastAsia"/>
        </w:rPr>
        <w:t>:</w:t>
      </w:r>
      <w:r w:rsidR="00743C50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θ|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|θ</m:t>
                  </m:r>
                </m:e>
              </m:d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</m:oMath>
      </m:oMathPara>
    </w:p>
    <w:p w14:paraId="60EB7E3C" w14:textId="77777777" w:rsidR="005A4D94" w:rsidRDefault="005A4D94" w:rsidP="005A4D94">
      <w:pPr>
        <w:pStyle w:val="Heading2"/>
        <w:rPr>
          <w:rFonts w:eastAsiaTheme="minorEastAsia"/>
        </w:rPr>
      </w:pPr>
      <w:r>
        <w:rPr>
          <w:rFonts w:eastAsiaTheme="minorEastAsia"/>
        </w:rPr>
        <w:t>Q.2.1 (5 points)</w:t>
      </w:r>
    </w:p>
    <w:p w14:paraId="4556AA13" w14:textId="5A8390BF" w:rsidR="005A4D94" w:rsidRDefault="005A4D94" w:rsidP="005A4D94">
      <w:pPr>
        <w:rPr>
          <w:rFonts w:eastAsiaTheme="minorEastAsia"/>
        </w:rPr>
      </w:pPr>
      <w:r>
        <w:t xml:space="preserve">Assume a </w:t>
      </w:r>
      <m:oMath>
        <m:r>
          <w:rPr>
            <w:rFonts w:ascii="Cambria Math" w:hAnsi="Cambria Math"/>
          </w:rPr>
          <m:t>Beta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3,7</m:t>
            </m:r>
          </m:e>
        </m:d>
      </m:oMath>
      <w:r>
        <w:rPr>
          <w:rFonts w:eastAsiaTheme="minorEastAsia"/>
        </w:rPr>
        <w:t xml:space="preserve"> prior. How is the posterior distributed?</w:t>
      </w:r>
    </w:p>
    <w:p w14:paraId="00AFE74C" w14:textId="77777777" w:rsidR="005A4D94" w:rsidRDefault="005A4D94" w:rsidP="005A4D94">
      <w:pPr>
        <w:rPr>
          <w:rFonts w:eastAsiaTheme="minorEastAsia"/>
          <w:lang w:val="de-DE"/>
        </w:rPr>
      </w:pPr>
      <w:r w:rsidRPr="005A4D94">
        <w:rPr>
          <w:rFonts w:eastAsiaTheme="minorEastAsia"/>
          <w:lang w:val="de-DE"/>
        </w:rPr>
        <w:t xml:space="preserve">Hint: </w:t>
      </w:r>
    </w:p>
    <w:p w14:paraId="0874EA2F" w14:textId="02010236" w:rsidR="005A4D94" w:rsidRPr="005A4D94" w:rsidRDefault="005A4D94" w:rsidP="005A4D94">
      <w:pPr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</w:rPr>
            <m:t>Beta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  <m:r>
                <w:rPr>
                  <w:rFonts w:ascii="Cambria Math" w:eastAsiaTheme="minorEastAsia" w:hAnsi="Cambria Math"/>
                  <w:lang w:val="de-DE"/>
                </w:rPr>
                <m:t>;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  <w:lang w:val="de-DE"/>
                </w:rPr>
                <m:t>,</m:t>
              </m:r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  <w:lang w:val="de-DE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1-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,  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  <w:lang w:val="de-DE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.</m:t>
          </m:r>
          <m:r>
            <m:rPr>
              <m:sty m:val="p"/>
            </m:rPr>
            <w:rPr>
              <w:rFonts w:eastAsiaTheme="minorEastAsia"/>
              <w:lang w:val="de-DE"/>
            </w:rPr>
            <w:br/>
          </m:r>
        </m:oMath>
      </m:oMathPara>
    </w:p>
    <w:p w14:paraId="28C7726C" w14:textId="261B5C2D" w:rsidR="005A4D94" w:rsidRDefault="005A4D94" w:rsidP="005A4D94">
      <w:pPr>
        <w:pStyle w:val="Heading2"/>
        <w:rPr>
          <w:rFonts w:eastAsiaTheme="minorEastAsia"/>
        </w:rPr>
      </w:pPr>
      <w:r>
        <w:rPr>
          <w:rFonts w:eastAsiaTheme="minorEastAsia"/>
        </w:rPr>
        <w:t>Q.2.2 (5 points)</w:t>
      </w:r>
    </w:p>
    <w:p w14:paraId="70A76570" w14:textId="18A57F90" w:rsidR="005A4D94" w:rsidRPr="005A4D94" w:rsidRDefault="005A4D94" w:rsidP="005A4D94">
      <w:pPr>
        <w:rPr>
          <w:rFonts w:eastAsiaTheme="minorEastAsia"/>
        </w:rPr>
      </w:pPr>
      <w:r>
        <w:rPr>
          <w:rFonts w:eastAsiaTheme="minorEastAsia"/>
        </w:rPr>
        <w:t xml:space="preserve">We receive the following datapoints: 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1,1,1,0,0,1,0,1</m:t>
              </m:r>
            </m:e>
          </m:d>
        </m:oMath>
      </m:oMathPara>
    </w:p>
    <w:p w14:paraId="201B86AA" w14:textId="0D62496B" w:rsidR="005A4D94" w:rsidRDefault="005A4D94" w:rsidP="005A4D94">
      <w:pPr>
        <w:rPr>
          <w:rFonts w:eastAsiaTheme="minorEastAsia"/>
        </w:rPr>
      </w:pPr>
      <w:r>
        <w:rPr>
          <w:rFonts w:eastAsiaTheme="minorEastAsia"/>
        </w:rPr>
        <w:t xml:space="preserve">Compare the </w:t>
      </w:r>
      <w:r w:rsidR="00743C50">
        <w:rPr>
          <w:rFonts w:eastAsiaTheme="minorEastAsia"/>
        </w:rPr>
        <w:t xml:space="preserve">expected value </w:t>
      </w:r>
      <w:r>
        <w:rPr>
          <w:rFonts w:eastAsiaTheme="minorEastAsia"/>
        </w:rPr>
        <w:t xml:space="preserve">of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for the maximum likelihood solution </w:t>
      </w:r>
      <w:r w:rsidR="00743C50">
        <w:rPr>
          <w:rFonts w:eastAsiaTheme="minorEastAsia"/>
        </w:rPr>
        <w:t>and Bayesian formulation given the above data.</w:t>
      </w:r>
      <w:r w:rsidR="00743C50">
        <w:rPr>
          <w:rFonts w:eastAsiaTheme="minorEastAsia"/>
        </w:rPr>
        <w:br/>
      </w:r>
      <w:r w:rsidR="00743C50">
        <w:rPr>
          <w:rFonts w:eastAsiaTheme="minorEastAsia"/>
        </w:rPr>
        <w:br/>
        <w:t>Hint:</w:t>
      </w:r>
    </w:p>
    <w:p w14:paraId="2511C074" w14:textId="110690A4" w:rsidR="00743C50" w:rsidRPr="004478BE" w:rsidRDefault="00743C50" w:rsidP="005A4D94">
      <w:pPr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α+β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,  if X~Beta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a,b</m:t>
              </m:r>
            </m:e>
          </m:d>
        </m:oMath>
      </m:oMathPara>
    </w:p>
    <w:p w14:paraId="43E792A2" w14:textId="25F12D64" w:rsidR="004478BE" w:rsidRDefault="004478B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DA9A2E8" w14:textId="61DCD8D9" w:rsidR="004478BE" w:rsidRPr="00D06A0B" w:rsidRDefault="004478BE" w:rsidP="004478BE">
      <w:pPr>
        <w:pStyle w:val="Heading1"/>
      </w:pPr>
      <w:r w:rsidRPr="00D06A0B">
        <w:lastRenderedPageBreak/>
        <w:t>Q.</w:t>
      </w:r>
      <w:r>
        <w:t>3</w:t>
      </w:r>
      <w:r w:rsidRPr="00D06A0B">
        <w:t xml:space="preserve"> (</w:t>
      </w:r>
      <w:r w:rsidR="00847EC3">
        <w:t>5</w:t>
      </w:r>
      <w:r w:rsidRPr="00D06A0B">
        <w:t xml:space="preserve"> points)</w:t>
      </w:r>
    </w:p>
    <w:p w14:paraId="6273E6D9" w14:textId="275205BC" w:rsidR="004478BE" w:rsidRDefault="004478BE" w:rsidP="004478BE">
      <w:pPr>
        <w:rPr>
          <w:rFonts w:eastAsiaTheme="minorEastAsia"/>
        </w:rPr>
      </w:pPr>
      <w:r w:rsidRPr="00F77F89">
        <w:br/>
      </w:r>
      <w:r>
        <w:rPr>
          <w:rFonts w:eastAsiaTheme="minorEastAsia"/>
        </w:rPr>
        <w:t xml:space="preserve">Design an arbitrary neural network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with two inputs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that realizes an AND gate. Your activation functions must be Heaviside, e.g.</w:t>
      </w:r>
    </w:p>
    <w:p w14:paraId="10B2B74B" w14:textId="7FC96593" w:rsidR="004478BE" w:rsidRPr="004478BE" w:rsidRDefault="004478BE" w:rsidP="004478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  if a≥</m:t>
                    </m:r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  else</m:t>
                    </m:r>
                  </m:e>
                </m:mr>
              </m:m>
            </m:e>
          </m:d>
        </m:oMath>
      </m:oMathPara>
    </w:p>
    <w:p w14:paraId="08D0ECF2" w14:textId="595EA958" w:rsidR="004478BE" w:rsidRDefault="004478BE" w:rsidP="004478BE">
      <w:pPr>
        <w:rPr>
          <w:rFonts w:eastAsiaTheme="minorEastAsia"/>
        </w:rPr>
      </w:pPr>
      <w:r>
        <w:rPr>
          <w:rFonts w:eastAsiaTheme="minorEastAsia"/>
        </w:rPr>
        <w:t>The AND gate has the following truth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1417"/>
      </w:tblGrid>
      <w:tr w:rsidR="004478BE" w14:paraId="6BD31FF3" w14:textId="77777777" w:rsidTr="004478BE">
        <w:tc>
          <w:tcPr>
            <w:tcW w:w="704" w:type="dxa"/>
          </w:tcPr>
          <w:p w14:paraId="4880F7B0" w14:textId="0FF060D6" w:rsidR="004478BE" w:rsidRDefault="000670BD" w:rsidP="004478B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16AAFBBF" w14:textId="47D3CD83" w:rsidR="004478BE" w:rsidRDefault="000670BD" w:rsidP="004478B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7" w:type="dxa"/>
          </w:tcPr>
          <w:p w14:paraId="38889BF0" w14:textId="27E4037F" w:rsidR="004478BE" w:rsidRDefault="000670BD" w:rsidP="004478B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478BE" w14:paraId="2D99D7F0" w14:textId="77777777" w:rsidTr="004478BE">
        <w:tc>
          <w:tcPr>
            <w:tcW w:w="704" w:type="dxa"/>
          </w:tcPr>
          <w:p w14:paraId="1D7D9E59" w14:textId="5C1CFF61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7730738D" w14:textId="10F6836F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17" w:type="dxa"/>
          </w:tcPr>
          <w:p w14:paraId="18CDE368" w14:textId="48126227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4478BE" w14:paraId="3EFEC22E" w14:textId="77777777" w:rsidTr="004478BE">
        <w:tc>
          <w:tcPr>
            <w:tcW w:w="704" w:type="dxa"/>
          </w:tcPr>
          <w:p w14:paraId="01FDCCC9" w14:textId="5F7E2612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00A5F026" w14:textId="058767B8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17" w:type="dxa"/>
          </w:tcPr>
          <w:p w14:paraId="78FA8CF6" w14:textId="49A7DE92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4478BE" w14:paraId="521C5102" w14:textId="77777777" w:rsidTr="004478BE">
        <w:tc>
          <w:tcPr>
            <w:tcW w:w="704" w:type="dxa"/>
          </w:tcPr>
          <w:p w14:paraId="4E6C3F71" w14:textId="36A2B5E4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1" w:type="dxa"/>
          </w:tcPr>
          <w:p w14:paraId="29CABF00" w14:textId="1B28C093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17" w:type="dxa"/>
          </w:tcPr>
          <w:p w14:paraId="620E1A85" w14:textId="05708B97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4478BE" w14:paraId="4E8E4DB4" w14:textId="77777777" w:rsidTr="004478BE">
        <w:tc>
          <w:tcPr>
            <w:tcW w:w="704" w:type="dxa"/>
          </w:tcPr>
          <w:p w14:paraId="2294D996" w14:textId="4447D3F3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1" w:type="dxa"/>
          </w:tcPr>
          <w:p w14:paraId="436C255D" w14:textId="129AD7CA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17" w:type="dxa"/>
          </w:tcPr>
          <w:p w14:paraId="26E23169" w14:textId="595510EF" w:rsidR="004478BE" w:rsidRDefault="004478BE" w:rsidP="004478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112A57D1" w14:textId="77777777" w:rsidR="004478BE" w:rsidRDefault="004478BE" w:rsidP="004478BE">
      <w:pPr>
        <w:rPr>
          <w:rFonts w:eastAsiaTheme="minorEastAsia"/>
        </w:rPr>
      </w:pPr>
    </w:p>
    <w:p w14:paraId="50596F1B" w14:textId="11045753" w:rsidR="004478BE" w:rsidRDefault="004478BE" w:rsidP="004478BE">
      <w:pPr>
        <w:rPr>
          <w:rFonts w:eastAsiaTheme="minorEastAsia"/>
        </w:rPr>
      </w:pPr>
      <w:r>
        <w:rPr>
          <w:rFonts w:eastAsiaTheme="minorEastAsia"/>
        </w:rPr>
        <w:br/>
        <w:t>Hint:</w:t>
      </w:r>
      <w:r>
        <w:rPr>
          <w:rFonts w:eastAsiaTheme="minorEastAsia"/>
        </w:rPr>
        <w:br/>
        <w:t>A single layer network is enough.</w:t>
      </w:r>
    </w:p>
    <w:p w14:paraId="30671551" w14:textId="2AE43DE0" w:rsidR="004478BE" w:rsidRDefault="004478B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CB65561" w14:textId="3D73DFC9" w:rsidR="004478BE" w:rsidRDefault="004478BE" w:rsidP="004478BE">
      <w:pPr>
        <w:pStyle w:val="Heading1"/>
      </w:pPr>
      <w:r w:rsidRPr="004F4E58">
        <w:lastRenderedPageBreak/>
        <w:t>Q.</w:t>
      </w:r>
      <w:r>
        <w:t>4 (20 points)</w:t>
      </w:r>
    </w:p>
    <w:p w14:paraId="49F61A7E" w14:textId="6E75CED0" w:rsidR="004478BE" w:rsidRDefault="004478BE" w:rsidP="004478BE">
      <w:pPr>
        <w:pStyle w:val="Heading2"/>
        <w:rPr>
          <w:rFonts w:ascii="Arial" w:eastAsiaTheme="minorHAnsi" w:hAnsi="Arial" w:cstheme="minorBidi"/>
          <w:color w:val="auto"/>
          <w:sz w:val="22"/>
          <w:szCs w:val="22"/>
        </w:rPr>
      </w:pPr>
      <w:r>
        <w:rPr>
          <w:rFonts w:ascii="Arial" w:eastAsiaTheme="minorHAnsi" w:hAnsi="Arial" w:cstheme="minorBidi"/>
          <w:color w:val="auto"/>
          <w:sz w:val="22"/>
          <w:szCs w:val="22"/>
        </w:rPr>
        <w:br/>
        <w:t>Given is the following binary data in a classification problem</w:t>
      </w:r>
      <w:r w:rsidR="002D6077">
        <w:rPr>
          <w:rFonts w:ascii="Arial" w:eastAsiaTheme="minorHAnsi" w:hAnsi="Arial" w:cstheme="minorBidi"/>
          <w:color w:val="auto"/>
          <w:sz w:val="22"/>
          <w:szCs w:val="22"/>
        </w:rPr>
        <w:t>. The circles belong to class 1 and the crosses to class 2.</w:t>
      </w:r>
    </w:p>
    <w:p w14:paraId="01632CB8" w14:textId="77777777" w:rsidR="004478BE" w:rsidRDefault="004478BE" w:rsidP="004478BE">
      <w:r w:rsidRPr="006E6D7A">
        <w:rPr>
          <w:noProof/>
        </w:rPr>
        <w:drawing>
          <wp:inline distT="0" distB="0" distL="0" distR="0" wp14:anchorId="259310B3" wp14:editId="15F46AA9">
            <wp:extent cx="5848350" cy="4391025"/>
            <wp:effectExtent l="0" t="0" r="0" b="9525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3342" w14:textId="092BCF72" w:rsidR="004478BE" w:rsidRDefault="004478BE" w:rsidP="004478BE">
      <w:pPr>
        <w:rPr>
          <w:rFonts w:eastAsiaTheme="minorEastAsia"/>
        </w:rPr>
      </w:pPr>
      <w:r>
        <w:t xml:space="preserve">Drawn is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|x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-5x</m:t>
                </m:r>
              </m:sup>
            </m:sSup>
          </m:den>
        </m:f>
      </m:oMath>
      <w:r>
        <w:rPr>
          <w:rFonts w:eastAsiaTheme="minorEastAsia"/>
        </w:rPr>
        <w:t xml:space="preserve">. We classify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belonging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if it satisfies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|x</m:t>
            </m:r>
          </m:e>
        </m:d>
        <m:r>
          <w:rPr>
            <w:rFonts w:ascii="Cambria Math" w:eastAsiaTheme="minorEastAsia" w:hAnsi="Cambria Math"/>
          </w:rPr>
          <m:t>&gt;θ</m:t>
        </m:r>
      </m:oMath>
      <w:r>
        <w:rPr>
          <w:rFonts w:eastAsiaTheme="minorEastAsia"/>
        </w:rPr>
        <w:t xml:space="preserve">.We want to see how the quality of estimates changes when we differ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. </w:t>
      </w:r>
    </w:p>
    <w:p w14:paraId="13364F76" w14:textId="77777777" w:rsidR="004478BE" w:rsidRPr="006E6D7A" w:rsidRDefault="004478BE" w:rsidP="004478BE">
      <w:r>
        <w:t>In other words: Sketch the ROC curve.</w:t>
      </w:r>
    </w:p>
    <w:p w14:paraId="11268741" w14:textId="77777777" w:rsidR="004478BE" w:rsidRDefault="004478BE" w:rsidP="005A4D94">
      <w:pPr>
        <w:rPr>
          <w:rFonts w:eastAsiaTheme="minorEastAsia"/>
        </w:rPr>
      </w:pPr>
    </w:p>
    <w:sectPr w:rsidR="00447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C06FB"/>
    <w:multiLevelType w:val="hybridMultilevel"/>
    <w:tmpl w:val="E67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0B"/>
    <w:rsid w:val="000152A5"/>
    <w:rsid w:val="00065FA8"/>
    <w:rsid w:val="000670BD"/>
    <w:rsid w:val="0008110D"/>
    <w:rsid w:val="00082331"/>
    <w:rsid w:val="000C5E1D"/>
    <w:rsid w:val="00117350"/>
    <w:rsid w:val="001D03AB"/>
    <w:rsid w:val="001D3693"/>
    <w:rsid w:val="001E01AD"/>
    <w:rsid w:val="001F4FFA"/>
    <w:rsid w:val="00217ED0"/>
    <w:rsid w:val="00222237"/>
    <w:rsid w:val="00223133"/>
    <w:rsid w:val="0023578B"/>
    <w:rsid w:val="0027214E"/>
    <w:rsid w:val="0027739A"/>
    <w:rsid w:val="0028353C"/>
    <w:rsid w:val="00284F83"/>
    <w:rsid w:val="002A3554"/>
    <w:rsid w:val="002B23FD"/>
    <w:rsid w:val="002C78F6"/>
    <w:rsid w:val="002D0BBB"/>
    <w:rsid w:val="002D6077"/>
    <w:rsid w:val="002E19DD"/>
    <w:rsid w:val="002F254B"/>
    <w:rsid w:val="003360F0"/>
    <w:rsid w:val="0033751D"/>
    <w:rsid w:val="003D4216"/>
    <w:rsid w:val="00402A57"/>
    <w:rsid w:val="004053A6"/>
    <w:rsid w:val="00420C9C"/>
    <w:rsid w:val="004478BE"/>
    <w:rsid w:val="0045077E"/>
    <w:rsid w:val="00494EF1"/>
    <w:rsid w:val="004B326E"/>
    <w:rsid w:val="004D0E1C"/>
    <w:rsid w:val="00513D60"/>
    <w:rsid w:val="0055559E"/>
    <w:rsid w:val="00582CED"/>
    <w:rsid w:val="005A4D94"/>
    <w:rsid w:val="005F3120"/>
    <w:rsid w:val="00636FF5"/>
    <w:rsid w:val="006372C9"/>
    <w:rsid w:val="00664FD9"/>
    <w:rsid w:val="006A0BC8"/>
    <w:rsid w:val="006A1C0A"/>
    <w:rsid w:val="006E0FB2"/>
    <w:rsid w:val="006E137F"/>
    <w:rsid w:val="006E4B12"/>
    <w:rsid w:val="007033B8"/>
    <w:rsid w:val="00714EB9"/>
    <w:rsid w:val="007216E5"/>
    <w:rsid w:val="007268F8"/>
    <w:rsid w:val="00731E96"/>
    <w:rsid w:val="00741C8D"/>
    <w:rsid w:val="00743C50"/>
    <w:rsid w:val="00745F11"/>
    <w:rsid w:val="00747597"/>
    <w:rsid w:val="00793833"/>
    <w:rsid w:val="007A4AA2"/>
    <w:rsid w:val="007B4D79"/>
    <w:rsid w:val="007C5FD3"/>
    <w:rsid w:val="008059EC"/>
    <w:rsid w:val="0082256C"/>
    <w:rsid w:val="008260FE"/>
    <w:rsid w:val="00846F5E"/>
    <w:rsid w:val="00847EC3"/>
    <w:rsid w:val="00851CA6"/>
    <w:rsid w:val="00882341"/>
    <w:rsid w:val="00882401"/>
    <w:rsid w:val="00885F6E"/>
    <w:rsid w:val="008A5945"/>
    <w:rsid w:val="008F440F"/>
    <w:rsid w:val="008F6709"/>
    <w:rsid w:val="009377D8"/>
    <w:rsid w:val="0096624B"/>
    <w:rsid w:val="009B3BE2"/>
    <w:rsid w:val="009E6067"/>
    <w:rsid w:val="009F5ABA"/>
    <w:rsid w:val="00A21779"/>
    <w:rsid w:val="00A2653B"/>
    <w:rsid w:val="00A544C9"/>
    <w:rsid w:val="00AB466C"/>
    <w:rsid w:val="00AE060B"/>
    <w:rsid w:val="00B941F3"/>
    <w:rsid w:val="00C035AE"/>
    <w:rsid w:val="00C311A9"/>
    <w:rsid w:val="00C43C14"/>
    <w:rsid w:val="00C84C7E"/>
    <w:rsid w:val="00C90DCD"/>
    <w:rsid w:val="00C97197"/>
    <w:rsid w:val="00CB203D"/>
    <w:rsid w:val="00CB716B"/>
    <w:rsid w:val="00CD12B9"/>
    <w:rsid w:val="00CF62FF"/>
    <w:rsid w:val="00D01022"/>
    <w:rsid w:val="00D06A0B"/>
    <w:rsid w:val="00D37372"/>
    <w:rsid w:val="00D4211B"/>
    <w:rsid w:val="00DA2388"/>
    <w:rsid w:val="00DC5666"/>
    <w:rsid w:val="00DD046E"/>
    <w:rsid w:val="00DE266D"/>
    <w:rsid w:val="00E168D5"/>
    <w:rsid w:val="00E26024"/>
    <w:rsid w:val="00E76D22"/>
    <w:rsid w:val="00EB658A"/>
    <w:rsid w:val="00ED6A89"/>
    <w:rsid w:val="00EE7ECD"/>
    <w:rsid w:val="00F02BCC"/>
    <w:rsid w:val="00F15F09"/>
    <w:rsid w:val="00F270DE"/>
    <w:rsid w:val="00F32D24"/>
    <w:rsid w:val="00F44C71"/>
    <w:rsid w:val="00F5222B"/>
    <w:rsid w:val="00F646E0"/>
    <w:rsid w:val="00F6480E"/>
    <w:rsid w:val="00F9746F"/>
    <w:rsid w:val="00FB364A"/>
    <w:rsid w:val="00FC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1630"/>
  <w15:chartTrackingRefBased/>
  <w15:docId w15:val="{2A6C28AB-FA85-4964-9931-3EAFD991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6A0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D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06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0B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06A0B"/>
    <w:rPr>
      <w:rFonts w:ascii="Arial" w:eastAsiaTheme="minorEastAsia" w:hAnsi="Arial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D06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06A0B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5A4D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A4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T</dc:creator>
  <cp:keywords/>
  <dc:description/>
  <cp:lastModifiedBy>P T</cp:lastModifiedBy>
  <cp:revision>14</cp:revision>
  <dcterms:created xsi:type="dcterms:W3CDTF">2019-01-31T15:01:00Z</dcterms:created>
  <dcterms:modified xsi:type="dcterms:W3CDTF">2019-02-01T14:33:00Z</dcterms:modified>
</cp:coreProperties>
</file>