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78" w:rsidRPr="003D535C" w:rsidRDefault="00FC0578" w:rsidP="00FC0578">
      <w:pPr>
        <w:pStyle w:val="ab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选</w:t>
      </w:r>
      <w:r w:rsidRPr="003D535C">
        <w:rPr>
          <w:rFonts w:hint="eastAsia"/>
          <w:b/>
          <w:sz w:val="24"/>
        </w:rPr>
        <w:t>择题（每题只有一个正确答案，每题</w:t>
      </w:r>
      <w:r w:rsidRPr="003D535C">
        <w:rPr>
          <w:rFonts w:hint="eastAsia"/>
          <w:b/>
          <w:sz w:val="24"/>
        </w:rPr>
        <w:t>2</w:t>
      </w:r>
      <w:r w:rsidRPr="003D535C">
        <w:rPr>
          <w:rFonts w:hint="eastAsia"/>
          <w:b/>
          <w:sz w:val="24"/>
        </w:rPr>
        <w:t>分，共</w:t>
      </w:r>
      <w:r w:rsidRPr="003D535C">
        <w:rPr>
          <w:rFonts w:hint="eastAsia"/>
          <w:b/>
          <w:sz w:val="24"/>
        </w:rPr>
        <w:t xml:space="preserve"> 20 </w:t>
      </w:r>
      <w:r w:rsidRPr="003D535C">
        <w:rPr>
          <w:rFonts w:hint="eastAsia"/>
          <w:b/>
          <w:sz w:val="24"/>
        </w:rPr>
        <w:t>分）</w:t>
      </w:r>
    </w:p>
    <w:p w:rsidR="00FC0578" w:rsidRPr="003D535C" w:rsidRDefault="00FC0578" w:rsidP="00FC0578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b/>
          <w:sz w:val="24"/>
          <w:szCs w:val="24"/>
        </w:rPr>
        <w:t>理想电压源</w:t>
      </w:r>
      <w:r w:rsidRPr="003D535C">
        <w:rPr>
          <w:rFonts w:ascii="宋体" w:eastAsia="宋体" w:hAnsi="宋体" w:hint="eastAsia"/>
          <w:sz w:val="24"/>
          <w:szCs w:val="24"/>
        </w:rPr>
        <w:t>不能够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；两个不同大小的</w:t>
      </w:r>
      <w:r w:rsidRPr="003D535C">
        <w:rPr>
          <w:rFonts w:ascii="宋体" w:eastAsia="宋体" w:hAnsi="宋体" w:hint="eastAsia"/>
          <w:b/>
          <w:sz w:val="24"/>
          <w:szCs w:val="24"/>
        </w:rPr>
        <w:t>理想电流源</w:t>
      </w:r>
      <w:r w:rsidRPr="003D535C">
        <w:rPr>
          <w:rFonts w:ascii="宋体" w:eastAsia="宋体" w:hAnsi="宋体" w:hint="eastAsia"/>
          <w:sz w:val="24"/>
          <w:szCs w:val="24"/>
        </w:rPr>
        <w:t>不能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3D535C" w:rsidRDefault="00FC0578" w:rsidP="00FC0578">
      <w:pPr>
        <w:ind w:firstLine="420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A.短路，并联</w:t>
      </w:r>
      <w:r w:rsidRPr="003D535C">
        <w:rPr>
          <w:rFonts w:ascii="宋体" w:eastAsia="宋体" w:hAnsi="宋体"/>
          <w:sz w:val="24"/>
          <w:szCs w:val="24"/>
        </w:rPr>
        <w:tab/>
      </w:r>
      <w:r w:rsidRPr="003D535C">
        <w:rPr>
          <w:rFonts w:ascii="宋体" w:eastAsia="宋体" w:hAnsi="宋体"/>
          <w:sz w:val="24"/>
          <w:szCs w:val="24"/>
        </w:rPr>
        <w:tab/>
      </w:r>
      <w:r w:rsidRPr="003D535C">
        <w:rPr>
          <w:rFonts w:ascii="宋体" w:eastAsia="宋体" w:hAnsi="宋体"/>
          <w:sz w:val="24"/>
          <w:szCs w:val="24"/>
        </w:rPr>
        <w:tab/>
        <w:t>B.</w:t>
      </w:r>
      <w:r w:rsidRPr="003D535C">
        <w:rPr>
          <w:rFonts w:ascii="宋体" w:eastAsia="宋体" w:hAnsi="宋体" w:hint="eastAsia"/>
          <w:sz w:val="24"/>
          <w:szCs w:val="24"/>
        </w:rPr>
        <w:t>短路，串联</w:t>
      </w:r>
    </w:p>
    <w:p w:rsidR="00FC0578" w:rsidRPr="003D535C" w:rsidRDefault="00FC0578" w:rsidP="00FC0578">
      <w:pPr>
        <w:ind w:firstLine="420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/>
          <w:sz w:val="24"/>
          <w:szCs w:val="24"/>
        </w:rPr>
        <w:t>C.</w:t>
      </w:r>
      <w:r w:rsidRPr="003D535C">
        <w:rPr>
          <w:rFonts w:ascii="宋体" w:eastAsia="宋体" w:hAnsi="宋体" w:hint="eastAsia"/>
          <w:sz w:val="24"/>
          <w:szCs w:val="24"/>
        </w:rPr>
        <w:t>断路，并联</w:t>
      </w:r>
      <w:r w:rsidRPr="003D535C">
        <w:rPr>
          <w:rFonts w:ascii="宋体" w:eastAsia="宋体" w:hAnsi="宋体"/>
          <w:sz w:val="24"/>
          <w:szCs w:val="24"/>
        </w:rPr>
        <w:tab/>
      </w:r>
      <w:r w:rsidRPr="003D535C">
        <w:rPr>
          <w:rFonts w:ascii="宋体" w:eastAsia="宋体" w:hAnsi="宋体"/>
          <w:sz w:val="24"/>
          <w:szCs w:val="24"/>
        </w:rPr>
        <w:tab/>
      </w:r>
      <w:r w:rsidRPr="003D535C">
        <w:rPr>
          <w:rFonts w:ascii="宋体" w:eastAsia="宋体" w:hAnsi="宋体"/>
          <w:sz w:val="24"/>
          <w:szCs w:val="24"/>
        </w:rPr>
        <w:tab/>
      </w:r>
      <w:r w:rsidRPr="003D535C">
        <w:rPr>
          <w:rFonts w:ascii="宋体" w:eastAsia="宋体" w:hAnsi="宋体" w:hint="eastAsia"/>
          <w:sz w:val="24"/>
          <w:szCs w:val="24"/>
        </w:rPr>
        <w:t>D.断路，串联</w:t>
      </w:r>
    </w:p>
    <w:p w:rsidR="00FC0578" w:rsidRPr="003D535C" w:rsidRDefault="00FC0578" w:rsidP="00FC0578">
      <w:pPr>
        <w:numPr>
          <w:ilvl w:val="0"/>
          <w:numId w:val="3"/>
        </w:numPr>
        <w:spacing w:line="360" w:lineRule="exac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在正弦稳态电路中，电阻的功率因数是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/>
          <w:sz w:val="24"/>
          <w:szCs w:val="24"/>
        </w:rPr>
        <w:t>,</w:t>
      </w:r>
      <w:r w:rsidRPr="003D535C">
        <w:rPr>
          <w:rFonts w:ascii="宋体" w:eastAsia="宋体" w:hAnsi="宋体" w:hint="eastAsia"/>
          <w:sz w:val="24"/>
          <w:szCs w:val="24"/>
        </w:rPr>
        <w:t>电感的功率因数是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A.1，0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  <w:t>B.</w:t>
      </w:r>
      <w:r w:rsidRPr="003D535C">
        <w:rPr>
          <w:rFonts w:ascii="宋体" w:hAnsi="宋体" w:hint="eastAsia"/>
          <w:sz w:val="24"/>
        </w:rPr>
        <w:t>0，1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/>
          <w:sz w:val="24"/>
        </w:rPr>
        <w:t>C.1</w:t>
      </w:r>
      <w:r w:rsidRPr="003D535C">
        <w:rPr>
          <w:rFonts w:ascii="宋体" w:hAnsi="宋体" w:hint="eastAsia"/>
          <w:sz w:val="24"/>
        </w:rPr>
        <w:t>,</w:t>
      </w:r>
      <w:r w:rsidRPr="003D535C">
        <w:rPr>
          <w:rFonts w:ascii="宋体" w:hAnsi="宋体" w:hint="eastAsia"/>
          <w:i/>
          <w:sz w:val="24"/>
        </w:rPr>
        <w:t>j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>D.0，</w:t>
      </w:r>
      <w:r w:rsidRPr="003D535C">
        <w:rPr>
          <w:rFonts w:ascii="宋体" w:hAnsi="宋体" w:hint="eastAsia"/>
          <w:i/>
          <w:sz w:val="24"/>
        </w:rPr>
        <w:t>-</w:t>
      </w:r>
      <w:r w:rsidRPr="003D535C">
        <w:rPr>
          <w:rFonts w:ascii="宋体" w:hAnsi="宋体"/>
          <w:i/>
          <w:sz w:val="24"/>
        </w:rPr>
        <w:t>j</w:t>
      </w:r>
    </w:p>
    <w:p w:rsidR="00FC0578" w:rsidRPr="003D535C" w:rsidRDefault="00FC0578" w:rsidP="00FC0578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正向导通的PN结，其内部电流方向是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;当环境温度升高时，PN结的反向电流将会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A.从P到N，增大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  <w:t>B.</w:t>
      </w:r>
      <w:r w:rsidRPr="003D535C">
        <w:rPr>
          <w:rFonts w:ascii="宋体" w:hAnsi="宋体" w:hint="eastAsia"/>
          <w:sz w:val="24"/>
        </w:rPr>
        <w:t>从N到P，增大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/>
          <w:sz w:val="24"/>
        </w:rPr>
        <w:t>C.</w:t>
      </w:r>
      <w:r w:rsidRPr="003D535C">
        <w:rPr>
          <w:rFonts w:ascii="宋体" w:hAnsi="宋体" w:hint="eastAsia"/>
          <w:sz w:val="24"/>
        </w:rPr>
        <w:t>从P到N，减小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>D.从N到P，减小</w:t>
      </w:r>
    </w:p>
    <w:p w:rsidR="00FC0578" w:rsidRPr="003D535C" w:rsidRDefault="006E65F0" w:rsidP="00FC0578">
      <w:pPr>
        <w:numPr>
          <w:ilvl w:val="0"/>
          <w:numId w:val="3"/>
        </w:numPr>
        <w:spacing w:line="360" w:lineRule="exact"/>
        <w:rPr>
          <w:rFonts w:ascii="宋体" w:eastAsia="宋体" w:hAnsi="宋体"/>
          <w:sz w:val="24"/>
          <w:szCs w:val="24"/>
        </w:rPr>
      </w:pPr>
      <w:bookmarkStart w:id="1" w:name="OLE_LINK1"/>
      <w:bookmarkStart w:id="2" w:name="OLE_LINK2"/>
      <w:r>
        <w:rPr>
          <w:rFonts w:ascii="宋体" w:eastAsia="宋体" w:hAnsi="宋体" w:hint="eastAsia"/>
          <w:sz w:val="24"/>
          <w:szCs w:val="24"/>
        </w:rPr>
        <w:t>三极管工作在放大区的特点是，其发射结</w:t>
      </w:r>
      <w:r w:rsidR="00FC0578">
        <w:rPr>
          <w:rFonts w:ascii="宋体" w:eastAsia="宋体" w:hAnsi="宋体" w:hint="eastAsia"/>
          <w:sz w:val="24"/>
          <w:szCs w:val="24"/>
        </w:rPr>
        <w:t>____</w:t>
      </w:r>
      <w:r>
        <w:rPr>
          <w:rFonts w:ascii="宋体" w:eastAsia="宋体" w:hAnsi="宋体" w:hint="eastAsia"/>
          <w:sz w:val="24"/>
          <w:szCs w:val="24"/>
        </w:rPr>
        <w:t>、集电结</w:t>
      </w:r>
      <w:r w:rsidR="00FC0578">
        <w:rPr>
          <w:rFonts w:ascii="宋体" w:eastAsia="宋体" w:hAnsi="宋体" w:hint="eastAsia"/>
          <w:sz w:val="24"/>
          <w:szCs w:val="24"/>
        </w:rPr>
        <w:t>____</w:t>
      </w:r>
      <w:r w:rsidR="00FC0578"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</w:t>
      </w:r>
      <w:r w:rsidR="006E65F0">
        <w:rPr>
          <w:rFonts w:ascii="宋体" w:hAnsi="宋体" w:hint="eastAsia"/>
          <w:sz w:val="24"/>
        </w:rPr>
        <w:t>正偏</w:t>
      </w:r>
      <w:r w:rsidRPr="003D535C">
        <w:rPr>
          <w:rFonts w:ascii="宋体" w:hAnsi="宋体" w:hint="eastAsia"/>
          <w:sz w:val="24"/>
        </w:rPr>
        <w:t>，</w:t>
      </w:r>
      <w:r w:rsidR="006E65F0">
        <w:rPr>
          <w:rFonts w:ascii="宋体" w:hAnsi="宋体" w:hint="eastAsia"/>
          <w:sz w:val="24"/>
        </w:rPr>
        <w:t>反偏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  <w:t>B.</w:t>
      </w:r>
      <w:r w:rsidR="006E65F0">
        <w:rPr>
          <w:rFonts w:ascii="宋体" w:hAnsi="宋体" w:hint="eastAsia"/>
          <w:sz w:val="24"/>
        </w:rPr>
        <w:t xml:space="preserve"> 正偏，正偏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 w:rsidRPr="003D535C">
        <w:rPr>
          <w:rFonts w:ascii="宋体" w:hAnsi="宋体" w:hint="eastAsia"/>
          <w:sz w:val="24"/>
        </w:rPr>
        <w:t>.</w:t>
      </w:r>
      <w:r w:rsidR="006E65F0">
        <w:rPr>
          <w:rFonts w:ascii="宋体" w:hAnsi="宋体" w:hint="eastAsia"/>
          <w:sz w:val="24"/>
        </w:rPr>
        <w:t>反偏</w:t>
      </w:r>
      <w:r w:rsidRPr="003D535C">
        <w:rPr>
          <w:rFonts w:ascii="宋体" w:hAnsi="宋体" w:hint="eastAsia"/>
          <w:sz w:val="24"/>
        </w:rPr>
        <w:t>，</w:t>
      </w:r>
      <w:r w:rsidR="006E65F0">
        <w:rPr>
          <w:rFonts w:ascii="宋体" w:hAnsi="宋体" w:hint="eastAsia"/>
          <w:sz w:val="24"/>
        </w:rPr>
        <w:t>正偏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>D.</w:t>
      </w:r>
      <w:r w:rsidR="006E65F0">
        <w:rPr>
          <w:rFonts w:ascii="宋体" w:hAnsi="宋体" w:hint="eastAsia"/>
          <w:sz w:val="24"/>
        </w:rPr>
        <w:t xml:space="preserve"> 反偏</w:t>
      </w:r>
      <w:r w:rsidRPr="003D535C">
        <w:rPr>
          <w:rFonts w:ascii="宋体" w:hAnsi="宋体" w:hint="eastAsia"/>
          <w:sz w:val="24"/>
        </w:rPr>
        <w:t>，</w:t>
      </w:r>
      <w:r w:rsidR="006E65F0">
        <w:rPr>
          <w:rFonts w:ascii="宋体" w:hAnsi="宋体" w:hint="eastAsia"/>
          <w:sz w:val="24"/>
        </w:rPr>
        <w:t>反偏</w:t>
      </w:r>
    </w:p>
    <w:bookmarkEnd w:id="1"/>
    <w:bookmarkEnd w:id="2"/>
    <w:p w:rsidR="00FC0578" w:rsidRPr="003D535C" w:rsidRDefault="00FC0578" w:rsidP="00FC0578">
      <w:pPr>
        <w:numPr>
          <w:ilvl w:val="0"/>
          <w:numId w:val="3"/>
        </w:numPr>
        <w:spacing w:line="360" w:lineRule="exac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共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放大器又被称为电压跟随器，它的电压放大倍数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A.基极，为0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  <w:t>B.</w:t>
      </w:r>
      <w:r w:rsidRPr="003D535C">
        <w:rPr>
          <w:rFonts w:ascii="宋体" w:hAnsi="宋体" w:hint="eastAsia"/>
          <w:sz w:val="24"/>
        </w:rPr>
        <w:t>射极，几十倍左右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 w:rsidRPr="003D535C">
        <w:rPr>
          <w:rFonts w:ascii="宋体" w:hAnsi="宋体" w:hint="eastAsia"/>
          <w:sz w:val="24"/>
        </w:rPr>
        <w:t>.源极，超大的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>D.集电极，约等于1</w:t>
      </w:r>
    </w:p>
    <w:p w:rsidR="00FC0578" w:rsidRPr="003D535C" w:rsidRDefault="00FC0578" w:rsidP="00FC0578">
      <w:pPr>
        <w:numPr>
          <w:ilvl w:val="0"/>
          <w:numId w:val="3"/>
        </w:numPr>
        <w:spacing w:line="360" w:lineRule="exac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在三极管级联组成的多级放大器中，采用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方式能使各级的静态工作点相互独立，但无法放大低频和直流信号。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A.直接耦合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  <w:t>B.</w:t>
      </w:r>
      <w:r w:rsidRPr="003D535C">
        <w:rPr>
          <w:rFonts w:ascii="宋体" w:hAnsi="宋体" w:hint="eastAsia"/>
          <w:sz w:val="24"/>
        </w:rPr>
        <w:t>阻容耦合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 w:rsidRPr="003D535C">
        <w:rPr>
          <w:rFonts w:ascii="宋体" w:hAnsi="宋体" w:hint="eastAsia"/>
          <w:sz w:val="24"/>
        </w:rPr>
        <w:t>.差分放大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>D. 变压器耦合</w:t>
      </w:r>
    </w:p>
    <w:p w:rsidR="00FC0578" w:rsidRPr="003D535C" w:rsidRDefault="00FC0578" w:rsidP="00FC0578">
      <w:pPr>
        <w:numPr>
          <w:ilvl w:val="0"/>
          <w:numId w:val="3"/>
        </w:numPr>
        <w:spacing w:line="360" w:lineRule="exac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color w:val="000000"/>
          <w:sz w:val="24"/>
          <w:szCs w:val="24"/>
        </w:rPr>
        <w:t>差分放大电路具有很大的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color w:val="000000"/>
          <w:sz w:val="24"/>
          <w:szCs w:val="24"/>
        </w:rPr>
        <w:t>放大倍数和很小的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color w:val="000000"/>
          <w:sz w:val="24"/>
          <w:szCs w:val="24"/>
        </w:rPr>
        <w:t>放大倍数。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sz w:val="24"/>
        </w:rPr>
        <w:t>电压、电流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  <w:t>B.</w:t>
      </w:r>
      <w:r>
        <w:rPr>
          <w:rFonts w:ascii="宋体" w:hAnsi="宋体" w:hint="eastAsia"/>
          <w:sz w:val="24"/>
        </w:rPr>
        <w:t>交流、直流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 w:rsidRPr="003D535C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差模、共模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>D.</w:t>
      </w:r>
      <w:r>
        <w:rPr>
          <w:rFonts w:ascii="宋体" w:hAnsi="宋体" w:hint="eastAsia"/>
          <w:sz w:val="24"/>
        </w:rPr>
        <w:t>中频、高频</w:t>
      </w:r>
    </w:p>
    <w:p w:rsidR="00FC0578" w:rsidRPr="003D535C" w:rsidRDefault="00FC0578" w:rsidP="00FC0578">
      <w:pPr>
        <w:numPr>
          <w:ilvl w:val="0"/>
          <w:numId w:val="3"/>
        </w:numPr>
        <w:spacing w:line="360" w:lineRule="exac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b/>
          <w:sz w:val="24"/>
          <w:szCs w:val="24"/>
        </w:rPr>
        <w:t>理想</w:t>
      </w:r>
      <w:r w:rsidRPr="003D535C">
        <w:rPr>
          <w:rFonts w:ascii="宋体" w:eastAsia="宋体" w:hAnsi="宋体" w:hint="eastAsia"/>
          <w:sz w:val="24"/>
          <w:szCs w:val="24"/>
        </w:rPr>
        <w:t>集成运算放大器的虚断是指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，</w:t>
      </w:r>
      <w:r w:rsidRPr="003D535C">
        <w:rPr>
          <w:rFonts w:ascii="宋体" w:eastAsia="宋体" w:hAnsi="宋体" w:hint="eastAsia"/>
          <w:b/>
          <w:sz w:val="24"/>
          <w:szCs w:val="24"/>
        </w:rPr>
        <w:t>理想</w:t>
      </w:r>
      <w:r w:rsidRPr="003D535C">
        <w:rPr>
          <w:rFonts w:ascii="宋体" w:eastAsia="宋体" w:hAnsi="宋体" w:hint="eastAsia"/>
          <w:sz w:val="24"/>
          <w:szCs w:val="24"/>
        </w:rPr>
        <w:t>集成运放的放大倍数为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</w:t>
      </w:r>
      <w:r w:rsidRPr="003D535C">
        <w:rPr>
          <w:rFonts w:ascii="宋体" w:hAnsi="宋体"/>
          <w:sz w:val="24"/>
        </w:rPr>
        <w:t xml:space="preserve"> </w:t>
      </w:r>
      <w:r w:rsidRPr="003D535C">
        <w:rPr>
          <w:position w:val="-12"/>
          <w:sz w:val="24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8.15pt" o:ole="">
            <v:imagedata r:id="rId8" o:title=""/>
          </v:shape>
          <o:OLEObject Type="Embed" ProgID="Equation.DSMT4" ShapeID="_x0000_i1025" DrawAspect="Content" ObjectID="_1619942309" r:id="rId9"/>
        </w:object>
      </w:r>
      <w:r w:rsidRPr="003D535C">
        <w:rPr>
          <w:rFonts w:ascii="宋体" w:hAnsi="宋体" w:hint="eastAsia"/>
          <w:sz w:val="24"/>
        </w:rPr>
        <w:t>，忽略不计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 xml:space="preserve">B. </w:t>
      </w:r>
      <w:r w:rsidRPr="003D535C">
        <w:rPr>
          <w:position w:val="-12"/>
          <w:sz w:val="24"/>
        </w:rPr>
        <w:object w:dxaOrig="999" w:dyaOrig="360">
          <v:shape id="_x0000_i1026" type="#_x0000_t75" style="width:50.1pt;height:18.15pt" o:ole="">
            <v:imagedata r:id="rId10" o:title=""/>
          </v:shape>
          <o:OLEObject Type="Embed" ProgID="Equation.DSMT4" ShapeID="_x0000_i1026" DrawAspect="Content" ObjectID="_1619942310" r:id="rId11"/>
        </w:object>
      </w:r>
      <w:r w:rsidRPr="003D535C">
        <w:rPr>
          <w:rFonts w:ascii="宋体" w:hAnsi="宋体" w:hint="eastAsia"/>
          <w:sz w:val="24"/>
        </w:rPr>
        <w:t>，无穷大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 w:rsidRPr="003D535C">
        <w:rPr>
          <w:rFonts w:ascii="宋体" w:hAnsi="宋体" w:hint="eastAsia"/>
          <w:sz w:val="24"/>
        </w:rPr>
        <w:t>.</w:t>
      </w:r>
      <w:r w:rsidRPr="003D535C">
        <w:rPr>
          <w:rFonts w:ascii="宋体" w:hAnsi="宋体"/>
          <w:sz w:val="24"/>
        </w:rPr>
        <w:t xml:space="preserve"> </w:t>
      </w:r>
      <w:r w:rsidRPr="003D535C">
        <w:rPr>
          <w:position w:val="-12"/>
          <w:sz w:val="24"/>
        </w:rPr>
        <w:object w:dxaOrig="780" w:dyaOrig="360">
          <v:shape id="_x0000_i1027" type="#_x0000_t75" style="width:39.45pt;height:18.15pt" o:ole="">
            <v:imagedata r:id="rId12" o:title=""/>
          </v:shape>
          <o:OLEObject Type="Embed" ProgID="Equation.DSMT4" ShapeID="_x0000_i1027" DrawAspect="Content" ObjectID="_1619942311" r:id="rId13"/>
        </w:object>
      </w:r>
      <w:r w:rsidRPr="003D535C">
        <w:rPr>
          <w:rFonts w:ascii="宋体" w:hAnsi="宋体" w:hint="eastAsia"/>
          <w:sz w:val="24"/>
        </w:rPr>
        <w:t>，忽略不计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 xml:space="preserve">D. </w:t>
      </w:r>
      <w:r w:rsidRPr="003D535C">
        <w:rPr>
          <w:position w:val="-12"/>
          <w:sz w:val="24"/>
        </w:rPr>
        <w:object w:dxaOrig="780" w:dyaOrig="360">
          <v:shape id="_x0000_i1028" type="#_x0000_t75" style="width:39.45pt;height:18.15pt" o:ole="">
            <v:imagedata r:id="rId14" o:title=""/>
          </v:shape>
          <o:OLEObject Type="Embed" ProgID="Equation.DSMT4" ShapeID="_x0000_i1028" DrawAspect="Content" ObjectID="_1619942312" r:id="rId15"/>
        </w:object>
      </w:r>
      <w:r w:rsidRPr="003D535C">
        <w:rPr>
          <w:rFonts w:ascii="宋体" w:hAnsi="宋体" w:hint="eastAsia"/>
          <w:sz w:val="24"/>
        </w:rPr>
        <w:t>，无穷大</w:t>
      </w:r>
    </w:p>
    <w:p w:rsidR="00FC0578" w:rsidRPr="003D535C" w:rsidRDefault="00FC0578" w:rsidP="00FC0578">
      <w:pPr>
        <w:numPr>
          <w:ilvl w:val="0"/>
          <w:numId w:val="3"/>
        </w:numPr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串联电流负反馈形式的输入电阻比较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，输出电阻比较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A.大，大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  <w:t>B.</w:t>
      </w:r>
      <w:r w:rsidRPr="003D535C">
        <w:rPr>
          <w:rFonts w:ascii="宋体" w:hAnsi="宋体" w:hint="eastAsia"/>
          <w:sz w:val="24"/>
        </w:rPr>
        <w:t>小，小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/>
          <w:sz w:val="24"/>
        </w:rPr>
        <w:t>C.</w:t>
      </w:r>
      <w:r w:rsidRPr="003D535C">
        <w:rPr>
          <w:rFonts w:ascii="宋体" w:hAnsi="宋体" w:hint="eastAsia"/>
          <w:sz w:val="24"/>
        </w:rPr>
        <w:t>小，大</w: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>D.大，小</w:t>
      </w:r>
    </w:p>
    <w:p w:rsidR="00FC0578" w:rsidRPr="003D535C" w:rsidRDefault="00FC0578" w:rsidP="00FC0578">
      <w:pPr>
        <w:numPr>
          <w:ilvl w:val="0"/>
          <w:numId w:val="3"/>
        </w:numPr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图1-</w:t>
      </w:r>
      <w:r w:rsidRPr="003D535C">
        <w:rPr>
          <w:rFonts w:ascii="宋体" w:eastAsia="宋体" w:hAnsi="宋体"/>
          <w:sz w:val="24"/>
          <w:szCs w:val="24"/>
        </w:rPr>
        <w:t>1</w:t>
      </w:r>
      <w:r w:rsidRPr="003D535C">
        <w:rPr>
          <w:rFonts w:ascii="宋体" w:eastAsia="宋体" w:hAnsi="宋体" w:hint="eastAsia"/>
          <w:sz w:val="24"/>
          <w:szCs w:val="24"/>
        </w:rPr>
        <w:t>所示系统，工作在深度负反馈状态的条件是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，产生自激振荡的条件是</w:t>
      </w:r>
      <w:r>
        <w:rPr>
          <w:rFonts w:ascii="宋体" w:eastAsia="宋体" w:hAnsi="宋体" w:hint="eastAsia"/>
          <w:sz w:val="24"/>
          <w:szCs w:val="24"/>
        </w:rPr>
        <w:t>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A.</w:t>
      </w:r>
      <w:r w:rsidRPr="003D535C">
        <w:rPr>
          <w:sz w:val="24"/>
        </w:rPr>
        <w:t xml:space="preserve"> </w:t>
      </w:r>
      <w:r w:rsidRPr="003D535C">
        <w:rPr>
          <w:position w:val="-10"/>
          <w:sz w:val="24"/>
        </w:rPr>
        <w:object w:dxaOrig="1460" w:dyaOrig="480">
          <v:shape id="_x0000_i1029" type="#_x0000_t75" style="width:73.25pt;height:24.4pt" o:ole="">
            <v:imagedata r:id="rId16" o:title=""/>
          </v:shape>
          <o:OLEObject Type="Embed" ProgID="Equation.DSMT4" ShapeID="_x0000_i1029" DrawAspect="Content" ObjectID="_1619942313" r:id="rId17"/>
        </w:object>
      </w:r>
      <w:r w:rsidRPr="003D535C">
        <w:rPr>
          <w:rFonts w:hint="eastAsia"/>
          <w:sz w:val="24"/>
        </w:rPr>
        <w:t>，</w:t>
      </w:r>
      <w:r w:rsidRPr="003D535C">
        <w:rPr>
          <w:position w:val="-10"/>
          <w:sz w:val="24"/>
        </w:rPr>
        <w:object w:dxaOrig="1200" w:dyaOrig="480">
          <v:shape id="_x0000_i1030" type="#_x0000_t75" style="width:60.75pt;height:24.4pt" o:ole="">
            <v:imagedata r:id="rId18" o:title=""/>
          </v:shape>
          <o:OLEObject Type="Embed" ProgID="Equation.DSMT4" ShapeID="_x0000_i1030" DrawAspect="Content" ObjectID="_1619942314" r:id="rId19"/>
        </w:objec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  <w:t>B.</w:t>
      </w:r>
      <w:r w:rsidRPr="003D535C">
        <w:rPr>
          <w:position w:val="-10"/>
          <w:sz w:val="24"/>
        </w:rPr>
        <w:object w:dxaOrig="1200" w:dyaOrig="480">
          <v:shape id="_x0000_i1031" type="#_x0000_t75" style="width:60.75pt;height:24.4pt" o:ole="">
            <v:imagedata r:id="rId18" o:title=""/>
          </v:shape>
          <o:OLEObject Type="Embed" ProgID="Equation.DSMT4" ShapeID="_x0000_i1031" DrawAspect="Content" ObjectID="_1619942315" r:id="rId20"/>
        </w:object>
      </w:r>
      <w:r w:rsidRPr="003D535C">
        <w:rPr>
          <w:rFonts w:ascii="宋体" w:hAnsi="宋体" w:hint="eastAsia"/>
          <w:sz w:val="24"/>
        </w:rPr>
        <w:t>，</w:t>
      </w:r>
      <w:r w:rsidRPr="003D535C">
        <w:rPr>
          <w:position w:val="-10"/>
          <w:sz w:val="24"/>
        </w:rPr>
        <w:object w:dxaOrig="1460" w:dyaOrig="480">
          <v:shape id="_x0000_i1032" type="#_x0000_t75" style="width:73.25pt;height:24.4pt" o:ole="">
            <v:imagedata r:id="rId16" o:title=""/>
          </v:shape>
          <o:OLEObject Type="Embed" ProgID="Equation.DSMT4" ShapeID="_x0000_i1032" DrawAspect="Content" ObjectID="_1619942316" r:id="rId21"/>
        </w:object>
      </w:r>
    </w:p>
    <w:p w:rsidR="00FC0578" w:rsidRPr="003D535C" w:rsidRDefault="00FC0578" w:rsidP="00FC0578">
      <w:pPr>
        <w:pStyle w:val="ab"/>
        <w:ind w:left="420" w:firstLineChars="0" w:firstLine="0"/>
        <w:rPr>
          <w:rFonts w:ascii="宋体" w:hAnsi="宋体"/>
          <w:sz w:val="24"/>
        </w:rPr>
      </w:pPr>
      <w:r w:rsidRPr="003D535C">
        <w:rPr>
          <w:rFonts w:ascii="宋体" w:hAnsi="宋体"/>
          <w:sz w:val="24"/>
        </w:rPr>
        <w:lastRenderedPageBreak/>
        <w:t>C.</w:t>
      </w:r>
      <w:r w:rsidRPr="003D535C">
        <w:rPr>
          <w:sz w:val="24"/>
        </w:rPr>
        <w:t xml:space="preserve"> </w:t>
      </w:r>
      <w:r w:rsidRPr="003D535C">
        <w:rPr>
          <w:position w:val="-10"/>
          <w:sz w:val="24"/>
        </w:rPr>
        <w:object w:dxaOrig="1280" w:dyaOrig="480">
          <v:shape id="_x0000_i1033" type="#_x0000_t75" style="width:63.85pt;height:24.4pt" o:ole="">
            <v:imagedata r:id="rId22" o:title=""/>
          </v:shape>
          <o:OLEObject Type="Embed" ProgID="Equation.DSMT4" ShapeID="_x0000_i1033" DrawAspect="Content" ObjectID="_1619942317" r:id="rId23"/>
        </w:object>
      </w:r>
      <w:r w:rsidRPr="003D535C">
        <w:rPr>
          <w:rFonts w:ascii="宋体" w:hAnsi="宋体" w:hint="eastAsia"/>
          <w:sz w:val="24"/>
        </w:rPr>
        <w:t>，</w:t>
      </w:r>
      <w:r w:rsidRPr="003D535C">
        <w:rPr>
          <w:position w:val="-10"/>
          <w:sz w:val="24"/>
        </w:rPr>
        <w:object w:dxaOrig="1200" w:dyaOrig="480">
          <v:shape id="_x0000_i1034" type="#_x0000_t75" style="width:60.75pt;height:24.4pt" o:ole="">
            <v:imagedata r:id="rId18" o:title=""/>
          </v:shape>
          <o:OLEObject Type="Embed" ProgID="Equation.DSMT4" ShapeID="_x0000_i1034" DrawAspect="Content" ObjectID="_1619942318" r:id="rId24"/>
        </w:object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/>
          <w:sz w:val="24"/>
        </w:rPr>
        <w:tab/>
      </w:r>
      <w:r w:rsidRPr="003D535C">
        <w:rPr>
          <w:rFonts w:ascii="宋体" w:hAnsi="宋体" w:hint="eastAsia"/>
          <w:sz w:val="24"/>
        </w:rPr>
        <w:t>D.</w:t>
      </w:r>
      <w:r w:rsidRPr="003D535C">
        <w:rPr>
          <w:sz w:val="24"/>
        </w:rPr>
        <w:t xml:space="preserve"> </w:t>
      </w:r>
      <w:r w:rsidRPr="003D535C">
        <w:rPr>
          <w:position w:val="-10"/>
          <w:sz w:val="24"/>
        </w:rPr>
        <w:object w:dxaOrig="1280" w:dyaOrig="480">
          <v:shape id="_x0000_i1035" type="#_x0000_t75" style="width:63.85pt;height:24.4pt" o:ole="">
            <v:imagedata r:id="rId22" o:title=""/>
          </v:shape>
          <o:OLEObject Type="Embed" ProgID="Equation.DSMT4" ShapeID="_x0000_i1035" DrawAspect="Content" ObjectID="_1619942319" r:id="rId25"/>
        </w:object>
      </w:r>
      <w:r w:rsidRPr="003D535C">
        <w:rPr>
          <w:rFonts w:hint="eastAsia"/>
          <w:sz w:val="24"/>
        </w:rPr>
        <w:t>，</w:t>
      </w:r>
      <w:r w:rsidRPr="003D535C">
        <w:rPr>
          <w:position w:val="-10"/>
          <w:sz w:val="24"/>
        </w:rPr>
        <w:object w:dxaOrig="1460" w:dyaOrig="480">
          <v:shape id="_x0000_i1036" type="#_x0000_t75" style="width:73.25pt;height:24.4pt" o:ole="">
            <v:imagedata r:id="rId16" o:title=""/>
          </v:shape>
          <o:OLEObject Type="Embed" ProgID="Equation.DSMT4" ShapeID="_x0000_i1036" DrawAspect="Content" ObjectID="_1619942320" r:id="rId26"/>
        </w:object>
      </w:r>
    </w:p>
    <w:p w:rsidR="00FC0578" w:rsidRPr="003D535C" w:rsidRDefault="00FC0578" w:rsidP="00FC0578">
      <w:pPr>
        <w:jc w:val="center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/>
          <w:sz w:val="24"/>
          <w:szCs w:val="24"/>
        </w:rPr>
        <w:object w:dxaOrig="3510" w:dyaOrig="1606">
          <v:shape id="_x0000_i1037" type="#_x0000_t75" style="width:175.3pt;height:80.15pt" o:ole="">
            <v:imagedata r:id="rId27" o:title=""/>
          </v:shape>
          <o:OLEObject Type="Embed" ProgID="Visio.Drawing.11" ShapeID="_x0000_i1037" DrawAspect="Content" ObjectID="_1619942321" r:id="rId28"/>
        </w:object>
      </w:r>
    </w:p>
    <w:p w:rsidR="00FC0578" w:rsidRDefault="00FC0578" w:rsidP="00FC0578">
      <w:pPr>
        <w:jc w:val="center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图1-</w:t>
      </w:r>
      <w:r w:rsidRPr="003D535C">
        <w:rPr>
          <w:rFonts w:ascii="宋体" w:eastAsia="宋体" w:hAnsi="宋体"/>
          <w:sz w:val="24"/>
          <w:szCs w:val="24"/>
        </w:rPr>
        <w:t>1</w:t>
      </w:r>
    </w:p>
    <w:p w:rsidR="00EF10FF" w:rsidRDefault="00EF10FF" w:rsidP="00FC0578">
      <w:pPr>
        <w:jc w:val="center"/>
        <w:rPr>
          <w:rFonts w:ascii="宋体" w:eastAsia="宋体" w:hAnsi="宋体"/>
          <w:sz w:val="24"/>
          <w:szCs w:val="24"/>
        </w:rPr>
      </w:pPr>
    </w:p>
    <w:p w:rsidR="00EF10FF" w:rsidRPr="00D46196" w:rsidRDefault="00EF10FF" w:rsidP="00FC0578">
      <w:pPr>
        <w:jc w:val="center"/>
        <w:rPr>
          <w:rFonts w:ascii="宋体" w:eastAsia="宋体" w:hAnsi="宋体"/>
          <w:sz w:val="24"/>
          <w:szCs w:val="24"/>
        </w:rPr>
      </w:pPr>
    </w:p>
    <w:p w:rsidR="00FC0578" w:rsidRPr="00D46196" w:rsidRDefault="00FC0578" w:rsidP="00FC0578">
      <w:pPr>
        <w:adjustRightInd w:val="0"/>
        <w:snapToGrid w:val="0"/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D535C">
        <w:rPr>
          <w:rFonts w:ascii="宋体" w:eastAsia="宋体" w:hAnsi="宋体" w:hint="eastAsia"/>
          <w:b/>
          <w:sz w:val="24"/>
          <w:szCs w:val="24"/>
        </w:rPr>
        <w:t xml:space="preserve">二、填空题（每空2分，共 </w:t>
      </w:r>
      <w:r w:rsidRPr="003D535C">
        <w:rPr>
          <w:rFonts w:ascii="宋体" w:eastAsia="宋体" w:hAnsi="宋体"/>
          <w:b/>
          <w:sz w:val="24"/>
          <w:szCs w:val="24"/>
        </w:rPr>
        <w:t>3</w:t>
      </w:r>
      <w:r w:rsidRPr="003D535C">
        <w:rPr>
          <w:rFonts w:ascii="宋体" w:eastAsia="宋体" w:hAnsi="宋体" w:hint="eastAsia"/>
          <w:b/>
          <w:sz w:val="24"/>
          <w:szCs w:val="24"/>
        </w:rPr>
        <w:t>0 分）</w:t>
      </w:r>
    </w:p>
    <w:p w:rsidR="00FC0578" w:rsidRPr="004029A1" w:rsidRDefault="00FC0578" w:rsidP="00FC0578">
      <w:pPr>
        <w:numPr>
          <w:ilvl w:val="0"/>
          <w:numId w:val="4"/>
        </w:numPr>
        <w:spacing w:line="360" w:lineRule="exac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设某一无源单口网络的端口电压为</w:t>
      </w:r>
      <w:r w:rsidRPr="003D535C">
        <w:rPr>
          <w:rFonts w:ascii="宋体" w:eastAsia="宋体" w:hAnsi="宋体"/>
          <w:position w:val="-10"/>
          <w:sz w:val="24"/>
          <w:szCs w:val="24"/>
        </w:rPr>
        <w:object w:dxaOrig="2460" w:dyaOrig="360">
          <v:shape id="_x0000_i1038" type="#_x0000_t75" style="width:122.7pt;height:18.15pt" o:ole="">
            <v:imagedata r:id="rId29" o:title=""/>
          </v:shape>
          <o:OLEObject Type="Embed" ProgID="Equation.DSMT4" ShapeID="_x0000_i1038" DrawAspect="Content" ObjectID="_1619942322" r:id="rId30"/>
        </w:object>
      </w:r>
      <w:r w:rsidRPr="003D535C">
        <w:rPr>
          <w:rFonts w:ascii="宋体" w:eastAsia="宋体" w:hAnsi="宋体" w:hint="eastAsia"/>
          <w:sz w:val="24"/>
          <w:szCs w:val="24"/>
        </w:rPr>
        <w:t>,端口电流</w:t>
      </w:r>
      <w:r w:rsidRPr="003D535C">
        <w:rPr>
          <w:rFonts w:ascii="宋体" w:eastAsia="宋体" w:hAnsi="宋体"/>
          <w:position w:val="-10"/>
          <w:sz w:val="24"/>
          <w:szCs w:val="24"/>
        </w:rPr>
        <w:object w:dxaOrig="2260" w:dyaOrig="360">
          <v:shape id="_x0000_i1039" type="#_x0000_t75" style="width:113.3pt;height:18.15pt" o:ole="">
            <v:imagedata r:id="rId31" o:title=""/>
          </v:shape>
          <o:OLEObject Type="Embed" ProgID="Equation.DSMT4" ShapeID="_x0000_i1039" DrawAspect="Content" ObjectID="_1619942323" r:id="rId32"/>
        </w:object>
      </w:r>
      <w:r w:rsidRPr="003D535C">
        <w:rPr>
          <w:rFonts w:ascii="宋体" w:eastAsia="宋体" w:hAnsi="宋体" w:hint="eastAsia"/>
          <w:sz w:val="24"/>
          <w:szCs w:val="24"/>
        </w:rPr>
        <w:t>（端口电压电流为关联参考方向），则此单口网络可等效为大小为________的电阻和大小为________的________</w:t>
      </w:r>
      <w:r w:rsidR="003602AA">
        <w:rPr>
          <w:rFonts w:ascii="宋体" w:eastAsia="宋体" w:hAnsi="宋体" w:hint="eastAsia"/>
          <w:sz w:val="24"/>
          <w:szCs w:val="24"/>
        </w:rPr>
        <w:t>（填电容或电感）串联在一起，该单口网络的平均</w:t>
      </w:r>
      <w:r w:rsidRPr="003D535C">
        <w:rPr>
          <w:rFonts w:ascii="宋体" w:eastAsia="宋体" w:hAnsi="宋体" w:hint="eastAsia"/>
          <w:sz w:val="24"/>
          <w:szCs w:val="24"/>
        </w:rPr>
        <w:t>功率为________，无功功率为________。</w:t>
      </w:r>
    </w:p>
    <w:p w:rsidR="00FC0578" w:rsidRDefault="00FC0578" w:rsidP="00FC0578">
      <w:pPr>
        <w:numPr>
          <w:ilvl w:val="0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电路如图</w:t>
      </w:r>
      <w:r w:rsidRPr="003D535C">
        <w:rPr>
          <w:rFonts w:ascii="宋体" w:eastAsia="宋体" w:hAnsi="宋体"/>
          <w:sz w:val="24"/>
          <w:szCs w:val="24"/>
        </w:rPr>
        <w:t>2</w:t>
      </w:r>
      <w:r w:rsidRPr="003D535C">
        <w:rPr>
          <w:rFonts w:ascii="宋体" w:eastAsia="宋体" w:hAnsi="宋体" w:hint="eastAsia"/>
          <w:sz w:val="24"/>
          <w:szCs w:val="24"/>
        </w:rPr>
        <w:t>-1所示，电流</w:t>
      </w:r>
      <w:r w:rsidRPr="003D535C">
        <w:rPr>
          <w:rFonts w:ascii="宋体" w:eastAsia="宋体" w:hAnsi="宋体"/>
          <w:sz w:val="24"/>
          <w:szCs w:val="24"/>
        </w:rPr>
        <w:object w:dxaOrig="320" w:dyaOrig="260">
          <v:shape id="_x0000_i1040" type="#_x0000_t75" style="width:15.65pt;height:12.5pt" o:ole="">
            <v:imagedata r:id="rId33" o:title=""/>
          </v:shape>
          <o:OLEObject Type="Embed" ProgID="Equation.DSMT4" ShapeID="_x0000_i1040" DrawAspect="Content" ObjectID="_1619942324" r:id="rId34"/>
        </w:object>
      </w:r>
      <w:r w:rsidRPr="003D535C">
        <w:rPr>
          <w:rFonts w:ascii="宋体" w:eastAsia="宋体" w:hAnsi="宋体"/>
          <w:sz w:val="24"/>
          <w:szCs w:val="24"/>
        </w:rPr>
        <w:t>____________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Default="00FC0578" w:rsidP="00FC0578">
      <w:pPr>
        <w:jc w:val="center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/>
          <w:sz w:val="24"/>
          <w:szCs w:val="24"/>
        </w:rPr>
        <w:object w:dxaOrig="1740" w:dyaOrig="930">
          <v:shape id="_x0000_i1041" type="#_x0000_t75" style="width:140.85pt;height:76.4pt" o:ole="">
            <v:imagedata r:id="rId35" o:title=""/>
          </v:shape>
          <o:OLEObject Type="Embed" ProgID="Visio.Drawing.11" ShapeID="_x0000_i1041" DrawAspect="Content" ObjectID="_1619942325" r:id="rId36"/>
        </w:objec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object w:dxaOrig="3615" w:dyaOrig="3030">
          <v:shape id="_x0000_i1042" type="#_x0000_t75" style="width:117.7pt;height:98.3pt" o:ole="">
            <v:imagedata r:id="rId37" o:title=""/>
          </v:shape>
          <o:OLEObject Type="Embed" ProgID="Visio.Drawing.11" ShapeID="_x0000_i1042" DrawAspect="Content" ObjectID="_1619942326" r:id="rId38"/>
        </w:object>
      </w:r>
    </w:p>
    <w:p w:rsidR="00FC0578" w:rsidRDefault="00FC0578" w:rsidP="00FC0578">
      <w:pPr>
        <w:jc w:val="center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图2-</w:t>
      </w:r>
      <w:r w:rsidRPr="003D535C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                       </w:t>
      </w:r>
      <w:r w:rsidRPr="003D535C">
        <w:rPr>
          <w:rFonts w:ascii="宋体" w:eastAsia="宋体" w:hAnsi="宋体" w:hint="eastAsia"/>
          <w:sz w:val="24"/>
          <w:szCs w:val="24"/>
        </w:rPr>
        <w:t>图2-</w:t>
      </w:r>
      <w:r w:rsidRPr="003D535C">
        <w:rPr>
          <w:rFonts w:ascii="宋体" w:eastAsia="宋体" w:hAnsi="宋体"/>
          <w:sz w:val="24"/>
          <w:szCs w:val="24"/>
        </w:rPr>
        <w:t>2</w:t>
      </w:r>
    </w:p>
    <w:p w:rsidR="00FC0578" w:rsidRPr="004029A1" w:rsidRDefault="00FC0578" w:rsidP="00FC0578">
      <w:pPr>
        <w:numPr>
          <w:ilvl w:val="0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如图</w:t>
      </w:r>
      <w:r w:rsidRPr="003D535C">
        <w:rPr>
          <w:rFonts w:ascii="宋体" w:eastAsia="宋体" w:hAnsi="宋体"/>
          <w:sz w:val="24"/>
          <w:szCs w:val="24"/>
        </w:rPr>
        <w:t>2</w:t>
      </w:r>
      <w:r w:rsidRPr="003D535C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</w:t>
      </w:r>
      <w:r w:rsidRPr="003D535C">
        <w:rPr>
          <w:rFonts w:ascii="宋体" w:eastAsia="宋体" w:hAnsi="宋体" w:hint="eastAsia"/>
          <w:sz w:val="24"/>
          <w:szCs w:val="24"/>
        </w:rPr>
        <w:t>所示电路中，求ab</w:t>
      </w:r>
      <w:r>
        <w:rPr>
          <w:rFonts w:ascii="宋体" w:eastAsia="宋体" w:hAnsi="宋体" w:hint="eastAsia"/>
          <w:sz w:val="24"/>
          <w:szCs w:val="24"/>
        </w:rPr>
        <w:t>端右</w:t>
      </w:r>
      <w:r w:rsidRPr="003D535C">
        <w:rPr>
          <w:rFonts w:ascii="宋体" w:eastAsia="宋体" w:hAnsi="宋体" w:hint="eastAsia"/>
          <w:sz w:val="24"/>
          <w:szCs w:val="24"/>
        </w:rPr>
        <w:t>边的等效电阻=</w:t>
      </w:r>
      <w:r w:rsidRPr="003D535C">
        <w:rPr>
          <w:rFonts w:ascii="宋体" w:eastAsia="宋体" w:hAnsi="宋体" w:hint="eastAsia"/>
          <w:b/>
          <w:sz w:val="24"/>
          <w:szCs w:val="24"/>
        </w:rPr>
        <w:t>_________</w:t>
      </w:r>
      <w:r w:rsidRPr="003D535C">
        <w:rPr>
          <w:rFonts w:ascii="宋体" w:eastAsia="宋体" w:hAnsi="宋体" w:hint="eastAsia"/>
          <w:sz w:val="24"/>
          <w:szCs w:val="24"/>
        </w:rPr>
        <w:t>。</w:t>
      </w:r>
    </w:p>
    <w:p w:rsidR="00FC0578" w:rsidRPr="00D46196" w:rsidRDefault="00FC0578" w:rsidP="00FC0578">
      <w:pPr>
        <w:pStyle w:val="ab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t>图</w:t>
      </w:r>
      <w:r w:rsidRPr="003D535C">
        <w:rPr>
          <w:rFonts w:ascii="宋体" w:hAnsi="宋体"/>
          <w:sz w:val="24"/>
        </w:rPr>
        <w:t>2</w:t>
      </w:r>
      <w:r w:rsidRPr="003D535C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3</w:t>
      </w:r>
      <w:r w:rsidRPr="003D535C">
        <w:rPr>
          <w:rFonts w:ascii="宋体" w:hAnsi="宋体" w:hint="eastAsia"/>
          <w:sz w:val="24"/>
        </w:rPr>
        <w:t>所示电路中，已知</w:t>
      </w:r>
      <w:r w:rsidRPr="003D535C">
        <w:rPr>
          <w:rFonts w:ascii="宋体" w:hAnsi="宋体" w:hint="eastAsia"/>
          <w:position w:val="-12"/>
          <w:sz w:val="24"/>
        </w:rPr>
        <w:object w:dxaOrig="1280" w:dyaOrig="360">
          <v:shape id="_x0000_i1043" type="#_x0000_t75" style="width:63.25pt;height:18.15pt" o:ole="">
            <v:imagedata r:id="rId39" o:title=""/>
          </v:shape>
          <o:OLEObject Type="Embed" ProgID="Equation.DSMT4" ShapeID="_x0000_i1043" DrawAspect="Content" ObjectID="_1619942327" r:id="rId40"/>
        </w:object>
      </w:r>
      <w:r w:rsidRPr="003D535C">
        <w:rPr>
          <w:rFonts w:ascii="宋体" w:hAnsi="宋体" w:hint="eastAsia"/>
          <w:sz w:val="24"/>
        </w:rPr>
        <w:t>，</w:t>
      </w:r>
      <w:r w:rsidRPr="003D535C">
        <w:rPr>
          <w:rFonts w:ascii="宋体" w:hAnsi="宋体" w:hint="eastAsia"/>
          <w:position w:val="-6"/>
          <w:sz w:val="24"/>
        </w:rPr>
        <w:object w:dxaOrig="599" w:dyaOrig="280">
          <v:shape id="_x0000_i1044" type="#_x0000_t75" style="width:30.05pt;height:14.4pt" o:ole="">
            <v:imagedata r:id="rId41" o:title=""/>
          </v:shape>
          <o:OLEObject Type="Embed" ProgID="Equation.DSMT4" ShapeID="_x0000_i1044" DrawAspect="Content" ObjectID="_1619942328" r:id="rId42"/>
        </w:object>
      </w:r>
      <w:r w:rsidRPr="003D535C">
        <w:rPr>
          <w:rFonts w:ascii="宋体" w:hAnsi="宋体" w:hint="eastAsia"/>
          <w:sz w:val="24"/>
        </w:rPr>
        <w:t>时电容储存的能量</w:t>
      </w:r>
      <w:r w:rsidRPr="003D535C">
        <w:rPr>
          <w:rFonts w:ascii="宋体" w:hAnsi="宋体" w:hint="eastAsia"/>
          <w:position w:val="-12"/>
          <w:sz w:val="24"/>
        </w:rPr>
        <w:object w:dxaOrig="520" w:dyaOrig="360">
          <v:shape id="_x0000_i1045" type="#_x0000_t75" style="width:25.65pt;height:18.15pt" o:ole="">
            <v:imagedata r:id="rId43" o:title=""/>
          </v:shape>
          <o:OLEObject Type="Embed" ProgID="Equation.DSMT4" ShapeID="_x0000_i1045" DrawAspect="Content" ObjectID="_1619942329" r:id="rId44"/>
        </w:object>
      </w:r>
      <w:r w:rsidRPr="003D535C">
        <w:rPr>
          <w:rFonts w:ascii="宋体" w:hAnsi="宋体" w:hint="eastAsia"/>
          <w:b/>
          <w:sz w:val="24"/>
        </w:rPr>
        <w:t xml:space="preserve">_________ </w:t>
      </w:r>
      <w:r w:rsidRPr="003D535C">
        <w:rPr>
          <w:rFonts w:ascii="宋体" w:hAnsi="宋体" w:hint="eastAsia"/>
          <w:sz w:val="24"/>
        </w:rPr>
        <w:t>J。</w:t>
      </w:r>
    </w:p>
    <w:p w:rsidR="00FC0578" w:rsidRDefault="00FC0578" w:rsidP="00FC0578">
      <w:pPr>
        <w:pStyle w:val="ab"/>
        <w:ind w:left="420" w:firstLineChars="0" w:firstLine="0"/>
        <w:jc w:val="left"/>
        <w:rPr>
          <w:rFonts w:ascii="宋体" w:hAnsi="宋体"/>
          <w:sz w:val="24"/>
        </w:rPr>
      </w:pPr>
      <w:r w:rsidRPr="003D535C">
        <w:rPr>
          <w:rFonts w:ascii="宋体" w:hAnsi="宋体"/>
          <w:sz w:val="24"/>
        </w:rPr>
        <w:t xml:space="preserve">    </w:t>
      </w:r>
      <w:r w:rsidRPr="003D535C">
        <w:rPr>
          <w:rFonts w:ascii="宋体" w:hAnsi="宋体"/>
          <w:sz w:val="24"/>
        </w:rPr>
        <w:object w:dxaOrig="2175" w:dyaOrig="1275">
          <v:shape id="_x0000_i1046" type="#_x0000_t75" style="width:120.85pt;height:71.35pt" o:ole="">
            <v:imagedata r:id="rId45" o:title=""/>
          </v:shape>
          <o:OLEObject Type="Embed" ProgID="Visio.Drawing.11" ShapeID="_x0000_i1046" DrawAspect="Content" ObjectID="_1619942330" r:id="rId46"/>
        </w:object>
      </w:r>
      <w:r w:rsidRPr="003D535C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      </w:t>
      </w:r>
      <w:r w:rsidRPr="003D535C">
        <w:rPr>
          <w:rFonts w:ascii="宋体" w:hAnsi="宋体"/>
          <w:sz w:val="24"/>
        </w:rPr>
        <w:object w:dxaOrig="1950" w:dyaOrig="1050">
          <v:shape id="_x0000_i1047" type="#_x0000_t75" style="width:115.85pt;height:63.25pt" o:ole="">
            <v:imagedata r:id="rId47" o:title=""/>
          </v:shape>
          <o:OLEObject Type="Embed" ProgID="Visio.Drawing.11" ShapeID="_x0000_i1047" DrawAspect="Content" ObjectID="_1619942331" r:id="rId48"/>
        </w:object>
      </w:r>
    </w:p>
    <w:p w:rsidR="00FC0578" w:rsidRDefault="00FC0578" w:rsidP="00FC0578">
      <w:pPr>
        <w:pStyle w:val="ab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</w:t>
      </w:r>
      <w:r w:rsidRPr="003D535C">
        <w:rPr>
          <w:rFonts w:ascii="宋体" w:hAnsi="宋体" w:hint="eastAsia"/>
          <w:sz w:val="24"/>
        </w:rPr>
        <w:t>图2-</w:t>
      </w:r>
      <w:r>
        <w:rPr>
          <w:rFonts w:ascii="宋体" w:hAnsi="宋体"/>
          <w:sz w:val="24"/>
        </w:rPr>
        <w:t xml:space="preserve">3                         </w:t>
      </w:r>
      <w:r w:rsidRPr="003D535C">
        <w:rPr>
          <w:rFonts w:ascii="宋体" w:hAnsi="宋体" w:hint="eastAsia"/>
          <w:sz w:val="24"/>
        </w:rPr>
        <w:t>图2-</w:t>
      </w:r>
      <w:r>
        <w:rPr>
          <w:rFonts w:ascii="宋体" w:hAnsi="宋体"/>
          <w:sz w:val="24"/>
        </w:rPr>
        <w:t>4</w:t>
      </w:r>
    </w:p>
    <w:p w:rsidR="00FC0578" w:rsidRDefault="00FC0578" w:rsidP="00FC0578">
      <w:pPr>
        <w:pStyle w:val="ab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3D535C">
        <w:rPr>
          <w:rFonts w:ascii="宋体" w:hAnsi="宋体" w:hint="eastAsia"/>
          <w:sz w:val="24"/>
        </w:rPr>
        <w:lastRenderedPageBreak/>
        <w:t>图2-4所示电路，</w:t>
      </w:r>
      <w:r w:rsidRPr="003D535C">
        <w:rPr>
          <w:rFonts w:ascii="宋体" w:hAnsi="宋体"/>
          <w:position w:val="-12"/>
          <w:sz w:val="24"/>
        </w:rPr>
        <w:object w:dxaOrig="300" w:dyaOrig="380">
          <v:shape id="_x0000_i1048" type="#_x0000_t75" style="width:14.4pt;height:18.8pt" o:ole="">
            <v:imagedata r:id="rId49" o:title=""/>
          </v:shape>
          <o:OLEObject Type="Embed" ProgID="Equation.DSMT4" ShapeID="_x0000_i1048" DrawAspect="Content" ObjectID="_1619942332" r:id="rId50"/>
        </w:object>
      </w:r>
      <w:r w:rsidRPr="003D535C">
        <w:rPr>
          <w:rFonts w:ascii="宋体" w:hAnsi="宋体" w:hint="eastAsia"/>
          <w:sz w:val="24"/>
        </w:rPr>
        <w:t>为激励，</w:t>
      </w:r>
      <w:r w:rsidRPr="003D535C">
        <w:rPr>
          <w:rFonts w:ascii="宋体" w:hAnsi="宋体"/>
          <w:position w:val="-12"/>
          <w:sz w:val="24"/>
        </w:rPr>
        <w:object w:dxaOrig="320" w:dyaOrig="380">
          <v:shape id="_x0000_i1049" type="#_x0000_t75" style="width:16.3pt;height:18.8pt" o:ole="">
            <v:imagedata r:id="rId51" o:title=""/>
          </v:shape>
          <o:OLEObject Type="Embed" ProgID="Equation.DSMT4" ShapeID="_x0000_i1049" DrawAspect="Content" ObjectID="_1619942333" r:id="rId52"/>
        </w:object>
      </w:r>
      <w:r w:rsidRPr="003D535C">
        <w:rPr>
          <w:rFonts w:ascii="宋体" w:hAnsi="宋体"/>
          <w:sz w:val="24"/>
        </w:rPr>
        <w:t>为响应，</w:t>
      </w:r>
      <w:r w:rsidR="00FF71F6">
        <w:rPr>
          <w:rFonts w:ascii="宋体" w:hAnsi="宋体" w:hint="eastAsia"/>
          <w:sz w:val="24"/>
        </w:rPr>
        <w:t>请写出该电路的传输</w:t>
      </w:r>
      <w:r w:rsidRPr="003D535C">
        <w:rPr>
          <w:rFonts w:ascii="宋体" w:hAnsi="宋体" w:hint="eastAsia"/>
          <w:sz w:val="24"/>
        </w:rPr>
        <w:t>函数：_________。</w:t>
      </w:r>
    </w:p>
    <w:p w:rsidR="00FC0578" w:rsidRPr="004029A1" w:rsidRDefault="00FC0578" w:rsidP="00FC0578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/>
          <w:sz w:val="24"/>
          <w:szCs w:val="24"/>
        </w:rPr>
        <w:t>电路如图2</w:t>
      </w:r>
      <w:r w:rsidRPr="003D535C">
        <w:rPr>
          <w:rFonts w:ascii="宋体" w:eastAsia="宋体" w:hAnsi="宋体" w:hint="eastAsia"/>
          <w:sz w:val="24"/>
          <w:szCs w:val="24"/>
        </w:rPr>
        <w:t>-</w:t>
      </w:r>
      <w:r w:rsidRPr="003D535C">
        <w:rPr>
          <w:rFonts w:ascii="宋体" w:eastAsia="宋体" w:hAnsi="宋体"/>
          <w:sz w:val="24"/>
          <w:szCs w:val="24"/>
        </w:rPr>
        <w:t>5</w:t>
      </w:r>
      <w:r w:rsidRPr="003D535C">
        <w:rPr>
          <w:rFonts w:ascii="宋体" w:eastAsia="宋体" w:hAnsi="宋体" w:hint="eastAsia"/>
          <w:sz w:val="24"/>
          <w:szCs w:val="24"/>
        </w:rPr>
        <w:t>所示，当</w:t>
      </w:r>
      <w:r w:rsidRPr="003D535C">
        <w:rPr>
          <w:rFonts w:ascii="宋体" w:eastAsia="宋体" w:hAnsi="宋体"/>
          <w:position w:val="-6"/>
          <w:sz w:val="24"/>
          <w:szCs w:val="24"/>
        </w:rPr>
        <w:object w:dxaOrig="240" w:dyaOrig="220">
          <v:shape id="_x0000_i1050" type="#_x0000_t75" style="width:11.25pt;height:11.25pt" o:ole="">
            <v:imagedata r:id="rId53" o:title=""/>
          </v:shape>
          <o:OLEObject Type="Embed" ProgID="Equation.DSMT4" ShapeID="_x0000_i1050" DrawAspect="Content" ObjectID="_1619942334" r:id="rId54"/>
        </w:object>
      </w:r>
      <w:r w:rsidRPr="003D535C">
        <w:rPr>
          <w:rFonts w:ascii="宋体" w:eastAsia="宋体" w:hAnsi="宋体"/>
          <w:sz w:val="24"/>
          <w:szCs w:val="24"/>
        </w:rPr>
        <w:t>=</w:t>
      </w:r>
      <w:r w:rsidRPr="003D535C">
        <w:rPr>
          <w:rFonts w:ascii="宋体" w:eastAsia="宋体" w:hAnsi="宋体" w:hint="eastAsia"/>
          <w:sz w:val="24"/>
          <w:szCs w:val="24"/>
        </w:rPr>
        <w:t>_______时，电路处于谐振状态。</w:t>
      </w:r>
    </w:p>
    <w:p w:rsidR="00FC0578" w:rsidRPr="003D535C" w:rsidRDefault="00FC0578" w:rsidP="00FC057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/>
          <w:sz w:val="24"/>
          <w:szCs w:val="24"/>
        </w:rPr>
        <w:object w:dxaOrig="3060" w:dyaOrig="1455">
          <v:shape id="_x0000_i1051" type="#_x0000_t75" style="width:139pt;height:66.35pt" o:ole="">
            <v:imagedata r:id="rId55" o:title=""/>
          </v:shape>
          <o:OLEObject Type="Embed" ProgID="Visio.Drawing.15" ShapeID="_x0000_i1051" DrawAspect="Content" ObjectID="_1619942335" r:id="rId56"/>
        </w:object>
      </w:r>
      <w:r>
        <w:rPr>
          <w:rFonts w:ascii="宋体" w:eastAsia="宋体" w:hAnsi="宋体"/>
          <w:sz w:val="24"/>
          <w:szCs w:val="24"/>
        </w:rPr>
        <w:t xml:space="preserve">    </w:t>
      </w:r>
      <w:r w:rsidRPr="003D535C">
        <w:rPr>
          <w:rFonts w:ascii="宋体" w:eastAsia="宋体" w:hAnsi="宋体"/>
          <w:sz w:val="24"/>
          <w:szCs w:val="24"/>
        </w:rPr>
        <w:object w:dxaOrig="3120" w:dyaOrig="1680">
          <v:shape id="_x0000_i1052" type="#_x0000_t75" style="width:155.25pt;height:83.25pt" o:ole="">
            <v:imagedata r:id="rId57" o:title=""/>
          </v:shape>
          <o:OLEObject Type="Embed" ProgID="Visio.Drawing.11" ShapeID="_x0000_i1052" DrawAspect="Content" ObjectID="_1619942336" r:id="rId58"/>
        </w:object>
      </w:r>
    </w:p>
    <w:p w:rsidR="00FC0578" w:rsidRPr="004029A1" w:rsidRDefault="00FC0578" w:rsidP="00FC0578">
      <w:pPr>
        <w:ind w:firstLineChars="700" w:firstLine="1680"/>
        <w:rPr>
          <w:rFonts w:ascii="宋体" w:eastAsia="宋体" w:hAnsi="宋体"/>
          <w:sz w:val="24"/>
          <w:szCs w:val="24"/>
        </w:rPr>
      </w:pPr>
      <w:r w:rsidRPr="004029A1"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 xml:space="preserve">5                        </w:t>
      </w:r>
      <w:r w:rsidRPr="004029A1"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hAnsi="宋体"/>
          <w:sz w:val="24"/>
        </w:rPr>
        <w:t>6</w:t>
      </w:r>
    </w:p>
    <w:p w:rsidR="00FC0578" w:rsidRDefault="00FC0578" w:rsidP="00FC0578">
      <w:pPr>
        <w:numPr>
          <w:ilvl w:val="0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若图2-</w:t>
      </w:r>
      <w:r>
        <w:rPr>
          <w:rFonts w:ascii="宋体" w:eastAsia="宋体" w:hAnsi="宋体"/>
          <w:sz w:val="24"/>
          <w:szCs w:val="24"/>
        </w:rPr>
        <w:t>6</w:t>
      </w:r>
      <w:r w:rsidRPr="003D535C">
        <w:rPr>
          <w:rFonts w:ascii="宋体" w:eastAsia="宋体" w:hAnsi="宋体" w:hint="eastAsia"/>
          <w:sz w:val="24"/>
          <w:szCs w:val="24"/>
        </w:rPr>
        <w:t>所示电路的反馈形式为</w:t>
      </w:r>
      <w:r w:rsidRPr="003D535C">
        <w:rPr>
          <w:rFonts w:ascii="宋体" w:eastAsia="宋体" w:hAnsi="宋体" w:hint="eastAsia"/>
          <w:b/>
          <w:sz w:val="24"/>
          <w:szCs w:val="24"/>
        </w:rPr>
        <w:t>电压并联负反馈</w:t>
      </w:r>
      <w:r w:rsidRPr="003D535C">
        <w:rPr>
          <w:rFonts w:ascii="宋体" w:eastAsia="宋体" w:hAnsi="宋体" w:hint="eastAsia"/>
          <w:sz w:val="24"/>
          <w:szCs w:val="24"/>
        </w:rPr>
        <w:t>，则输入信号应该接在______端，而另一端接地。如果需要得到一个电压控制的电压源，那么这种反馈形式是否合适：_______（填是或否）。</w:t>
      </w:r>
    </w:p>
    <w:p w:rsidR="00FC0578" w:rsidRPr="004029A1" w:rsidRDefault="00FC0578" w:rsidP="00FC0578">
      <w:pPr>
        <w:numPr>
          <w:ilvl w:val="0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图2-</w:t>
      </w:r>
      <w:r w:rsidRPr="003D535C">
        <w:rPr>
          <w:rFonts w:ascii="宋体" w:eastAsia="宋体" w:hAnsi="宋体"/>
          <w:sz w:val="24"/>
          <w:szCs w:val="24"/>
        </w:rPr>
        <w:t>7</w:t>
      </w:r>
      <w:r w:rsidRPr="003D535C">
        <w:rPr>
          <w:rFonts w:ascii="宋体" w:eastAsia="宋体" w:hAnsi="宋体" w:hint="eastAsia"/>
          <w:sz w:val="24"/>
          <w:szCs w:val="24"/>
        </w:rPr>
        <w:t>示电路，可以实现将</w:t>
      </w:r>
      <w:r w:rsidRPr="003D535C">
        <w:rPr>
          <w:rFonts w:ascii="宋体" w:eastAsia="宋体" w:hAnsi="宋体"/>
          <w:position w:val="-12"/>
          <w:sz w:val="24"/>
          <w:szCs w:val="24"/>
        </w:rPr>
        <w:object w:dxaOrig="260" w:dyaOrig="360">
          <v:shape id="_x0000_i1053" type="#_x0000_t75" style="width:13.75pt;height:18.15pt" o:ole="">
            <v:imagedata r:id="rId59" o:title=""/>
          </v:shape>
          <o:OLEObject Type="Embed" ProgID="Equation.DSMT4" ShapeID="_x0000_i1053" DrawAspect="Content" ObjectID="_1619942337" r:id="rId60"/>
        </w:object>
      </w:r>
      <w:r w:rsidRPr="003D535C">
        <w:rPr>
          <w:rFonts w:ascii="宋体" w:eastAsia="宋体" w:hAnsi="宋体" w:hint="eastAsia"/>
          <w:sz w:val="24"/>
          <w:szCs w:val="24"/>
        </w:rPr>
        <w:t>输入的正弦波转变为______________。</w:t>
      </w:r>
    </w:p>
    <w:p w:rsidR="00FC0578" w:rsidRDefault="00FC0578" w:rsidP="00FC0578">
      <w:pPr>
        <w:jc w:val="center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/>
          <w:sz w:val="24"/>
          <w:szCs w:val="24"/>
        </w:rPr>
        <w:object w:dxaOrig="2805" w:dyaOrig="1995">
          <v:shape id="_x0000_i1054" type="#_x0000_t75" style="width:140.25pt;height:98.9pt" o:ole="">
            <v:imagedata r:id="rId61" o:title=""/>
          </v:shape>
          <o:OLEObject Type="Embed" ProgID="Visio.Drawing.11" ShapeID="_x0000_i1054" DrawAspect="Content" ObjectID="_1619942338" r:id="rId62"/>
        </w:objec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3D535C">
        <w:rPr>
          <w:rFonts w:ascii="宋体" w:eastAsia="宋体" w:hAnsi="宋体"/>
          <w:sz w:val="24"/>
          <w:szCs w:val="24"/>
        </w:rPr>
        <w:object w:dxaOrig="3435" w:dyaOrig="2340">
          <v:shape id="_x0000_i1055" type="#_x0000_t75" style="width:172.15pt;height:117.7pt" o:ole="">
            <v:imagedata r:id="rId63" o:title=""/>
          </v:shape>
          <o:OLEObject Type="Embed" ProgID="Visio.Drawing.15" ShapeID="_x0000_i1055" DrawAspect="Content" ObjectID="_1619942339" r:id="rId64"/>
        </w:object>
      </w:r>
    </w:p>
    <w:p w:rsidR="00FC0578" w:rsidRDefault="00FC0578" w:rsidP="00FC0578">
      <w:pPr>
        <w:spacing w:line="360" w:lineRule="auto"/>
        <w:ind w:firstLineChars="700" w:firstLine="1680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 xml:space="preserve">7                          </w:t>
      </w:r>
      <w:r w:rsidRPr="003D535C"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>8</w:t>
      </w:r>
    </w:p>
    <w:p w:rsidR="00D46196" w:rsidRDefault="00FC0578" w:rsidP="003D535C">
      <w:pPr>
        <w:numPr>
          <w:ilvl w:val="0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>8</w:t>
      </w:r>
      <w:r w:rsidRPr="003D535C">
        <w:rPr>
          <w:rFonts w:ascii="宋体" w:eastAsia="宋体" w:hAnsi="宋体" w:hint="eastAsia"/>
          <w:sz w:val="24"/>
          <w:szCs w:val="24"/>
        </w:rPr>
        <w:t>示的文氏电桥振荡器，如果</w:t>
      </w:r>
      <w:r w:rsidRPr="003D535C">
        <w:rPr>
          <w:rFonts w:ascii="宋体" w:eastAsia="宋体" w:hAnsi="宋体"/>
          <w:position w:val="-10"/>
          <w:sz w:val="24"/>
          <w:szCs w:val="24"/>
        </w:rPr>
        <w:object w:dxaOrig="1080" w:dyaOrig="320">
          <v:shape id="_x0000_i1056" type="#_x0000_t75" style="width:53.85pt;height:16.3pt" o:ole="">
            <v:imagedata r:id="rId65" o:title=""/>
          </v:shape>
          <o:OLEObject Type="Embed" ProgID="Equation.DSMT4" ShapeID="_x0000_i1056" DrawAspect="Content" ObjectID="_1619942340" r:id="rId66"/>
        </w:object>
      </w:r>
      <w:r w:rsidRPr="003D535C">
        <w:rPr>
          <w:rFonts w:ascii="宋体" w:eastAsia="宋体" w:hAnsi="宋体" w:hint="eastAsia"/>
          <w:sz w:val="24"/>
          <w:szCs w:val="24"/>
        </w:rPr>
        <w:t>，</w:t>
      </w:r>
      <w:r w:rsidRPr="003D535C">
        <w:rPr>
          <w:rFonts w:ascii="宋体" w:eastAsia="宋体" w:hAnsi="宋体"/>
          <w:position w:val="-6"/>
          <w:sz w:val="24"/>
          <w:szCs w:val="24"/>
        </w:rPr>
        <w:object w:dxaOrig="999" w:dyaOrig="279">
          <v:shape id="_x0000_i1057" type="#_x0000_t75" style="width:49.45pt;height:14.4pt" o:ole="">
            <v:imagedata r:id="rId67" o:title=""/>
          </v:shape>
          <o:OLEObject Type="Embed" ProgID="Equation.DSMT4" ShapeID="_x0000_i1057" DrawAspect="Content" ObjectID="_1619942341" r:id="rId68"/>
        </w:object>
      </w:r>
      <w:r w:rsidRPr="003D535C">
        <w:rPr>
          <w:rFonts w:ascii="宋体" w:eastAsia="宋体" w:hAnsi="宋体" w:hint="eastAsia"/>
          <w:sz w:val="24"/>
          <w:szCs w:val="24"/>
        </w:rPr>
        <w:t>，则该振荡器的振荡频率是__________。</w:t>
      </w:r>
    </w:p>
    <w:p w:rsidR="00EF10FF" w:rsidRDefault="00EF10FF" w:rsidP="00EF10FF">
      <w:pPr>
        <w:numPr>
          <w:ilvl w:val="0"/>
          <w:numId w:val="4"/>
        </w:numPr>
        <w:spacing w:line="360" w:lineRule="exac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两个10pF的电容相</w:t>
      </w:r>
      <w:r w:rsidRPr="003D535C">
        <w:rPr>
          <w:rFonts w:ascii="宋体" w:eastAsia="宋体" w:hAnsi="宋体" w:hint="eastAsia"/>
          <w:b/>
          <w:sz w:val="24"/>
          <w:szCs w:val="24"/>
        </w:rPr>
        <w:t>并联</w:t>
      </w:r>
      <w:r w:rsidRPr="003D535C">
        <w:rPr>
          <w:rFonts w:ascii="宋体" w:eastAsia="宋体" w:hAnsi="宋体" w:hint="eastAsia"/>
          <w:sz w:val="24"/>
          <w:szCs w:val="24"/>
        </w:rPr>
        <w:t>，可以等效为一个___________。</w:t>
      </w:r>
    </w:p>
    <w:p w:rsidR="00EF10FF" w:rsidRDefault="00EF10FF" w:rsidP="00EF10FF">
      <w:pPr>
        <w:spacing w:line="360" w:lineRule="exact"/>
        <w:ind w:left="420"/>
        <w:rPr>
          <w:rFonts w:ascii="宋体" w:eastAsia="宋体" w:hAnsi="宋体"/>
          <w:sz w:val="24"/>
          <w:szCs w:val="24"/>
        </w:rPr>
      </w:pPr>
    </w:p>
    <w:p w:rsidR="00EF10FF" w:rsidRDefault="00EF10FF" w:rsidP="00EF10FF">
      <w:pPr>
        <w:spacing w:line="360" w:lineRule="exact"/>
        <w:ind w:left="420"/>
        <w:rPr>
          <w:rFonts w:ascii="宋体" w:eastAsia="宋体" w:hAnsi="宋体"/>
          <w:sz w:val="24"/>
          <w:szCs w:val="24"/>
        </w:rPr>
      </w:pPr>
    </w:p>
    <w:p w:rsidR="00EF10FF" w:rsidRPr="00EF10FF" w:rsidRDefault="00EF10FF" w:rsidP="00EF10FF">
      <w:pPr>
        <w:spacing w:line="360" w:lineRule="exact"/>
        <w:ind w:left="420"/>
        <w:rPr>
          <w:rFonts w:ascii="宋体" w:eastAsia="宋体" w:hAnsi="宋体"/>
          <w:sz w:val="24"/>
          <w:szCs w:val="24"/>
        </w:rPr>
      </w:pPr>
    </w:p>
    <w:p w:rsidR="003D535C" w:rsidRPr="003D535C" w:rsidRDefault="003D535C" w:rsidP="003D535C">
      <w:pPr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b/>
          <w:sz w:val="24"/>
          <w:szCs w:val="24"/>
        </w:rPr>
        <w:t>以下为计算题，必须有解题步骤，否则不得分。</w:t>
      </w:r>
    </w:p>
    <w:p w:rsidR="003D535C" w:rsidRPr="003D535C" w:rsidRDefault="003D535C" w:rsidP="003D535C">
      <w:pPr>
        <w:pStyle w:val="3"/>
        <w:spacing w:beforeLines="50" w:before="156" w:after="0" w:line="240" w:lineRule="atLeast"/>
        <w:ind w:left="0" w:right="0"/>
        <w:jc w:val="left"/>
        <w:rPr>
          <w:rFonts w:ascii="宋体" w:eastAsia="宋体" w:hAnsi="宋体" w:cs="Times New Roman"/>
          <w:bCs/>
          <w:color w:val="000000" w:themeColor="text1"/>
        </w:rPr>
      </w:pPr>
      <w:r w:rsidRPr="003D535C">
        <w:rPr>
          <w:rFonts w:ascii="宋体" w:eastAsia="宋体" w:hAnsi="宋体" w:cs="Times New Roman" w:hint="eastAsia"/>
          <w:b/>
          <w:bCs/>
          <w:color w:val="000000" w:themeColor="text1"/>
        </w:rPr>
        <w:t>三</w:t>
      </w:r>
      <w:r w:rsidRPr="003D535C">
        <w:rPr>
          <w:rFonts w:ascii="宋体" w:eastAsia="宋体" w:hAnsi="宋体" w:cs="Times New Roman"/>
          <w:b/>
          <w:bCs/>
          <w:color w:val="000000" w:themeColor="text1"/>
        </w:rPr>
        <w:t>、</w:t>
      </w:r>
      <w:r w:rsidRPr="003D535C">
        <w:rPr>
          <w:rFonts w:ascii="宋体" w:eastAsia="宋体" w:hAnsi="宋体" w:cs="Times New Roman" w:hint="eastAsia"/>
          <w:b/>
          <w:bCs/>
          <w:color w:val="000000" w:themeColor="text1"/>
        </w:rPr>
        <w:t>计算题</w:t>
      </w:r>
      <w:r w:rsidRPr="003D535C">
        <w:rPr>
          <w:rFonts w:ascii="宋体" w:eastAsia="宋体" w:hAnsi="宋体" w:cs="Times New Roman"/>
          <w:b/>
          <w:bCs/>
          <w:color w:val="000000" w:themeColor="text1"/>
        </w:rPr>
        <w:t>（</w:t>
      </w:r>
      <w:r w:rsidR="0087545F">
        <w:rPr>
          <w:rFonts w:ascii="宋体" w:eastAsia="宋体" w:hAnsi="宋体" w:cs="Times New Roman"/>
          <w:b/>
          <w:bCs/>
          <w:color w:val="000000" w:themeColor="text1"/>
        </w:rPr>
        <w:t>8</w:t>
      </w:r>
      <w:r w:rsidRPr="003D535C">
        <w:rPr>
          <w:rFonts w:ascii="宋体" w:eastAsia="宋体" w:hAnsi="宋体" w:cs="Times New Roman"/>
          <w:b/>
          <w:bCs/>
          <w:color w:val="000000" w:themeColor="text1"/>
        </w:rPr>
        <w:t>分）</w:t>
      </w:r>
    </w:p>
    <w:p w:rsidR="003D535C" w:rsidRPr="003D535C" w:rsidRDefault="003D535C" w:rsidP="003D535C">
      <w:pPr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lastRenderedPageBreak/>
        <w:t>电路如图</w:t>
      </w:r>
      <w:r w:rsidRPr="003D535C">
        <w:rPr>
          <w:rFonts w:ascii="宋体" w:eastAsia="宋体" w:hAnsi="宋体"/>
          <w:sz w:val="24"/>
          <w:szCs w:val="24"/>
        </w:rPr>
        <w:t>3</w:t>
      </w:r>
      <w:r w:rsidRPr="003D535C">
        <w:rPr>
          <w:rFonts w:ascii="宋体" w:eastAsia="宋体" w:hAnsi="宋体" w:hint="eastAsia"/>
          <w:sz w:val="24"/>
          <w:szCs w:val="24"/>
        </w:rPr>
        <w:t>所示，在</w:t>
      </w:r>
      <w:r w:rsidRPr="003D535C">
        <w:rPr>
          <w:rFonts w:ascii="宋体" w:eastAsia="宋体" w:hAnsi="宋体"/>
          <w:position w:val="-6"/>
          <w:sz w:val="24"/>
          <w:szCs w:val="24"/>
        </w:rPr>
        <w:object w:dxaOrig="520" w:dyaOrig="279">
          <v:shape id="_x0000_i1058" type="#_x0000_t75" style="width:25.65pt;height:14.4pt" o:ole="">
            <v:imagedata r:id="rId69" o:title=""/>
          </v:shape>
          <o:OLEObject Type="Embed" ProgID="Equation.3" ShapeID="_x0000_i1058" DrawAspect="Content" ObjectID="_1619942342" r:id="rId70"/>
        </w:object>
      </w:r>
      <w:r w:rsidRPr="003D535C">
        <w:rPr>
          <w:rFonts w:ascii="宋体" w:eastAsia="宋体" w:hAnsi="宋体" w:hint="eastAsia"/>
          <w:sz w:val="24"/>
          <w:szCs w:val="24"/>
        </w:rPr>
        <w:t>时，</w:t>
      </w:r>
      <w:r w:rsidRPr="003D535C">
        <w:rPr>
          <w:rFonts w:ascii="宋体" w:eastAsia="宋体" w:hAnsi="宋体"/>
          <w:position w:val="-6"/>
          <w:sz w:val="24"/>
          <w:szCs w:val="24"/>
        </w:rPr>
        <w:object w:dxaOrig="220" w:dyaOrig="279">
          <v:shape id="_x0000_i1059" type="#_x0000_t75" style="width:11.25pt;height:14.4pt" o:ole="">
            <v:imagedata r:id="rId71" o:title=""/>
          </v:shape>
          <o:OLEObject Type="Embed" ProgID="Equation.3" ShapeID="_x0000_i1059" DrawAspect="Content" ObjectID="_1619942343" r:id="rId72"/>
        </w:object>
      </w:r>
      <w:r w:rsidRPr="003D535C">
        <w:rPr>
          <w:rFonts w:ascii="宋体" w:eastAsia="宋体" w:hAnsi="宋体" w:hint="eastAsia"/>
          <w:sz w:val="24"/>
          <w:szCs w:val="24"/>
        </w:rPr>
        <w:t>打开，在</w:t>
      </w:r>
      <w:r w:rsidRPr="003D535C">
        <w:rPr>
          <w:rFonts w:ascii="宋体" w:eastAsia="宋体" w:hAnsi="宋体"/>
          <w:position w:val="-6"/>
          <w:sz w:val="24"/>
          <w:szCs w:val="24"/>
        </w:rPr>
        <w:object w:dxaOrig="800" w:dyaOrig="279">
          <v:shape id="_x0000_i1060" type="#_x0000_t75" style="width:40.05pt;height:14.4pt" o:ole="">
            <v:imagedata r:id="rId73" o:title=""/>
          </v:shape>
          <o:OLEObject Type="Embed" ProgID="Equation.3" ShapeID="_x0000_i1060" DrawAspect="Content" ObjectID="_1619942344" r:id="rId74"/>
        </w:object>
      </w:r>
      <w:r w:rsidRPr="003D535C">
        <w:rPr>
          <w:rFonts w:ascii="宋体" w:eastAsia="宋体" w:hAnsi="宋体" w:hint="eastAsia"/>
          <w:sz w:val="24"/>
          <w:szCs w:val="24"/>
        </w:rPr>
        <w:t>时测得</w:t>
      </w:r>
      <w:r w:rsidRPr="003D535C">
        <w:rPr>
          <w:rFonts w:ascii="宋体" w:eastAsia="宋体" w:hAnsi="宋体"/>
          <w:position w:val="-10"/>
          <w:sz w:val="24"/>
          <w:szCs w:val="24"/>
        </w:rPr>
        <w:object w:dxaOrig="1500" w:dyaOrig="340">
          <v:shape id="_x0000_i1061" type="#_x0000_t75" style="width:73.9pt;height:16.9pt" o:ole="">
            <v:imagedata r:id="rId75" o:title=""/>
          </v:shape>
          <o:OLEObject Type="Embed" ProgID="Equation.3" ShapeID="_x0000_i1061" DrawAspect="Content" ObjectID="_1619942345" r:id="rId76"/>
        </w:object>
      </w:r>
      <w:r w:rsidRPr="003D535C">
        <w:rPr>
          <w:rFonts w:ascii="宋体" w:eastAsia="宋体" w:hAnsi="宋体" w:hint="eastAsia"/>
          <w:sz w:val="24"/>
          <w:szCs w:val="24"/>
        </w:rPr>
        <w:t>，求：电流源电流</w:t>
      </w:r>
      <w:r w:rsidRPr="003D535C">
        <w:rPr>
          <w:rFonts w:ascii="宋体" w:eastAsia="宋体" w:hAnsi="宋体"/>
          <w:position w:val="-12"/>
          <w:sz w:val="24"/>
          <w:szCs w:val="24"/>
        </w:rPr>
        <w:object w:dxaOrig="660" w:dyaOrig="360">
          <v:shape id="_x0000_i1062" type="#_x0000_t75" style="width:33.2pt;height:18.15pt" o:ole="">
            <v:imagedata r:id="rId77" o:title=""/>
          </v:shape>
          <o:OLEObject Type="Embed" ProgID="Equation.3" ShapeID="_x0000_i1062" DrawAspect="Content" ObjectID="_1619942346" r:id="rId78"/>
        </w:object>
      </w:r>
    </w:p>
    <w:p w:rsidR="00692E87" w:rsidRPr="003D535C" w:rsidRDefault="00EF10FF" w:rsidP="00692E87">
      <w:pPr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/>
          <w:sz w:val="24"/>
          <w:szCs w:val="24"/>
        </w:rPr>
        <w:object w:dxaOrig="2922" w:dyaOrig="1577">
          <v:shape id="_x0000_i1063" type="#_x0000_t75" style="width:158.4pt;height:85.15pt" o:ole="" fillcolor="window">
            <v:imagedata r:id="rId79" o:title=""/>
          </v:shape>
          <o:OLEObject Type="Embed" ProgID="Visio.Drawing.11" ShapeID="_x0000_i1063" DrawAspect="Content" ObjectID="_1619942347" r:id="rId80"/>
        </w:object>
      </w:r>
      <w:r w:rsidR="00692E87">
        <w:rPr>
          <w:rFonts w:ascii="宋体" w:eastAsia="宋体" w:hAnsi="宋体"/>
          <w:sz w:val="24"/>
          <w:szCs w:val="24"/>
        </w:rPr>
        <w:t xml:space="preserve">       </w:t>
      </w:r>
      <w:bookmarkStart w:id="3" w:name="OLE_LINK15"/>
      <w:bookmarkStart w:id="4" w:name="OLE_LINK16"/>
      <w:r w:rsidRPr="003D535C">
        <w:rPr>
          <w:rFonts w:ascii="宋体" w:eastAsia="宋体" w:hAnsi="宋体"/>
        </w:rPr>
        <w:object w:dxaOrig="7245" w:dyaOrig="3887">
          <v:shape id="_x0000_i1064" type="#_x0000_t75" style="width:182.8pt;height:97.65pt" o:ole="">
            <v:imagedata r:id="rId81" o:title=""/>
          </v:shape>
          <o:OLEObject Type="Embed" ProgID="Visio.Drawing.11" ShapeID="_x0000_i1064" DrawAspect="Content" ObjectID="_1619942348" r:id="rId82"/>
        </w:object>
      </w:r>
      <w:bookmarkEnd w:id="3"/>
      <w:bookmarkEnd w:id="4"/>
    </w:p>
    <w:p w:rsidR="003D535C" w:rsidRPr="003D535C" w:rsidRDefault="00692E87" w:rsidP="00404E17">
      <w:pPr>
        <w:ind w:firstLineChars="650" w:firstLine="1560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图</w:t>
      </w:r>
      <w:r w:rsidR="00404E17">
        <w:rPr>
          <w:rFonts w:ascii="宋体" w:eastAsia="宋体" w:hAnsi="宋体"/>
          <w:sz w:val="24"/>
          <w:szCs w:val="24"/>
        </w:rPr>
        <w:t xml:space="preserve">3                              </w:t>
      </w:r>
      <w:r w:rsidR="00EF10FF" w:rsidRPr="003D535C">
        <w:rPr>
          <w:rFonts w:ascii="宋体" w:eastAsia="宋体" w:hAnsi="宋体" w:hint="eastAsia"/>
        </w:rPr>
        <w:t>图</w:t>
      </w:r>
      <w:r w:rsidR="00EF10FF">
        <w:rPr>
          <w:rFonts w:ascii="宋体" w:eastAsia="宋体" w:hAnsi="宋体"/>
        </w:rPr>
        <w:t>4</w:t>
      </w:r>
    </w:p>
    <w:p w:rsidR="003D535C" w:rsidRPr="003D535C" w:rsidRDefault="003D535C" w:rsidP="003D535C">
      <w:pPr>
        <w:pStyle w:val="3"/>
        <w:spacing w:beforeLines="50" w:before="156" w:after="0" w:line="240" w:lineRule="atLeast"/>
        <w:ind w:left="0" w:right="0"/>
        <w:jc w:val="left"/>
        <w:rPr>
          <w:rFonts w:ascii="宋体" w:eastAsia="宋体" w:hAnsi="宋体" w:cs="Times New Roman"/>
          <w:bCs/>
          <w:color w:val="000000" w:themeColor="text1"/>
        </w:rPr>
      </w:pPr>
      <w:r w:rsidRPr="003D535C">
        <w:rPr>
          <w:rFonts w:ascii="宋体" w:eastAsia="宋体" w:hAnsi="宋体" w:cs="Times New Roman" w:hint="eastAsia"/>
          <w:b/>
          <w:bCs/>
          <w:color w:val="000000" w:themeColor="text1"/>
        </w:rPr>
        <w:t>四</w:t>
      </w:r>
      <w:r w:rsidRPr="003D535C">
        <w:rPr>
          <w:rFonts w:ascii="宋体" w:eastAsia="宋体" w:hAnsi="宋体" w:cs="Times New Roman"/>
          <w:b/>
          <w:bCs/>
          <w:color w:val="000000" w:themeColor="text1"/>
        </w:rPr>
        <w:t>、</w:t>
      </w:r>
      <w:r w:rsidRPr="003D535C">
        <w:rPr>
          <w:rFonts w:ascii="宋体" w:eastAsia="宋体" w:hAnsi="宋体" w:cs="Times New Roman" w:hint="eastAsia"/>
          <w:b/>
          <w:bCs/>
          <w:color w:val="000000" w:themeColor="text1"/>
        </w:rPr>
        <w:t>计算题</w:t>
      </w:r>
      <w:r w:rsidRPr="003D535C">
        <w:rPr>
          <w:rFonts w:ascii="宋体" w:eastAsia="宋体" w:hAnsi="宋体" w:cs="Times New Roman"/>
          <w:b/>
          <w:bCs/>
          <w:color w:val="000000" w:themeColor="text1"/>
        </w:rPr>
        <w:t>（</w:t>
      </w:r>
      <w:r w:rsidR="00D25C62">
        <w:rPr>
          <w:rFonts w:ascii="宋体" w:eastAsia="宋体" w:hAnsi="宋体" w:cs="Times New Roman"/>
          <w:b/>
          <w:bCs/>
          <w:color w:val="000000" w:themeColor="text1"/>
        </w:rPr>
        <w:t>8</w:t>
      </w:r>
      <w:r w:rsidRPr="003D535C">
        <w:rPr>
          <w:rFonts w:ascii="宋体" w:eastAsia="宋体" w:hAnsi="宋体" w:cs="Times New Roman"/>
          <w:b/>
          <w:bCs/>
          <w:color w:val="000000" w:themeColor="text1"/>
        </w:rPr>
        <w:t>分）</w:t>
      </w:r>
    </w:p>
    <w:p w:rsidR="003D535C" w:rsidRPr="003D535C" w:rsidRDefault="003D535C" w:rsidP="003D535C">
      <w:pPr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电路如题图</w:t>
      </w:r>
      <w:r>
        <w:rPr>
          <w:rFonts w:ascii="宋体" w:eastAsia="宋体" w:hAnsi="宋体"/>
          <w:sz w:val="24"/>
          <w:szCs w:val="24"/>
        </w:rPr>
        <w:t>4</w:t>
      </w:r>
      <w:r w:rsidRPr="003D535C">
        <w:rPr>
          <w:rFonts w:ascii="宋体" w:eastAsia="宋体" w:hAnsi="宋体" w:hint="eastAsia"/>
          <w:sz w:val="24"/>
          <w:szCs w:val="24"/>
        </w:rPr>
        <w:t>所示。当电阻R的值为多大时可获得最大功率？并求该最大功率。</w:t>
      </w:r>
    </w:p>
    <w:p w:rsidR="00404E17" w:rsidRDefault="00404E17" w:rsidP="00404E17">
      <w:pPr>
        <w:pStyle w:val="3"/>
        <w:spacing w:beforeLines="50" w:before="156" w:after="0" w:line="240" w:lineRule="atLeast"/>
        <w:ind w:left="0" w:right="0"/>
        <w:jc w:val="left"/>
        <w:rPr>
          <w:rFonts w:ascii="宋体" w:eastAsia="宋体" w:hAnsi="宋体" w:cs="Times New Roman"/>
          <w:b/>
          <w:bCs/>
          <w:color w:val="000000" w:themeColor="text1"/>
        </w:rPr>
      </w:pPr>
    </w:p>
    <w:p w:rsidR="00404E17" w:rsidRDefault="00404E17" w:rsidP="00FC0578">
      <w:pPr>
        <w:pStyle w:val="3"/>
        <w:spacing w:beforeLines="50" w:before="156" w:after="0" w:line="240" w:lineRule="atLeast"/>
        <w:ind w:left="0" w:right="0" w:firstLineChars="600" w:firstLine="1446"/>
        <w:jc w:val="left"/>
        <w:rPr>
          <w:rFonts w:ascii="宋体" w:eastAsia="宋体" w:hAnsi="宋体" w:cs="Times New Roman"/>
          <w:b/>
          <w:bCs/>
          <w:color w:val="000000" w:themeColor="text1"/>
        </w:rPr>
      </w:pPr>
    </w:p>
    <w:p w:rsidR="00404E17" w:rsidRPr="00404E17" w:rsidRDefault="00404E17" w:rsidP="00404E17">
      <w:pPr>
        <w:pStyle w:val="3"/>
        <w:spacing w:beforeLines="50" w:before="156" w:after="0" w:line="240" w:lineRule="atLeast"/>
        <w:ind w:left="0" w:right="0"/>
        <w:jc w:val="left"/>
        <w:rPr>
          <w:rFonts w:ascii="宋体" w:eastAsia="宋体" w:hAnsi="宋体" w:cs="Times New Roman"/>
          <w:b/>
          <w:bCs/>
          <w:color w:val="000000" w:themeColor="text1"/>
        </w:rPr>
      </w:pPr>
      <w:r w:rsidRPr="00404E17">
        <w:rPr>
          <w:rFonts w:ascii="宋体" w:eastAsia="宋体" w:hAnsi="宋体" w:cs="Times New Roman" w:hint="eastAsia"/>
          <w:b/>
          <w:bCs/>
          <w:color w:val="000000" w:themeColor="text1"/>
        </w:rPr>
        <w:t>五</w:t>
      </w:r>
      <w:r w:rsidRPr="00404E17">
        <w:rPr>
          <w:rFonts w:ascii="宋体" w:eastAsia="宋体" w:hAnsi="宋体" w:cs="Times New Roman"/>
          <w:b/>
          <w:bCs/>
          <w:color w:val="000000" w:themeColor="text1"/>
        </w:rPr>
        <w:t>、</w:t>
      </w:r>
      <w:r w:rsidRPr="00404E17">
        <w:rPr>
          <w:rFonts w:ascii="宋体" w:eastAsia="宋体" w:hAnsi="宋体" w:cs="Times New Roman" w:hint="eastAsia"/>
          <w:b/>
          <w:bCs/>
          <w:color w:val="000000" w:themeColor="text1"/>
        </w:rPr>
        <w:t>计算题</w:t>
      </w:r>
      <w:r w:rsidRPr="00404E17">
        <w:rPr>
          <w:rFonts w:ascii="宋体" w:eastAsia="宋体" w:hAnsi="宋体" w:cs="Times New Roman"/>
          <w:b/>
          <w:bCs/>
          <w:color w:val="000000" w:themeColor="text1"/>
        </w:rPr>
        <w:t>（6分）</w:t>
      </w:r>
    </w:p>
    <w:p w:rsidR="00404E17" w:rsidRPr="00404E17" w:rsidRDefault="00404E17" w:rsidP="00404E17">
      <w:pPr>
        <w:pStyle w:val="3"/>
        <w:spacing w:beforeLines="50" w:before="156" w:after="0" w:line="240" w:lineRule="atLeast"/>
        <w:ind w:left="0" w:right="0"/>
        <w:jc w:val="left"/>
        <w:rPr>
          <w:rFonts w:ascii="宋体" w:eastAsia="宋体" w:hAnsi="宋体" w:cs="Times New Roman"/>
          <w:bCs/>
          <w:color w:val="000000" w:themeColor="text1"/>
        </w:rPr>
      </w:pPr>
      <w:r w:rsidRPr="00404E17">
        <w:rPr>
          <w:rFonts w:ascii="宋体" w:eastAsia="宋体" w:hAnsi="宋体" w:cs="Times New Roman"/>
          <w:bCs/>
          <w:color w:val="000000" w:themeColor="text1"/>
        </w:rPr>
        <w:t>如图</w:t>
      </w:r>
      <w:r>
        <w:rPr>
          <w:rFonts w:ascii="宋体" w:eastAsia="宋体" w:hAnsi="宋体" w:cs="Times New Roman"/>
          <w:bCs/>
          <w:color w:val="000000" w:themeColor="text1"/>
        </w:rPr>
        <w:t>5</w:t>
      </w:r>
      <w:r w:rsidRPr="00404E17">
        <w:rPr>
          <w:rFonts w:ascii="宋体" w:eastAsia="宋体" w:hAnsi="宋体" w:cs="Times New Roman"/>
          <w:bCs/>
          <w:color w:val="000000" w:themeColor="text1"/>
        </w:rPr>
        <w:t>所示电路，设两个二极管的正向压降均为0.6V，分析二极管D1和D2工作在导通还是截止状态，并计算电压</w:t>
      </w:r>
      <w:r w:rsidRPr="00404E17">
        <w:rPr>
          <w:rFonts w:ascii="宋体" w:eastAsia="宋体" w:hAnsi="宋体" w:cs="Times New Roman"/>
          <w:bCs/>
          <w:color w:val="000000" w:themeColor="text1"/>
        </w:rPr>
        <w:object w:dxaOrig="340" w:dyaOrig="360">
          <v:shape id="_x0000_i1065" type="#_x0000_t75" style="width:16.9pt;height:18.15pt" o:ole="">
            <v:imagedata r:id="rId83" o:title=""/>
          </v:shape>
          <o:OLEObject Type="Embed" ProgID="Equation.DSMT4" ShapeID="_x0000_i1065" DrawAspect="Content" ObjectID="_1619942349" r:id="rId84"/>
        </w:object>
      </w:r>
      <w:r w:rsidRPr="00404E17">
        <w:rPr>
          <w:rFonts w:ascii="宋体" w:eastAsia="宋体" w:hAnsi="宋体" w:cs="Times New Roman"/>
          <w:bCs/>
          <w:color w:val="000000" w:themeColor="text1"/>
        </w:rPr>
        <w:t>。</w:t>
      </w:r>
    </w:p>
    <w:p w:rsidR="00404E17" w:rsidRDefault="00404E17" w:rsidP="00404E17">
      <w:pPr>
        <w:ind w:firstLineChars="700" w:firstLine="12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object w:dxaOrig="3557" w:dyaOrig="1756">
          <v:shape id="_x0000_i1066" type="#_x0000_t75" style="width:196.6pt;height:95.8pt" o:ole="">
            <v:imagedata r:id="rId85" o:title=""/>
          </v:shape>
          <o:OLEObject Type="Embed" ProgID="Visio.Drawing.11" ShapeID="_x0000_i1066" DrawAspect="Content" ObjectID="_1619942350" r:id="rId86"/>
        </w:object>
      </w:r>
    </w:p>
    <w:p w:rsidR="00692E87" w:rsidRDefault="00404E17" w:rsidP="00404E17">
      <w:pPr>
        <w:ind w:firstLineChars="1200" w:firstLine="2880"/>
        <w:jc w:val="left"/>
        <w:rPr>
          <w:rFonts w:ascii="宋体" w:eastAsia="宋体" w:hAnsi="宋体"/>
          <w:sz w:val="24"/>
          <w:szCs w:val="24"/>
        </w:rPr>
      </w:pPr>
      <w:r w:rsidRPr="00404E17">
        <w:rPr>
          <w:rFonts w:ascii="宋体" w:eastAsia="宋体" w:hAnsi="宋体" w:cs="Times New Roman"/>
          <w:bCs/>
          <w:color w:val="000000" w:themeColor="text1"/>
          <w:sz w:val="24"/>
          <w:szCs w:val="24"/>
        </w:rPr>
        <w:t>图5</w:t>
      </w:r>
    </w:p>
    <w:p w:rsidR="003D535C" w:rsidRDefault="00404E17" w:rsidP="003D535C">
      <w:pPr>
        <w:tabs>
          <w:tab w:val="left" w:pos="2520"/>
          <w:tab w:val="left" w:pos="4410"/>
          <w:tab w:val="left" w:pos="6300"/>
        </w:tabs>
        <w:spacing w:line="400" w:lineRule="atLeast"/>
        <w:rPr>
          <w:rFonts w:ascii="宋体" w:eastAsia="宋体" w:hAnsi="宋体" w:cs="Times New Roman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六</w:t>
      </w:r>
      <w:r w:rsidR="003D535C" w:rsidRPr="003D535C">
        <w:rPr>
          <w:rFonts w:ascii="宋体" w:eastAsia="宋体" w:hAnsi="宋体" w:cs="Times New Roman"/>
          <w:color w:val="000000" w:themeColor="text1"/>
          <w:sz w:val="24"/>
          <w:szCs w:val="24"/>
        </w:rPr>
        <w:t>、</w:t>
      </w:r>
      <w:r w:rsidR="003D535C" w:rsidRPr="003D535C"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计算题</w:t>
      </w:r>
      <w:r w:rsidR="003D535C" w:rsidRPr="003D535C">
        <w:rPr>
          <w:rFonts w:ascii="宋体" w:eastAsia="宋体" w:hAnsi="宋体" w:cs="Times New Roman"/>
          <w:b/>
          <w:bCs/>
          <w:color w:val="000000" w:themeColor="text1"/>
          <w:sz w:val="24"/>
          <w:szCs w:val="24"/>
        </w:rPr>
        <w:t>（6分）</w:t>
      </w:r>
    </w:p>
    <w:p w:rsidR="003D535C" w:rsidRDefault="003D535C" w:rsidP="003D535C">
      <w:pPr>
        <w:tabs>
          <w:tab w:val="left" w:pos="2520"/>
          <w:tab w:val="left" w:pos="4410"/>
          <w:tab w:val="left" w:pos="6300"/>
        </w:tabs>
        <w:spacing w:line="400" w:lineRule="atLeas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某稳压电源</w:t>
      </w:r>
      <w:r w:rsidRPr="003D535C">
        <w:rPr>
          <w:rFonts w:ascii="宋体" w:eastAsia="宋体" w:hAnsi="宋体"/>
          <w:sz w:val="24"/>
          <w:szCs w:val="24"/>
        </w:rPr>
        <w:t>电路</w:t>
      </w:r>
      <w:r w:rsidRPr="003D535C">
        <w:rPr>
          <w:rFonts w:ascii="宋体" w:eastAsia="宋体" w:hAnsi="宋体" w:hint="eastAsia"/>
          <w:sz w:val="24"/>
          <w:szCs w:val="24"/>
        </w:rPr>
        <w:t>如图</w:t>
      </w:r>
      <w:r w:rsidR="00404E17">
        <w:rPr>
          <w:rFonts w:ascii="宋体" w:eastAsia="宋体" w:hAnsi="宋体"/>
          <w:sz w:val="24"/>
          <w:szCs w:val="24"/>
        </w:rPr>
        <w:t>6</w:t>
      </w:r>
      <w:r w:rsidRPr="003D535C">
        <w:rPr>
          <w:rFonts w:ascii="宋体" w:eastAsia="宋体" w:hAnsi="宋体"/>
          <w:sz w:val="24"/>
          <w:szCs w:val="24"/>
        </w:rPr>
        <w:t>所示，电路中的二极管均采用理想模型</w:t>
      </w:r>
      <w:r w:rsidRPr="003D535C">
        <w:rPr>
          <w:rFonts w:ascii="宋体" w:eastAsia="宋体" w:hAnsi="宋体" w:hint="eastAsia"/>
          <w:sz w:val="24"/>
          <w:szCs w:val="24"/>
        </w:rPr>
        <w:t>，稳压管的稳定电压</w:t>
      </w:r>
      <w:r w:rsidRPr="003D535C">
        <w:rPr>
          <w:rFonts w:ascii="宋体" w:eastAsia="宋体" w:hAnsi="宋体"/>
          <w:position w:val="-12"/>
          <w:sz w:val="24"/>
          <w:szCs w:val="24"/>
        </w:rPr>
        <w:object w:dxaOrig="999" w:dyaOrig="360">
          <v:shape id="_x0000_i1067" type="#_x0000_t75" style="width:49.45pt;height:18.15pt" o:ole="">
            <v:imagedata r:id="rId87" o:title=""/>
          </v:shape>
          <o:OLEObject Type="Embed" ProgID="Equation.DSMT4" ShapeID="_x0000_i1067" DrawAspect="Content" ObjectID="_1619942351" r:id="rId88"/>
        </w:object>
      </w:r>
      <w:r w:rsidRPr="003D535C">
        <w:rPr>
          <w:rFonts w:ascii="宋体" w:eastAsia="宋体" w:hAnsi="宋体" w:hint="eastAsia"/>
          <w:sz w:val="24"/>
          <w:szCs w:val="24"/>
        </w:rPr>
        <w:t>，试问：</w:t>
      </w:r>
    </w:p>
    <w:p w:rsidR="00A34942" w:rsidRPr="004A0978" w:rsidRDefault="00A34942" w:rsidP="00A34942">
      <w:pPr>
        <w:rPr>
          <w:rFonts w:ascii="宋体" w:eastAsia="宋体" w:hAnsi="宋体"/>
          <w:sz w:val="24"/>
          <w:szCs w:val="24"/>
        </w:rPr>
      </w:pPr>
      <w:r w:rsidRPr="004A0978">
        <w:rPr>
          <w:rFonts w:ascii="宋体" w:eastAsia="宋体" w:hAnsi="宋体" w:hint="eastAsia"/>
          <w:sz w:val="24"/>
          <w:szCs w:val="24"/>
        </w:rPr>
        <w:t>（1）</w:t>
      </w:r>
      <w:r w:rsidR="00AA5DAA" w:rsidRPr="00AA5DAA">
        <w:rPr>
          <w:rFonts w:ascii="宋体" w:eastAsia="宋体" w:hAnsi="宋体" w:hint="eastAsia"/>
          <w:sz w:val="24"/>
          <w:szCs w:val="24"/>
        </w:rPr>
        <w:t>请描述</w:t>
      </w:r>
      <w:r w:rsidR="003602AA">
        <w:rPr>
          <w:rFonts w:ascii="宋体" w:eastAsia="宋体" w:hAnsi="宋体" w:hint="eastAsia"/>
          <w:kern w:val="0"/>
          <w:position w:val="-12"/>
          <w:sz w:val="24"/>
          <w:szCs w:val="24"/>
        </w:rPr>
        <w:object w:dxaOrig="795" w:dyaOrig="375">
          <v:shape id="_x0000_i1068" type="#_x0000_t75" style="width:40.05pt;height:18.8pt" o:ole="">
            <v:imagedata r:id="rId89" o:title=""/>
          </v:shape>
          <o:OLEObject Type="Embed" ProgID="Equation.DSMT4" ShapeID="_x0000_i1068" DrawAspect="Content" ObjectID="_1619942352" r:id="rId90"/>
        </w:object>
      </w:r>
      <w:r w:rsidR="00AA5DAA" w:rsidRPr="00AA5DAA">
        <w:rPr>
          <w:rFonts w:ascii="宋体" w:eastAsia="宋体" w:hAnsi="宋体" w:hint="eastAsia"/>
          <w:sz w:val="24"/>
          <w:szCs w:val="24"/>
        </w:rPr>
        <w:t>的工作原理</w:t>
      </w:r>
      <w:r w:rsidR="00AA5DAA">
        <w:rPr>
          <w:rFonts w:ascii="宋体" w:eastAsia="宋体" w:hAnsi="宋体" w:hint="eastAsia"/>
          <w:sz w:val="24"/>
          <w:szCs w:val="24"/>
        </w:rPr>
        <w:t>。</w:t>
      </w:r>
      <w:r w:rsidRPr="004A0978">
        <w:rPr>
          <w:rFonts w:ascii="宋体" w:eastAsia="宋体" w:hAnsi="宋体" w:hint="eastAsia"/>
          <w:sz w:val="24"/>
          <w:szCs w:val="24"/>
        </w:rPr>
        <w:t xml:space="preserve">               </w:t>
      </w:r>
    </w:p>
    <w:p w:rsidR="00A34942" w:rsidRPr="004A0978" w:rsidRDefault="00A34942" w:rsidP="00A34942">
      <w:pPr>
        <w:rPr>
          <w:rFonts w:ascii="宋体" w:eastAsia="宋体" w:hAnsi="宋体"/>
          <w:sz w:val="24"/>
          <w:szCs w:val="24"/>
        </w:rPr>
      </w:pPr>
      <w:r w:rsidRPr="004A0978"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="00AA5DAA" w:rsidRPr="004A0978">
        <w:rPr>
          <w:rFonts w:ascii="宋体" w:eastAsia="宋体" w:hAnsi="宋体" w:hint="eastAsia"/>
          <w:sz w:val="24"/>
          <w:szCs w:val="24"/>
        </w:rPr>
        <w:t>输出电压</w:t>
      </w:r>
      <w:r w:rsidR="00AA5DAA" w:rsidRPr="00D8479D">
        <w:rPr>
          <w:position w:val="-12"/>
        </w:rPr>
        <w:object w:dxaOrig="340" w:dyaOrig="360">
          <v:shape id="_x0000_i1069" type="#_x0000_t75" style="width:16.9pt;height:18.15pt" o:ole="">
            <v:imagedata r:id="rId91" o:title=""/>
          </v:shape>
          <o:OLEObject Type="Embed" ProgID="Equation.DSMT4" ShapeID="_x0000_i1069" DrawAspect="Content" ObjectID="_1619942353" r:id="rId92"/>
        </w:object>
      </w:r>
      <w:r w:rsidR="00AA5DAA" w:rsidRPr="004A0978">
        <w:rPr>
          <w:rFonts w:ascii="宋体" w:eastAsia="宋体" w:hAnsi="宋体" w:hint="eastAsia"/>
          <w:sz w:val="24"/>
          <w:szCs w:val="24"/>
        </w:rPr>
        <w:t>的</w:t>
      </w:r>
      <w:r w:rsidR="00AA5DAA">
        <w:rPr>
          <w:rFonts w:ascii="宋体" w:eastAsia="宋体" w:hAnsi="宋体" w:hint="eastAsia"/>
          <w:sz w:val="24"/>
          <w:szCs w:val="24"/>
        </w:rPr>
        <w:t>实际</w:t>
      </w:r>
      <w:r w:rsidR="00AA5DAA" w:rsidRPr="004A0978">
        <w:rPr>
          <w:rFonts w:ascii="宋体" w:eastAsia="宋体" w:hAnsi="宋体" w:hint="eastAsia"/>
          <w:sz w:val="24"/>
          <w:szCs w:val="24"/>
        </w:rPr>
        <w:t>极性</w:t>
      </w:r>
      <w:r w:rsidR="00AA5DAA" w:rsidRPr="00AA5DAA">
        <w:rPr>
          <w:rFonts w:ascii="宋体" w:eastAsia="宋体" w:hAnsi="宋体" w:hint="eastAsia"/>
          <w:sz w:val="24"/>
          <w:szCs w:val="24"/>
        </w:rPr>
        <w:t>和大小如何</w:t>
      </w:r>
      <w:r w:rsidRPr="004A0978">
        <w:rPr>
          <w:rFonts w:ascii="宋体" w:eastAsia="宋体" w:hAnsi="宋体" w:hint="eastAsia"/>
          <w:sz w:val="24"/>
          <w:szCs w:val="24"/>
        </w:rPr>
        <w:t>？</w:t>
      </w:r>
    </w:p>
    <w:p w:rsidR="00A34942" w:rsidRPr="004A0978" w:rsidRDefault="00A34942" w:rsidP="00A34942">
      <w:pPr>
        <w:rPr>
          <w:rFonts w:ascii="宋体" w:eastAsia="宋体" w:hAnsi="宋体"/>
          <w:sz w:val="24"/>
          <w:szCs w:val="24"/>
        </w:rPr>
      </w:pPr>
      <w:r w:rsidRPr="004A0978">
        <w:rPr>
          <w:rFonts w:ascii="宋体" w:eastAsia="宋体" w:hAnsi="宋体" w:hint="eastAsia"/>
          <w:sz w:val="24"/>
          <w:szCs w:val="24"/>
        </w:rPr>
        <w:t>（3）如将稳压管接反，后果如何？</w:t>
      </w:r>
    </w:p>
    <w:p w:rsidR="003D535C" w:rsidRPr="003D535C" w:rsidRDefault="000C3C7A" w:rsidP="003D535C">
      <w:pPr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/>
          <w:sz w:val="24"/>
          <w:szCs w:val="24"/>
        </w:rPr>
        <w:object w:dxaOrig="5994" w:dyaOrig="2015">
          <v:shape id="_x0000_i1070" type="#_x0000_t75" style="width:358.75pt;height:120.2pt" o:ole="">
            <v:imagedata r:id="rId93" o:title=""/>
          </v:shape>
          <o:OLEObject Type="Embed" ProgID="Visio.Drawing.11" ShapeID="_x0000_i1070" DrawAspect="Content" ObjectID="_1619942354" r:id="rId94"/>
        </w:object>
      </w:r>
    </w:p>
    <w:p w:rsidR="003D535C" w:rsidRDefault="003D535C" w:rsidP="003D535C">
      <w:pPr>
        <w:ind w:firstLineChars="1300" w:firstLine="3120"/>
        <w:jc w:val="left"/>
        <w:rPr>
          <w:rFonts w:ascii="宋体" w:eastAsia="宋体" w:hAnsi="宋体"/>
          <w:sz w:val="24"/>
          <w:szCs w:val="24"/>
        </w:rPr>
      </w:pPr>
      <w:r w:rsidRPr="003D535C">
        <w:rPr>
          <w:rFonts w:ascii="宋体" w:eastAsia="宋体" w:hAnsi="宋体" w:hint="eastAsia"/>
          <w:sz w:val="24"/>
          <w:szCs w:val="24"/>
        </w:rPr>
        <w:t>图</w:t>
      </w:r>
      <w:r w:rsidR="00404E17">
        <w:rPr>
          <w:rFonts w:ascii="宋体" w:eastAsia="宋体" w:hAnsi="宋体"/>
          <w:sz w:val="24"/>
          <w:szCs w:val="24"/>
        </w:rPr>
        <w:t>6</w:t>
      </w:r>
    </w:p>
    <w:p w:rsidR="00FD3F4B" w:rsidRDefault="00FD3F4B" w:rsidP="00FD3F4B">
      <w:pPr>
        <w:tabs>
          <w:tab w:val="left" w:pos="2520"/>
          <w:tab w:val="left" w:pos="4410"/>
          <w:tab w:val="left" w:pos="6300"/>
        </w:tabs>
        <w:snapToGrid w:val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七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、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计算题（14分）</w:t>
      </w:r>
    </w:p>
    <w:p w:rsidR="00FD3F4B" w:rsidRDefault="00FD3F4B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放大电路如图7(a)所示，已知晶体管的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260" w:dyaOrig="375">
          <v:shape id="_x0000_i1071" type="#_x0000_t75" style="width:63.25pt;height:18.8pt" o:ole="">
            <v:imagedata r:id="rId95" o:title=""/>
          </v:shape>
          <o:OLEObject Type="Embed" ProgID="Equation.3" ShapeID="_x0000_i1071" DrawAspect="Content" ObjectID="_1619942355" r:id="rId96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bookmarkStart w:id="5" w:name="OLE_LINK11"/>
      <w:bookmarkStart w:id="6" w:name="OLE_LINK10"/>
      <w:r>
        <w:rPr>
          <w:rFonts w:ascii="宋体" w:eastAsia="宋体" w:hAnsi="宋体" w:hint="eastAsia"/>
          <w:position w:val="-10"/>
          <w:sz w:val="24"/>
          <w:szCs w:val="24"/>
        </w:rPr>
        <w:object w:dxaOrig="720" w:dyaOrig="330">
          <v:shape id="_x0000_i1072" type="#_x0000_t75" style="width:36.3pt;height:16.9pt" o:ole="">
            <v:imagedata r:id="rId97" o:title=""/>
          </v:shape>
          <o:OLEObject Type="Embed" ProgID="Equation.3" ShapeID="_x0000_i1072" DrawAspect="Content" ObjectID="_1619942356" r:id="rId98"/>
        </w:object>
      </w:r>
      <w:bookmarkEnd w:id="5"/>
      <w:bookmarkEnd w:id="6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170" w:dyaOrig="345">
          <v:shape id="_x0000_i1073" type="#_x0000_t75" style="width:58.25pt;height:16.9pt" o:ole="">
            <v:imagedata r:id="rId99" o:title=""/>
          </v:shape>
          <o:OLEObject Type="Embed" ProgID="Equation.3" ShapeID="_x0000_i1073" DrawAspect="Content" ObjectID="_1619942357" r:id="rId100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D3F4B" w:rsidRDefault="00FD3F4B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(1)求静态工作点</w:t>
      </w:r>
    </w:p>
    <w:p w:rsidR="00FD3F4B" w:rsidRDefault="00FD3F4B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(2)画出微变等效电路；</w:t>
      </w:r>
    </w:p>
    <w:p w:rsidR="00FD3F4B" w:rsidRDefault="00FD3F4B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(3)试求放大电路的电压放大倍数，输入电阻，输出电阻；</w:t>
      </w:r>
    </w:p>
    <w:p w:rsidR="00FD3F4B" w:rsidRDefault="00FD3F4B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(4)设输出电压</w:t>
      </w:r>
      <w:r>
        <w:rPr>
          <w:rFonts w:ascii="宋体" w:eastAsia="宋体" w:hAnsi="宋体" w:hint="eastAsia"/>
          <w:position w:val="-12"/>
          <w:sz w:val="24"/>
          <w:szCs w:val="24"/>
        </w:rPr>
        <w:object w:dxaOrig="285" w:dyaOrig="375">
          <v:shape id="_x0000_i1074" type="#_x0000_t75" style="width:14.4pt;height:18.8pt" o:ole="">
            <v:imagedata r:id="rId101" o:title=""/>
          </v:shape>
          <o:OLEObject Type="Embed" ProgID="Equation.3" ShapeID="_x0000_i1074" DrawAspect="Content" ObjectID="_1619942358" r:id="rId102"/>
        </w:object>
      </w:r>
      <w:r>
        <w:rPr>
          <w:rFonts w:ascii="宋体" w:eastAsia="宋体" w:hAnsi="宋体" w:hint="eastAsia"/>
          <w:sz w:val="24"/>
          <w:szCs w:val="24"/>
        </w:rPr>
        <w:t>的波形出现如</w:t>
      </w:r>
      <w:bookmarkStart w:id="7" w:name="OLE_LINK9"/>
      <w:bookmarkStart w:id="8" w:name="OLE_LINK8"/>
      <w:r>
        <w:rPr>
          <w:rFonts w:ascii="宋体" w:eastAsia="宋体" w:hAnsi="宋体" w:hint="eastAsia"/>
          <w:sz w:val="24"/>
          <w:szCs w:val="24"/>
        </w:rPr>
        <w:t>图7（b）</w:t>
      </w:r>
      <w:bookmarkEnd w:id="7"/>
      <w:bookmarkEnd w:id="8"/>
      <w:r>
        <w:rPr>
          <w:rFonts w:ascii="宋体" w:eastAsia="宋体" w:hAnsi="宋体" w:hint="eastAsia"/>
          <w:sz w:val="24"/>
          <w:szCs w:val="24"/>
        </w:rPr>
        <w:t>的失真情况，请问发生了何种失真?出现这种失真的原因是什么？改变电阻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345" w:dyaOrig="345">
          <v:shape id="_x0000_i1075" type="#_x0000_t75" style="width:16.9pt;height:16.9pt" o:ole="">
            <v:imagedata r:id="rId103" o:title=""/>
          </v:shape>
          <o:OLEObject Type="Embed" ProgID="Equation.3" ShapeID="_x0000_i1075" DrawAspect="Content" ObjectID="_1619942359" r:id="rId104"/>
        </w:object>
      </w:r>
      <w:r>
        <w:rPr>
          <w:rFonts w:ascii="宋体" w:eastAsia="宋体" w:hAnsi="宋体" w:hint="eastAsia"/>
          <w:sz w:val="24"/>
          <w:szCs w:val="24"/>
        </w:rPr>
        <w:t>的大小能否消除这种失真？改变输入信号的大小能否消除这种失真？</w:t>
      </w:r>
    </w:p>
    <w:bookmarkStart w:id="9" w:name="OLE_LINK4"/>
    <w:bookmarkStart w:id="10" w:name="OLE_LINK3"/>
    <w:p w:rsidR="00FD3F4B" w:rsidRDefault="00A13526" w:rsidP="00FD3F4B">
      <w:pPr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object w:dxaOrig="3015" w:dyaOrig="2550">
          <v:shape id="_x0000_i1076" type="#_x0000_t75" style="width:189.1pt;height:159.65pt" o:ole="">
            <v:imagedata r:id="rId105" o:title=""/>
          </v:shape>
          <o:OLEObject Type="Embed" ProgID="Visio.Drawing.11" ShapeID="_x0000_i1076" DrawAspect="Content" ObjectID="_1619942360" r:id="rId106"/>
        </w:object>
      </w:r>
      <w:bookmarkEnd w:id="9"/>
      <w:bookmarkEnd w:id="10"/>
      <w:r w:rsidR="00FD3F4B"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object w:dxaOrig="3015" w:dyaOrig="2550">
          <v:shape id="_x0000_i1077" type="#_x0000_t75" style="width:158.4pt;height:134pt" o:ole="">
            <v:imagedata r:id="rId107" o:title=""/>
          </v:shape>
          <o:OLEObject Type="Embed" ProgID="Visio.Drawing.11" ShapeID="_x0000_i1077" DrawAspect="Content" ObjectID="_1619942361" r:id="rId108"/>
        </w:object>
      </w:r>
    </w:p>
    <w:p w:rsidR="00FD3F4B" w:rsidRDefault="00FD3F4B" w:rsidP="00FD3F4B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 xml:space="preserve">7(a)                        </w:t>
      </w: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7(b)</w:t>
      </w:r>
    </w:p>
    <w:p w:rsidR="00FD3F4B" w:rsidRDefault="00FD3F4B" w:rsidP="00FD3F4B">
      <w:pPr>
        <w:ind w:firstLineChars="500" w:firstLine="1200"/>
        <w:rPr>
          <w:sz w:val="24"/>
          <w:szCs w:val="24"/>
        </w:rPr>
      </w:pPr>
    </w:p>
    <w:p w:rsidR="00FD3F4B" w:rsidRDefault="00FD3F4B" w:rsidP="00FD3F4B">
      <w:pPr>
        <w:rPr>
          <w:rFonts w:ascii="宋体" w:eastAsia="宋体" w:hAnsi="宋体" w:cs="Times New Roman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八、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计算题（8分）</w:t>
      </w:r>
    </w:p>
    <w:p w:rsidR="00FD3F4B" w:rsidRDefault="00FD3F4B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求和积分电路如图8（a）所示，设电路中所有运放都是理想型的。</w:t>
      </w:r>
    </w:p>
    <w:p w:rsidR="00FD3F4B" w:rsidRDefault="00FD3F4B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（1）求</w:t>
      </w:r>
      <w:r>
        <w:rPr>
          <w:rFonts w:ascii="宋体" w:eastAsia="宋体" w:hAnsi="宋体" w:hint="eastAsia"/>
          <w:position w:val="-12"/>
          <w:sz w:val="24"/>
          <w:szCs w:val="24"/>
        </w:rPr>
        <w:object w:dxaOrig="285" w:dyaOrig="375">
          <v:shape id="_x0000_i1078" type="#_x0000_t75" style="width:14.4pt;height:18.8pt" o:ole="">
            <v:imagedata r:id="rId109" o:title=""/>
          </v:shape>
          <o:OLEObject Type="Embed" ProgID="Equation.3" ShapeID="_x0000_i1078" DrawAspect="Content" ObjectID="_1619942362" r:id="rId110"/>
        </w:object>
      </w:r>
      <w:r>
        <w:rPr>
          <w:rFonts w:ascii="宋体" w:eastAsia="宋体" w:hAnsi="宋体" w:hint="eastAsia"/>
          <w:sz w:val="24"/>
          <w:szCs w:val="24"/>
        </w:rPr>
        <w:t>的表达式。</w:t>
      </w:r>
    </w:p>
    <w:p w:rsidR="00FD3F4B" w:rsidRDefault="00FD3F4B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（2）设两个信号</w:t>
      </w:r>
      <w:r>
        <w:rPr>
          <w:rFonts w:ascii="宋体" w:eastAsia="宋体" w:hAnsi="宋体" w:hint="eastAsia"/>
          <w:position w:val="-12"/>
          <w:sz w:val="24"/>
          <w:szCs w:val="24"/>
        </w:rPr>
        <w:object w:dxaOrig="300" w:dyaOrig="375">
          <v:shape id="_x0000_i1079" type="#_x0000_t75" style="width:15.05pt;height:18.8pt" o:ole="">
            <v:imagedata r:id="rId111" o:title=""/>
          </v:shape>
          <o:OLEObject Type="Embed" ProgID="Equation.3" ShapeID="_x0000_i1079" DrawAspect="Content" ObjectID="_1619942363" r:id="rId112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position w:val="-12"/>
          <w:sz w:val="24"/>
          <w:szCs w:val="24"/>
        </w:rPr>
        <w:object w:dxaOrig="315" w:dyaOrig="375">
          <v:shape id="_x0000_i1080" type="#_x0000_t75" style="width:15.65pt;height:18.8pt" o:ole="">
            <v:imagedata r:id="rId113" o:title=""/>
          </v:shape>
          <o:OLEObject Type="Embed" ProgID="Equation.3" ShapeID="_x0000_i1080" DrawAspect="Content" ObjectID="_1619942364" r:id="rId114"/>
        </w:object>
      </w:r>
      <w:r>
        <w:rPr>
          <w:rFonts w:ascii="宋体" w:eastAsia="宋体" w:hAnsi="宋体" w:hint="eastAsia"/>
          <w:sz w:val="24"/>
          <w:szCs w:val="24"/>
        </w:rPr>
        <w:t>皆为如图8（b）所示的阶跃信号，画出</w:t>
      </w:r>
      <w:r>
        <w:rPr>
          <w:rFonts w:ascii="宋体" w:eastAsia="宋体" w:hAnsi="宋体" w:hint="eastAsia"/>
          <w:position w:val="-12"/>
          <w:sz w:val="24"/>
          <w:szCs w:val="24"/>
        </w:rPr>
        <w:object w:dxaOrig="285" w:dyaOrig="375">
          <v:shape id="_x0000_i1081" type="#_x0000_t75" style="width:14.4pt;height:18.8pt" o:ole="">
            <v:imagedata r:id="rId115" o:title=""/>
          </v:shape>
          <o:OLEObject Type="Embed" ProgID="Equation.3" ShapeID="_x0000_i1081" DrawAspect="Content" ObjectID="_1619942365" r:id="rId116"/>
        </w:object>
      </w:r>
      <w:r>
        <w:rPr>
          <w:rFonts w:ascii="宋体" w:eastAsia="宋体" w:hAnsi="宋体" w:hint="eastAsia"/>
          <w:sz w:val="24"/>
          <w:szCs w:val="24"/>
        </w:rPr>
        <w:t>的波形。</w:t>
      </w:r>
    </w:p>
    <w:p w:rsidR="00FD3F4B" w:rsidRDefault="00A13526" w:rsidP="00FD3F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object w:dxaOrig="3465" w:dyaOrig="2145">
          <v:shape id="_x0000_i1082" type="#_x0000_t75" style="width:231.05pt;height:143.35pt" o:ole="">
            <v:imagedata r:id="rId117" o:title=""/>
          </v:shape>
          <o:OLEObject Type="Embed" ProgID="Visio.Drawing.11" ShapeID="_x0000_i1082" DrawAspect="Content" ObjectID="_1619942366" r:id="rId118"/>
        </w:object>
      </w:r>
      <w:r w:rsidR="00FD3F4B">
        <w:rPr>
          <w:rFonts w:ascii="宋体" w:eastAsia="宋体" w:hAnsi="宋体" w:hint="eastAsia"/>
          <w:sz w:val="24"/>
          <w:szCs w:val="24"/>
        </w:rPr>
        <w:t xml:space="preserve">    </w:t>
      </w:r>
      <w:bookmarkStart w:id="11" w:name="OLE_LINK6"/>
      <w:bookmarkStart w:id="12" w:name="OLE_LINK5"/>
      <w:r>
        <w:rPr>
          <w:rFonts w:ascii="宋体" w:eastAsia="宋体" w:hAnsi="宋体" w:hint="eastAsia"/>
          <w:sz w:val="24"/>
          <w:szCs w:val="24"/>
        </w:rPr>
        <w:object w:dxaOrig="2040" w:dyaOrig="2400">
          <v:shape id="_x0000_i1083" type="#_x0000_t75" style="width:136.5pt;height:160.3pt" o:ole="">
            <v:imagedata r:id="rId119" o:title=""/>
          </v:shape>
          <o:OLEObject Type="Embed" ProgID="Visio.Drawing.11" ShapeID="_x0000_i1083" DrawAspect="Content" ObjectID="_1619942367" r:id="rId120"/>
        </w:object>
      </w:r>
      <w:bookmarkEnd w:id="11"/>
      <w:bookmarkEnd w:id="12"/>
    </w:p>
    <w:p w:rsidR="00FD3F4B" w:rsidRDefault="00FD3F4B" w:rsidP="00FD3F4B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图8(a)                    图8(b)</w:t>
      </w:r>
    </w:p>
    <w:p w:rsidR="003D535C" w:rsidRPr="003D535C" w:rsidRDefault="003D535C" w:rsidP="00FD3F4B">
      <w:pPr>
        <w:tabs>
          <w:tab w:val="left" w:pos="2520"/>
          <w:tab w:val="left" w:pos="4410"/>
          <w:tab w:val="left" w:pos="6300"/>
        </w:tabs>
        <w:snapToGrid w:val="0"/>
        <w:rPr>
          <w:rFonts w:ascii="宋体" w:eastAsia="宋体" w:hAnsi="宋体"/>
          <w:sz w:val="24"/>
          <w:szCs w:val="24"/>
        </w:rPr>
      </w:pPr>
    </w:p>
    <w:sectPr w:rsidR="003D535C" w:rsidRPr="003D535C" w:rsidSect="0055121A">
      <w:footerReference w:type="default" r:id="rId121"/>
      <w:pgSz w:w="10319" w:h="14571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66A" w:rsidRDefault="004C466A" w:rsidP="00472D39">
      <w:r>
        <w:separator/>
      </w:r>
    </w:p>
  </w:endnote>
  <w:endnote w:type="continuationSeparator" w:id="0">
    <w:p w:rsidR="004C466A" w:rsidRDefault="004C466A" w:rsidP="0047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8686722"/>
      <w:docPartObj>
        <w:docPartGallery w:val="Page Numbers (Bottom of Page)"/>
        <w:docPartUnique/>
      </w:docPartObj>
    </w:sdtPr>
    <w:sdtEndPr/>
    <w:sdtContent>
      <w:p w:rsidR="003D535C" w:rsidRDefault="003D53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F6F" w:rsidRPr="00F34F6F">
          <w:rPr>
            <w:noProof/>
            <w:lang w:val="zh-CN"/>
          </w:rPr>
          <w:t>6</w:t>
        </w:r>
        <w:r>
          <w:fldChar w:fldCharType="end"/>
        </w:r>
      </w:p>
    </w:sdtContent>
  </w:sdt>
  <w:p w:rsidR="003D535C" w:rsidRDefault="003D53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66A" w:rsidRDefault="004C466A" w:rsidP="00472D39">
      <w:r>
        <w:separator/>
      </w:r>
    </w:p>
  </w:footnote>
  <w:footnote w:type="continuationSeparator" w:id="0">
    <w:p w:rsidR="004C466A" w:rsidRDefault="004C466A" w:rsidP="0047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0B1"/>
    <w:multiLevelType w:val="hybridMultilevel"/>
    <w:tmpl w:val="04DA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A0529"/>
    <w:multiLevelType w:val="hybridMultilevel"/>
    <w:tmpl w:val="D8A031AE"/>
    <w:lvl w:ilvl="0" w:tplc="23F0F0F0">
      <w:start w:val="1"/>
      <w:numFmt w:val="japaneseCounting"/>
      <w:lvlText w:val="%1、"/>
      <w:lvlJc w:val="left"/>
      <w:pPr>
        <w:ind w:left="450" w:hanging="45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417E49"/>
    <w:multiLevelType w:val="hybridMultilevel"/>
    <w:tmpl w:val="53BA9346"/>
    <w:lvl w:ilvl="0" w:tplc="28DC0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14F4A"/>
    <w:multiLevelType w:val="hybridMultilevel"/>
    <w:tmpl w:val="F6B87416"/>
    <w:lvl w:ilvl="0" w:tplc="603E912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405136"/>
    <w:multiLevelType w:val="hybridMultilevel"/>
    <w:tmpl w:val="17767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2035D"/>
    <w:multiLevelType w:val="hybridMultilevel"/>
    <w:tmpl w:val="04DA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39"/>
    <w:rsid w:val="000016BC"/>
    <w:rsid w:val="00010469"/>
    <w:rsid w:val="00013E93"/>
    <w:rsid w:val="00021E53"/>
    <w:rsid w:val="00064CD1"/>
    <w:rsid w:val="00065193"/>
    <w:rsid w:val="00075AC6"/>
    <w:rsid w:val="0009003E"/>
    <w:rsid w:val="000A165A"/>
    <w:rsid w:val="000B3941"/>
    <w:rsid w:val="000C3C7A"/>
    <w:rsid w:val="000F7352"/>
    <w:rsid w:val="00137ADF"/>
    <w:rsid w:val="001568F7"/>
    <w:rsid w:val="001831A5"/>
    <w:rsid w:val="001F5204"/>
    <w:rsid w:val="002056F6"/>
    <w:rsid w:val="00253904"/>
    <w:rsid w:val="0027640D"/>
    <w:rsid w:val="002A14F6"/>
    <w:rsid w:val="002A6EBD"/>
    <w:rsid w:val="002B493F"/>
    <w:rsid w:val="002C469D"/>
    <w:rsid w:val="002C4A8D"/>
    <w:rsid w:val="002D2DA1"/>
    <w:rsid w:val="002D327E"/>
    <w:rsid w:val="002D3A0F"/>
    <w:rsid w:val="002F217C"/>
    <w:rsid w:val="002F508A"/>
    <w:rsid w:val="003065B0"/>
    <w:rsid w:val="003123D9"/>
    <w:rsid w:val="00343CB6"/>
    <w:rsid w:val="0035063A"/>
    <w:rsid w:val="00354208"/>
    <w:rsid w:val="003602AA"/>
    <w:rsid w:val="00390788"/>
    <w:rsid w:val="00390FEA"/>
    <w:rsid w:val="003A1F22"/>
    <w:rsid w:val="003C6EA1"/>
    <w:rsid w:val="003D52D8"/>
    <w:rsid w:val="003D535C"/>
    <w:rsid w:val="004029A1"/>
    <w:rsid w:val="00404E17"/>
    <w:rsid w:val="0041025B"/>
    <w:rsid w:val="00472D39"/>
    <w:rsid w:val="004829AC"/>
    <w:rsid w:val="004939EE"/>
    <w:rsid w:val="004C07A5"/>
    <w:rsid w:val="004C466A"/>
    <w:rsid w:val="004C70D1"/>
    <w:rsid w:val="004E0C3F"/>
    <w:rsid w:val="004F6834"/>
    <w:rsid w:val="004F7FBB"/>
    <w:rsid w:val="00514425"/>
    <w:rsid w:val="0055121A"/>
    <w:rsid w:val="00577A3D"/>
    <w:rsid w:val="005D35B9"/>
    <w:rsid w:val="005D3EFA"/>
    <w:rsid w:val="00612B22"/>
    <w:rsid w:val="00614C73"/>
    <w:rsid w:val="00631B90"/>
    <w:rsid w:val="00637FB7"/>
    <w:rsid w:val="0067477C"/>
    <w:rsid w:val="00676C0E"/>
    <w:rsid w:val="00687118"/>
    <w:rsid w:val="00692E87"/>
    <w:rsid w:val="00693563"/>
    <w:rsid w:val="006B09A9"/>
    <w:rsid w:val="006B3003"/>
    <w:rsid w:val="006B3EEB"/>
    <w:rsid w:val="006E65F0"/>
    <w:rsid w:val="006E70B3"/>
    <w:rsid w:val="00703DAF"/>
    <w:rsid w:val="00761B0D"/>
    <w:rsid w:val="007A00FB"/>
    <w:rsid w:val="007A7F78"/>
    <w:rsid w:val="007C00B9"/>
    <w:rsid w:val="007C737D"/>
    <w:rsid w:val="007D0FF0"/>
    <w:rsid w:val="007D2570"/>
    <w:rsid w:val="007F426B"/>
    <w:rsid w:val="00864225"/>
    <w:rsid w:val="0087545F"/>
    <w:rsid w:val="00882E51"/>
    <w:rsid w:val="008A052B"/>
    <w:rsid w:val="008D24EF"/>
    <w:rsid w:val="008E2DD7"/>
    <w:rsid w:val="00930F4E"/>
    <w:rsid w:val="009360FC"/>
    <w:rsid w:val="0093751B"/>
    <w:rsid w:val="00950BC4"/>
    <w:rsid w:val="009510EF"/>
    <w:rsid w:val="009B455A"/>
    <w:rsid w:val="009B7292"/>
    <w:rsid w:val="009D60F8"/>
    <w:rsid w:val="009E4B3E"/>
    <w:rsid w:val="00A13526"/>
    <w:rsid w:val="00A25CCE"/>
    <w:rsid w:val="00A34942"/>
    <w:rsid w:val="00A466D1"/>
    <w:rsid w:val="00A520A2"/>
    <w:rsid w:val="00AA0539"/>
    <w:rsid w:val="00AA5DAA"/>
    <w:rsid w:val="00B3686D"/>
    <w:rsid w:val="00B41F57"/>
    <w:rsid w:val="00B569D9"/>
    <w:rsid w:val="00B84CF1"/>
    <w:rsid w:val="00BE12E6"/>
    <w:rsid w:val="00BF52D3"/>
    <w:rsid w:val="00C21A60"/>
    <w:rsid w:val="00C270CD"/>
    <w:rsid w:val="00C33A4B"/>
    <w:rsid w:val="00C36904"/>
    <w:rsid w:val="00C37413"/>
    <w:rsid w:val="00C92269"/>
    <w:rsid w:val="00CC57EF"/>
    <w:rsid w:val="00CC6D48"/>
    <w:rsid w:val="00CD6E1F"/>
    <w:rsid w:val="00CD7E65"/>
    <w:rsid w:val="00CF7357"/>
    <w:rsid w:val="00D03F62"/>
    <w:rsid w:val="00D0533F"/>
    <w:rsid w:val="00D135B6"/>
    <w:rsid w:val="00D25C62"/>
    <w:rsid w:val="00D46196"/>
    <w:rsid w:val="00D5148F"/>
    <w:rsid w:val="00D645E3"/>
    <w:rsid w:val="00D720A4"/>
    <w:rsid w:val="00D85AE9"/>
    <w:rsid w:val="00D95813"/>
    <w:rsid w:val="00DC4162"/>
    <w:rsid w:val="00E06838"/>
    <w:rsid w:val="00E142F7"/>
    <w:rsid w:val="00E175C0"/>
    <w:rsid w:val="00E21D18"/>
    <w:rsid w:val="00E24CAC"/>
    <w:rsid w:val="00E418A0"/>
    <w:rsid w:val="00E44E10"/>
    <w:rsid w:val="00E53979"/>
    <w:rsid w:val="00E824A4"/>
    <w:rsid w:val="00EB283B"/>
    <w:rsid w:val="00EF0823"/>
    <w:rsid w:val="00EF10FF"/>
    <w:rsid w:val="00F34F6F"/>
    <w:rsid w:val="00FB5ED8"/>
    <w:rsid w:val="00FC0578"/>
    <w:rsid w:val="00FC1137"/>
    <w:rsid w:val="00FD3F4B"/>
    <w:rsid w:val="00FF7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26A855-1333-4F81-9065-80CA008F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2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D39"/>
    <w:rPr>
      <w:sz w:val="18"/>
      <w:szCs w:val="18"/>
    </w:rPr>
  </w:style>
  <w:style w:type="paragraph" w:styleId="a7">
    <w:name w:val="Normal Indent"/>
    <w:basedOn w:val="a"/>
    <w:uiPriority w:val="99"/>
    <w:rsid w:val="00472D39"/>
    <w:pPr>
      <w:ind w:firstLine="420"/>
    </w:pPr>
    <w:rPr>
      <w:rFonts w:ascii="Times New Roman" w:eastAsia="宋体" w:hAnsi="Times New Roman" w:cs="Times New Roman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7A00F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A00FB"/>
    <w:rPr>
      <w:sz w:val="18"/>
      <w:szCs w:val="18"/>
    </w:rPr>
  </w:style>
  <w:style w:type="paragraph" w:styleId="aa">
    <w:name w:val="Normal (Web)"/>
    <w:basedOn w:val="a"/>
    <w:uiPriority w:val="99"/>
    <w:unhideWhenUsed/>
    <w:rsid w:val="002A6E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正文1"/>
    <w:basedOn w:val="a"/>
    <w:rsid w:val="00AA0539"/>
    <w:pPr>
      <w:tabs>
        <w:tab w:val="left" w:pos="340"/>
      </w:tabs>
      <w:spacing w:line="0" w:lineRule="atLeast"/>
    </w:pPr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rsid w:val="0006519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c">
    <w:name w:val="Plain Text"/>
    <w:basedOn w:val="a"/>
    <w:link w:val="ad"/>
    <w:uiPriority w:val="99"/>
    <w:unhideWhenUsed/>
    <w:rsid w:val="005D3EFA"/>
    <w:rPr>
      <w:rFonts w:ascii="宋体" w:eastAsia="宋体" w:hAnsi="Courier New" w:cs="Courier New"/>
      <w:szCs w:val="21"/>
    </w:rPr>
  </w:style>
  <w:style w:type="character" w:customStyle="1" w:styleId="ad">
    <w:name w:val="纯文本 字符"/>
    <w:basedOn w:val="a0"/>
    <w:link w:val="ac"/>
    <w:uiPriority w:val="99"/>
    <w:rsid w:val="005D3EFA"/>
    <w:rPr>
      <w:rFonts w:ascii="宋体" w:eastAsia="宋体" w:hAnsi="Courier New" w:cs="Courier New"/>
      <w:szCs w:val="21"/>
    </w:rPr>
  </w:style>
  <w:style w:type="character" w:styleId="ae">
    <w:name w:val="annotation reference"/>
    <w:basedOn w:val="a0"/>
    <w:uiPriority w:val="99"/>
    <w:semiHidden/>
    <w:unhideWhenUsed/>
    <w:rsid w:val="00A25CCE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A25CCE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A25CC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25CC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25CCE"/>
    <w:rPr>
      <w:b/>
      <w:bCs/>
    </w:rPr>
  </w:style>
  <w:style w:type="character" w:customStyle="1" w:styleId="10">
    <w:name w:val="标题 1 字符"/>
    <w:basedOn w:val="a0"/>
    <w:link w:val="1"/>
    <w:uiPriority w:val="9"/>
    <w:rsid w:val="00010469"/>
    <w:rPr>
      <w:b/>
      <w:bCs/>
      <w:kern w:val="44"/>
      <w:sz w:val="44"/>
      <w:szCs w:val="44"/>
    </w:rPr>
  </w:style>
  <w:style w:type="paragraph" w:customStyle="1" w:styleId="3">
    <w:name w:val="正文3"/>
    <w:basedOn w:val="a"/>
    <w:uiPriority w:val="99"/>
    <w:rsid w:val="003D535C"/>
    <w:pPr>
      <w:spacing w:after="120" w:line="480" w:lineRule="exact"/>
      <w:ind w:left="480" w:right="-23"/>
    </w:pPr>
    <w:rPr>
      <w:rFonts w:ascii="幼圆" w:eastAsia="幼圆" w:hAnsi="Times New Roman" w:cs="幼圆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3.e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8.emf"/><Relationship Id="rId63" Type="http://schemas.openxmlformats.org/officeDocument/2006/relationships/image" Target="media/image26.e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42.bin"/><Relationship Id="rId16" Type="http://schemas.openxmlformats.org/officeDocument/2006/relationships/image" Target="media/image5.wmf"/><Relationship Id="rId107" Type="http://schemas.openxmlformats.org/officeDocument/2006/relationships/image" Target="media/image48.e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emf"/><Relationship Id="rId53" Type="http://schemas.openxmlformats.org/officeDocument/2006/relationships/image" Target="media/image21.wmf"/><Relationship Id="rId58" Type="http://schemas.openxmlformats.org/officeDocument/2006/relationships/oleObject" Target="embeddings/Microsoft_Visio_2003-2010___5.vsd"/><Relationship Id="rId74" Type="http://schemas.openxmlformats.org/officeDocument/2006/relationships/oleObject" Target="embeddings/oleObject28.bin"/><Relationship Id="rId79" Type="http://schemas.openxmlformats.org/officeDocument/2006/relationships/image" Target="media/image34.emf"/><Relationship Id="rId102" Type="http://schemas.openxmlformats.org/officeDocument/2006/relationships/oleObject" Target="embeddings/oleObject39.bin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3.bin"/><Relationship Id="rId95" Type="http://schemas.openxmlformats.org/officeDocument/2006/relationships/image" Target="media/image42.wmf"/><Relationship Id="rId22" Type="http://schemas.openxmlformats.org/officeDocument/2006/relationships/image" Target="media/image7.wmf"/><Relationship Id="rId27" Type="http://schemas.openxmlformats.org/officeDocument/2006/relationships/image" Target="media/image8.emf"/><Relationship Id="rId43" Type="http://schemas.openxmlformats.org/officeDocument/2006/relationships/image" Target="media/image16.wmf"/><Relationship Id="rId48" Type="http://schemas.openxmlformats.org/officeDocument/2006/relationships/oleObject" Target="embeddings/Microsoft_Visio_2003-2010___4.vsd"/><Relationship Id="rId64" Type="http://schemas.openxmlformats.org/officeDocument/2006/relationships/package" Target="embeddings/Microsoft_Visio___1.vsdx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Microsoft_Visio_2003-2010___11.vsd"/><Relationship Id="rId80" Type="http://schemas.openxmlformats.org/officeDocument/2006/relationships/oleObject" Target="embeddings/Microsoft_Visio_2003-2010___6.vsd"/><Relationship Id="rId85" Type="http://schemas.openxmlformats.org/officeDocument/2006/relationships/image" Target="media/image37.e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1.wmf"/><Relationship Id="rId38" Type="http://schemas.openxmlformats.org/officeDocument/2006/relationships/oleObject" Target="embeddings/Microsoft_Visio_2003-2010___2.vsd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oleObject" Target="embeddings/Microsoft_Visio_2003-2010___10.vsd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Microsoft_Visio_2003-2010___.vsd"/><Relationship Id="rId49" Type="http://schemas.openxmlformats.org/officeDocument/2006/relationships/image" Target="media/image19.wmf"/><Relationship Id="rId114" Type="http://schemas.openxmlformats.org/officeDocument/2006/relationships/oleObject" Target="embeddings/oleObject43.bin"/><Relationship Id="rId119" Type="http://schemas.openxmlformats.org/officeDocument/2006/relationships/image" Target="media/image54.e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27.wmf"/><Relationship Id="rId81" Type="http://schemas.openxmlformats.org/officeDocument/2006/relationships/image" Target="media/image35.emf"/><Relationship Id="rId86" Type="http://schemas.openxmlformats.org/officeDocument/2006/relationships/oleObject" Target="embeddings/Microsoft_Visio_2003-2010___8.vsd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emf"/><Relationship Id="rId76" Type="http://schemas.openxmlformats.org/officeDocument/2006/relationships/oleObject" Target="embeddings/oleObject2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40.bin"/><Relationship Id="rId120" Type="http://schemas.openxmlformats.org/officeDocument/2006/relationships/oleObject" Target="embeddings/Microsoft_Visio_2003-2010___12.vsd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34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7.emf"/><Relationship Id="rId66" Type="http://schemas.openxmlformats.org/officeDocument/2006/relationships/oleObject" Target="embeddings/oleObject24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41.bin"/><Relationship Id="rId115" Type="http://schemas.openxmlformats.org/officeDocument/2006/relationships/image" Target="media/image52.wmf"/><Relationship Id="rId61" Type="http://schemas.openxmlformats.org/officeDocument/2006/relationships/image" Target="media/image25.emf"/><Relationship Id="rId82" Type="http://schemas.openxmlformats.org/officeDocument/2006/relationships/oleObject" Target="embeddings/Microsoft_Visio_2003-2010___7.vsd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emf"/><Relationship Id="rId56" Type="http://schemas.openxmlformats.org/officeDocument/2006/relationships/package" Target="embeddings/Microsoft_Visio___.vsdx"/><Relationship Id="rId77" Type="http://schemas.openxmlformats.org/officeDocument/2006/relationships/image" Target="media/image33.wmf"/><Relationship Id="rId100" Type="http://schemas.openxmlformats.org/officeDocument/2006/relationships/oleObject" Target="embeddings/oleObject38.bin"/><Relationship Id="rId105" Type="http://schemas.openxmlformats.org/officeDocument/2006/relationships/image" Target="media/image47.e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27.bin"/><Relationship Id="rId93" Type="http://schemas.openxmlformats.org/officeDocument/2006/relationships/image" Target="media/image41.emf"/><Relationship Id="rId98" Type="http://schemas.openxmlformats.org/officeDocument/2006/relationships/oleObject" Target="embeddings/oleObject37.bin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Microsoft_Visio_2003-2010___3.vsd"/><Relationship Id="rId67" Type="http://schemas.openxmlformats.org/officeDocument/2006/relationships/image" Target="media/image28.wmf"/><Relationship Id="rId116" Type="http://schemas.openxmlformats.org/officeDocument/2006/relationships/oleObject" Target="embeddings/oleObject4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62" Type="http://schemas.openxmlformats.org/officeDocument/2006/relationships/oleObject" Target="embeddings/oleObject23.bin"/><Relationship Id="rId83" Type="http://schemas.openxmlformats.org/officeDocument/2006/relationships/image" Target="media/image36.wmf"/><Relationship Id="rId88" Type="http://schemas.openxmlformats.org/officeDocument/2006/relationships/oleObject" Target="embeddings/oleObject32.bin"/><Relationship Id="rId111" Type="http://schemas.openxmlformats.org/officeDocument/2006/relationships/image" Target="media/image5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Microsoft_Visio_2003-2010___1.vsd"/><Relationship Id="rId57" Type="http://schemas.openxmlformats.org/officeDocument/2006/relationships/image" Target="media/image23.emf"/><Relationship Id="rId106" Type="http://schemas.openxmlformats.org/officeDocument/2006/relationships/oleObject" Target="embeddings/Microsoft_Visio_2003-2010___9.vsd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604FF-E292-480A-9B4A-2B77ED45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WYF</cp:lastModifiedBy>
  <cp:revision>7</cp:revision>
  <dcterms:created xsi:type="dcterms:W3CDTF">2016-06-09T05:54:00Z</dcterms:created>
  <dcterms:modified xsi:type="dcterms:W3CDTF">2019-05-21T03:11:00Z</dcterms:modified>
</cp:coreProperties>
</file>