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36D07" w14:textId="77777777" w:rsidR="00D36D06" w:rsidRDefault="00D36D06" w:rsidP="00D36D06">
      <w:pPr>
        <w:spacing w:line="360" w:lineRule="auto"/>
        <w:jc w:val="center"/>
        <w:rPr>
          <w:b/>
          <w:bCs/>
          <w:sz w:val="32"/>
          <w:szCs w:val="32"/>
        </w:rPr>
      </w:pPr>
    </w:p>
    <w:p w14:paraId="7A7A673F" w14:textId="77777777" w:rsidR="00D36D06" w:rsidRPr="00D36D06" w:rsidRDefault="00D36D06" w:rsidP="00D36D06">
      <w:pPr>
        <w:spacing w:line="360" w:lineRule="auto"/>
        <w:jc w:val="center"/>
        <w:rPr>
          <w:b/>
          <w:bCs/>
          <w:sz w:val="32"/>
          <w:szCs w:val="32"/>
          <w:lang w:val="pt-PT"/>
        </w:rPr>
      </w:pPr>
      <w:proofErr w:type="spellStart"/>
      <w:r w:rsidRPr="00D36D06">
        <w:rPr>
          <w:b/>
          <w:bCs/>
          <w:sz w:val="32"/>
          <w:szCs w:val="32"/>
          <w:lang w:val="pt-PT"/>
        </w:rPr>
        <w:t>Cardio</w:t>
      </w:r>
      <w:proofErr w:type="spellEnd"/>
      <w:r w:rsidRPr="00D36D06">
        <w:rPr>
          <w:b/>
          <w:bCs/>
          <w:sz w:val="32"/>
          <w:szCs w:val="32"/>
          <w:lang w:val="pt-PT"/>
        </w:rPr>
        <w:t xml:space="preserve"> IO – GUI</w:t>
      </w:r>
    </w:p>
    <w:p w14:paraId="28E4BB79" w14:textId="3F74AF6B" w:rsidR="00D36D06" w:rsidRPr="00D36D06" w:rsidRDefault="00D36D06" w:rsidP="00D36D06">
      <w:pPr>
        <w:spacing w:line="360" w:lineRule="auto"/>
        <w:rPr>
          <w:b/>
          <w:bCs/>
          <w:sz w:val="32"/>
          <w:szCs w:val="32"/>
          <w:lang w:val="pt-PT"/>
        </w:rPr>
      </w:pPr>
      <w:proofErr w:type="spellStart"/>
      <w:r w:rsidRPr="00D36D06">
        <w:rPr>
          <w:sz w:val="28"/>
          <w:szCs w:val="28"/>
          <w:lang w:val="pt-PT"/>
        </w:rPr>
        <w:t>Cardio</w:t>
      </w:r>
      <w:proofErr w:type="spellEnd"/>
      <w:r w:rsidRPr="00D36D06">
        <w:rPr>
          <w:sz w:val="28"/>
          <w:szCs w:val="28"/>
          <w:lang w:val="pt-PT"/>
        </w:rPr>
        <w:t xml:space="preserve"> IO – GUI Windows</w:t>
      </w:r>
    </w:p>
    <w:tbl>
      <w:tblPr>
        <w:tblStyle w:val="TableGrid"/>
        <w:tblW w:w="10980" w:type="dxa"/>
        <w:tblInd w:w="-275" w:type="dxa"/>
        <w:tblLook w:val="04A0" w:firstRow="1" w:lastRow="0" w:firstColumn="1" w:lastColumn="0" w:noHBand="0" w:noVBand="1"/>
      </w:tblPr>
      <w:tblGrid>
        <w:gridCol w:w="5806"/>
        <w:gridCol w:w="5174"/>
      </w:tblGrid>
      <w:tr w:rsidR="00D36D06" w14:paraId="17908458" w14:textId="77777777" w:rsidTr="00B935C9">
        <w:trPr>
          <w:trHeight w:val="5114"/>
        </w:trPr>
        <w:tc>
          <w:tcPr>
            <w:tcW w:w="5806" w:type="dxa"/>
            <w:vAlign w:val="center"/>
          </w:tcPr>
          <w:p w14:paraId="3B72AFD8" w14:textId="4ACF0FED" w:rsidR="00D36D06" w:rsidRDefault="00D36D06" w:rsidP="00D36D06">
            <w:pPr>
              <w:spacing w:line="360" w:lineRule="auto"/>
              <w:ind w:left="-372" w:firstLine="372"/>
              <w:jc w:val="center"/>
              <w:rPr>
                <w:b/>
                <w:bCs/>
                <w:sz w:val="32"/>
                <w:szCs w:val="32"/>
              </w:rPr>
            </w:pPr>
            <w:r>
              <w:rPr>
                <w:b/>
                <w:bCs/>
                <w:noProof/>
                <w:sz w:val="32"/>
                <w:szCs w:val="32"/>
              </w:rPr>
              <w:drawing>
                <wp:inline distT="0" distB="0" distL="0" distR="0" wp14:anchorId="04A2C6E6" wp14:editId="654139A6">
                  <wp:extent cx="3527867" cy="3313355"/>
                  <wp:effectExtent l="0" t="0" r="3175" b="1905"/>
                  <wp:docPr id="467526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26662"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89244" cy="3371000"/>
                          </a:xfrm>
                          <a:prstGeom prst="rect">
                            <a:avLst/>
                          </a:prstGeom>
                        </pic:spPr>
                      </pic:pic>
                    </a:graphicData>
                  </a:graphic>
                </wp:inline>
              </w:drawing>
            </w:r>
          </w:p>
        </w:tc>
        <w:tc>
          <w:tcPr>
            <w:tcW w:w="5174" w:type="dxa"/>
            <w:vAlign w:val="center"/>
          </w:tcPr>
          <w:p w14:paraId="4C932695" w14:textId="77777777" w:rsidR="00D36D06" w:rsidRDefault="00D36D06" w:rsidP="00B935C9">
            <w:pPr>
              <w:spacing w:line="360" w:lineRule="auto"/>
              <w:jc w:val="center"/>
              <w:rPr>
                <w:sz w:val="28"/>
                <w:szCs w:val="28"/>
              </w:rPr>
            </w:pPr>
          </w:p>
          <w:p w14:paraId="39D0BA86" w14:textId="62A601DA" w:rsidR="00B935C9" w:rsidRPr="00B935C9" w:rsidRDefault="00B935C9" w:rsidP="00B935C9">
            <w:pPr>
              <w:spacing w:line="360" w:lineRule="auto"/>
              <w:jc w:val="center"/>
              <w:rPr>
                <w:sz w:val="28"/>
                <w:szCs w:val="28"/>
              </w:rPr>
            </w:pPr>
            <w:r>
              <w:rPr>
                <w:sz w:val="28"/>
                <w:szCs w:val="28"/>
              </w:rPr>
              <w:t>Main screen the user can upload a CVS file to be processed, select if it will be processed by metrics, or click on search to view previous results, also provides a button to open a window with the app user guide.</w:t>
            </w:r>
          </w:p>
        </w:tc>
      </w:tr>
      <w:tr w:rsidR="00D36D06" w14:paraId="023AA08B" w14:textId="77777777" w:rsidTr="00B935C9">
        <w:trPr>
          <w:trHeight w:val="581"/>
        </w:trPr>
        <w:tc>
          <w:tcPr>
            <w:tcW w:w="5806" w:type="dxa"/>
            <w:vAlign w:val="center"/>
          </w:tcPr>
          <w:p w14:paraId="1E31D965" w14:textId="700E405D" w:rsidR="00D36D06" w:rsidRDefault="00D36D06" w:rsidP="00D36D06">
            <w:pPr>
              <w:spacing w:line="360" w:lineRule="auto"/>
              <w:jc w:val="center"/>
              <w:rPr>
                <w:b/>
                <w:bCs/>
                <w:sz w:val="32"/>
                <w:szCs w:val="32"/>
              </w:rPr>
            </w:pPr>
            <w:r>
              <w:rPr>
                <w:b/>
                <w:bCs/>
                <w:noProof/>
                <w:sz w:val="32"/>
                <w:szCs w:val="32"/>
              </w:rPr>
              <w:drawing>
                <wp:inline distT="0" distB="0" distL="0" distR="0" wp14:anchorId="6DC82220" wp14:editId="3D93AC2E">
                  <wp:extent cx="3538855" cy="3636084"/>
                  <wp:effectExtent l="0" t="0" r="4445" b="0"/>
                  <wp:docPr id="65186887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68879"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7537" cy="3706653"/>
                          </a:xfrm>
                          <a:prstGeom prst="rect">
                            <a:avLst/>
                          </a:prstGeom>
                        </pic:spPr>
                      </pic:pic>
                    </a:graphicData>
                  </a:graphic>
                </wp:inline>
              </w:drawing>
            </w:r>
          </w:p>
        </w:tc>
        <w:tc>
          <w:tcPr>
            <w:tcW w:w="5174" w:type="dxa"/>
            <w:vAlign w:val="center"/>
          </w:tcPr>
          <w:p w14:paraId="796DBEB8" w14:textId="72A0DF5A" w:rsidR="00D36D06" w:rsidRPr="00B935C9" w:rsidRDefault="00B935C9" w:rsidP="00B935C9">
            <w:pPr>
              <w:spacing w:line="360" w:lineRule="auto"/>
              <w:jc w:val="center"/>
              <w:rPr>
                <w:sz w:val="28"/>
                <w:szCs w:val="28"/>
              </w:rPr>
            </w:pPr>
            <w:r>
              <w:rPr>
                <w:sz w:val="28"/>
                <w:szCs w:val="28"/>
              </w:rPr>
              <w:t>This window displays the graph while the system is making the correlations or running the metric. The user can interrupt the process any time.</w:t>
            </w:r>
          </w:p>
        </w:tc>
      </w:tr>
      <w:tr w:rsidR="00D36D06" w14:paraId="15DD6E02" w14:textId="77777777" w:rsidTr="00B935C9">
        <w:trPr>
          <w:trHeight w:val="598"/>
        </w:trPr>
        <w:tc>
          <w:tcPr>
            <w:tcW w:w="5806" w:type="dxa"/>
            <w:vAlign w:val="center"/>
          </w:tcPr>
          <w:p w14:paraId="1E2DA62D" w14:textId="4DAFBC75" w:rsidR="00D36D06" w:rsidRDefault="00D36D06" w:rsidP="00D36D06">
            <w:pPr>
              <w:spacing w:line="360" w:lineRule="auto"/>
              <w:jc w:val="center"/>
              <w:rPr>
                <w:b/>
                <w:bCs/>
                <w:sz w:val="32"/>
                <w:szCs w:val="32"/>
              </w:rPr>
            </w:pPr>
            <w:r>
              <w:rPr>
                <w:b/>
                <w:bCs/>
                <w:noProof/>
                <w:sz w:val="32"/>
                <w:szCs w:val="32"/>
              </w:rPr>
              <w:lastRenderedPageBreak/>
              <w:drawing>
                <wp:inline distT="0" distB="0" distL="0" distR="0" wp14:anchorId="69DDBDA0" wp14:editId="54F7B2D0">
                  <wp:extent cx="3549015" cy="3689873"/>
                  <wp:effectExtent l="0" t="0" r="0" b="6350"/>
                  <wp:docPr id="65807243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72437"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6844" cy="3760394"/>
                          </a:xfrm>
                          <a:prstGeom prst="rect">
                            <a:avLst/>
                          </a:prstGeom>
                        </pic:spPr>
                      </pic:pic>
                    </a:graphicData>
                  </a:graphic>
                </wp:inline>
              </w:drawing>
            </w:r>
          </w:p>
        </w:tc>
        <w:tc>
          <w:tcPr>
            <w:tcW w:w="5174" w:type="dxa"/>
            <w:vAlign w:val="center"/>
          </w:tcPr>
          <w:p w14:paraId="584CD03C" w14:textId="744C842E" w:rsidR="00D36D06" w:rsidRPr="00B935C9" w:rsidRDefault="00B935C9" w:rsidP="00B935C9">
            <w:pPr>
              <w:spacing w:line="360" w:lineRule="auto"/>
              <w:jc w:val="center"/>
              <w:rPr>
                <w:sz w:val="28"/>
                <w:szCs w:val="28"/>
              </w:rPr>
            </w:pPr>
            <w:r>
              <w:rPr>
                <w:sz w:val="28"/>
                <w:szCs w:val="28"/>
              </w:rPr>
              <w:t>This window, the user can select a previous output result, or select one of the recent processed on the list.</w:t>
            </w:r>
          </w:p>
        </w:tc>
      </w:tr>
      <w:tr w:rsidR="00D36D06" w14:paraId="64273B04" w14:textId="77777777" w:rsidTr="00B935C9">
        <w:trPr>
          <w:trHeight w:val="581"/>
        </w:trPr>
        <w:tc>
          <w:tcPr>
            <w:tcW w:w="5806" w:type="dxa"/>
            <w:vAlign w:val="center"/>
          </w:tcPr>
          <w:p w14:paraId="6AD1FEE4" w14:textId="739A8756" w:rsidR="00D36D06" w:rsidRDefault="00D36D06" w:rsidP="00D36D06">
            <w:pPr>
              <w:spacing w:line="360" w:lineRule="auto"/>
              <w:jc w:val="center"/>
              <w:rPr>
                <w:b/>
                <w:bCs/>
                <w:sz w:val="32"/>
                <w:szCs w:val="32"/>
              </w:rPr>
            </w:pPr>
            <w:r>
              <w:rPr>
                <w:b/>
                <w:bCs/>
                <w:noProof/>
                <w:sz w:val="32"/>
                <w:szCs w:val="32"/>
              </w:rPr>
              <w:drawing>
                <wp:inline distT="0" distB="0" distL="0" distR="0" wp14:anchorId="0A46F51E" wp14:editId="29B9B8EA">
                  <wp:extent cx="3549650" cy="3775934"/>
                  <wp:effectExtent l="0" t="0" r="0" b="0"/>
                  <wp:docPr id="211830558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05582"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2846" cy="3864433"/>
                          </a:xfrm>
                          <a:prstGeom prst="rect">
                            <a:avLst/>
                          </a:prstGeom>
                        </pic:spPr>
                      </pic:pic>
                    </a:graphicData>
                  </a:graphic>
                </wp:inline>
              </w:drawing>
            </w:r>
          </w:p>
        </w:tc>
        <w:tc>
          <w:tcPr>
            <w:tcW w:w="5174" w:type="dxa"/>
            <w:vAlign w:val="center"/>
          </w:tcPr>
          <w:p w14:paraId="152C6B90" w14:textId="5CBEBACB" w:rsidR="00D36D06" w:rsidRPr="00B935C9" w:rsidRDefault="00B935C9" w:rsidP="00B935C9">
            <w:pPr>
              <w:spacing w:line="360" w:lineRule="auto"/>
              <w:jc w:val="center"/>
              <w:rPr>
                <w:sz w:val="28"/>
                <w:szCs w:val="28"/>
              </w:rPr>
            </w:pPr>
            <w:r>
              <w:rPr>
                <w:sz w:val="28"/>
                <w:szCs w:val="28"/>
              </w:rPr>
              <w:t>This window is an example of the output after the data being processed. It offers options to the user to return to the result list, save the output, or print it.</w:t>
            </w:r>
          </w:p>
        </w:tc>
      </w:tr>
    </w:tbl>
    <w:p w14:paraId="041756C6" w14:textId="77777777" w:rsidR="00D36D06" w:rsidRDefault="00D36D06" w:rsidP="00D36D06">
      <w:pPr>
        <w:spacing w:line="360" w:lineRule="auto"/>
        <w:rPr>
          <w:b/>
          <w:bCs/>
          <w:sz w:val="32"/>
          <w:szCs w:val="32"/>
        </w:rPr>
      </w:pPr>
    </w:p>
    <w:p w14:paraId="746EADF5" w14:textId="77777777" w:rsidR="00D36D06" w:rsidRDefault="00D36D06" w:rsidP="00D36D06">
      <w:pPr>
        <w:spacing w:line="360" w:lineRule="auto"/>
        <w:rPr>
          <w:b/>
          <w:bCs/>
          <w:sz w:val="32"/>
          <w:szCs w:val="32"/>
        </w:rPr>
      </w:pPr>
    </w:p>
    <w:p w14:paraId="0CF94087" w14:textId="77777777" w:rsidR="00D36D06" w:rsidRDefault="00D36D06" w:rsidP="00D36D06">
      <w:pPr>
        <w:spacing w:line="360" w:lineRule="auto"/>
        <w:rPr>
          <w:b/>
          <w:bCs/>
          <w:sz w:val="32"/>
          <w:szCs w:val="32"/>
        </w:rPr>
      </w:pPr>
    </w:p>
    <w:p w14:paraId="4D449727" w14:textId="77777777" w:rsidR="00D36D06" w:rsidRDefault="00D36D06" w:rsidP="00D36D06">
      <w:pPr>
        <w:spacing w:line="360" w:lineRule="auto"/>
        <w:rPr>
          <w:b/>
          <w:bCs/>
          <w:sz w:val="32"/>
          <w:szCs w:val="32"/>
        </w:rPr>
      </w:pPr>
    </w:p>
    <w:p w14:paraId="2E573A60" w14:textId="77777777" w:rsidR="00D36D06" w:rsidRDefault="00D36D06" w:rsidP="00D36D06">
      <w:pPr>
        <w:spacing w:line="360" w:lineRule="auto"/>
        <w:rPr>
          <w:b/>
          <w:bCs/>
          <w:sz w:val="32"/>
          <w:szCs w:val="32"/>
        </w:rPr>
      </w:pPr>
    </w:p>
    <w:p w14:paraId="04D31B19" w14:textId="039C71C4" w:rsidR="00D36D06" w:rsidRDefault="00D36D06" w:rsidP="00D36D06">
      <w:pPr>
        <w:spacing w:line="360" w:lineRule="auto"/>
        <w:rPr>
          <w:sz w:val="28"/>
          <w:szCs w:val="28"/>
          <w:lang w:val="pt-PT"/>
        </w:rPr>
      </w:pPr>
      <w:proofErr w:type="spellStart"/>
      <w:r w:rsidRPr="00D36D06">
        <w:rPr>
          <w:sz w:val="28"/>
          <w:szCs w:val="28"/>
          <w:lang w:val="pt-PT"/>
        </w:rPr>
        <w:lastRenderedPageBreak/>
        <w:t>Cardio</w:t>
      </w:r>
      <w:proofErr w:type="spellEnd"/>
      <w:r w:rsidRPr="00D36D06">
        <w:rPr>
          <w:sz w:val="28"/>
          <w:szCs w:val="28"/>
          <w:lang w:val="pt-PT"/>
        </w:rPr>
        <w:t xml:space="preserve"> IO – GUI </w:t>
      </w:r>
      <w:proofErr w:type="spellStart"/>
      <w:r>
        <w:rPr>
          <w:sz w:val="28"/>
          <w:szCs w:val="28"/>
          <w:lang w:val="pt-PT"/>
        </w:rPr>
        <w:t>Dialogs</w:t>
      </w:r>
      <w:proofErr w:type="spellEnd"/>
    </w:p>
    <w:p w14:paraId="6B4A1337" w14:textId="77777777" w:rsidR="00D36D06" w:rsidRPr="00D36D06" w:rsidRDefault="00D36D06" w:rsidP="00D36D06">
      <w:pPr>
        <w:spacing w:line="360" w:lineRule="auto"/>
        <w:rPr>
          <w:b/>
          <w:bCs/>
          <w:sz w:val="32"/>
          <w:szCs w:val="32"/>
          <w:lang w:val="pt-PT"/>
        </w:rPr>
      </w:pPr>
    </w:p>
    <w:tbl>
      <w:tblPr>
        <w:tblStyle w:val="TableGrid"/>
        <w:tblW w:w="10980" w:type="dxa"/>
        <w:tblInd w:w="-275" w:type="dxa"/>
        <w:tblLook w:val="04A0" w:firstRow="1" w:lastRow="0" w:firstColumn="1" w:lastColumn="0" w:noHBand="0" w:noVBand="1"/>
      </w:tblPr>
      <w:tblGrid>
        <w:gridCol w:w="5297"/>
        <w:gridCol w:w="5683"/>
      </w:tblGrid>
      <w:tr w:rsidR="00D36D06" w14:paraId="5C7D7D55" w14:textId="77777777" w:rsidTr="00B935C9">
        <w:tc>
          <w:tcPr>
            <w:tcW w:w="5228" w:type="dxa"/>
          </w:tcPr>
          <w:p w14:paraId="06AE29E4" w14:textId="6A26728D" w:rsidR="00D36D06" w:rsidRDefault="00D36D06" w:rsidP="00D36D06">
            <w:pPr>
              <w:spacing w:line="360" w:lineRule="auto"/>
              <w:ind w:left="-389" w:firstLine="389"/>
              <w:rPr>
                <w:b/>
                <w:bCs/>
                <w:sz w:val="32"/>
                <w:szCs w:val="32"/>
              </w:rPr>
            </w:pPr>
            <w:r>
              <w:rPr>
                <w:b/>
                <w:bCs/>
                <w:noProof/>
                <w:sz w:val="32"/>
                <w:szCs w:val="32"/>
              </w:rPr>
              <w:drawing>
                <wp:inline distT="0" distB="0" distL="0" distR="0" wp14:anchorId="600582BB" wp14:editId="1484122B">
                  <wp:extent cx="3194477" cy="2764715"/>
                  <wp:effectExtent l="0" t="0" r="0" b="4445"/>
                  <wp:docPr id="166383403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34032"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6533" cy="2835731"/>
                          </a:xfrm>
                          <a:prstGeom prst="rect">
                            <a:avLst/>
                          </a:prstGeom>
                        </pic:spPr>
                      </pic:pic>
                    </a:graphicData>
                  </a:graphic>
                </wp:inline>
              </w:drawing>
            </w:r>
          </w:p>
        </w:tc>
        <w:tc>
          <w:tcPr>
            <w:tcW w:w="5752" w:type="dxa"/>
            <w:vAlign w:val="center"/>
          </w:tcPr>
          <w:p w14:paraId="6289D356" w14:textId="4B1E3F78" w:rsidR="00D36D06" w:rsidRPr="00B935C9" w:rsidRDefault="009506B9" w:rsidP="00B935C9">
            <w:pPr>
              <w:spacing w:line="360" w:lineRule="auto"/>
              <w:jc w:val="center"/>
              <w:rPr>
                <w:sz w:val="28"/>
                <w:szCs w:val="28"/>
              </w:rPr>
            </w:pPr>
            <w:r>
              <w:rPr>
                <w:sz w:val="28"/>
                <w:szCs w:val="28"/>
              </w:rPr>
              <w:t>This is a dialog popup with a short explanation about the metrics used and processed by the app.</w:t>
            </w:r>
          </w:p>
        </w:tc>
      </w:tr>
      <w:tr w:rsidR="00D36D06" w14:paraId="6B952C57" w14:textId="77777777" w:rsidTr="009506B9">
        <w:tc>
          <w:tcPr>
            <w:tcW w:w="5228" w:type="dxa"/>
          </w:tcPr>
          <w:p w14:paraId="553DFFB8" w14:textId="4CE5EBBB" w:rsidR="00D36D06" w:rsidRDefault="00D36D06" w:rsidP="00D36D06">
            <w:pPr>
              <w:spacing w:line="360" w:lineRule="auto"/>
              <w:rPr>
                <w:b/>
                <w:bCs/>
                <w:sz w:val="32"/>
                <w:szCs w:val="32"/>
              </w:rPr>
            </w:pPr>
            <w:r>
              <w:rPr>
                <w:b/>
                <w:bCs/>
                <w:noProof/>
                <w:sz w:val="32"/>
                <w:szCs w:val="32"/>
              </w:rPr>
              <w:drawing>
                <wp:inline distT="0" distB="0" distL="0" distR="0" wp14:anchorId="2B914A64" wp14:editId="0BFD6E7B">
                  <wp:extent cx="3193797" cy="2786231"/>
                  <wp:effectExtent l="0" t="0" r="0" b="0"/>
                  <wp:docPr id="180251017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10170"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4146" cy="2821431"/>
                          </a:xfrm>
                          <a:prstGeom prst="rect">
                            <a:avLst/>
                          </a:prstGeom>
                        </pic:spPr>
                      </pic:pic>
                    </a:graphicData>
                  </a:graphic>
                </wp:inline>
              </w:drawing>
            </w:r>
          </w:p>
        </w:tc>
        <w:tc>
          <w:tcPr>
            <w:tcW w:w="5752" w:type="dxa"/>
            <w:vAlign w:val="center"/>
          </w:tcPr>
          <w:p w14:paraId="46880784" w14:textId="0CF93168" w:rsidR="00D36D06" w:rsidRPr="009506B9" w:rsidRDefault="009506B9" w:rsidP="009506B9">
            <w:pPr>
              <w:spacing w:line="360" w:lineRule="auto"/>
              <w:jc w:val="center"/>
              <w:rPr>
                <w:sz w:val="28"/>
                <w:szCs w:val="28"/>
              </w:rPr>
            </w:pPr>
            <w:r>
              <w:rPr>
                <w:sz w:val="28"/>
                <w:szCs w:val="28"/>
              </w:rPr>
              <w:t>This is the user guide popup with the steps of all functionalities of the app.</w:t>
            </w:r>
          </w:p>
        </w:tc>
      </w:tr>
      <w:tr w:rsidR="00D36D06" w14:paraId="569CD259" w14:textId="77777777" w:rsidTr="009506B9">
        <w:tc>
          <w:tcPr>
            <w:tcW w:w="5228" w:type="dxa"/>
          </w:tcPr>
          <w:p w14:paraId="54D2FA31" w14:textId="1022DBEC" w:rsidR="00D36D06" w:rsidRDefault="00D36D06" w:rsidP="00D36D06">
            <w:pPr>
              <w:spacing w:line="360" w:lineRule="auto"/>
              <w:rPr>
                <w:b/>
                <w:bCs/>
                <w:sz w:val="32"/>
                <w:szCs w:val="32"/>
              </w:rPr>
            </w:pPr>
            <w:r>
              <w:rPr>
                <w:b/>
                <w:bCs/>
                <w:noProof/>
                <w:sz w:val="32"/>
                <w:szCs w:val="32"/>
              </w:rPr>
              <w:drawing>
                <wp:inline distT="0" distB="0" distL="0" distR="0" wp14:anchorId="245BB20C" wp14:editId="3E924211">
                  <wp:extent cx="3204279" cy="3119718"/>
                  <wp:effectExtent l="0" t="0" r="0" b="5080"/>
                  <wp:docPr id="121389533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95333" name="Picture 7"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0035" cy="3174002"/>
                          </a:xfrm>
                          <a:prstGeom prst="rect">
                            <a:avLst/>
                          </a:prstGeom>
                        </pic:spPr>
                      </pic:pic>
                    </a:graphicData>
                  </a:graphic>
                </wp:inline>
              </w:drawing>
            </w:r>
          </w:p>
        </w:tc>
        <w:tc>
          <w:tcPr>
            <w:tcW w:w="5752" w:type="dxa"/>
            <w:vAlign w:val="center"/>
          </w:tcPr>
          <w:p w14:paraId="3CD51BEB" w14:textId="45CF1D11" w:rsidR="00D36D06" w:rsidRPr="009506B9" w:rsidRDefault="009506B9" w:rsidP="009506B9">
            <w:pPr>
              <w:spacing w:line="360" w:lineRule="auto"/>
              <w:jc w:val="center"/>
              <w:rPr>
                <w:sz w:val="28"/>
                <w:szCs w:val="28"/>
              </w:rPr>
            </w:pPr>
            <w:r>
              <w:rPr>
                <w:sz w:val="28"/>
                <w:szCs w:val="28"/>
              </w:rPr>
              <w:t>This is a printing popup if the user prints a result.</w:t>
            </w:r>
          </w:p>
        </w:tc>
      </w:tr>
      <w:tr w:rsidR="00426199" w14:paraId="5F6172B2" w14:textId="77777777" w:rsidTr="009506B9">
        <w:tc>
          <w:tcPr>
            <w:tcW w:w="5228" w:type="dxa"/>
          </w:tcPr>
          <w:p w14:paraId="10745EA0" w14:textId="7A5163A8" w:rsidR="00D36D06" w:rsidRDefault="00D36D06" w:rsidP="00D36D06">
            <w:pPr>
              <w:spacing w:line="360" w:lineRule="auto"/>
              <w:rPr>
                <w:b/>
                <w:bCs/>
                <w:noProof/>
                <w:sz w:val="32"/>
                <w:szCs w:val="32"/>
              </w:rPr>
            </w:pPr>
            <w:r>
              <w:rPr>
                <w:b/>
                <w:bCs/>
                <w:noProof/>
                <w:sz w:val="32"/>
                <w:szCs w:val="32"/>
              </w:rPr>
              <w:lastRenderedPageBreak/>
              <w:drawing>
                <wp:inline distT="0" distB="0" distL="0" distR="0" wp14:anchorId="1F691241" wp14:editId="0E1B0B6E">
                  <wp:extent cx="3215893" cy="2958353"/>
                  <wp:effectExtent l="0" t="0" r="0" b="1270"/>
                  <wp:docPr id="13215089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0891"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3342" cy="3011201"/>
                          </a:xfrm>
                          <a:prstGeom prst="rect">
                            <a:avLst/>
                          </a:prstGeom>
                        </pic:spPr>
                      </pic:pic>
                    </a:graphicData>
                  </a:graphic>
                </wp:inline>
              </w:drawing>
            </w:r>
          </w:p>
        </w:tc>
        <w:tc>
          <w:tcPr>
            <w:tcW w:w="5752" w:type="dxa"/>
            <w:vAlign w:val="center"/>
          </w:tcPr>
          <w:p w14:paraId="5B5ED014" w14:textId="4E88D542" w:rsidR="00D36D06" w:rsidRPr="009506B9" w:rsidRDefault="009506B9" w:rsidP="009506B9">
            <w:pPr>
              <w:spacing w:line="360" w:lineRule="auto"/>
              <w:jc w:val="center"/>
              <w:rPr>
                <w:sz w:val="28"/>
                <w:szCs w:val="28"/>
              </w:rPr>
            </w:pPr>
            <w:r>
              <w:rPr>
                <w:sz w:val="28"/>
                <w:szCs w:val="28"/>
              </w:rPr>
              <w:t xml:space="preserve">This </w:t>
            </w:r>
            <w:r w:rsidR="00426199">
              <w:rPr>
                <w:sz w:val="28"/>
                <w:szCs w:val="28"/>
              </w:rPr>
              <w:t>popup</w:t>
            </w:r>
            <w:r>
              <w:rPr>
                <w:sz w:val="28"/>
                <w:szCs w:val="28"/>
              </w:rPr>
              <w:t xml:space="preserve"> allow</w:t>
            </w:r>
            <w:r w:rsidR="00426199">
              <w:rPr>
                <w:sz w:val="28"/>
                <w:szCs w:val="28"/>
              </w:rPr>
              <w:t>s the user to save the file and shows some instructions about the saving criteria.</w:t>
            </w:r>
            <w:r>
              <w:rPr>
                <w:sz w:val="28"/>
                <w:szCs w:val="28"/>
              </w:rPr>
              <w:t xml:space="preserve"> </w:t>
            </w:r>
          </w:p>
        </w:tc>
      </w:tr>
      <w:tr w:rsidR="00426199" w14:paraId="32358B07" w14:textId="77777777" w:rsidTr="00426199">
        <w:tc>
          <w:tcPr>
            <w:tcW w:w="5228" w:type="dxa"/>
          </w:tcPr>
          <w:p w14:paraId="589A7B15" w14:textId="35E176CA" w:rsidR="00D36D06" w:rsidRDefault="00D36D06" w:rsidP="00D36D06">
            <w:pPr>
              <w:spacing w:line="360" w:lineRule="auto"/>
              <w:rPr>
                <w:b/>
                <w:bCs/>
                <w:noProof/>
                <w:sz w:val="32"/>
                <w:szCs w:val="32"/>
              </w:rPr>
            </w:pPr>
            <w:r>
              <w:rPr>
                <w:b/>
                <w:bCs/>
                <w:noProof/>
                <w:sz w:val="32"/>
                <w:szCs w:val="32"/>
              </w:rPr>
              <w:drawing>
                <wp:inline distT="0" distB="0" distL="0" distR="0" wp14:anchorId="2596F6C8" wp14:editId="0A021CE4">
                  <wp:extent cx="3215820" cy="2700169"/>
                  <wp:effectExtent l="0" t="0" r="0" b="5080"/>
                  <wp:docPr id="61255585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55850" name="Picture 9"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2770" cy="2731194"/>
                          </a:xfrm>
                          <a:prstGeom prst="rect">
                            <a:avLst/>
                          </a:prstGeom>
                        </pic:spPr>
                      </pic:pic>
                    </a:graphicData>
                  </a:graphic>
                </wp:inline>
              </w:drawing>
            </w:r>
          </w:p>
        </w:tc>
        <w:tc>
          <w:tcPr>
            <w:tcW w:w="5752" w:type="dxa"/>
            <w:vAlign w:val="center"/>
          </w:tcPr>
          <w:p w14:paraId="3970A9F9" w14:textId="7349C063" w:rsidR="00D36D06" w:rsidRPr="00426199" w:rsidRDefault="00426199" w:rsidP="00426199">
            <w:pPr>
              <w:spacing w:line="360" w:lineRule="auto"/>
              <w:jc w:val="center"/>
              <w:rPr>
                <w:sz w:val="28"/>
                <w:szCs w:val="28"/>
              </w:rPr>
            </w:pPr>
            <w:r>
              <w:rPr>
                <w:sz w:val="28"/>
                <w:szCs w:val="28"/>
              </w:rPr>
              <w:t>This popup notifies the user about the autosave function, location, and file name.</w:t>
            </w:r>
          </w:p>
        </w:tc>
      </w:tr>
      <w:tr w:rsidR="00426199" w14:paraId="411088B2" w14:textId="77777777" w:rsidTr="00D36D06">
        <w:tc>
          <w:tcPr>
            <w:tcW w:w="5228" w:type="dxa"/>
          </w:tcPr>
          <w:p w14:paraId="18D28C88" w14:textId="6B597AE9" w:rsidR="00D36D06" w:rsidRDefault="00D36D06" w:rsidP="00D36D06">
            <w:pPr>
              <w:spacing w:line="360" w:lineRule="auto"/>
              <w:rPr>
                <w:b/>
                <w:bCs/>
                <w:noProof/>
                <w:sz w:val="32"/>
                <w:szCs w:val="32"/>
              </w:rPr>
            </w:pPr>
            <w:r>
              <w:rPr>
                <w:b/>
                <w:bCs/>
                <w:noProof/>
                <w:sz w:val="32"/>
                <w:szCs w:val="32"/>
              </w:rPr>
              <w:drawing>
                <wp:inline distT="0" distB="0" distL="0" distR="0" wp14:anchorId="62CD319B" wp14:editId="45773A3D">
                  <wp:extent cx="3226710" cy="3130475"/>
                  <wp:effectExtent l="0" t="0" r="0" b="0"/>
                  <wp:docPr id="197827775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77750" name="Picture 10"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9105" cy="3181307"/>
                          </a:xfrm>
                          <a:prstGeom prst="rect">
                            <a:avLst/>
                          </a:prstGeom>
                        </pic:spPr>
                      </pic:pic>
                    </a:graphicData>
                  </a:graphic>
                </wp:inline>
              </w:drawing>
            </w:r>
          </w:p>
        </w:tc>
        <w:tc>
          <w:tcPr>
            <w:tcW w:w="5752" w:type="dxa"/>
          </w:tcPr>
          <w:p w14:paraId="6065EBB6" w14:textId="6D3BDEC3" w:rsidR="00D36D06" w:rsidRDefault="00426199" w:rsidP="00D36D06">
            <w:pPr>
              <w:spacing w:line="360" w:lineRule="auto"/>
              <w:rPr>
                <w:b/>
                <w:bCs/>
                <w:sz w:val="32"/>
                <w:szCs w:val="32"/>
              </w:rPr>
            </w:pPr>
            <w:r>
              <w:rPr>
                <w:b/>
                <w:bCs/>
                <w:noProof/>
                <w:sz w:val="32"/>
                <w:szCs w:val="32"/>
              </w:rPr>
              <w:drawing>
                <wp:inline distT="0" distB="0" distL="0" distR="0" wp14:anchorId="2CDDE291" wp14:editId="726A2914">
                  <wp:extent cx="3463925" cy="3129915"/>
                  <wp:effectExtent l="0" t="0" r="3175" b="0"/>
                  <wp:docPr id="84552490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24902" name="Picture 1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5713" cy="3167674"/>
                          </a:xfrm>
                          <a:prstGeom prst="rect">
                            <a:avLst/>
                          </a:prstGeom>
                        </pic:spPr>
                      </pic:pic>
                    </a:graphicData>
                  </a:graphic>
                </wp:inline>
              </w:drawing>
            </w:r>
          </w:p>
        </w:tc>
      </w:tr>
      <w:tr w:rsidR="00426199" w14:paraId="5EC7E07C" w14:textId="77777777" w:rsidTr="00426199">
        <w:tc>
          <w:tcPr>
            <w:tcW w:w="5228" w:type="dxa"/>
            <w:vAlign w:val="center"/>
          </w:tcPr>
          <w:p w14:paraId="48B51D8A" w14:textId="7287F52B" w:rsidR="00426199" w:rsidRPr="00426199" w:rsidRDefault="00426199" w:rsidP="00426199">
            <w:pPr>
              <w:spacing w:line="360" w:lineRule="auto"/>
              <w:jc w:val="center"/>
              <w:rPr>
                <w:noProof/>
                <w:sz w:val="28"/>
                <w:szCs w:val="28"/>
              </w:rPr>
            </w:pPr>
            <w:r>
              <w:rPr>
                <w:noProof/>
                <w:sz w:val="28"/>
                <w:szCs w:val="28"/>
              </w:rPr>
              <w:t>This is success popup.</w:t>
            </w:r>
          </w:p>
        </w:tc>
        <w:tc>
          <w:tcPr>
            <w:tcW w:w="5752" w:type="dxa"/>
            <w:vAlign w:val="center"/>
          </w:tcPr>
          <w:p w14:paraId="673B08A7" w14:textId="1971E92F" w:rsidR="00426199" w:rsidRPr="00426199" w:rsidRDefault="00426199" w:rsidP="00426199">
            <w:pPr>
              <w:spacing w:line="360" w:lineRule="auto"/>
              <w:jc w:val="center"/>
              <w:rPr>
                <w:noProof/>
                <w:sz w:val="28"/>
                <w:szCs w:val="28"/>
              </w:rPr>
            </w:pPr>
            <w:r>
              <w:rPr>
                <w:noProof/>
                <w:sz w:val="28"/>
                <w:szCs w:val="28"/>
              </w:rPr>
              <w:t xml:space="preserve">This is </w:t>
            </w:r>
            <w:r>
              <w:rPr>
                <w:noProof/>
                <w:sz w:val="28"/>
                <w:szCs w:val="28"/>
              </w:rPr>
              <w:t>fail</w:t>
            </w:r>
            <w:r>
              <w:rPr>
                <w:noProof/>
                <w:sz w:val="28"/>
                <w:szCs w:val="28"/>
              </w:rPr>
              <w:t xml:space="preserve"> popup.</w:t>
            </w:r>
          </w:p>
        </w:tc>
      </w:tr>
    </w:tbl>
    <w:p w14:paraId="5D9F0E40" w14:textId="77777777" w:rsidR="00D36D06" w:rsidRPr="00D36D06" w:rsidRDefault="00D36D06" w:rsidP="00B935C9">
      <w:pPr>
        <w:rPr>
          <w:b/>
          <w:bCs/>
          <w:sz w:val="32"/>
          <w:szCs w:val="32"/>
        </w:rPr>
      </w:pPr>
    </w:p>
    <w:sectPr w:rsidR="00D36D06" w:rsidRPr="00D36D06" w:rsidSect="00B3034B">
      <w:pgSz w:w="11906" w:h="1683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06"/>
    <w:rsid w:val="00092722"/>
    <w:rsid w:val="001A4127"/>
    <w:rsid w:val="00256D38"/>
    <w:rsid w:val="00426199"/>
    <w:rsid w:val="007B1B00"/>
    <w:rsid w:val="007B74C1"/>
    <w:rsid w:val="008B2946"/>
    <w:rsid w:val="009506B9"/>
    <w:rsid w:val="00B3034B"/>
    <w:rsid w:val="00B935C9"/>
    <w:rsid w:val="00CD68E8"/>
    <w:rsid w:val="00D36D06"/>
    <w:rsid w:val="00E12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4753"/>
  <w15:chartTrackingRefBased/>
  <w15:docId w15:val="{7667D163-26B2-AC40-A72F-CE6F1539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D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D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D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D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D06"/>
    <w:rPr>
      <w:rFonts w:eastAsiaTheme="majorEastAsia" w:cstheme="majorBidi"/>
      <w:color w:val="272727" w:themeColor="text1" w:themeTint="D8"/>
    </w:rPr>
  </w:style>
  <w:style w:type="paragraph" w:styleId="Title">
    <w:name w:val="Title"/>
    <w:basedOn w:val="Normal"/>
    <w:next w:val="Normal"/>
    <w:link w:val="TitleChar"/>
    <w:uiPriority w:val="10"/>
    <w:qFormat/>
    <w:rsid w:val="00D36D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D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D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6D06"/>
    <w:rPr>
      <w:i/>
      <w:iCs/>
      <w:color w:val="404040" w:themeColor="text1" w:themeTint="BF"/>
    </w:rPr>
  </w:style>
  <w:style w:type="paragraph" w:styleId="ListParagraph">
    <w:name w:val="List Paragraph"/>
    <w:basedOn w:val="Normal"/>
    <w:uiPriority w:val="34"/>
    <w:qFormat/>
    <w:rsid w:val="00D36D06"/>
    <w:pPr>
      <w:ind w:left="720"/>
      <w:contextualSpacing/>
    </w:pPr>
  </w:style>
  <w:style w:type="character" w:styleId="IntenseEmphasis">
    <w:name w:val="Intense Emphasis"/>
    <w:basedOn w:val="DefaultParagraphFont"/>
    <w:uiPriority w:val="21"/>
    <w:qFormat/>
    <w:rsid w:val="00D36D06"/>
    <w:rPr>
      <w:i/>
      <w:iCs/>
      <w:color w:val="0F4761" w:themeColor="accent1" w:themeShade="BF"/>
    </w:rPr>
  </w:style>
  <w:style w:type="paragraph" w:styleId="IntenseQuote">
    <w:name w:val="Intense Quote"/>
    <w:basedOn w:val="Normal"/>
    <w:next w:val="Normal"/>
    <w:link w:val="IntenseQuoteChar"/>
    <w:uiPriority w:val="30"/>
    <w:qFormat/>
    <w:rsid w:val="00D36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D06"/>
    <w:rPr>
      <w:i/>
      <w:iCs/>
      <w:color w:val="0F4761" w:themeColor="accent1" w:themeShade="BF"/>
    </w:rPr>
  </w:style>
  <w:style w:type="character" w:styleId="IntenseReference">
    <w:name w:val="Intense Reference"/>
    <w:basedOn w:val="DefaultParagraphFont"/>
    <w:uiPriority w:val="32"/>
    <w:qFormat/>
    <w:rsid w:val="00D36D06"/>
    <w:rPr>
      <w:b/>
      <w:bCs/>
      <w:smallCaps/>
      <w:color w:val="0F4761" w:themeColor="accent1" w:themeShade="BF"/>
      <w:spacing w:val="5"/>
    </w:rPr>
  </w:style>
  <w:style w:type="table" w:styleId="TableGrid">
    <w:name w:val="Table Grid"/>
    <w:basedOn w:val="TableNormal"/>
    <w:uiPriority w:val="39"/>
    <w:rsid w:val="00D36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Celio Fernando</dc:creator>
  <cp:keywords/>
  <dc:description/>
  <cp:lastModifiedBy>Kelly, Celio Fernando</cp:lastModifiedBy>
  <cp:revision>1</cp:revision>
  <dcterms:created xsi:type="dcterms:W3CDTF">2024-07-08T01:46:00Z</dcterms:created>
  <dcterms:modified xsi:type="dcterms:W3CDTF">2024-07-08T02:24:00Z</dcterms:modified>
</cp:coreProperties>
</file>