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E38" w:rsidRPr="006F6DE8" w:rsidRDefault="00233E38" w:rsidP="00233E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 xml:space="preserve">Сопоставительный анализ литературы по теме: Применение </w:t>
      </w:r>
      <w:proofErr w:type="spellStart"/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>нейросетей</w:t>
      </w:r>
      <w:proofErr w:type="spellEnd"/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в обучении физике, математике и информатике в образовательных учреждениях среднего профессионального образования (СПО)</w:t>
      </w:r>
    </w:p>
    <w:p w:rsidR="00233E38" w:rsidRPr="006F6DE8" w:rsidRDefault="00233E38" w:rsidP="00233E3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6F6DE8">
        <w:rPr>
          <w:rFonts w:eastAsia="Times New Roman" w:cstheme="minorHAnsi"/>
          <w:sz w:val="28"/>
          <w:szCs w:val="28"/>
          <w:lang w:eastAsia="ru-RU"/>
        </w:rPr>
        <w:t xml:space="preserve">Для проведения качественного анализа различных источников важно рассматривать их с точки зрения нескольких ключевых аспектов, таких как возможности применения </w:t>
      </w:r>
      <w:proofErr w:type="spellStart"/>
      <w:r w:rsidRPr="006F6DE8">
        <w:rPr>
          <w:rFonts w:eastAsia="Times New Roman" w:cstheme="minorHAnsi"/>
          <w:sz w:val="28"/>
          <w:szCs w:val="28"/>
          <w:lang w:eastAsia="ru-RU"/>
        </w:rPr>
        <w:t>нейросетей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 в обучении, теоретические концепции, вызовы внедрения и реальные примеры использования.</w:t>
      </w:r>
    </w:p>
    <w:p w:rsidR="00233E38" w:rsidRPr="006F6DE8" w:rsidRDefault="00233E38" w:rsidP="00233E3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 xml:space="preserve">1. Определение и принципы работы </w:t>
      </w:r>
      <w:proofErr w:type="spellStart"/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>нейросетей</w:t>
      </w:r>
      <w:proofErr w:type="spellEnd"/>
    </w:p>
    <w:p w:rsidR="00233E38" w:rsidRPr="006F6DE8" w:rsidRDefault="00233E38" w:rsidP="00233E3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6F6DE8">
        <w:rPr>
          <w:rFonts w:eastAsia="Times New Roman" w:cstheme="minorHAnsi"/>
          <w:sz w:val="28"/>
          <w:szCs w:val="28"/>
          <w:lang w:eastAsia="ru-RU"/>
        </w:rPr>
        <w:t xml:space="preserve">Во всех источниках признается, что </w:t>
      </w:r>
      <w:proofErr w:type="spellStart"/>
      <w:r w:rsidRPr="006F6DE8">
        <w:rPr>
          <w:rFonts w:eastAsia="Times New Roman" w:cstheme="minorHAnsi"/>
          <w:sz w:val="28"/>
          <w:szCs w:val="28"/>
          <w:lang w:eastAsia="ru-RU"/>
        </w:rPr>
        <w:t>нейросети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 — это модели машинного обучения, построенные по аналогии с биологическими нейронными сетями и использующие математические методы для анализа и обработки данных. Однако разница заключается в глубине анализа и области применения </w:t>
      </w:r>
      <w:proofErr w:type="spellStart"/>
      <w:r w:rsidRPr="006F6DE8">
        <w:rPr>
          <w:rFonts w:eastAsia="Times New Roman" w:cstheme="minorHAnsi"/>
          <w:sz w:val="28"/>
          <w:szCs w:val="28"/>
          <w:lang w:eastAsia="ru-RU"/>
        </w:rPr>
        <w:t>нейросетевых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 технологий:</w:t>
      </w:r>
    </w:p>
    <w:p w:rsidR="00233E38" w:rsidRPr="006F6DE8" w:rsidRDefault="00233E38" w:rsidP="00233E3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6F6DE8">
        <w:rPr>
          <w:rFonts w:eastAsia="Times New Roman" w:cstheme="minorHAnsi"/>
          <w:sz w:val="28"/>
          <w:szCs w:val="28"/>
          <w:lang w:eastAsia="ru-RU"/>
        </w:rPr>
        <w:t xml:space="preserve">В </w:t>
      </w:r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>теоретических исследованиях</w:t>
      </w:r>
      <w:r w:rsidRPr="006F6DE8">
        <w:rPr>
          <w:rFonts w:eastAsia="Times New Roman" w:cstheme="minorHAnsi"/>
          <w:sz w:val="28"/>
          <w:szCs w:val="28"/>
          <w:lang w:eastAsia="ru-RU"/>
        </w:rPr>
        <w:t xml:space="preserve">, ориентированных на ИТ и педагогику, </w:t>
      </w:r>
      <w:proofErr w:type="spellStart"/>
      <w:r w:rsidRPr="006F6DE8">
        <w:rPr>
          <w:rFonts w:eastAsia="Times New Roman" w:cstheme="minorHAnsi"/>
          <w:sz w:val="28"/>
          <w:szCs w:val="28"/>
          <w:lang w:eastAsia="ru-RU"/>
        </w:rPr>
        <w:t>нейросети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 рассматриваются как универсальный инструмент для решения множества задач, включая обработку изображений, распознавание речи и адаптивное обучение. Этот подход помогает раскрыть потенциал </w:t>
      </w:r>
      <w:proofErr w:type="spellStart"/>
      <w:r w:rsidRPr="006F6DE8">
        <w:rPr>
          <w:rFonts w:eastAsia="Times New Roman" w:cstheme="minorHAnsi"/>
          <w:sz w:val="28"/>
          <w:szCs w:val="28"/>
          <w:lang w:eastAsia="ru-RU"/>
        </w:rPr>
        <w:t>нейросетей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 в различных сферах.</w:t>
      </w:r>
    </w:p>
    <w:p w:rsidR="00233E38" w:rsidRPr="006F6DE8" w:rsidRDefault="00233E38" w:rsidP="00233E3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6F6DE8">
        <w:rPr>
          <w:rFonts w:eastAsia="Times New Roman" w:cstheme="minorHAnsi"/>
          <w:sz w:val="28"/>
          <w:szCs w:val="28"/>
          <w:lang w:eastAsia="ru-RU"/>
        </w:rPr>
        <w:t xml:space="preserve">В </w:t>
      </w:r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>практических источниках</w:t>
      </w:r>
      <w:r w:rsidRPr="006F6DE8">
        <w:rPr>
          <w:rFonts w:eastAsia="Times New Roman" w:cstheme="minorHAnsi"/>
          <w:sz w:val="28"/>
          <w:szCs w:val="28"/>
          <w:lang w:eastAsia="ru-RU"/>
        </w:rPr>
        <w:t xml:space="preserve"> акцент сделан на более узкие и прикладные области, такие как использование глубоких </w:t>
      </w:r>
      <w:proofErr w:type="spellStart"/>
      <w:r w:rsidRPr="006F6DE8">
        <w:rPr>
          <w:rFonts w:eastAsia="Times New Roman" w:cstheme="minorHAnsi"/>
          <w:sz w:val="28"/>
          <w:szCs w:val="28"/>
          <w:lang w:eastAsia="ru-RU"/>
        </w:rPr>
        <w:t>нейросетей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 (</w:t>
      </w:r>
      <w:proofErr w:type="spellStart"/>
      <w:r w:rsidRPr="006F6DE8">
        <w:rPr>
          <w:rFonts w:eastAsia="Times New Roman" w:cstheme="minorHAnsi"/>
          <w:sz w:val="28"/>
          <w:szCs w:val="28"/>
          <w:lang w:eastAsia="ru-RU"/>
        </w:rPr>
        <w:t>deep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6F6DE8">
        <w:rPr>
          <w:rFonts w:eastAsia="Times New Roman" w:cstheme="minorHAnsi"/>
          <w:sz w:val="28"/>
          <w:szCs w:val="28"/>
          <w:lang w:eastAsia="ru-RU"/>
        </w:rPr>
        <w:t>learning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>), которые способны анализировать большие объемы данных и эффективно решать задачи, связанные с персонализацией учебного процесса, автоматизацией проверки заданий и адаптацией учебного контента.</w:t>
      </w:r>
    </w:p>
    <w:p w:rsidR="00233E38" w:rsidRPr="006F6DE8" w:rsidRDefault="00233E38" w:rsidP="00233E3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 xml:space="preserve">2. Роль </w:t>
      </w:r>
      <w:proofErr w:type="spellStart"/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>нейросетей</w:t>
      </w:r>
      <w:proofErr w:type="spellEnd"/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в образовательном процессе</w:t>
      </w:r>
    </w:p>
    <w:p w:rsidR="00233E38" w:rsidRPr="006F6DE8" w:rsidRDefault="00233E38" w:rsidP="00233E3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6F6DE8">
        <w:rPr>
          <w:rFonts w:eastAsia="Times New Roman" w:cstheme="minorHAnsi"/>
          <w:sz w:val="28"/>
          <w:szCs w:val="28"/>
          <w:lang w:eastAsia="ru-RU"/>
        </w:rPr>
        <w:t xml:space="preserve">Исходя из анализа различных источников, можно выделить несколько ключевых функций </w:t>
      </w:r>
      <w:proofErr w:type="spellStart"/>
      <w:r w:rsidRPr="006F6DE8">
        <w:rPr>
          <w:rFonts w:eastAsia="Times New Roman" w:cstheme="minorHAnsi"/>
          <w:sz w:val="28"/>
          <w:szCs w:val="28"/>
          <w:lang w:eastAsia="ru-RU"/>
        </w:rPr>
        <w:t>нейросетей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 в образовательных процессах:</w:t>
      </w:r>
    </w:p>
    <w:p w:rsidR="00233E38" w:rsidRPr="006F6DE8" w:rsidRDefault="00233E38" w:rsidP="00233E3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>Адаптивные обучающие системы</w:t>
      </w:r>
      <w:r w:rsidRPr="006F6DE8">
        <w:rPr>
          <w:rFonts w:eastAsia="Times New Roman" w:cstheme="minorHAnsi"/>
          <w:sz w:val="28"/>
          <w:szCs w:val="28"/>
          <w:lang w:eastAsia="ru-RU"/>
        </w:rPr>
        <w:t xml:space="preserve">: Практически все исследования подтверждают, что </w:t>
      </w:r>
      <w:proofErr w:type="spellStart"/>
      <w:r w:rsidRPr="006F6DE8">
        <w:rPr>
          <w:rFonts w:eastAsia="Times New Roman" w:cstheme="minorHAnsi"/>
          <w:sz w:val="28"/>
          <w:szCs w:val="28"/>
          <w:lang w:eastAsia="ru-RU"/>
        </w:rPr>
        <w:t>нейросети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 играют важную роль в индивидуализации обучения. В работах, посвященных ИТ в образовании, подчеркивается, что </w:t>
      </w:r>
      <w:proofErr w:type="spellStart"/>
      <w:r w:rsidRPr="006F6DE8">
        <w:rPr>
          <w:rFonts w:eastAsia="Times New Roman" w:cstheme="minorHAnsi"/>
          <w:sz w:val="28"/>
          <w:szCs w:val="28"/>
          <w:lang w:eastAsia="ru-RU"/>
        </w:rPr>
        <w:t>нейросети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 могут адаптировать учебный процесс под уровень знаний студентов и оперативно подбирать материалы, что способствует более эффективному обучению.</w:t>
      </w:r>
    </w:p>
    <w:p w:rsidR="00233E38" w:rsidRPr="006F6DE8" w:rsidRDefault="00233E38" w:rsidP="00233E3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>Автоматизация оценки</w:t>
      </w:r>
      <w:r w:rsidRPr="006F6DE8">
        <w:rPr>
          <w:rFonts w:eastAsia="Times New Roman" w:cstheme="minorHAnsi"/>
          <w:sz w:val="28"/>
          <w:szCs w:val="28"/>
          <w:lang w:eastAsia="ru-RU"/>
        </w:rPr>
        <w:t xml:space="preserve">: Внедрение </w:t>
      </w:r>
      <w:proofErr w:type="spellStart"/>
      <w:r w:rsidRPr="006F6DE8">
        <w:rPr>
          <w:rFonts w:eastAsia="Times New Roman" w:cstheme="minorHAnsi"/>
          <w:sz w:val="28"/>
          <w:szCs w:val="28"/>
          <w:lang w:eastAsia="ru-RU"/>
        </w:rPr>
        <w:t>нейросетей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 в процессы оценки знаний помогает ускорить и упростить проверку заданий, что, в свою очередь, освобождает преподавателей от рутинной работы. Особенно это актуально </w:t>
      </w:r>
      <w:r w:rsidRPr="006F6DE8">
        <w:rPr>
          <w:rFonts w:eastAsia="Times New Roman" w:cstheme="minorHAnsi"/>
          <w:sz w:val="28"/>
          <w:szCs w:val="28"/>
          <w:lang w:eastAsia="ru-RU"/>
        </w:rPr>
        <w:lastRenderedPageBreak/>
        <w:t xml:space="preserve">для дисциплин, таких как физика, математика и информатика, где задания можно автоматизировать с помощью </w:t>
      </w:r>
      <w:proofErr w:type="spellStart"/>
      <w:r w:rsidRPr="006F6DE8">
        <w:rPr>
          <w:rFonts w:eastAsia="Times New Roman" w:cstheme="minorHAnsi"/>
          <w:sz w:val="28"/>
          <w:szCs w:val="28"/>
          <w:lang w:eastAsia="ru-RU"/>
        </w:rPr>
        <w:t>нейросетевых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 моделей.</w:t>
      </w:r>
    </w:p>
    <w:p w:rsidR="00233E38" w:rsidRPr="006F6DE8" w:rsidRDefault="00233E38" w:rsidP="00233E3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>Персонализированное обучение</w:t>
      </w:r>
      <w:r w:rsidRPr="006F6DE8">
        <w:rPr>
          <w:rFonts w:eastAsia="Times New Roman" w:cstheme="minorHAnsi"/>
          <w:sz w:val="28"/>
          <w:szCs w:val="28"/>
          <w:lang w:eastAsia="ru-RU"/>
        </w:rPr>
        <w:t xml:space="preserve">: Множество исследований отмечают, что </w:t>
      </w:r>
      <w:proofErr w:type="spellStart"/>
      <w:r w:rsidRPr="006F6DE8">
        <w:rPr>
          <w:rFonts w:eastAsia="Times New Roman" w:cstheme="minorHAnsi"/>
          <w:sz w:val="28"/>
          <w:szCs w:val="28"/>
          <w:lang w:eastAsia="ru-RU"/>
        </w:rPr>
        <w:t>нейросети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 позволяют учитывать не только знания студентов, но и их эмоциональное состояние, что способствует созданию более комфортной и мотивирующей среды для обучения.</w:t>
      </w:r>
    </w:p>
    <w:p w:rsidR="00233E38" w:rsidRPr="006F6DE8" w:rsidRDefault="00233E38" w:rsidP="00233E3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 xml:space="preserve">3. Применение </w:t>
      </w:r>
      <w:proofErr w:type="spellStart"/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>нейросетей</w:t>
      </w:r>
      <w:proofErr w:type="spellEnd"/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в преподавании физики, математики и информатики</w:t>
      </w:r>
    </w:p>
    <w:p w:rsidR="00233E38" w:rsidRPr="006F6DE8" w:rsidRDefault="00233E38" w:rsidP="00233E3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6F6DE8">
        <w:rPr>
          <w:rFonts w:eastAsia="Times New Roman" w:cstheme="minorHAnsi"/>
          <w:sz w:val="28"/>
          <w:szCs w:val="28"/>
          <w:lang w:eastAsia="ru-RU"/>
        </w:rPr>
        <w:t xml:space="preserve">Все источники отмечают, что </w:t>
      </w:r>
      <w:proofErr w:type="spellStart"/>
      <w:r w:rsidRPr="006F6DE8">
        <w:rPr>
          <w:rFonts w:eastAsia="Times New Roman" w:cstheme="minorHAnsi"/>
          <w:sz w:val="28"/>
          <w:szCs w:val="28"/>
          <w:lang w:eastAsia="ru-RU"/>
        </w:rPr>
        <w:t>нейросетевые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 технологии могут существенно улучшить преподавание этих дисциплин. Однако подходы к их применению варьируются в зависимости от предметной области:</w:t>
      </w:r>
    </w:p>
    <w:p w:rsidR="00233E38" w:rsidRPr="006F6DE8" w:rsidRDefault="00233E38" w:rsidP="00233E3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6F6DE8">
        <w:rPr>
          <w:rFonts w:eastAsia="Times New Roman" w:cstheme="minorHAnsi"/>
          <w:sz w:val="28"/>
          <w:szCs w:val="28"/>
          <w:lang w:eastAsia="ru-RU"/>
        </w:rPr>
        <w:t xml:space="preserve">В </w:t>
      </w:r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>физике</w:t>
      </w:r>
      <w:r w:rsidRPr="006F6DE8">
        <w:rPr>
          <w:rFonts w:eastAsia="Times New Roman" w:cstheme="minorHAnsi"/>
          <w:sz w:val="28"/>
          <w:szCs w:val="28"/>
          <w:lang w:eastAsia="ru-RU"/>
        </w:rPr>
        <w:t xml:space="preserve"> акцент сделан на использовании </w:t>
      </w:r>
      <w:proofErr w:type="spellStart"/>
      <w:r w:rsidRPr="006F6DE8">
        <w:rPr>
          <w:rFonts w:eastAsia="Times New Roman" w:cstheme="minorHAnsi"/>
          <w:sz w:val="28"/>
          <w:szCs w:val="28"/>
          <w:lang w:eastAsia="ru-RU"/>
        </w:rPr>
        <w:t>нейросетей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 для моделирования сложных физических процессов, что дает студентам возможность визуализировать теоретические концепции и наблюдать их проявление в реальных условиях.</w:t>
      </w:r>
    </w:p>
    <w:p w:rsidR="00233E38" w:rsidRPr="006F6DE8" w:rsidRDefault="00233E38" w:rsidP="00233E3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6F6DE8">
        <w:rPr>
          <w:rFonts w:eastAsia="Times New Roman" w:cstheme="minorHAnsi"/>
          <w:sz w:val="28"/>
          <w:szCs w:val="28"/>
          <w:lang w:eastAsia="ru-RU"/>
        </w:rPr>
        <w:t xml:space="preserve">В </w:t>
      </w:r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>математике и информатике</w:t>
      </w:r>
      <w:r w:rsidRPr="006F6DE8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6F6DE8">
        <w:rPr>
          <w:rFonts w:eastAsia="Times New Roman" w:cstheme="minorHAnsi"/>
          <w:sz w:val="28"/>
          <w:szCs w:val="28"/>
          <w:lang w:eastAsia="ru-RU"/>
        </w:rPr>
        <w:t>нейросетевые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 алгоритмы активно применяются для автоматизации решения задач, поиска оптимальных решений и проверки программного кода. В ряде источников отмечена важность интеллектуальных помощников, которые не только решают задачи, но и обучают студентов методам программирования, анализируя их ошибки и предлагая решения.</w:t>
      </w:r>
    </w:p>
    <w:p w:rsidR="00233E38" w:rsidRPr="006F6DE8" w:rsidRDefault="00233E38" w:rsidP="00233E3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 xml:space="preserve">4. Проблемы и вызовы внедрения </w:t>
      </w:r>
      <w:proofErr w:type="spellStart"/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>нейросетей</w:t>
      </w:r>
      <w:proofErr w:type="spellEnd"/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в образование</w:t>
      </w:r>
    </w:p>
    <w:p w:rsidR="00233E38" w:rsidRPr="006F6DE8" w:rsidRDefault="00233E38" w:rsidP="00233E3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6F6DE8">
        <w:rPr>
          <w:rFonts w:eastAsia="Times New Roman" w:cstheme="minorHAnsi"/>
          <w:sz w:val="28"/>
          <w:szCs w:val="28"/>
          <w:lang w:eastAsia="ru-RU"/>
        </w:rPr>
        <w:t xml:space="preserve">Процесс внедрения </w:t>
      </w:r>
      <w:proofErr w:type="spellStart"/>
      <w:r w:rsidRPr="006F6DE8">
        <w:rPr>
          <w:rFonts w:eastAsia="Times New Roman" w:cstheme="minorHAnsi"/>
          <w:sz w:val="28"/>
          <w:szCs w:val="28"/>
          <w:lang w:eastAsia="ru-RU"/>
        </w:rPr>
        <w:t>нейросетевых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 технологий в образовательный процесс сталкивается с рядом вызовов, которые различаются в зависимости от типа исследования:</w:t>
      </w:r>
    </w:p>
    <w:p w:rsidR="00233E38" w:rsidRPr="006F6DE8" w:rsidRDefault="00233E38" w:rsidP="00233E3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>Необходимость квалифицированных кадров</w:t>
      </w:r>
      <w:r w:rsidRPr="006F6DE8">
        <w:rPr>
          <w:rFonts w:eastAsia="Times New Roman" w:cstheme="minorHAnsi"/>
          <w:sz w:val="28"/>
          <w:szCs w:val="28"/>
          <w:lang w:eastAsia="ru-RU"/>
        </w:rPr>
        <w:t xml:space="preserve">: Проблема подготовки специалистов для разработки и внедрения </w:t>
      </w:r>
      <w:proofErr w:type="spellStart"/>
      <w:r w:rsidRPr="006F6DE8">
        <w:rPr>
          <w:rFonts w:eastAsia="Times New Roman" w:cstheme="minorHAnsi"/>
          <w:sz w:val="28"/>
          <w:szCs w:val="28"/>
          <w:lang w:eastAsia="ru-RU"/>
        </w:rPr>
        <w:t>нейросетевых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 технологий актуальна во всех источниках. В </w:t>
      </w:r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>теоретических исследованиях</w:t>
      </w:r>
      <w:r w:rsidRPr="006F6DE8">
        <w:rPr>
          <w:rFonts w:eastAsia="Times New Roman" w:cstheme="minorHAnsi"/>
          <w:sz w:val="28"/>
          <w:szCs w:val="28"/>
          <w:lang w:eastAsia="ru-RU"/>
        </w:rPr>
        <w:t xml:space="preserve"> акцент сделан на важности подготовки ИТ-специалистов, в то время как </w:t>
      </w:r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>практические исследования</w:t>
      </w:r>
      <w:r w:rsidRPr="006F6DE8">
        <w:rPr>
          <w:rFonts w:eastAsia="Times New Roman" w:cstheme="minorHAnsi"/>
          <w:sz w:val="28"/>
          <w:szCs w:val="28"/>
          <w:lang w:eastAsia="ru-RU"/>
        </w:rPr>
        <w:t xml:space="preserve"> подчеркивают трудности в обучении преподавателей и студентов, что требует дополнительных усилий и ресурсов.</w:t>
      </w:r>
    </w:p>
    <w:p w:rsidR="00233E38" w:rsidRPr="006F6DE8" w:rsidRDefault="00233E38" w:rsidP="00233E3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>Высокие затраты на внедрение</w:t>
      </w:r>
      <w:r w:rsidRPr="006F6DE8">
        <w:rPr>
          <w:rFonts w:eastAsia="Times New Roman" w:cstheme="minorHAnsi"/>
          <w:sz w:val="28"/>
          <w:szCs w:val="28"/>
          <w:lang w:eastAsia="ru-RU"/>
        </w:rPr>
        <w:t xml:space="preserve">: Во многих источниках указано, что внедрение </w:t>
      </w:r>
      <w:proofErr w:type="spellStart"/>
      <w:r w:rsidRPr="006F6DE8">
        <w:rPr>
          <w:rFonts w:eastAsia="Times New Roman" w:cstheme="minorHAnsi"/>
          <w:sz w:val="28"/>
          <w:szCs w:val="28"/>
          <w:lang w:eastAsia="ru-RU"/>
        </w:rPr>
        <w:t>нейросетей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 требует значительных финансовых вложений в инфраструктуру и обучение. Однако в </w:t>
      </w:r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>практических исследованиях</w:t>
      </w:r>
      <w:r w:rsidRPr="006F6DE8">
        <w:rPr>
          <w:rFonts w:eastAsia="Times New Roman" w:cstheme="minorHAnsi"/>
          <w:sz w:val="28"/>
          <w:szCs w:val="28"/>
          <w:lang w:eastAsia="ru-RU"/>
        </w:rPr>
        <w:t xml:space="preserve"> рассматриваются возможности использования уже существующих онлайн-</w:t>
      </w:r>
      <w:r w:rsidRPr="006F6DE8">
        <w:rPr>
          <w:rFonts w:eastAsia="Times New Roman" w:cstheme="minorHAnsi"/>
          <w:sz w:val="28"/>
          <w:szCs w:val="28"/>
          <w:lang w:eastAsia="ru-RU"/>
        </w:rPr>
        <w:lastRenderedPageBreak/>
        <w:t>курсов и образовательных платформ, что помогает значительно снизить первоначальные затраты.</w:t>
      </w:r>
    </w:p>
    <w:p w:rsidR="00233E38" w:rsidRPr="006F6DE8" w:rsidRDefault="00233E38" w:rsidP="00233E3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>Этические и социальные вопросы</w:t>
      </w:r>
      <w:r w:rsidRPr="006F6DE8">
        <w:rPr>
          <w:rFonts w:eastAsia="Times New Roman" w:cstheme="minorHAnsi"/>
          <w:sz w:val="28"/>
          <w:szCs w:val="28"/>
          <w:lang w:eastAsia="ru-RU"/>
        </w:rPr>
        <w:t xml:space="preserve">: Вопросы конфиденциальности и защиты данных студентов — одна из важнейших проблем при внедрении </w:t>
      </w:r>
      <w:proofErr w:type="spellStart"/>
      <w:r w:rsidRPr="006F6DE8">
        <w:rPr>
          <w:rFonts w:eastAsia="Times New Roman" w:cstheme="minorHAnsi"/>
          <w:sz w:val="28"/>
          <w:szCs w:val="28"/>
          <w:lang w:eastAsia="ru-RU"/>
        </w:rPr>
        <w:t>нейросетевых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 технологий в образование. В </w:t>
      </w:r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>практических исследованиях</w:t>
      </w:r>
      <w:r w:rsidRPr="006F6DE8">
        <w:rPr>
          <w:rFonts w:eastAsia="Times New Roman" w:cstheme="minorHAnsi"/>
          <w:sz w:val="28"/>
          <w:szCs w:val="28"/>
          <w:lang w:eastAsia="ru-RU"/>
        </w:rPr>
        <w:t xml:space="preserve"> акцент сделан на прозрачности и честности в процессе оценки с использованием автоматизированных систем.</w:t>
      </w:r>
    </w:p>
    <w:p w:rsidR="00233E38" w:rsidRPr="006F6DE8" w:rsidRDefault="00233E38" w:rsidP="00233E3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>Сопротивление традиционным методам</w:t>
      </w:r>
      <w:r w:rsidRPr="006F6DE8">
        <w:rPr>
          <w:rFonts w:eastAsia="Times New Roman" w:cstheme="minorHAnsi"/>
          <w:sz w:val="28"/>
          <w:szCs w:val="28"/>
          <w:lang w:eastAsia="ru-RU"/>
        </w:rPr>
        <w:t>: Проблема сопротивления со стороны преподавателей, которые предпочитают традиционные методы обучения новым технологиям, также упоминается в большинстве источников. Это связано с осторожностью и недостатком уверенности в новых подходах.</w:t>
      </w:r>
    </w:p>
    <w:p w:rsidR="00233E38" w:rsidRPr="006F6DE8" w:rsidRDefault="00233E38" w:rsidP="00233E3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>5. Современные исследования и практики</w:t>
      </w:r>
    </w:p>
    <w:p w:rsidR="00233E38" w:rsidRPr="006F6DE8" w:rsidRDefault="00233E38" w:rsidP="00233E3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6F6DE8">
        <w:rPr>
          <w:rFonts w:eastAsia="Times New Roman" w:cstheme="minorHAnsi"/>
          <w:sz w:val="28"/>
          <w:szCs w:val="28"/>
          <w:lang w:eastAsia="ru-RU"/>
        </w:rPr>
        <w:t xml:space="preserve">На сегодняшний день существует несколько успешных практик использования </w:t>
      </w:r>
      <w:proofErr w:type="spellStart"/>
      <w:r w:rsidRPr="006F6DE8">
        <w:rPr>
          <w:rFonts w:eastAsia="Times New Roman" w:cstheme="minorHAnsi"/>
          <w:sz w:val="28"/>
          <w:szCs w:val="28"/>
          <w:lang w:eastAsia="ru-RU"/>
        </w:rPr>
        <w:t>нейросетей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 в образовании, которые подчеркивают потенциальные преимущества и вызовы этих технологий:</w:t>
      </w:r>
    </w:p>
    <w:p w:rsidR="00233E38" w:rsidRPr="006F6DE8" w:rsidRDefault="00233E38" w:rsidP="00233E3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>Интеллектуальные системы для оценки знаний</w:t>
      </w:r>
      <w:r w:rsidRPr="006F6DE8">
        <w:rPr>
          <w:rFonts w:eastAsia="Times New Roman" w:cstheme="minorHAnsi"/>
          <w:sz w:val="28"/>
          <w:szCs w:val="28"/>
          <w:lang w:eastAsia="ru-RU"/>
        </w:rPr>
        <w:t xml:space="preserve">: </w:t>
      </w:r>
      <w:proofErr w:type="spellStart"/>
      <w:r w:rsidRPr="006F6DE8">
        <w:rPr>
          <w:rFonts w:eastAsia="Times New Roman" w:cstheme="minorHAnsi"/>
          <w:sz w:val="28"/>
          <w:szCs w:val="28"/>
          <w:lang w:eastAsia="ru-RU"/>
        </w:rPr>
        <w:t>Нейросетевые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 системы для автоматической проверки тестов и программного кода активно используются в образовательных учреждениях, как подтверждают все источники.</w:t>
      </w:r>
    </w:p>
    <w:p w:rsidR="00233E38" w:rsidRPr="006F6DE8" w:rsidRDefault="00233E38" w:rsidP="00233E3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 xml:space="preserve">Образовательные платформы с </w:t>
      </w:r>
      <w:proofErr w:type="spellStart"/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>нейросетями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: Платформы типа </w:t>
      </w:r>
      <w:proofErr w:type="spellStart"/>
      <w:r w:rsidRPr="006F6DE8">
        <w:rPr>
          <w:rFonts w:eastAsia="Times New Roman" w:cstheme="minorHAnsi"/>
          <w:sz w:val="28"/>
          <w:szCs w:val="28"/>
          <w:lang w:eastAsia="ru-RU"/>
        </w:rPr>
        <w:t>Coursera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 и </w:t>
      </w:r>
      <w:proofErr w:type="spellStart"/>
      <w:r w:rsidRPr="006F6DE8">
        <w:rPr>
          <w:rFonts w:eastAsia="Times New Roman" w:cstheme="minorHAnsi"/>
          <w:sz w:val="28"/>
          <w:szCs w:val="28"/>
          <w:lang w:eastAsia="ru-RU"/>
        </w:rPr>
        <w:t>Khan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6F6DE8">
        <w:rPr>
          <w:rFonts w:eastAsia="Times New Roman" w:cstheme="minorHAnsi"/>
          <w:sz w:val="28"/>
          <w:szCs w:val="28"/>
          <w:lang w:eastAsia="ru-RU"/>
        </w:rPr>
        <w:t>Academy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 применяют адаптивные обучающие системы, которые персонализируют контент в зависимости от потребностей студента.</w:t>
      </w:r>
    </w:p>
    <w:p w:rsidR="00233E38" w:rsidRPr="006F6DE8" w:rsidRDefault="00233E38" w:rsidP="00233E3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>Моделирование и визуализация</w:t>
      </w:r>
      <w:r w:rsidRPr="006F6DE8">
        <w:rPr>
          <w:rFonts w:eastAsia="Times New Roman" w:cstheme="minorHAnsi"/>
          <w:sz w:val="28"/>
          <w:szCs w:val="28"/>
          <w:lang w:eastAsia="ru-RU"/>
        </w:rPr>
        <w:t xml:space="preserve">: Использование </w:t>
      </w:r>
      <w:proofErr w:type="spellStart"/>
      <w:r w:rsidRPr="006F6DE8">
        <w:rPr>
          <w:rFonts w:eastAsia="Times New Roman" w:cstheme="minorHAnsi"/>
          <w:sz w:val="28"/>
          <w:szCs w:val="28"/>
          <w:lang w:eastAsia="ru-RU"/>
        </w:rPr>
        <w:t>нейросетей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 для создания виртуальных лабораторий и симуляторов физических процессов помогает студентам лучше понять и применять теоретические знания.</w:t>
      </w:r>
    </w:p>
    <w:p w:rsidR="00233E38" w:rsidRPr="006F6DE8" w:rsidRDefault="00233E38" w:rsidP="00233E3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>Мобильные приложения для обучения</w:t>
      </w:r>
      <w:r w:rsidRPr="006F6DE8">
        <w:rPr>
          <w:rFonts w:eastAsia="Times New Roman" w:cstheme="minorHAnsi"/>
          <w:sz w:val="28"/>
          <w:szCs w:val="28"/>
          <w:lang w:eastAsia="ru-RU"/>
        </w:rPr>
        <w:t xml:space="preserve">: </w:t>
      </w:r>
      <w:proofErr w:type="gramStart"/>
      <w:r w:rsidRPr="006F6DE8">
        <w:rPr>
          <w:rFonts w:eastAsia="Times New Roman" w:cstheme="minorHAnsi"/>
          <w:sz w:val="28"/>
          <w:szCs w:val="28"/>
          <w:lang w:eastAsia="ru-RU"/>
        </w:rPr>
        <w:t>В</w:t>
      </w:r>
      <w:proofErr w:type="gram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 некоторых исследованиях рассматриваются успешные мобильные приложения, использующие </w:t>
      </w:r>
      <w:proofErr w:type="spellStart"/>
      <w:r w:rsidRPr="006F6DE8">
        <w:rPr>
          <w:rFonts w:eastAsia="Times New Roman" w:cstheme="minorHAnsi"/>
          <w:sz w:val="28"/>
          <w:szCs w:val="28"/>
          <w:lang w:eastAsia="ru-RU"/>
        </w:rPr>
        <w:t>нейросетевые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 алгоритмы для персонализации учебного контента и повышения вовлеченности студентов.</w:t>
      </w:r>
    </w:p>
    <w:p w:rsidR="00233E38" w:rsidRPr="006F6DE8" w:rsidRDefault="00233E38" w:rsidP="00233E3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 xml:space="preserve">6. Перспективы применения </w:t>
      </w:r>
      <w:proofErr w:type="spellStart"/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>нейросетей</w:t>
      </w:r>
      <w:proofErr w:type="spellEnd"/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в СПО</w:t>
      </w:r>
    </w:p>
    <w:p w:rsidR="00233E38" w:rsidRPr="006F6DE8" w:rsidRDefault="00233E38" w:rsidP="00233E3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6F6DE8">
        <w:rPr>
          <w:rFonts w:eastAsia="Times New Roman" w:cstheme="minorHAnsi"/>
          <w:sz w:val="28"/>
          <w:szCs w:val="28"/>
          <w:lang w:eastAsia="ru-RU"/>
        </w:rPr>
        <w:t xml:space="preserve">Существует несколько перспективных направлений для использования </w:t>
      </w:r>
      <w:proofErr w:type="spellStart"/>
      <w:r w:rsidRPr="006F6DE8">
        <w:rPr>
          <w:rFonts w:eastAsia="Times New Roman" w:cstheme="minorHAnsi"/>
          <w:sz w:val="28"/>
          <w:szCs w:val="28"/>
          <w:lang w:eastAsia="ru-RU"/>
        </w:rPr>
        <w:t>нейросетей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 в СПО:</w:t>
      </w:r>
    </w:p>
    <w:p w:rsidR="00233E38" w:rsidRPr="006F6DE8" w:rsidRDefault="00233E38" w:rsidP="00233E3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lastRenderedPageBreak/>
        <w:t>Адаптация образовательных программ</w:t>
      </w:r>
      <w:r w:rsidRPr="006F6DE8">
        <w:rPr>
          <w:rFonts w:eastAsia="Times New Roman" w:cstheme="minorHAnsi"/>
          <w:sz w:val="28"/>
          <w:szCs w:val="28"/>
          <w:lang w:eastAsia="ru-RU"/>
        </w:rPr>
        <w:t xml:space="preserve">: </w:t>
      </w:r>
      <w:proofErr w:type="spellStart"/>
      <w:r w:rsidRPr="006F6DE8">
        <w:rPr>
          <w:rFonts w:eastAsia="Times New Roman" w:cstheme="minorHAnsi"/>
          <w:sz w:val="28"/>
          <w:szCs w:val="28"/>
          <w:lang w:eastAsia="ru-RU"/>
        </w:rPr>
        <w:t>Нейросети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 могут помочь адаптировать образовательные маршруты под различные уровни подготовки студентов, что способствует улучшению качества образования в СПО.</w:t>
      </w:r>
    </w:p>
    <w:p w:rsidR="00233E38" w:rsidRPr="006F6DE8" w:rsidRDefault="00233E38" w:rsidP="00233E3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>Доступность образования</w:t>
      </w:r>
      <w:r w:rsidRPr="006F6DE8">
        <w:rPr>
          <w:rFonts w:eastAsia="Times New Roman" w:cstheme="minorHAnsi"/>
          <w:sz w:val="28"/>
          <w:szCs w:val="28"/>
          <w:lang w:eastAsia="ru-RU"/>
        </w:rPr>
        <w:t xml:space="preserve">: Онлайн-курсы и платформы с использованием </w:t>
      </w:r>
      <w:proofErr w:type="spellStart"/>
      <w:r w:rsidRPr="006F6DE8">
        <w:rPr>
          <w:rFonts w:eastAsia="Times New Roman" w:cstheme="minorHAnsi"/>
          <w:sz w:val="28"/>
          <w:szCs w:val="28"/>
          <w:lang w:eastAsia="ru-RU"/>
        </w:rPr>
        <w:t>нейросетевых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 технологий могут расширить доступ к образовательным ресурсам, особенно для студентов из удаленных регионов.</w:t>
      </w:r>
    </w:p>
    <w:p w:rsidR="00233E38" w:rsidRPr="006F6DE8" w:rsidRDefault="00233E38" w:rsidP="00233E3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6F6DE8">
        <w:rPr>
          <w:rFonts w:eastAsia="Times New Roman" w:cstheme="minorHAnsi"/>
          <w:b/>
          <w:bCs/>
          <w:sz w:val="28"/>
          <w:szCs w:val="28"/>
          <w:lang w:eastAsia="ru-RU"/>
        </w:rPr>
        <w:t>Подготовка специалистов</w:t>
      </w:r>
      <w:r w:rsidRPr="006F6DE8">
        <w:rPr>
          <w:rFonts w:eastAsia="Times New Roman" w:cstheme="minorHAnsi"/>
          <w:sz w:val="28"/>
          <w:szCs w:val="28"/>
          <w:lang w:eastAsia="ru-RU"/>
        </w:rPr>
        <w:t xml:space="preserve">: Внедрение </w:t>
      </w:r>
      <w:proofErr w:type="spellStart"/>
      <w:r w:rsidRPr="006F6DE8">
        <w:rPr>
          <w:rFonts w:eastAsia="Times New Roman" w:cstheme="minorHAnsi"/>
          <w:sz w:val="28"/>
          <w:szCs w:val="28"/>
          <w:lang w:eastAsia="ru-RU"/>
        </w:rPr>
        <w:t>нейросетей</w:t>
      </w:r>
      <w:proofErr w:type="spellEnd"/>
      <w:r w:rsidRPr="006F6DE8">
        <w:rPr>
          <w:rFonts w:eastAsia="Times New Roman" w:cstheme="minorHAnsi"/>
          <w:sz w:val="28"/>
          <w:szCs w:val="28"/>
          <w:lang w:eastAsia="ru-RU"/>
        </w:rPr>
        <w:t xml:space="preserve"> способствует подготовке специалистов в высокотехнологичных областях, таких как ИТ и искусственный интеллект, что соответствует требованиям рынка труда.</w:t>
      </w:r>
    </w:p>
    <w:p w:rsidR="00233E38" w:rsidRPr="006F6DE8" w:rsidRDefault="00233E38" w:rsidP="00233E38">
      <w:pPr>
        <w:rPr>
          <w:rFonts w:cstheme="minorHAnsi"/>
          <w:sz w:val="28"/>
          <w:szCs w:val="28"/>
        </w:rPr>
      </w:pPr>
      <w:bookmarkStart w:id="0" w:name="_GoBack"/>
      <w:bookmarkEnd w:id="0"/>
    </w:p>
    <w:p w:rsidR="002D17AC" w:rsidRPr="006F6DE8" w:rsidRDefault="002D17AC">
      <w:pPr>
        <w:rPr>
          <w:rFonts w:cstheme="minorHAnsi"/>
          <w:sz w:val="28"/>
          <w:szCs w:val="28"/>
        </w:rPr>
      </w:pPr>
    </w:p>
    <w:sectPr w:rsidR="002D17AC" w:rsidRPr="006F6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38"/>
    <w:rsid w:val="00233E38"/>
    <w:rsid w:val="002D17AC"/>
    <w:rsid w:val="006F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E5FC1-D2ED-44A0-95BF-D1B87B40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2024-12-27T09:21:00Z</dcterms:created>
  <dcterms:modified xsi:type="dcterms:W3CDTF">2024-12-27T09:32:00Z</dcterms:modified>
</cp:coreProperties>
</file>