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F5B49" w14:textId="2ADFB331" w:rsidR="00C050CF" w:rsidRPr="00C06808" w:rsidRDefault="00C06808" w:rsidP="00C0680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eastAsia="ru-RU"/>
        </w:rPr>
      </w:pPr>
      <w:r w:rsidRPr="00C06808">
        <w:rPr>
          <w:rFonts w:eastAsia="Times New Roman" w:cstheme="minorHAnsi"/>
          <w:sz w:val="24"/>
          <w:szCs w:val="24"/>
          <w:lang w:eastAsia="ru-RU"/>
        </w:rPr>
        <w:t>Научно-исследовательская работа (4 семестр)</w:t>
      </w:r>
    </w:p>
    <w:p w14:paraId="62EA2B4D" w14:textId="54E6656F" w:rsidR="00C06808" w:rsidRPr="00C06808" w:rsidRDefault="003E6650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hyperlink r:id="rId5" w:tooltip="Научно-исследовательская работа (4 семестр)" w:history="1">
        <w:r w:rsidR="00C06808" w:rsidRPr="00C06808">
          <w:rPr>
            <w:rFonts w:eastAsia="Times New Roman" w:cstheme="minorHAnsi"/>
            <w:color w:val="0000FF"/>
            <w:sz w:val="24"/>
            <w:szCs w:val="24"/>
            <w:u w:val="single"/>
            <w:lang w:eastAsia="ru-RU"/>
          </w:rPr>
          <w:t>НИР-4</w:t>
        </w:r>
      </w:hyperlink>
      <w:r w:rsidR="00C06808" w:rsidRPr="00C06808">
        <w:rPr>
          <w:rFonts w:eastAsia="Times New Roman" w:cstheme="minorHAnsi"/>
          <w:sz w:val="24"/>
          <w:szCs w:val="24"/>
          <w:lang w:eastAsia="ru-RU"/>
        </w:rPr>
        <w:t xml:space="preserve"> Инвариантное задание № 1 </w:t>
      </w:r>
      <w:hyperlink r:id="rId6" w:tooltip="Страница" w:history="1">
        <w:r w:rsidR="00C06808" w:rsidRPr="00C06808">
          <w:rPr>
            <w:rFonts w:eastAsia="Times New Roman" w:cstheme="minorHAnsi"/>
            <w:color w:val="0000FF"/>
            <w:sz w:val="24"/>
            <w:szCs w:val="24"/>
            <w:u w:val="single"/>
            <w:lang w:eastAsia="ru-RU"/>
          </w:rPr>
          <w:t>Задание 1.</w:t>
        </w:r>
      </w:hyperlink>
    </w:p>
    <w:p w14:paraId="25CE47B1" w14:textId="66347822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C06808">
        <w:rPr>
          <w:rFonts w:eastAsia="Times New Roman" w:cstheme="minorHAnsi"/>
          <w:sz w:val="24"/>
          <w:szCs w:val="24"/>
          <w:lang w:eastAsia="ru-RU"/>
        </w:rPr>
        <w:t>Фатьянов М.А.</w:t>
      </w:r>
    </w:p>
    <w:p w14:paraId="0A9D82DC" w14:textId="77777777" w:rsidR="00C06808" w:rsidRPr="00C06808" w:rsidRDefault="00C06808" w:rsidP="00C06808">
      <w:pPr>
        <w:spacing w:before="240" w:after="24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C06808">
        <w:rPr>
          <w:rFonts w:eastAsia="Times New Roman" w:cstheme="minorHAnsi"/>
          <w:color w:val="000000"/>
          <w:sz w:val="24"/>
          <w:szCs w:val="24"/>
          <w:lang w:eastAsia="ru-RU"/>
        </w:rPr>
        <w:t>Примеры заданий с использованием 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2194"/>
        <w:gridCol w:w="3880"/>
        <w:gridCol w:w="2244"/>
      </w:tblGrid>
      <w:tr w:rsidR="00C06808" w:rsidRPr="00C06808" w14:paraId="47FCB8E8" w14:textId="77777777" w:rsidTr="00C06808">
        <w:trPr>
          <w:trHeight w:val="6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B1DCDB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729A78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Тип задания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9CD06D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Промпт</w:t>
            </w:r>
            <w:proofErr w:type="spellEnd"/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 xml:space="preserve"> (пример)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F4AF7A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Деятельность студента</w:t>
            </w:r>
          </w:p>
        </w:tc>
      </w:tr>
      <w:tr w:rsidR="00C06808" w:rsidRPr="00C06808" w14:paraId="11BC1DB8" w14:textId="77777777" w:rsidTr="00C06808">
        <w:trPr>
          <w:trHeight w:val="27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4E712D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Законы Ньютона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589D77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Генерация профессионального</w:t>
            </w:r>
          </w:p>
          <w:p w14:paraId="7B9DE16D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примера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2DE14E5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*«Создай задачу по теме “Второй закон Ньютона” для студентов-автомехаников. Ситуация: автомобиль массой 1200 кг разгоняется с места. Сила тяги 4000 Н, сила трения 500 Н. Найди ускорение. Дай пошаговое решение и проверку размерности</w:t>
            </w:r>
            <w:proofErr w:type="gramStart"/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.»*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CD49099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Решает задачу, сверяет с решением ИИ, анализирует расхождения.</w:t>
            </w:r>
          </w:p>
        </w:tc>
      </w:tr>
      <w:tr w:rsidR="00C06808" w:rsidRPr="00C06808" w14:paraId="70ED5205" w14:textId="77777777" w:rsidTr="00C06808">
        <w:trPr>
          <w:trHeight w:val="2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8CCD10A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Работа и энергия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47C6B7C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Диалог-разбор ошибок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3461D2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«Студент решал задачу на закон сохранения энергии для скатывания тела с наклонной плоскости и получил скорость больше максимально возможной. Объясни, в чём может быть ошибка, задай 3 наводящих вопроса.»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996CBD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Отвечает на вопросы ИИ, находит ошибку (не учтена работа силы трения), исправляет решение.</w:t>
            </w:r>
          </w:p>
        </w:tc>
      </w:tr>
    </w:tbl>
    <w:p w14:paraId="05F19D27" w14:textId="5D87BCED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3B67B27B" w14:textId="1436DF1F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34B8277A" w14:textId="77777777" w:rsidR="00C06808" w:rsidRPr="00C06808" w:rsidRDefault="00C06808" w:rsidP="00C06808">
      <w:pPr>
        <w:spacing w:before="240" w:after="24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C06808">
        <w:rPr>
          <w:rFonts w:eastAsia="Times New Roman" w:cstheme="minorHAnsi"/>
          <w:color w:val="000000"/>
          <w:sz w:val="24"/>
          <w:szCs w:val="24"/>
          <w:lang w:eastAsia="ru-RU"/>
        </w:rPr>
        <w:t>Примеры заданий: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633"/>
        <w:gridCol w:w="3731"/>
        <w:gridCol w:w="2629"/>
      </w:tblGrid>
      <w:tr w:rsidR="00C06808" w:rsidRPr="00C06808" w14:paraId="72F8DFDE" w14:textId="77777777" w:rsidTr="00C06808">
        <w:trPr>
          <w:trHeight w:val="6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7CF4153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09C401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Тип задания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B10C57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Промпт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33455D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Деятельность студента</w:t>
            </w:r>
          </w:p>
        </w:tc>
      </w:tr>
      <w:tr w:rsidR="00C06808" w:rsidRPr="00C06808" w14:paraId="13022695" w14:textId="77777777" w:rsidTr="00C06808">
        <w:trPr>
          <w:trHeight w:val="27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0B134BE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Уравнение теплового баланса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94148D9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Генерация вариативных задач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8946EEC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*«Сгенерируй 3 задачи на уравнение теплового баланса для студентов-сварщиков. В первой – нагрев металла, во второй – охлаждение, в третьей – определение конечной температуры. Уровень сложности – средний</w:t>
            </w:r>
            <w:proofErr w:type="gramStart"/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.»*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700F28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Решает задачи, сравнивает с решениями, генерирует аналогичную задачу самостоятельно.</w:t>
            </w:r>
          </w:p>
        </w:tc>
      </w:tr>
      <w:tr w:rsidR="00C06808" w:rsidRPr="00C06808" w14:paraId="23452CE5" w14:textId="77777777" w:rsidTr="00C06808">
        <w:trPr>
          <w:trHeight w:val="21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8EECAE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lastRenderedPageBreak/>
              <w:t>Влажность воздуха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A1AC527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Визуализация + расчёт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0A18E6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«Объясни понятие точки росы применительно к работе окрасочной камеры. Создай простую инфографику: зависимость максимальной влажности от температуры.»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E69FE14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Анализирует график, рассчитывает влажность по формуле, делает вывод о необходимости вентиляции.</w:t>
            </w:r>
          </w:p>
        </w:tc>
      </w:tr>
    </w:tbl>
    <w:p w14:paraId="181A51DA" w14:textId="6119D329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22921D29" w14:textId="77777777" w:rsidR="00C06808" w:rsidRPr="00C06808" w:rsidRDefault="00C06808" w:rsidP="00C06808">
      <w:pPr>
        <w:spacing w:before="240" w:after="24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C06808">
        <w:rPr>
          <w:rFonts w:eastAsia="Times New Roman" w:cstheme="minorHAnsi"/>
          <w:color w:val="000000"/>
          <w:sz w:val="24"/>
          <w:szCs w:val="24"/>
          <w:lang w:eastAsia="ru-RU"/>
        </w:rPr>
        <w:t>Примеры заданий: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2038"/>
        <w:gridCol w:w="3284"/>
        <w:gridCol w:w="1756"/>
      </w:tblGrid>
      <w:tr w:rsidR="00C06808" w:rsidRPr="00C06808" w14:paraId="218B1689" w14:textId="77777777" w:rsidTr="00C06808">
        <w:trPr>
          <w:trHeight w:val="6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756065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FFECDD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Тип задания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C2EC2E2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Промпт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F747D2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Деятельность студента</w:t>
            </w:r>
          </w:p>
        </w:tc>
      </w:tr>
      <w:tr w:rsidR="00C06808" w:rsidRPr="00C06808" w14:paraId="4D1792AE" w14:textId="77777777" w:rsidTr="00C06808">
        <w:trPr>
          <w:trHeight w:val="3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EC580A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Цепи постоянного тока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FA6268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Анализ ошибок (</w:t>
            </w:r>
            <w:proofErr w:type="spellStart"/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мультимодально</w:t>
            </w:r>
            <w:proofErr w:type="spellEnd"/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89E037B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«Вот фото собранной схемы (последовательное соединение резисторов, амперметр включён параллельно). Найди ошибки и объясни, как правильно включить амперметр. Дай пошаговую инструкцию.»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0F8350B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Студент загружает фото, анализирует ответ ИИ, исправляет схему.</w:t>
            </w:r>
          </w:p>
        </w:tc>
      </w:tr>
      <w:tr w:rsidR="00C06808" w:rsidRPr="00C06808" w14:paraId="57F593C7" w14:textId="77777777" w:rsidTr="00C06808">
        <w:trPr>
          <w:trHeight w:val="41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62F315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Электробезопасность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1431B7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Пример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0C3FF16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«Создай профессиональный пример: на производстве произошло поражение током. Какие физические параметры (напряжение, ток, сопротивление тела) критичны? Составь памятку по безопасности с пояснением закона Ома.»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A1DE561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 xml:space="preserve">Изучает кейс, рассчитывает опасные значения, формулирует </w:t>
            </w:r>
            <w:proofErr w:type="spellStart"/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прави</w:t>
            </w:r>
            <w:proofErr w:type="spellEnd"/>
          </w:p>
        </w:tc>
      </w:tr>
    </w:tbl>
    <w:p w14:paraId="36C6B9F7" w14:textId="11916C75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52E51F48" w14:textId="77777777" w:rsidR="00C06808" w:rsidRPr="00C06808" w:rsidRDefault="00C06808" w:rsidP="00C06808">
      <w:pPr>
        <w:spacing w:before="240" w:after="24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C06808">
        <w:rPr>
          <w:rFonts w:eastAsia="Times New Roman" w:cstheme="minorHAnsi"/>
          <w:color w:val="000000"/>
          <w:sz w:val="24"/>
          <w:szCs w:val="24"/>
          <w:lang w:eastAsia="ru-RU"/>
        </w:rPr>
        <w:t>Примеры заданий:</w:t>
      </w:r>
    </w:p>
    <w:p w14:paraId="3AEDF7C8" w14:textId="77777777" w:rsidR="00C06808" w:rsidRPr="00C06808" w:rsidRDefault="00C06808" w:rsidP="00C06808">
      <w:pPr>
        <w:spacing w:before="240"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C06808">
        <w:rPr>
          <w:rFonts w:eastAsia="Times New Roman" w:cstheme="minorHAnsi"/>
          <w:color w:val="000000"/>
          <w:sz w:val="24"/>
          <w:szCs w:val="24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2083"/>
        <w:gridCol w:w="2963"/>
        <w:gridCol w:w="2239"/>
      </w:tblGrid>
      <w:tr w:rsidR="00C06808" w:rsidRPr="00C06808" w14:paraId="3B0A9E1F" w14:textId="77777777" w:rsidTr="00C06808">
        <w:trPr>
          <w:trHeight w:val="6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477957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F06D59A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Тип задания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3D2401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Промпт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89AF08A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Деятельность студента</w:t>
            </w:r>
          </w:p>
        </w:tc>
      </w:tr>
      <w:tr w:rsidR="00C06808" w:rsidRPr="00C06808" w14:paraId="17D0F7CE" w14:textId="77777777" w:rsidTr="00C06808">
        <w:trPr>
          <w:trHeight w:val="35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160E9C0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lastRenderedPageBreak/>
              <w:t>Звуковые волны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F4201A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Исследовательское задание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9804582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«Подготовь данные для мини-проекта по теме “Акустика концертного зала”. Что такое реверберация? Какие физические параметры влияют на качество звука? Создай структуру проекта и подбери формулы для расчёта времени реверберации.»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8F771AF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Студент использует ответ ИИ как основу, ищет дополнительную информацию, готовит презентацию.</w:t>
            </w:r>
          </w:p>
        </w:tc>
      </w:tr>
      <w:tr w:rsidR="00C06808" w:rsidRPr="00C06808" w14:paraId="274F27D9" w14:textId="77777777" w:rsidTr="00C06808">
        <w:trPr>
          <w:trHeight w:val="2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BF5A46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Электромагнитные колебания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F7115D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Визуализация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61DFC5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«Создай схему работы LC-контура. Покажи графики изменения заряда и тока во времени. Объясни процесс преобразования энергии.»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FD2713D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Анализирует схемы и графики, готовит устное объяснение.</w:t>
            </w:r>
          </w:p>
        </w:tc>
      </w:tr>
    </w:tbl>
    <w:p w14:paraId="12FA883E" w14:textId="546AF44A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459BB0B4" w14:textId="77777777" w:rsidR="00C06808" w:rsidRPr="00C06808" w:rsidRDefault="00C06808" w:rsidP="00C06808">
      <w:pPr>
        <w:spacing w:before="240" w:after="24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C06808">
        <w:rPr>
          <w:rFonts w:eastAsia="Times New Roman" w:cstheme="minorHAnsi"/>
          <w:color w:val="000000"/>
          <w:sz w:val="24"/>
          <w:szCs w:val="24"/>
          <w:lang w:eastAsia="ru-RU"/>
        </w:rPr>
        <w:t>Пример фрагмента для специальности «Техническая эксплуатация подъёмно-транспортных машин»: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2561"/>
        <w:gridCol w:w="2412"/>
        <w:gridCol w:w="2735"/>
      </w:tblGrid>
      <w:tr w:rsidR="00C06808" w:rsidRPr="00C06808" w14:paraId="68633B53" w14:textId="77777777" w:rsidTr="00C06808">
        <w:trPr>
          <w:trHeight w:val="6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0D6C7F4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Тема физики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AC197F5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Профессиональный модуль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EF744F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Компетенция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4DEBFE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Задание с ИИ</w:t>
            </w:r>
          </w:p>
        </w:tc>
      </w:tr>
      <w:tr w:rsidR="00C06808" w:rsidRPr="00C06808" w14:paraId="702DDA11" w14:textId="77777777" w:rsidTr="00C06808">
        <w:trPr>
          <w:trHeight w:val="2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E7C701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Равновесие тел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3CA41C2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МДК 01.01 «Устройство и эксплуатация грузоподъёмных машин»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49ABDC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Проводить расчёты устойчивости крана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252DE7A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ИИ генерирует задание: определить максимальный вылет стрелы при заданном грузе, студент проверяет устойчивость.</w:t>
            </w:r>
          </w:p>
        </w:tc>
      </w:tr>
      <w:tr w:rsidR="00C06808" w:rsidRPr="00C06808" w14:paraId="73A0D48A" w14:textId="77777777" w:rsidTr="00C06808">
        <w:trPr>
          <w:trHeight w:val="21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A139FCF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Электропривод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E695C0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МДК 02.02 «Электрическое оборудование»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20BC084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Выбирать пускорегулирующую аппаратуру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E552A8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ИИ моделирует ситуацию: подобрать магнитный пускатель для двигателя по мощности и току.</w:t>
            </w:r>
          </w:p>
        </w:tc>
      </w:tr>
    </w:tbl>
    <w:p w14:paraId="262AA941" w14:textId="2DCDC060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4959FD03" w14:textId="1C4C49A3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14E1222E" w14:textId="77777777" w:rsidR="00C06808" w:rsidRPr="00C06808" w:rsidRDefault="00C06808" w:rsidP="00C06808">
      <w:pPr>
        <w:pStyle w:val="3"/>
        <w:spacing w:before="280" w:after="80"/>
        <w:rPr>
          <w:rFonts w:asciiTheme="minorHAnsi" w:hAnsiTheme="minorHAnsi" w:cstheme="minorHAnsi"/>
        </w:rPr>
      </w:pPr>
      <w:r w:rsidRPr="00C06808">
        <w:rPr>
          <w:rFonts w:asciiTheme="minorHAnsi" w:hAnsiTheme="minorHAnsi" w:cstheme="minorHAnsi"/>
          <w:color w:val="000000"/>
        </w:rPr>
        <w:lastRenderedPageBreak/>
        <w:t>Сценарий урока с использованием ИИ</w:t>
      </w:r>
    </w:p>
    <w:p w14:paraId="1BE8EA66" w14:textId="77777777" w:rsidR="00C06808" w:rsidRPr="00C06808" w:rsidRDefault="00C06808" w:rsidP="00C06808">
      <w:pPr>
        <w:pStyle w:val="a4"/>
        <w:spacing w:before="240" w:beforeAutospacing="0" w:after="0" w:afterAutospacing="0"/>
        <w:rPr>
          <w:rFonts w:asciiTheme="minorHAnsi" w:hAnsiTheme="minorHAnsi" w:cstheme="minorHAnsi"/>
        </w:rPr>
      </w:pPr>
      <w:r w:rsidRPr="00C06808">
        <w:rPr>
          <w:rFonts w:asciiTheme="minorHAnsi" w:hAnsiTheme="minorHAnsi" w:cstheme="minorHAnsi"/>
          <w:color w:val="000000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2685"/>
        <w:gridCol w:w="2400"/>
        <w:gridCol w:w="2747"/>
      </w:tblGrid>
      <w:tr w:rsidR="00C06808" w:rsidRPr="00C06808" w14:paraId="38BC3FCF" w14:textId="77777777" w:rsidTr="00C06808">
        <w:trPr>
          <w:trHeight w:val="6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750862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Этап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CF7813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Время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F3E323D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Деятельность преподавателя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01A36FB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Деятельность студентов</w:t>
            </w:r>
          </w:p>
        </w:tc>
      </w:tr>
      <w:tr w:rsidR="00C06808" w:rsidRPr="00C06808" w14:paraId="5C58C956" w14:textId="77777777" w:rsidTr="00C06808">
        <w:trPr>
          <w:trHeight w:val="29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8E8AF28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Мотивация (5 мин)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1946BE6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Преподаватель показывает фото аварии из-за короткого замыкания. Спрашивает: «Почему это произошло?»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FC0C47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Высказывают предположения.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16FE2B4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ИИ по запросу «Кратко объясни физическую причину короткого замыкания с точки зрения закона Ома» генерирует краткую справку, которую преподаватель выводит на экран.</w:t>
            </w:r>
          </w:p>
        </w:tc>
      </w:tr>
      <w:tr w:rsidR="00C06808" w:rsidRPr="00C06808" w14:paraId="6BA9B870" w14:textId="77777777" w:rsidTr="00C06808">
        <w:trPr>
          <w:trHeight w:val="35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30E00D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Актуализация (7 мин)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103D92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Преподаватель предлагает повторить понятия напряжения, тока, сопротивления.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16E4A1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Студенты выполняют входной тест (3 вопроса) в тетради.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4DBF1E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ИИ генерирует три варианта теста по запросу *«Создай 3 варианта входного теста по теме “Электрический ток” для студентов-электриков. В каждом 3 вопроса на соответствие единиц измерения и формул</w:t>
            </w:r>
            <w:proofErr w:type="gramStart"/>
            <w:r w:rsidRPr="00C06808">
              <w:rPr>
                <w:rFonts w:asciiTheme="minorHAnsi" w:hAnsiTheme="minorHAnsi" w:cstheme="minorHAnsi"/>
                <w:color w:val="000000"/>
              </w:rPr>
              <w:t>.»*</w:t>
            </w:r>
            <w:proofErr w:type="gramEnd"/>
          </w:p>
        </w:tc>
      </w:tr>
      <w:tr w:rsidR="00C06808" w:rsidRPr="00C06808" w14:paraId="5BDE6F3D" w14:textId="77777777" w:rsidTr="00C06808">
        <w:trPr>
          <w:trHeight w:val="41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159905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Объяснение нового (15 мин)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C9C4A3A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Преподаватель объясняет закон Ома, выводит формулу, приводит пример расчёта. Затем предлагает студентам обратиться к ИИ для альтернативного объяснения.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2D8851D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Слушают, записывают. Затем каждый студент (или в парах) задаёт ИИ уточняющий вопрос: «Объясни закон Ома на примере водопровода» или «Почему при увеличении напряжения ток растёт?»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7776EB2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ИИ даёт разные аналогии, отвечает на уточняющие вопросы.</w:t>
            </w:r>
          </w:p>
        </w:tc>
      </w:tr>
      <w:tr w:rsidR="00C06808" w:rsidRPr="00C06808" w14:paraId="1FBDB1FE" w14:textId="77777777" w:rsidTr="00C06808">
        <w:trPr>
          <w:trHeight w:val="3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5E696C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lastRenderedPageBreak/>
              <w:t>Закрепление (15 мин)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FF5482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Преподаватель даёт задание: решить три задачи по закону Ома. Первую – базовую, вторую – с последовательным соединением, третью – профессиональный пример (выбор сечения кабеля по току).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59FE3B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Решают задачи. После выполнения сверяют решение с ИИ, при расхождении анализируют ошибки.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87AF2B3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ИИ по запросу «Реши задачу: напряжение 220 В, сопротивление 44 Ом. Найти ток. Дай пошаговое решение и проверку размерности» выдаёт решение.</w:t>
            </w:r>
          </w:p>
        </w:tc>
      </w:tr>
      <w:tr w:rsidR="00C06808" w:rsidRPr="00C06808" w14:paraId="4ACB1C2E" w14:textId="77777777" w:rsidTr="00C06808">
        <w:trPr>
          <w:trHeight w:val="9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B622594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Контроль (5 мин)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F488379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Преподаватель проводит экспресс-опрос по формулам.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E8713A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Отвечают устно.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4CA7B8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ИИ не используется (контроль за преподавателем).</w:t>
            </w:r>
          </w:p>
        </w:tc>
      </w:tr>
      <w:tr w:rsidR="00C06808" w:rsidRPr="00C06808" w14:paraId="2EF85E3E" w14:textId="77777777" w:rsidTr="00C06808">
        <w:trPr>
          <w:trHeight w:val="29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04DE7C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Рефлексия (3 мин)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ED829B7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Преподаватель просит оценить, что нового узнали, где могут применить.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C53642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Формулируют ответы, заполняют лист самооценки.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9BF67A8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ИИ генерирует вопросы для рефлексии: «Составь 3 вопроса для рефлексии по теме “Закон Ома” с профессиональным уклоном». Преподаватель выбирает один.</w:t>
            </w:r>
          </w:p>
        </w:tc>
      </w:tr>
    </w:tbl>
    <w:p w14:paraId="35B1BB1F" w14:textId="689266F8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2525"/>
        <w:gridCol w:w="4669"/>
      </w:tblGrid>
      <w:tr w:rsidR="00C06808" w:rsidRPr="00C06808" w14:paraId="6C4207CB" w14:textId="77777777" w:rsidTr="00C06808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6D3104D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 xml:space="preserve">Тип </w:t>
            </w:r>
            <w:proofErr w:type="spellStart"/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промпта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A25153E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BACB900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Пример начала запроса</w:t>
            </w:r>
          </w:p>
        </w:tc>
      </w:tr>
      <w:tr w:rsidR="00C06808" w:rsidRPr="00C06808" w14:paraId="158BD88B" w14:textId="77777777" w:rsidTr="00C06808">
        <w:trPr>
          <w:trHeight w:val="12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C31EBEF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Объяснительный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350CF5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Получить объяснение явления, закона на заданном уровне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83F0ABE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«Объясни закон сохранения энергии студенту СПО, используя пример…»</w:t>
            </w:r>
          </w:p>
        </w:tc>
      </w:tr>
      <w:tr w:rsidR="00C06808" w:rsidRPr="00C06808" w14:paraId="7FBE20A4" w14:textId="77777777" w:rsidTr="00C06808">
        <w:trPr>
          <w:trHeight w:val="12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FF04D8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Генеративный (задачи)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2699CB9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Создать набор задач с заданной сложностью и контекстом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8AE3F45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«Сгенерируй 3 задачи на расчёт мощности для специальности “</w:t>
            </w:r>
            <w:proofErr w:type="gramStart"/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Электромонтёр”…</w:t>
            </w:r>
            <w:proofErr w:type="gramEnd"/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C06808" w:rsidRPr="00C06808" w14:paraId="7C53EBD4" w14:textId="77777777" w:rsidTr="00C06808">
        <w:trPr>
          <w:trHeight w:val="9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BF726F8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Аналитический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9EC772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Проверить решение, найти ошибки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56219A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«Проверь решение задачи: … Если есть ошибка, укажи её и объясни, как исправить.»</w:t>
            </w:r>
          </w:p>
        </w:tc>
      </w:tr>
      <w:tr w:rsidR="00C06808" w:rsidRPr="00C06808" w14:paraId="56B9A2F6" w14:textId="77777777" w:rsidTr="00C06808">
        <w:trPr>
          <w:trHeight w:val="12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A8B30E2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Диалоговый (наставник)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8DF142A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Организовать пошаговое наведение на решение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153C5D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«Выступай в роли наставника. Задай 4 наводящих вопроса, чтобы студент сам пришёл к формуле периода колебаний.»</w:t>
            </w:r>
          </w:p>
        </w:tc>
      </w:tr>
      <w:tr w:rsidR="00C06808" w:rsidRPr="00C06808" w14:paraId="3C2CE635" w14:textId="77777777" w:rsidTr="00C06808">
        <w:trPr>
          <w:trHeight w:val="12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AAD95DA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lastRenderedPageBreak/>
              <w:t>Визуализационный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05AA7E8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Создать изображение, схему, график по описанию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E855B6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«Создай схему электрической цепи с двумя резисторами, соединёнными параллельно, и амперметром, измеряющим общий ток.»</w:t>
            </w:r>
          </w:p>
        </w:tc>
      </w:tr>
    </w:tbl>
    <w:p w14:paraId="506CF603" w14:textId="60ED9CC4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16A3EBDD" w14:textId="299C3CE7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30237BFB" w14:textId="77777777" w:rsidR="00C06808" w:rsidRPr="00C06808" w:rsidRDefault="00C06808" w:rsidP="00C06808">
      <w:pPr>
        <w:pStyle w:val="3"/>
        <w:spacing w:before="280" w:after="80"/>
        <w:rPr>
          <w:rFonts w:asciiTheme="minorHAnsi" w:hAnsiTheme="minorHAnsi" w:cstheme="minorHAnsi"/>
        </w:rPr>
      </w:pPr>
      <w:r w:rsidRPr="00C06808">
        <w:rPr>
          <w:rFonts w:asciiTheme="minorHAnsi" w:hAnsiTheme="minorHAnsi" w:cstheme="minorHAnsi"/>
          <w:color w:val="000000"/>
        </w:rPr>
        <w:t>Когнитивный критерий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2598"/>
        <w:gridCol w:w="4037"/>
      </w:tblGrid>
      <w:tr w:rsidR="00C06808" w:rsidRPr="00C06808" w14:paraId="306A02D3" w14:textId="77777777" w:rsidTr="00C06808">
        <w:trPr>
          <w:trHeight w:val="6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582379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Показатель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C55CA40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Инструмент измерения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23CC54D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Шкала / Метод оценки</w:t>
            </w:r>
          </w:p>
        </w:tc>
      </w:tr>
      <w:tr w:rsidR="00C06808" w:rsidRPr="00C06808" w14:paraId="21D22E84" w14:textId="77777777" w:rsidTr="00C06808">
        <w:trPr>
          <w:trHeight w:val="12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FB290C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Правильность воспроизведения теоретического материала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62ADBD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Тесты (входной, итоговый)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B01994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% правильных ответов; средний балл (0–20)</w:t>
            </w:r>
          </w:p>
        </w:tc>
      </w:tr>
      <w:tr w:rsidR="00C06808" w:rsidRPr="00C06808" w14:paraId="6601B7D6" w14:textId="77777777" w:rsidTr="00C06808">
        <w:trPr>
          <w:trHeight w:val="12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74F3939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Умение применять законы в типовых задачах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530D2F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Решение расчётных задач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E2D96DE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Балл за каждую задачу (0–2) по критериям: правильность формулы, расчёта, размерности, интерпретации</w:t>
            </w:r>
          </w:p>
        </w:tc>
      </w:tr>
      <w:tr w:rsidR="00C06808" w:rsidRPr="00C06808" w14:paraId="07142D2D" w14:textId="77777777" w:rsidTr="00C06808">
        <w:trPr>
          <w:trHeight w:val="15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F669E0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Умение применять знания в профессиональном контексте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A48AE1D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Профессиональный кейс (в составе итогового теста)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14C4C34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Балл (0–4) по критериям: понимание физической сути, связь с профессией, корректность расчёта, аргументированность вывода</w:t>
            </w:r>
          </w:p>
        </w:tc>
      </w:tr>
    </w:tbl>
    <w:p w14:paraId="69D9258F" w14:textId="17CD9FBE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46760A8C" w14:textId="397F847C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60DC7270" w14:textId="77777777" w:rsidR="00C06808" w:rsidRPr="00C06808" w:rsidRDefault="00C06808" w:rsidP="00C06808">
      <w:pPr>
        <w:pStyle w:val="3"/>
        <w:spacing w:before="280" w:after="80"/>
        <w:rPr>
          <w:rFonts w:asciiTheme="minorHAnsi" w:hAnsiTheme="minorHAnsi" w:cstheme="minorHAnsi"/>
        </w:rPr>
      </w:pPr>
      <w:r w:rsidRPr="00C06808">
        <w:rPr>
          <w:rFonts w:asciiTheme="minorHAnsi" w:hAnsiTheme="minorHAnsi" w:cstheme="minorHAnsi"/>
          <w:color w:val="000000"/>
        </w:rPr>
        <w:t>Операционально-деятельностный критерий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2369"/>
        <w:gridCol w:w="4424"/>
      </w:tblGrid>
      <w:tr w:rsidR="00C06808" w:rsidRPr="00C06808" w14:paraId="3D35C010" w14:textId="77777777" w:rsidTr="00C06808">
        <w:trPr>
          <w:trHeight w:val="6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41F1D77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Показатель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BA0B7D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Инструмент измерения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578929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Шкала / Метод оценки</w:t>
            </w:r>
          </w:p>
        </w:tc>
      </w:tr>
      <w:tr w:rsidR="00C06808" w:rsidRPr="00C06808" w14:paraId="6BB08619" w14:textId="77777777" w:rsidTr="00C06808">
        <w:trPr>
          <w:trHeight w:val="12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215FB4E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Самостоятельность выполнения заданий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56C2D8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Карта наблюдения, анализ работ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7D9457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Уровни: 0 – выполняет только под контролем; 1 – нуждается в частичной помощи; 2 – выполняет полностью самостоятельно</w:t>
            </w:r>
          </w:p>
        </w:tc>
      </w:tr>
      <w:tr w:rsidR="00C06808" w:rsidRPr="00C06808" w14:paraId="5EDECB53" w14:textId="77777777" w:rsidTr="00C06808">
        <w:trPr>
          <w:trHeight w:val="12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E156BA2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Умение формулировать запросы к 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CF1E1D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Анализ промптов, составленных студентом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2C3068B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Уровни: 0 – не может сформулировать; 1 – формулирует с помощью; 2 – формулирует самостоятельно и корректно</w:t>
            </w:r>
          </w:p>
        </w:tc>
      </w:tr>
      <w:tr w:rsidR="00C06808" w:rsidRPr="00C06808" w14:paraId="240DD226" w14:textId="77777777" w:rsidTr="00C06808">
        <w:trPr>
          <w:trHeight w:val="12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2B1E46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Способность верифицировать ответ 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352538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Специальное задание «Найди ошибку в ответе ИИ»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E19B42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Балл (0–2): 0 – не замечает ошибку; 1 – замечает, но не может объяснить; 2 – замечает и аргументирует</w:t>
            </w:r>
          </w:p>
        </w:tc>
      </w:tr>
    </w:tbl>
    <w:p w14:paraId="6C0A6AE7" w14:textId="413495D2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196472AE" w14:textId="3D904B70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414B90FA" w14:textId="77777777" w:rsidR="00C06808" w:rsidRPr="00C06808" w:rsidRDefault="00C06808" w:rsidP="00C06808">
      <w:pPr>
        <w:pStyle w:val="3"/>
        <w:spacing w:before="280" w:after="80"/>
        <w:rPr>
          <w:rFonts w:asciiTheme="minorHAnsi" w:hAnsiTheme="minorHAnsi" w:cstheme="minorHAnsi"/>
        </w:rPr>
      </w:pPr>
      <w:r w:rsidRPr="00C06808">
        <w:rPr>
          <w:rFonts w:asciiTheme="minorHAnsi" w:hAnsiTheme="minorHAnsi" w:cstheme="minorHAnsi"/>
          <w:color w:val="000000"/>
        </w:rPr>
        <w:t>Мотивационный критерий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2317"/>
        <w:gridCol w:w="4235"/>
      </w:tblGrid>
      <w:tr w:rsidR="00C06808" w:rsidRPr="00C06808" w14:paraId="7523B233" w14:textId="77777777" w:rsidTr="00C06808">
        <w:trPr>
          <w:trHeight w:val="6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05931A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Показатель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E8FC79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Инструмент измерения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2A985B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Шкала / Метод оценки</w:t>
            </w:r>
          </w:p>
        </w:tc>
      </w:tr>
      <w:tr w:rsidR="00C06808" w:rsidRPr="00C06808" w14:paraId="2DF4F2D7" w14:textId="77777777" w:rsidTr="00C06808">
        <w:trPr>
          <w:trHeight w:val="9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7831E1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Интерес к занятиям физикой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1E7F8C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Анкета мотивации (5 утверждений)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00FEC9B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Средний балл по 5-балльной шкале; сравнивается до и после эксперимента</w:t>
            </w:r>
          </w:p>
        </w:tc>
      </w:tr>
      <w:tr w:rsidR="00C06808" w:rsidRPr="00C06808" w14:paraId="502FABF9" w14:textId="77777777" w:rsidTr="00C06808">
        <w:trPr>
          <w:trHeight w:val="9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914F7C0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Профессиональная значимость физики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714BD5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Анкета, открытый вопрос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976DE02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Оценивается по частоте упоминания профессиональных связей в ответах</w:t>
            </w:r>
          </w:p>
        </w:tc>
      </w:tr>
      <w:tr w:rsidR="00C06808" w:rsidRPr="00C06808" w14:paraId="01FAB291" w14:textId="77777777" w:rsidTr="00C06808">
        <w:trPr>
          <w:trHeight w:val="9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E5409B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Активность на уроке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8EC4949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Карта наблюдения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C43A3B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Фиксация количества ответов, инициативных вопросов за занятие</w:t>
            </w:r>
          </w:p>
        </w:tc>
      </w:tr>
    </w:tbl>
    <w:p w14:paraId="63AAD370" w14:textId="4882E52B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609E6D06" w14:textId="38C9672E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63AEDBEE" w14:textId="77777777" w:rsidR="00C06808" w:rsidRPr="00C06808" w:rsidRDefault="00C06808" w:rsidP="00C06808">
      <w:pPr>
        <w:pStyle w:val="3"/>
        <w:spacing w:before="280" w:after="80"/>
        <w:rPr>
          <w:rFonts w:asciiTheme="minorHAnsi" w:hAnsiTheme="minorHAnsi" w:cstheme="minorHAnsi"/>
        </w:rPr>
      </w:pPr>
      <w:r w:rsidRPr="00C06808">
        <w:rPr>
          <w:rFonts w:asciiTheme="minorHAnsi" w:hAnsiTheme="minorHAnsi" w:cstheme="minorHAnsi"/>
          <w:color w:val="000000"/>
        </w:rPr>
        <w:t> Рефлексивно-критический критерий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2330"/>
        <w:gridCol w:w="4146"/>
      </w:tblGrid>
      <w:tr w:rsidR="00C06808" w:rsidRPr="00C06808" w14:paraId="03789398" w14:textId="77777777" w:rsidTr="00C06808">
        <w:trPr>
          <w:trHeight w:val="6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3818FF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Показатель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23B8D0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Инструмент измерения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75FD06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Шкала / Метод оценки</w:t>
            </w:r>
          </w:p>
        </w:tc>
      </w:tr>
      <w:tr w:rsidR="00C06808" w:rsidRPr="00C06808" w14:paraId="65EDCE7E" w14:textId="77777777" w:rsidTr="00C06808">
        <w:trPr>
          <w:trHeight w:val="12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3C2DB7A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Умение обнаруживать ошибки в учебном тексте / ответе 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6ABD11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Задание «Анализ текста с ошибками»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AE3F2FF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Балл (0–8): за каждую найденную ошибку – 1 балл, за качественное объяснение – дополнительный балл</w:t>
            </w:r>
          </w:p>
        </w:tc>
      </w:tr>
      <w:tr w:rsidR="00C06808" w:rsidRPr="00C06808" w14:paraId="60DCCC83" w14:textId="77777777" w:rsidTr="00C06808">
        <w:trPr>
          <w:trHeight w:val="9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1797E7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Способность корректировать собственное решение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2B7AD7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Анализ работ с самокоррекцией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14891C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Фиксация случаев, когда студент самостоятельно исправил ошибку после проверки</w:t>
            </w:r>
          </w:p>
        </w:tc>
      </w:tr>
      <w:tr w:rsidR="00C06808" w:rsidRPr="00C06808" w14:paraId="68E0AD01" w14:textId="77777777" w:rsidTr="00C06808">
        <w:trPr>
          <w:trHeight w:val="9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9EB986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Навыки самооценки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400DCB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Лист самооценки после занятия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5DDC7E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Оценка адекватности самооценки (совпадение с оценкой преподавателя)</w:t>
            </w:r>
          </w:p>
        </w:tc>
      </w:tr>
    </w:tbl>
    <w:p w14:paraId="21882E0C" w14:textId="59DA992D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32333C2C" w14:textId="7298423E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4998CA2E" w14:textId="77777777" w:rsidR="00C06808" w:rsidRPr="00C06808" w:rsidRDefault="00C06808" w:rsidP="00C06808">
      <w:pPr>
        <w:pStyle w:val="3"/>
        <w:spacing w:before="280" w:after="80"/>
        <w:rPr>
          <w:rFonts w:asciiTheme="minorHAnsi" w:hAnsiTheme="minorHAnsi" w:cstheme="minorHAnsi"/>
        </w:rPr>
      </w:pPr>
      <w:r w:rsidRPr="00C06808">
        <w:rPr>
          <w:rFonts w:asciiTheme="minorHAnsi" w:hAnsiTheme="minorHAnsi" w:cstheme="minorHAnsi"/>
          <w:color w:val="000000"/>
        </w:rPr>
        <w:t>Профессионально-ориентированный критерий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3002"/>
        <w:gridCol w:w="3320"/>
      </w:tblGrid>
      <w:tr w:rsidR="00C06808" w:rsidRPr="00C06808" w14:paraId="02C6F975" w14:textId="77777777" w:rsidTr="00C06808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913370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Показатель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E6EF24E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Инструмент измерения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527106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Шкала / Метод оценки</w:t>
            </w:r>
          </w:p>
        </w:tc>
      </w:tr>
      <w:tr w:rsidR="00C06808" w:rsidRPr="00C06808" w14:paraId="5A440CE4" w14:textId="77777777" w:rsidTr="00C06808">
        <w:trPr>
          <w:trHeight w:val="12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5C9DCD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lastRenderedPageBreak/>
              <w:t>Умение применять физику к профессиональным ситуациям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A1E7FF7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Решение профессиональных кейсов (в контрольных работах)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F2003F2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Балл (0–4) по критериям: полнота, корректность, связь с физической теорией, аргументация</w:t>
            </w:r>
          </w:p>
        </w:tc>
      </w:tr>
      <w:tr w:rsidR="00C06808" w:rsidRPr="00C06808" w14:paraId="0DA056D5" w14:textId="77777777" w:rsidTr="00C06808">
        <w:trPr>
          <w:trHeight w:val="12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AF6695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Понимание связи теории и практики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FF6794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Анкета, эссе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F355F93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Оценивается по трём уровням: нет связи, общая связь, конкретные примеры из профессии</w:t>
            </w:r>
          </w:p>
        </w:tc>
      </w:tr>
    </w:tbl>
    <w:p w14:paraId="563231B1" w14:textId="3FF16018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2A0046DF" w14:textId="67AB9DCB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6749FDA4" w14:textId="77777777" w:rsidR="00C06808" w:rsidRPr="00C06808" w:rsidRDefault="00C06808" w:rsidP="00C06808">
      <w:pPr>
        <w:spacing w:before="240" w:after="24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C06808">
        <w:rPr>
          <w:rFonts w:eastAsia="Times New Roman" w:cstheme="minorHAnsi"/>
          <w:color w:val="000000"/>
          <w:sz w:val="24"/>
          <w:szCs w:val="24"/>
          <w:lang w:eastAsia="ru-RU"/>
        </w:rPr>
        <w:t>Классификация рисков и меры предупреждения</w:t>
      </w:r>
    </w:p>
    <w:p w14:paraId="1C946D33" w14:textId="77777777" w:rsidR="00C06808" w:rsidRPr="00C06808" w:rsidRDefault="00C06808" w:rsidP="00C06808">
      <w:pPr>
        <w:spacing w:before="240"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C06808">
        <w:rPr>
          <w:rFonts w:eastAsia="Times New Roman" w:cstheme="minorHAnsi"/>
          <w:color w:val="000000"/>
          <w:sz w:val="24"/>
          <w:szCs w:val="24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3151"/>
        <w:gridCol w:w="1312"/>
        <w:gridCol w:w="2952"/>
      </w:tblGrid>
      <w:tr w:rsidR="00C06808" w:rsidRPr="00C06808" w14:paraId="234FFDB3" w14:textId="77777777" w:rsidTr="00C06808">
        <w:trPr>
          <w:trHeight w:val="6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2DF13B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Группа риска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8C24A6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Конкретный риск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66C154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Вероятность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13A93B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Способ минимизации</w:t>
            </w:r>
          </w:p>
        </w:tc>
      </w:tr>
      <w:tr w:rsidR="00C06808" w:rsidRPr="00C06808" w14:paraId="056A4281" w14:textId="77777777" w:rsidTr="00C06808">
        <w:trPr>
          <w:trHeight w:val="35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C47785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Содержательные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2A0BB2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Генерация научно некорректных ответов («галлюцинации»)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0F9877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58B6D1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– Обязательная верификация ответов преподавателем и студентами</w:t>
            </w: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br/>
              <w:t xml:space="preserve">  – Использование </w:t>
            </w:r>
            <w:proofErr w:type="spellStart"/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промпта</w:t>
            </w:r>
            <w:proofErr w:type="spellEnd"/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 xml:space="preserve"> с требованием проверки размерностей и физического смысла</w:t>
            </w: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br/>
              <w:t>  – Сопоставление с учебником</w:t>
            </w:r>
          </w:p>
        </w:tc>
      </w:tr>
      <w:tr w:rsidR="00C06808" w:rsidRPr="00C06808" w14:paraId="5A491BE3" w14:textId="77777777" w:rsidTr="00C06808">
        <w:trPr>
          <w:trHeight w:val="28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85F96C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Дидактические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BE84AB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Подмена самостоятельной деятельности студента готовым ответом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F46531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BDAF72C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– Использование промптов (наводящие вопросы вместо готового решения)</w:t>
            </w: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br/>
              <w:t>  – Требование устного объяснения каждого шага</w:t>
            </w: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br/>
              <w:t>  – Запрет на прямое копирование ответов</w:t>
            </w:r>
          </w:p>
        </w:tc>
      </w:tr>
      <w:tr w:rsidR="00C06808" w:rsidRPr="00C06808" w14:paraId="502E173B" w14:textId="77777777" w:rsidTr="00C06808">
        <w:trPr>
          <w:trHeight w:val="29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BFC98D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lastRenderedPageBreak/>
              <w:t>Мотивационные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A40A40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Снижение интереса к традиционным методам обучения (излишняя технологическая зависимость)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2A25E6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FCAAB8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– Чередование цифровых и традиционных форм</w:t>
            </w: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br/>
              <w:t>  – Акцент на том, что ИИ – инструмент, а не замена мышлению</w:t>
            </w: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br/>
              <w:t>  – Демонстрация преимуществ реального эксперимента</w:t>
            </w:r>
          </w:p>
        </w:tc>
      </w:tr>
      <w:tr w:rsidR="00C06808" w:rsidRPr="00C06808" w14:paraId="274FE34D" w14:textId="77777777" w:rsidTr="00C06808">
        <w:trPr>
          <w:trHeight w:val="3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3E09BA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Организационные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07EF80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Технические сбои, отсутствие доступа к интернету, лимиты запросов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17BCD8E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898213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– Наличие альтернативных заданий без ИИ</w:t>
            </w: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br/>
              <w:t>  – Предварительная загрузка материалов, сгенерированных ИИ, в локальную сеть</w:t>
            </w: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br/>
              <w:t>  – Использование бесплатных образовательных тарифов</w:t>
            </w:r>
          </w:p>
        </w:tc>
      </w:tr>
      <w:tr w:rsidR="00C06808" w:rsidRPr="00C06808" w14:paraId="7904BAC3" w14:textId="77777777" w:rsidTr="00C06808">
        <w:trPr>
          <w:trHeight w:val="29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CFD6FE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Этические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7795D4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Нарушение академической добросовестности (выдача ответов ИИ за свои)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4BBD1C2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46B0752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– Прозрачное использование ИИ (обязательное указание в работе)</w:t>
            </w: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br/>
              <w:t>  – Требование пояснений и защиты решения устно</w:t>
            </w: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br/>
              <w:t>  – Формирование культуры цитирования ИИ</w:t>
            </w:r>
          </w:p>
        </w:tc>
      </w:tr>
      <w:tr w:rsidR="00C06808" w:rsidRPr="00C06808" w14:paraId="3A1432F9" w14:textId="77777777" w:rsidTr="00C06808">
        <w:trPr>
          <w:trHeight w:val="27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7DD336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Психологические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71C8893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Снижение уверенности в своих силах при сравнении с быстрыми ответами 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CB02D97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D1F0EB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– Подчёркивание, что ИИ может ошибаться, а критическое мышление – важнее скорости</w:t>
            </w: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br/>
              <w:t>  – Организация работы в парах, где студенты обсуждают ответы</w:t>
            </w:r>
          </w:p>
        </w:tc>
      </w:tr>
    </w:tbl>
    <w:p w14:paraId="3DD16B35" w14:textId="33339BDF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5DEF9772" w14:textId="4B91DDA9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3F445315" w14:textId="77777777" w:rsidR="00C06808" w:rsidRPr="00C06808" w:rsidRDefault="00C06808" w:rsidP="00C06808">
      <w:pPr>
        <w:pStyle w:val="3"/>
        <w:spacing w:before="280" w:after="80"/>
        <w:rPr>
          <w:rFonts w:asciiTheme="minorHAnsi" w:hAnsiTheme="minorHAnsi" w:cstheme="minorHAnsi"/>
        </w:rPr>
      </w:pPr>
      <w:r w:rsidRPr="00C06808">
        <w:rPr>
          <w:rFonts w:asciiTheme="minorHAnsi" w:hAnsiTheme="minorHAnsi" w:cstheme="minorHAnsi"/>
          <w:color w:val="000000"/>
        </w:rPr>
        <w:lastRenderedPageBreak/>
        <w:t> Когнитивный критерий</w:t>
      </w:r>
    </w:p>
    <w:p w14:paraId="3B341AC8" w14:textId="77777777" w:rsidR="00C06808" w:rsidRPr="00C06808" w:rsidRDefault="00C06808" w:rsidP="00C06808">
      <w:pPr>
        <w:pStyle w:val="a4"/>
        <w:spacing w:before="240" w:beforeAutospacing="0" w:after="240" w:afterAutospacing="0"/>
        <w:rPr>
          <w:rFonts w:asciiTheme="minorHAnsi" w:hAnsiTheme="minorHAnsi" w:cstheme="minorHAnsi"/>
        </w:rPr>
      </w:pPr>
      <w:r w:rsidRPr="00C06808">
        <w:rPr>
          <w:rFonts w:asciiTheme="minorHAnsi" w:hAnsiTheme="minorHAnsi" w:cstheme="minorHAnsi"/>
          <w:color w:val="000000"/>
        </w:rPr>
        <w:t>Отражает уровень усвоения физического содержания, понимания закономерностей, владения формулами и способами решения задач.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4"/>
        <w:gridCol w:w="3457"/>
        <w:gridCol w:w="1134"/>
      </w:tblGrid>
      <w:tr w:rsidR="00C06808" w:rsidRPr="00C06808" w14:paraId="325EC11B" w14:textId="77777777" w:rsidTr="00C06808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F42F70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Показатель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ACCD227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Инструмент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A6DC51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Шкала</w:t>
            </w:r>
          </w:p>
        </w:tc>
      </w:tr>
      <w:tr w:rsidR="00C06808" w:rsidRPr="00C06808" w14:paraId="396B0D61" w14:textId="77777777" w:rsidTr="00C06808">
        <w:trPr>
          <w:trHeight w:val="6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822ECB1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Правильность воспроизведения теоретического материала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EDF31DE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Тест (10 вопросов)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88FD53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0–10 баллов</w:t>
            </w:r>
          </w:p>
        </w:tc>
      </w:tr>
      <w:tr w:rsidR="00C06808" w:rsidRPr="00C06808" w14:paraId="51B6CED4" w14:textId="77777777" w:rsidTr="00C06808">
        <w:trPr>
          <w:trHeight w:val="6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ED0CDE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Умение объяснять физический смысл понятий и законов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3137731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Собеседование / открытые вопросы теста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CD064C6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0–5 баллов</w:t>
            </w:r>
          </w:p>
        </w:tc>
      </w:tr>
      <w:tr w:rsidR="00C06808" w:rsidRPr="00C06808" w14:paraId="33A2679A" w14:textId="77777777" w:rsidTr="00C06808">
        <w:trPr>
          <w:trHeight w:val="6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297F1E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Точность выполнения расчётов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FE9583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Решение расчётных задач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BAA6EC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0–10 баллов</w:t>
            </w:r>
          </w:p>
        </w:tc>
      </w:tr>
      <w:tr w:rsidR="00C06808" w:rsidRPr="00C06808" w14:paraId="1453DCFC" w14:textId="77777777" w:rsidTr="00C06808">
        <w:trPr>
          <w:trHeight w:val="6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86D5DCD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Способность применять знания в новой ситуации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6B48008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Проблемные задачи (2)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A05E71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0–10 баллов</w:t>
            </w:r>
          </w:p>
        </w:tc>
      </w:tr>
      <w:tr w:rsidR="00C06808" w:rsidRPr="00C06808" w14:paraId="7C54C176" w14:textId="77777777" w:rsidTr="00C06808">
        <w:trPr>
          <w:trHeight w:val="6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0517168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Способность устанавливать причинно-следственные связи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789604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Анализ физической ситуации (3 задания)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02025BE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0–6 баллов</w:t>
            </w:r>
          </w:p>
        </w:tc>
      </w:tr>
    </w:tbl>
    <w:p w14:paraId="35F16FCA" w14:textId="45C35AEF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72845398" w14:textId="5987E714" w:rsidR="00C06808" w:rsidRP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74ED004C" w14:textId="77777777" w:rsidR="00C06808" w:rsidRPr="00C06808" w:rsidRDefault="00C06808" w:rsidP="00C06808">
      <w:pPr>
        <w:pStyle w:val="3"/>
        <w:spacing w:before="280" w:after="80"/>
        <w:rPr>
          <w:rFonts w:asciiTheme="minorHAnsi" w:hAnsiTheme="minorHAnsi" w:cstheme="minorHAnsi"/>
        </w:rPr>
      </w:pPr>
      <w:r w:rsidRPr="00C06808">
        <w:rPr>
          <w:rFonts w:asciiTheme="minorHAnsi" w:hAnsiTheme="minorHAnsi" w:cstheme="minorHAnsi"/>
          <w:color w:val="000000"/>
        </w:rPr>
        <w:t>Операционально-деятельностный критерий</w:t>
      </w:r>
    </w:p>
    <w:p w14:paraId="43316C34" w14:textId="77777777" w:rsidR="00C06808" w:rsidRPr="00C06808" w:rsidRDefault="00C06808" w:rsidP="00C06808">
      <w:pPr>
        <w:pStyle w:val="a4"/>
        <w:spacing w:before="240" w:beforeAutospacing="0" w:after="240" w:afterAutospacing="0"/>
        <w:rPr>
          <w:rFonts w:asciiTheme="minorHAnsi" w:hAnsiTheme="minorHAnsi" w:cstheme="minorHAnsi"/>
        </w:rPr>
      </w:pPr>
      <w:r w:rsidRPr="00C06808">
        <w:rPr>
          <w:rFonts w:asciiTheme="minorHAnsi" w:hAnsiTheme="minorHAnsi" w:cstheme="minorHAnsi"/>
          <w:color w:val="000000"/>
        </w:rPr>
        <w:t>Характеризует уровень сформированности умений практического применения знаний и учебной самостоятельности.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9"/>
        <w:gridCol w:w="2926"/>
        <w:gridCol w:w="1000"/>
      </w:tblGrid>
      <w:tr w:rsidR="00C06808" w:rsidRPr="00C06808" w14:paraId="267A050B" w14:textId="77777777" w:rsidTr="00C06808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10E5D3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Показатель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4DAECF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Инструмент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382F44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Шкала</w:t>
            </w:r>
          </w:p>
        </w:tc>
      </w:tr>
      <w:tr w:rsidR="00C06808" w:rsidRPr="00C06808" w14:paraId="33564085" w14:textId="77777777" w:rsidTr="00C06808">
        <w:trPr>
          <w:trHeight w:val="8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203975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Самостоятельность выполнения заданий (количество обращений за помощью)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9491BC4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Наблюдение, анализ письменных работ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BAF503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0–5 баллов</w:t>
            </w:r>
          </w:p>
        </w:tc>
      </w:tr>
      <w:tr w:rsidR="00C06808" w:rsidRPr="00C06808" w14:paraId="256E18F4" w14:textId="77777777" w:rsidTr="00C06808">
        <w:trPr>
          <w:trHeight w:val="6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F5EC49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Умение работать с нейросетью как с учебным инструментом (только для ЭГ)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766851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Экспертная оценка протоколов работы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8C9CF4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0–5 баллов</w:t>
            </w:r>
          </w:p>
        </w:tc>
      </w:tr>
      <w:tr w:rsidR="00C06808" w:rsidRPr="00C06808" w14:paraId="69DBE94A" w14:textId="77777777" w:rsidTr="00C06808">
        <w:trPr>
          <w:trHeight w:val="6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C01A17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Способность структурировать запрос (только для ЭГ)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B5A8D7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Анализ запросов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B1B1AB2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0–5 баллов</w:t>
            </w:r>
          </w:p>
        </w:tc>
      </w:tr>
      <w:tr w:rsidR="00C06808" w:rsidRPr="00C06808" w14:paraId="34FB4F1C" w14:textId="77777777" w:rsidTr="00C06808">
        <w:trPr>
          <w:trHeight w:val="6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91B8CA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Умение использовать подсказки без подмены собственного мышления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6AEF5A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Экспертная оценка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6D44F6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0–5 баллов</w:t>
            </w:r>
          </w:p>
        </w:tc>
      </w:tr>
      <w:tr w:rsidR="00C06808" w:rsidRPr="00C06808" w14:paraId="0BAEA908" w14:textId="77777777" w:rsidTr="00C06808">
        <w:trPr>
          <w:trHeight w:val="6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816B26D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Качество оформления решения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9C7D47F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Анализ письменных работ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22FB7E5" w14:textId="77777777" w:rsidR="00C06808" w:rsidRPr="00C06808" w:rsidRDefault="00C06808">
            <w:pPr>
              <w:pStyle w:val="a4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06808">
              <w:rPr>
                <w:rFonts w:asciiTheme="minorHAnsi" w:hAnsiTheme="minorHAnsi" w:cstheme="minorHAnsi"/>
                <w:color w:val="000000"/>
              </w:rPr>
              <w:t>0–5 баллов</w:t>
            </w:r>
          </w:p>
        </w:tc>
      </w:tr>
    </w:tbl>
    <w:p w14:paraId="6F05D6DA" w14:textId="77777777" w:rsidR="00C06808" w:rsidRPr="00C06808" w:rsidRDefault="00C06808" w:rsidP="00C06808">
      <w:pPr>
        <w:spacing w:before="240" w:after="24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C06808">
        <w:rPr>
          <w:rFonts w:eastAsia="Times New Roman" w:cstheme="minorHAnsi"/>
          <w:color w:val="000000"/>
          <w:sz w:val="24"/>
          <w:szCs w:val="24"/>
          <w:lang w:eastAsia="ru-RU"/>
        </w:rPr>
        <w:t>Фрагмент календарно-тематического плана (ЭГ)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550"/>
        <w:gridCol w:w="3920"/>
        <w:gridCol w:w="2609"/>
      </w:tblGrid>
      <w:tr w:rsidR="00C06808" w:rsidRPr="00C06808" w14:paraId="126F04F5" w14:textId="77777777" w:rsidTr="00C06808">
        <w:trPr>
          <w:trHeight w:val="6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104CED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Тема раздела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63F0F2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Часы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F1F4D61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Формы работы с нейросетью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EE8576E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Цель использования ИИ</w:t>
            </w:r>
          </w:p>
        </w:tc>
      </w:tr>
      <w:tr w:rsidR="00C06808" w:rsidRPr="00C06808" w14:paraId="32B1BCA0" w14:textId="77777777" w:rsidTr="00C06808">
        <w:trPr>
          <w:trHeight w:val="18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81DF75B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lastRenderedPageBreak/>
              <w:t>Механика (кинематика, динамика)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A73B6B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9F5E25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Генерация профессионально-ориентированных задач (расчёт скорости перемещения детали на конвейере), пошаговый консультант (</w:t>
            </w:r>
            <w:proofErr w:type="spellStart"/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ChatGPT</w:t>
            </w:r>
            <w:proofErr w:type="spellEnd"/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EEBAF51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Связь физики с профессией, развитие самостоятельности</w:t>
            </w:r>
          </w:p>
        </w:tc>
      </w:tr>
      <w:tr w:rsidR="00C06808" w:rsidRPr="00C06808" w14:paraId="770403F0" w14:textId="77777777" w:rsidTr="00C06808">
        <w:trPr>
          <w:trHeight w:val="12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9E05E3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Молекулярная физика и термодинамика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54C569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3260EDC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Визуализация тепловых процессов (DALL-E), анализ ошибок нейросети в расчётах теплового баланса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14CCDC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Формирование критического мышления</w:t>
            </w:r>
          </w:p>
        </w:tc>
      </w:tr>
      <w:tr w:rsidR="00C06808" w:rsidRPr="00C06808" w14:paraId="3740AD23" w14:textId="77777777" w:rsidTr="00C06808">
        <w:trPr>
          <w:trHeight w:val="12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017FD3B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Электродинамика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5AA1C3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FCB43F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Диалоговое обучение: студент задаёт вопросы, нейросеть направляет, но не даёт готовый ответ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79B98C6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Развитие умения структурировать запрос</w:t>
            </w:r>
          </w:p>
        </w:tc>
      </w:tr>
      <w:tr w:rsidR="00C06808" w:rsidRPr="00C06808" w14:paraId="47E04B27" w14:textId="77777777" w:rsidTr="00C06808">
        <w:trPr>
          <w:trHeight w:val="9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73EDCF3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Колебания и волны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AF29D2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7E44B6F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Генерация альтернативных объяснений, сравнение нескольких способов решения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2EBB9E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Углубление понимания</w:t>
            </w:r>
          </w:p>
        </w:tc>
      </w:tr>
      <w:tr w:rsidR="00C06808" w:rsidRPr="00C06808" w14:paraId="7F366892" w14:textId="77777777" w:rsidTr="00C06808">
        <w:trPr>
          <w:trHeight w:val="9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AFFE33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Оптика и современная физика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B794A3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1CE0E35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Рефлексивные задания с верификацией ответа нейросети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03BB54" w14:textId="77777777" w:rsidR="00C06808" w:rsidRPr="00C06808" w:rsidRDefault="00C06808" w:rsidP="00C06808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C06808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</w:tbl>
    <w:p w14:paraId="4DB8C3A8" w14:textId="499C9095" w:rsidR="00C06808" w:rsidRDefault="00C06808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166376A1" w14:textId="00CAB172" w:rsidR="003E6650" w:rsidRDefault="003E6650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7B06034E" w14:textId="32C860B0" w:rsidR="003E6650" w:rsidRDefault="003E6650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133180A7" wp14:editId="6D21550A">
            <wp:extent cx="4572000" cy="2743200"/>
            <wp:effectExtent l="0" t="0" r="0" b="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DF56F20-A741-441B-AA17-CA9C2CCA21E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C3203BF" w14:textId="254314AE" w:rsidR="003E6650" w:rsidRDefault="003E6650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197D1FBF" w14:textId="2B914968" w:rsidR="003E6650" w:rsidRDefault="003E6650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55B388C0" wp14:editId="497D595B">
            <wp:extent cx="4572000" cy="2743200"/>
            <wp:effectExtent l="0" t="0" r="0" b="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41E89955-1AC1-4D11-B7A2-E7C164F1307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FB9D466" w14:textId="61C73CD6" w:rsidR="003E6650" w:rsidRDefault="003E6650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3375CE6F" w14:textId="77777777" w:rsidR="003E6650" w:rsidRDefault="003E6650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1E801C57" w14:textId="0273B979" w:rsidR="003E6650" w:rsidRPr="00C06808" w:rsidRDefault="003E6650" w:rsidP="00C0680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2C9F0D6E" wp14:editId="6CD310D3">
            <wp:extent cx="4572000" cy="2743200"/>
            <wp:effectExtent l="0" t="0" r="0" b="0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649519E8-1D82-45B5-99A4-B987B422988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sectPr w:rsidR="003E6650" w:rsidRPr="00C068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1C4900"/>
    <w:multiLevelType w:val="multilevel"/>
    <w:tmpl w:val="7C4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808"/>
    <w:rsid w:val="003E6650"/>
    <w:rsid w:val="00C050CF"/>
    <w:rsid w:val="00C0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81AFA"/>
  <w15:chartTrackingRefBased/>
  <w15:docId w15:val="{C99063A7-EF7E-44EE-AB8D-B7483A674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068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8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0680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unhideWhenUsed/>
    <w:rsid w:val="00C06808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C06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068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Unresolved Mention"/>
    <w:basedOn w:val="a0"/>
    <w:uiPriority w:val="99"/>
    <w:semiHidden/>
    <w:unhideWhenUsed/>
    <w:rsid w:val="003E66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1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1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odle.herzen.spb.ru/mod/page/view.php?id=10418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oodle.herzen.spb.ru/course/view.php?id=603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Лист1!$B$4</c:f>
              <c:strCache>
                <c:ptCount val="1"/>
                <c:pt idx="0">
                  <c:v>Когнитивный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Лист1!$C$3:$G$3</c:f>
              <c:strCache>
                <c:ptCount val="5"/>
                <c:pt idx="0">
                  <c:v>Макс. балл</c:v>
                </c:pt>
                <c:pt idx="1">
                  <c:v>КГ (вход)</c:v>
                </c:pt>
                <c:pt idx="2">
                  <c:v>КГ (выход)</c:v>
                </c:pt>
                <c:pt idx="3">
                  <c:v>ЭГ (вход)</c:v>
                </c:pt>
                <c:pt idx="4">
                  <c:v>ЭГ (выход)</c:v>
                </c:pt>
              </c:strCache>
            </c:strRef>
          </c:cat>
          <c:val>
            <c:numRef>
              <c:f>Лист1!$C$4:$G$4</c:f>
              <c:numCache>
                <c:formatCode>General</c:formatCode>
                <c:ptCount val="5"/>
                <c:pt idx="0">
                  <c:v>41</c:v>
                </c:pt>
                <c:pt idx="1">
                  <c:v>15.6</c:v>
                </c:pt>
                <c:pt idx="2">
                  <c:v>24.3</c:v>
                </c:pt>
                <c:pt idx="3">
                  <c:v>15.6</c:v>
                </c:pt>
                <c:pt idx="4">
                  <c:v>31.7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B66-4D61-B4F2-D6F5C326F5CC}"/>
            </c:ext>
          </c:extLst>
        </c:ser>
        <c:ser>
          <c:idx val="1"/>
          <c:order val="1"/>
          <c:tx>
            <c:strRef>
              <c:f>Лист1!$B$5</c:f>
              <c:strCache>
                <c:ptCount val="1"/>
                <c:pt idx="0">
                  <c:v>Операционально-деятельностный*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Лист1!$C$3:$G$3</c:f>
              <c:strCache>
                <c:ptCount val="5"/>
                <c:pt idx="0">
                  <c:v>Макс. балл</c:v>
                </c:pt>
                <c:pt idx="1">
                  <c:v>КГ (вход)</c:v>
                </c:pt>
                <c:pt idx="2">
                  <c:v>КГ (выход)</c:v>
                </c:pt>
                <c:pt idx="3">
                  <c:v>ЭГ (вход)</c:v>
                </c:pt>
                <c:pt idx="4">
                  <c:v>ЭГ (выход)</c:v>
                </c:pt>
              </c:strCache>
            </c:strRef>
          </c:cat>
          <c:val>
            <c:numRef>
              <c:f>Лист1!$C$5:$G$5</c:f>
              <c:numCache>
                <c:formatCode>General</c:formatCode>
                <c:ptCount val="5"/>
                <c:pt idx="0">
                  <c:v>25</c:v>
                </c:pt>
                <c:pt idx="1">
                  <c:v>8.1999999999999993</c:v>
                </c:pt>
                <c:pt idx="2">
                  <c:v>12.4</c:v>
                </c:pt>
                <c:pt idx="3">
                  <c:v>8</c:v>
                </c:pt>
                <c:pt idx="4">
                  <c:v>19.600000000000001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B66-4D61-B4F2-D6F5C326F5CC}"/>
            </c:ext>
          </c:extLst>
        </c:ser>
        <c:ser>
          <c:idx val="2"/>
          <c:order val="2"/>
          <c:tx>
            <c:strRef>
              <c:f>Лист1!$B$6</c:f>
              <c:strCache>
                <c:ptCount val="1"/>
                <c:pt idx="0">
                  <c:v>Мотивационный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Лист1!$C$3:$G$3</c:f>
              <c:strCache>
                <c:ptCount val="5"/>
                <c:pt idx="0">
                  <c:v>Макс. балл</c:v>
                </c:pt>
                <c:pt idx="1">
                  <c:v>КГ (вход)</c:v>
                </c:pt>
                <c:pt idx="2">
                  <c:v>КГ (выход)</c:v>
                </c:pt>
                <c:pt idx="3">
                  <c:v>ЭГ (вход)</c:v>
                </c:pt>
                <c:pt idx="4">
                  <c:v>ЭГ (выход)</c:v>
                </c:pt>
              </c:strCache>
            </c:strRef>
          </c:cat>
          <c:val>
            <c:numRef>
              <c:f>Лист1!$C$6:$G$6</c:f>
              <c:numCache>
                <c:formatCode>General</c:formatCode>
                <c:ptCount val="5"/>
                <c:pt idx="0">
                  <c:v>25</c:v>
                </c:pt>
                <c:pt idx="1">
                  <c:v>9.3000000000000007</c:v>
                </c:pt>
                <c:pt idx="2">
                  <c:v>12.1</c:v>
                </c:pt>
                <c:pt idx="3">
                  <c:v>9</c:v>
                </c:pt>
                <c:pt idx="4">
                  <c:v>18.7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B66-4D61-B4F2-D6F5C326F5CC}"/>
            </c:ext>
          </c:extLst>
        </c:ser>
        <c:ser>
          <c:idx val="3"/>
          <c:order val="3"/>
          <c:tx>
            <c:strRef>
              <c:f>Лист1!$B$7</c:f>
              <c:strCache>
                <c:ptCount val="1"/>
                <c:pt idx="0">
                  <c:v>Рефлексивно-критический**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Лист1!$C$3:$G$3</c:f>
              <c:strCache>
                <c:ptCount val="5"/>
                <c:pt idx="0">
                  <c:v>Макс. балл</c:v>
                </c:pt>
                <c:pt idx="1">
                  <c:v>КГ (вход)</c:v>
                </c:pt>
                <c:pt idx="2">
                  <c:v>КГ (выход)</c:v>
                </c:pt>
                <c:pt idx="3">
                  <c:v>ЭГ (вход)</c:v>
                </c:pt>
                <c:pt idx="4">
                  <c:v>ЭГ (выход)</c:v>
                </c:pt>
              </c:strCache>
            </c:strRef>
          </c:cat>
          <c:val>
            <c:numRef>
              <c:f>Лист1!$C$7:$G$7</c:f>
              <c:numCache>
                <c:formatCode>General</c:formatCode>
                <c:ptCount val="5"/>
                <c:pt idx="0">
                  <c:v>30</c:v>
                </c:pt>
                <c:pt idx="1">
                  <c:v>6.1</c:v>
                </c:pt>
                <c:pt idx="2">
                  <c:v>9.3000000000000007</c:v>
                </c:pt>
                <c:pt idx="3">
                  <c:v>6</c:v>
                </c:pt>
                <c:pt idx="4">
                  <c:v>21.4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B66-4D61-B4F2-D6F5C326F5CC}"/>
            </c:ext>
          </c:extLst>
        </c:ser>
        <c:ser>
          <c:idx val="4"/>
          <c:order val="4"/>
          <c:tx>
            <c:strRef>
              <c:f>Лист1!$B$8</c:f>
              <c:strCache>
                <c:ptCount val="1"/>
                <c:pt idx="0">
                  <c:v>Профессионально-ориентированный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Лист1!$C$3:$G$3</c:f>
              <c:strCache>
                <c:ptCount val="5"/>
                <c:pt idx="0">
                  <c:v>Макс. балл</c:v>
                </c:pt>
                <c:pt idx="1">
                  <c:v>КГ (вход)</c:v>
                </c:pt>
                <c:pt idx="2">
                  <c:v>КГ (выход)</c:v>
                </c:pt>
                <c:pt idx="3">
                  <c:v>ЭГ (вход)</c:v>
                </c:pt>
                <c:pt idx="4">
                  <c:v>ЭГ (выход)</c:v>
                </c:pt>
              </c:strCache>
            </c:strRef>
          </c:cat>
          <c:val>
            <c:numRef>
              <c:f>Лист1!$C$8:$G$8</c:f>
              <c:numCache>
                <c:formatCode>General</c:formatCode>
                <c:ptCount val="5"/>
                <c:pt idx="0">
                  <c:v>35</c:v>
                </c:pt>
                <c:pt idx="1">
                  <c:v>7.5</c:v>
                </c:pt>
                <c:pt idx="2">
                  <c:v>12.8</c:v>
                </c:pt>
                <c:pt idx="3">
                  <c:v>7.3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B66-4D61-B4F2-D6F5C326F5C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46069439"/>
        <c:axId val="846069023"/>
      </c:barChart>
      <c:catAx>
        <c:axId val="8460694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6069023"/>
        <c:crosses val="autoZero"/>
        <c:auto val="1"/>
        <c:lblAlgn val="ctr"/>
        <c:lblOffset val="100"/>
        <c:noMultiLvlLbl val="0"/>
      </c:catAx>
      <c:valAx>
        <c:axId val="8460690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60694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Лист1!$F$26</c:f>
              <c:strCache>
                <c:ptCount val="1"/>
                <c:pt idx="0">
                  <c:v>КГ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Лист1!$G$25:$I$25</c:f>
              <c:strCache>
                <c:ptCount val="3"/>
                <c:pt idx="0">
                  <c:v>Вход (приведённый)</c:v>
                </c:pt>
                <c:pt idx="1">
                  <c:v>Выход (приведённый)</c:v>
                </c:pt>
                <c:pt idx="2">
                  <c:v>Прирост, %</c:v>
                </c:pt>
              </c:strCache>
            </c:strRef>
          </c:cat>
          <c:val>
            <c:numRef>
              <c:f>Лист1!$G$26:$I$26</c:f>
              <c:numCache>
                <c:formatCode>General</c:formatCode>
                <c:ptCount val="3"/>
                <c:pt idx="0">
                  <c:v>6.1</c:v>
                </c:pt>
                <c:pt idx="1">
                  <c:v>9.3000000000000007</c:v>
                </c:pt>
                <c:pt idx="2" formatCode="0.00%">
                  <c:v>0.52500000000000002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9B5-43B5-BE5A-B9E1CA812663}"/>
            </c:ext>
          </c:extLst>
        </c:ser>
        <c:ser>
          <c:idx val="1"/>
          <c:order val="1"/>
          <c:tx>
            <c:strRef>
              <c:f>Лист1!$F$27</c:f>
              <c:strCache>
                <c:ptCount val="1"/>
                <c:pt idx="0">
                  <c:v>ЭГ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Лист1!$G$25:$I$25</c:f>
              <c:strCache>
                <c:ptCount val="3"/>
                <c:pt idx="0">
                  <c:v>Вход (приведённый)</c:v>
                </c:pt>
                <c:pt idx="1">
                  <c:v>Выход (приведённый)</c:v>
                </c:pt>
                <c:pt idx="2">
                  <c:v>Прирост, %</c:v>
                </c:pt>
              </c:strCache>
            </c:strRef>
          </c:cat>
          <c:val>
            <c:numRef>
              <c:f>Лист1!$G$27:$I$27</c:f>
              <c:numCache>
                <c:formatCode>General</c:formatCode>
                <c:ptCount val="3"/>
                <c:pt idx="0">
                  <c:v>6</c:v>
                </c:pt>
                <c:pt idx="1">
                  <c:v>21.4</c:v>
                </c:pt>
                <c:pt idx="2" formatCode="0.00%">
                  <c:v>2.5670000000000002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9B5-43B5-BE5A-B9E1CA8126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75486495"/>
        <c:axId val="875492319"/>
      </c:barChart>
      <c:catAx>
        <c:axId val="8754864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5492319"/>
        <c:crosses val="autoZero"/>
        <c:auto val="1"/>
        <c:lblAlgn val="ctr"/>
        <c:lblOffset val="100"/>
        <c:noMultiLvlLbl val="0"/>
      </c:catAx>
      <c:valAx>
        <c:axId val="8754923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548649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percentStacked"/>
        <c:varyColors val="0"/>
        <c:ser>
          <c:idx val="0"/>
          <c:order val="0"/>
          <c:tx>
            <c:strRef>
              <c:f>Лист1!$A$37</c:f>
              <c:strCache>
                <c:ptCount val="1"/>
                <c:pt idx="0">
                  <c:v>КГ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Лист1!$B$36:$E$36</c:f>
              <c:strCache>
                <c:ptCount val="4"/>
                <c:pt idx="0">
                  <c:v>Средний балл (вход)</c:v>
                </c:pt>
                <c:pt idx="1">
                  <c:v>Средний балл (выход)</c:v>
                </c:pt>
                <c:pt idx="2">
                  <c:v>Прирост, %</c:v>
                </c:pt>
                <c:pt idx="3">
                  <c:v>Стандартное отклонение (выход)</c:v>
                </c:pt>
              </c:strCache>
            </c:strRef>
          </c:cat>
          <c:val>
            <c:numRef>
              <c:f>Лист1!$B$37:$E$37</c:f>
              <c:numCache>
                <c:formatCode>General</c:formatCode>
                <c:ptCount val="4"/>
                <c:pt idx="0">
                  <c:v>15.6</c:v>
                </c:pt>
                <c:pt idx="1">
                  <c:v>24.3</c:v>
                </c:pt>
                <c:pt idx="2" formatCode="0.00%">
                  <c:v>0.55800000000000005</c:v>
                </c:pt>
                <c:pt idx="3">
                  <c:v>4.2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43D-4CB7-AC82-60F3BB019797}"/>
            </c:ext>
          </c:extLst>
        </c:ser>
        <c:ser>
          <c:idx val="1"/>
          <c:order val="1"/>
          <c:tx>
            <c:strRef>
              <c:f>Лист1!$A$38</c:f>
              <c:strCache>
                <c:ptCount val="1"/>
                <c:pt idx="0">
                  <c:v>ЭГ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Лист1!$B$36:$E$36</c:f>
              <c:strCache>
                <c:ptCount val="4"/>
                <c:pt idx="0">
                  <c:v>Средний балл (вход)</c:v>
                </c:pt>
                <c:pt idx="1">
                  <c:v>Средний балл (выход)</c:v>
                </c:pt>
                <c:pt idx="2">
                  <c:v>Прирост, %</c:v>
                </c:pt>
                <c:pt idx="3">
                  <c:v>Стандартное отклонение (выход)</c:v>
                </c:pt>
              </c:strCache>
            </c:strRef>
          </c:cat>
          <c:val>
            <c:numRef>
              <c:f>Лист1!$B$38:$E$38</c:f>
              <c:numCache>
                <c:formatCode>General</c:formatCode>
                <c:ptCount val="4"/>
                <c:pt idx="0">
                  <c:v>15.6</c:v>
                </c:pt>
                <c:pt idx="1">
                  <c:v>31.7</c:v>
                </c:pt>
                <c:pt idx="2" formatCode="0.00%">
                  <c:v>1.032</c:v>
                </c:pt>
                <c:pt idx="3">
                  <c:v>3.9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43D-4CB7-AC82-60F3BB01979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934386847"/>
        <c:axId val="934386431"/>
        <c:axId val="0"/>
      </c:bar3DChart>
      <c:catAx>
        <c:axId val="9343868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34386431"/>
        <c:crosses val="autoZero"/>
        <c:auto val="1"/>
        <c:lblAlgn val="ctr"/>
        <c:lblOffset val="100"/>
        <c:noMultiLvlLbl val="0"/>
      </c:catAx>
      <c:valAx>
        <c:axId val="9343864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343868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1930</Words>
  <Characters>11004</Characters>
  <Application>Microsoft Office Word</Application>
  <DocSecurity>0</DocSecurity>
  <Lines>91</Lines>
  <Paragraphs>25</Paragraphs>
  <ScaleCrop>false</ScaleCrop>
  <Company/>
  <LinksUpToDate>false</LinksUpToDate>
  <CharactersWithSpaces>12909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</dc:creator>
  <cp:keywords/>
  <dc:description/>
  <cp:lastModifiedBy>Gay</cp:lastModifiedBy>
  <cp:revision>2</cp:revision>
  <dcterms:created xsi:type="dcterms:W3CDTF">2026-04-17T23:59:00Z</dcterms:created>
  <dcterms:modified xsi:type="dcterms:W3CDTF">2026-04-18T00:11:00Z</dcterms:modified>
</cp:coreProperties>
</file>