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0148C3" w14:textId="6E4D6F7C" w:rsidR="00A25F11" w:rsidRDefault="00A25F11" w:rsidP="00463660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Joe Coyne</w:t>
      </w:r>
    </w:p>
    <w:p w14:paraId="3981529F" w14:textId="06034F26" w:rsidR="00A25F11" w:rsidRDefault="00A25F11" w:rsidP="00463660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Bernhardt</w:t>
      </w:r>
    </w:p>
    <w:p w14:paraId="454903FE" w14:textId="0C05F4E8" w:rsidR="00A25F11" w:rsidRDefault="00A25F11" w:rsidP="00463660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 8406: Regression Methods</w:t>
      </w:r>
    </w:p>
    <w:p w14:paraId="6C49ABF6" w14:textId="6FBE6ABA" w:rsidR="00A25F11" w:rsidRDefault="00A25F11" w:rsidP="00463660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 May 2025</w:t>
      </w:r>
    </w:p>
    <w:p w14:paraId="541A1FD7" w14:textId="71B4B764" w:rsidR="00FD55B3" w:rsidRDefault="00635679" w:rsidP="00463660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Regression Methods</w:t>
      </w:r>
      <w:r w:rsidR="00A25F11">
        <w:rPr>
          <w:rFonts w:ascii="Times New Roman" w:hAnsi="Times New Roman" w:cs="Times New Roman"/>
        </w:rPr>
        <w:t xml:space="preserve"> Final Report</w:t>
      </w:r>
    </w:p>
    <w:p w14:paraId="72AEF04B" w14:textId="16AE442C" w:rsidR="00A25F11" w:rsidRDefault="00A25F11" w:rsidP="00463660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Introduction</w:t>
      </w:r>
    </w:p>
    <w:p w14:paraId="7FF9D2AB" w14:textId="238576FE" w:rsidR="00A25F11" w:rsidRDefault="00A25F11" w:rsidP="00463660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5019F">
        <w:rPr>
          <w:rFonts w:ascii="Times New Roman" w:hAnsi="Times New Roman" w:cs="Times New Roman"/>
        </w:rPr>
        <w:t xml:space="preserve">It’s often said that defense wins championships, but how true is this really? My project aims to </w:t>
      </w:r>
      <w:r w:rsidR="00A6585F">
        <w:rPr>
          <w:rFonts w:ascii="Times New Roman" w:hAnsi="Times New Roman" w:cs="Times New Roman"/>
        </w:rPr>
        <w:t>investigate this claim</w:t>
      </w:r>
      <w:r w:rsidR="00051F56">
        <w:rPr>
          <w:rFonts w:ascii="Times New Roman" w:hAnsi="Times New Roman" w:cs="Times New Roman"/>
        </w:rPr>
        <w:t xml:space="preserve">, and more broadly, to determine what factors best </w:t>
      </w:r>
      <w:r w:rsidR="00290747">
        <w:rPr>
          <w:rFonts w:ascii="Times New Roman" w:hAnsi="Times New Roman" w:cs="Times New Roman"/>
        </w:rPr>
        <w:t>predict how successful a college basketball team will be in a particular season.</w:t>
      </w:r>
      <w:r w:rsidR="004D3AD9">
        <w:rPr>
          <w:rFonts w:ascii="Times New Roman" w:hAnsi="Times New Roman" w:cs="Times New Roman"/>
        </w:rPr>
        <w:t xml:space="preserve"> As will be explained further in this report, my project aims to predict the total wins a college basketball team will have during a season. </w:t>
      </w:r>
      <w:r w:rsidR="00877D54">
        <w:rPr>
          <w:rFonts w:ascii="Times New Roman" w:hAnsi="Times New Roman" w:cs="Times New Roman"/>
        </w:rPr>
        <w:t xml:space="preserve">It’s important for a team to know what types of rosters </w:t>
      </w:r>
      <w:r w:rsidR="00DF33F8">
        <w:rPr>
          <w:rFonts w:ascii="Times New Roman" w:hAnsi="Times New Roman" w:cs="Times New Roman"/>
        </w:rPr>
        <w:t>to build or what kind of schemes and strategies to employ</w:t>
      </w:r>
      <w:r w:rsidR="00E92700">
        <w:rPr>
          <w:rFonts w:ascii="Times New Roman" w:hAnsi="Times New Roman" w:cs="Times New Roman"/>
        </w:rPr>
        <w:t>, because at the end of the day, the goal is to win.</w:t>
      </w:r>
      <w:r w:rsidR="00057611">
        <w:rPr>
          <w:rFonts w:ascii="Times New Roman" w:hAnsi="Times New Roman" w:cs="Times New Roman"/>
        </w:rPr>
        <w:t xml:space="preserve"> And s</w:t>
      </w:r>
      <w:r w:rsidR="00057611" w:rsidRPr="00057611">
        <w:rPr>
          <w:rFonts w:ascii="Times New Roman" w:hAnsi="Times New Roman" w:cs="Times New Roman"/>
        </w:rPr>
        <w:t>ince rosters change so much from year to year, it</w:t>
      </w:r>
      <w:r w:rsidR="00057611">
        <w:rPr>
          <w:rFonts w:ascii="Times New Roman" w:hAnsi="Times New Roman" w:cs="Times New Roman"/>
        </w:rPr>
        <w:t xml:space="preserve"> becomes even more </w:t>
      </w:r>
      <w:r w:rsidR="00057611" w:rsidRPr="00057611">
        <w:rPr>
          <w:rFonts w:ascii="Times New Roman" w:hAnsi="Times New Roman" w:cs="Times New Roman"/>
        </w:rPr>
        <w:t>helpful to know what type of play best sets a team up to win</w:t>
      </w:r>
      <w:r w:rsidR="00057611">
        <w:rPr>
          <w:rFonts w:ascii="Times New Roman" w:hAnsi="Times New Roman" w:cs="Times New Roman"/>
        </w:rPr>
        <w:t>.</w:t>
      </w:r>
    </w:p>
    <w:p w14:paraId="2EAF5AD4" w14:textId="6D6206B7" w:rsidR="00E55901" w:rsidRDefault="00E55901" w:rsidP="00463660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main goal of this project is to </w:t>
      </w:r>
      <w:r w:rsidR="00CB7D5A">
        <w:rPr>
          <w:rFonts w:ascii="Times New Roman" w:hAnsi="Times New Roman" w:cs="Times New Roman"/>
        </w:rPr>
        <w:t>explore what factors are associated with the total number of wins a college b</w:t>
      </w:r>
      <w:r w:rsidR="00DC5A8F">
        <w:rPr>
          <w:rFonts w:ascii="Times New Roman" w:hAnsi="Times New Roman" w:cs="Times New Roman"/>
        </w:rPr>
        <w:t>asketball team has in a given season</w:t>
      </w:r>
      <w:r w:rsidR="00EF3A6B">
        <w:rPr>
          <w:rFonts w:ascii="Times New Roman" w:hAnsi="Times New Roman" w:cs="Times New Roman"/>
        </w:rPr>
        <w:t xml:space="preserve">. Through this analysis, I also want to explore </w:t>
      </w:r>
      <w:r w:rsidR="00E17444">
        <w:rPr>
          <w:rFonts w:ascii="Times New Roman" w:hAnsi="Times New Roman" w:cs="Times New Roman"/>
        </w:rPr>
        <w:t xml:space="preserve">which of these factors </w:t>
      </w:r>
      <w:r w:rsidR="008210B8">
        <w:rPr>
          <w:rFonts w:ascii="Times New Roman" w:hAnsi="Times New Roman" w:cs="Times New Roman"/>
        </w:rPr>
        <w:t>have the most impact on the expected number of wins, either positively or negatively. One of the factors I will be exploring is the conference a team plays in</w:t>
      </w:r>
      <w:r w:rsidR="00BF7069">
        <w:rPr>
          <w:rFonts w:ascii="Times New Roman" w:hAnsi="Times New Roman" w:cs="Times New Roman"/>
        </w:rPr>
        <w:t xml:space="preserve">. Part of this analysis will also be regarding </w:t>
      </w:r>
      <w:r w:rsidR="00D365BC">
        <w:rPr>
          <w:rFonts w:ascii="Times New Roman" w:hAnsi="Times New Roman" w:cs="Times New Roman"/>
        </w:rPr>
        <w:t>whether</w:t>
      </w:r>
      <w:r w:rsidR="00BF7069">
        <w:rPr>
          <w:rFonts w:ascii="Times New Roman" w:hAnsi="Times New Roman" w:cs="Times New Roman"/>
        </w:rPr>
        <w:t xml:space="preserve"> the conference a team plays in has an impact on the total number of wins.</w:t>
      </w:r>
      <w:r w:rsidR="00FA3B2B">
        <w:rPr>
          <w:rFonts w:ascii="Times New Roman" w:hAnsi="Times New Roman" w:cs="Times New Roman"/>
        </w:rPr>
        <w:t xml:space="preserve"> While intuitive, the main hypothesis is that </w:t>
      </w:r>
      <w:r w:rsidR="00F4694C">
        <w:rPr>
          <w:rFonts w:ascii="Times New Roman" w:hAnsi="Times New Roman" w:cs="Times New Roman"/>
        </w:rPr>
        <w:t xml:space="preserve">having a higher scoring percentage than scoring percentage allowed will be </w:t>
      </w:r>
      <w:r w:rsidR="000A0A90">
        <w:rPr>
          <w:rFonts w:ascii="Times New Roman" w:hAnsi="Times New Roman" w:cs="Times New Roman"/>
        </w:rPr>
        <w:t xml:space="preserve">the most </w:t>
      </w:r>
      <w:r w:rsidR="00F4694C">
        <w:rPr>
          <w:rFonts w:ascii="Times New Roman" w:hAnsi="Times New Roman" w:cs="Times New Roman"/>
        </w:rPr>
        <w:t xml:space="preserve">important </w:t>
      </w:r>
      <w:r w:rsidR="000A0A90">
        <w:rPr>
          <w:rFonts w:ascii="Times New Roman" w:hAnsi="Times New Roman" w:cs="Times New Roman"/>
        </w:rPr>
        <w:t xml:space="preserve">factor </w:t>
      </w:r>
      <w:r w:rsidR="00F4694C">
        <w:rPr>
          <w:rFonts w:ascii="Times New Roman" w:hAnsi="Times New Roman" w:cs="Times New Roman"/>
        </w:rPr>
        <w:t>in predicting wins.</w:t>
      </w:r>
      <w:r w:rsidR="000A0A90">
        <w:rPr>
          <w:rFonts w:ascii="Times New Roman" w:hAnsi="Times New Roman" w:cs="Times New Roman"/>
        </w:rPr>
        <w:t xml:space="preserve"> Another initial hypothesis is that </w:t>
      </w:r>
      <w:r w:rsidR="00671417">
        <w:rPr>
          <w:rFonts w:ascii="Times New Roman" w:hAnsi="Times New Roman" w:cs="Times New Roman"/>
        </w:rPr>
        <w:t xml:space="preserve">the percentage a team scores on </w:t>
      </w:r>
      <w:r w:rsidR="00D365BC">
        <w:rPr>
          <w:rFonts w:ascii="Times New Roman" w:hAnsi="Times New Roman" w:cs="Times New Roman"/>
        </w:rPr>
        <w:t>3-point</w:t>
      </w:r>
      <w:r w:rsidR="00671417">
        <w:rPr>
          <w:rFonts w:ascii="Times New Roman" w:hAnsi="Times New Roman" w:cs="Times New Roman"/>
        </w:rPr>
        <w:t xml:space="preserve"> attempts will be important in the final model as basketball continues to emphasize </w:t>
      </w:r>
      <w:r w:rsidR="00795EF3">
        <w:rPr>
          <w:rFonts w:ascii="Times New Roman" w:hAnsi="Times New Roman" w:cs="Times New Roman"/>
        </w:rPr>
        <w:t>3-point</w:t>
      </w:r>
      <w:r w:rsidR="00671417">
        <w:rPr>
          <w:rFonts w:ascii="Times New Roman" w:hAnsi="Times New Roman" w:cs="Times New Roman"/>
        </w:rPr>
        <w:t xml:space="preserve"> shooting more than in the past. And finally, </w:t>
      </w:r>
      <w:r w:rsidR="003D0439">
        <w:rPr>
          <w:rFonts w:ascii="Times New Roman" w:hAnsi="Times New Roman" w:cs="Times New Roman"/>
        </w:rPr>
        <w:t xml:space="preserve">the interaction between a team’s tempo, or how many possessions </w:t>
      </w:r>
      <w:r w:rsidR="00AD672B">
        <w:rPr>
          <w:rFonts w:ascii="Times New Roman" w:hAnsi="Times New Roman" w:cs="Times New Roman"/>
        </w:rPr>
        <w:t>a team has per 40 minutes, and the</w:t>
      </w:r>
      <w:r w:rsidR="00984EF1">
        <w:rPr>
          <w:rFonts w:ascii="Times New Roman" w:hAnsi="Times New Roman" w:cs="Times New Roman"/>
        </w:rPr>
        <w:t xml:space="preserve">ir </w:t>
      </w:r>
      <w:r w:rsidR="00AD672B">
        <w:rPr>
          <w:rFonts w:ascii="Times New Roman" w:hAnsi="Times New Roman" w:cs="Times New Roman"/>
        </w:rPr>
        <w:t>shooting percentage</w:t>
      </w:r>
      <w:r w:rsidR="00984EF1">
        <w:rPr>
          <w:rFonts w:ascii="Times New Roman" w:hAnsi="Times New Roman" w:cs="Times New Roman"/>
        </w:rPr>
        <w:t xml:space="preserve"> will be significant</w:t>
      </w:r>
      <w:r w:rsidR="006F157F">
        <w:rPr>
          <w:rFonts w:ascii="Times New Roman" w:hAnsi="Times New Roman" w:cs="Times New Roman"/>
        </w:rPr>
        <w:t xml:space="preserve">. Teams that play at a higher pace tend to </w:t>
      </w:r>
      <w:r w:rsidR="004A648F">
        <w:rPr>
          <w:rFonts w:ascii="Times New Roman" w:hAnsi="Times New Roman" w:cs="Times New Roman"/>
        </w:rPr>
        <w:t>take more shot attempts, thus altering their percentage more than a team that takes fewer shots on average.</w:t>
      </w:r>
    </w:p>
    <w:p w14:paraId="6AAD5852" w14:textId="52365BE0" w:rsidR="00F73EFA" w:rsidRDefault="00F73EFA" w:rsidP="00463660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Data Gathering and Details</w:t>
      </w:r>
    </w:p>
    <w:p w14:paraId="73CCC956" w14:textId="28AB8453" w:rsidR="00F73EFA" w:rsidRDefault="00F73EFA" w:rsidP="00463660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B5A11">
        <w:rPr>
          <w:rFonts w:ascii="Times New Roman" w:hAnsi="Times New Roman" w:cs="Times New Roman"/>
        </w:rPr>
        <w:t xml:space="preserve">The dataset used for this project comes from the BartTorvik </w:t>
      </w:r>
      <w:r w:rsidR="00547D69">
        <w:rPr>
          <w:rFonts w:ascii="Times New Roman" w:hAnsi="Times New Roman" w:cs="Times New Roman"/>
        </w:rPr>
        <w:t>website and scrapes data from 2013</w:t>
      </w:r>
      <w:r w:rsidR="00BA2C76">
        <w:rPr>
          <w:rFonts w:ascii="Times New Roman" w:hAnsi="Times New Roman" w:cs="Times New Roman"/>
        </w:rPr>
        <w:t>-2014 season through the 2023-2024 season.</w:t>
      </w:r>
      <w:r w:rsidR="00CF4D42">
        <w:rPr>
          <w:rFonts w:ascii="Times New Roman" w:hAnsi="Times New Roman" w:cs="Times New Roman"/>
        </w:rPr>
        <w:t xml:space="preserve"> This college basketball dataset includes </w:t>
      </w:r>
      <w:r w:rsidR="002B42AB">
        <w:rPr>
          <w:rFonts w:ascii="Times New Roman" w:hAnsi="Times New Roman" w:cs="Times New Roman"/>
        </w:rPr>
        <w:t xml:space="preserve">3,885 observations for each team and </w:t>
      </w:r>
      <w:proofErr w:type="gramStart"/>
      <w:r w:rsidR="002B42AB">
        <w:rPr>
          <w:rFonts w:ascii="Times New Roman" w:hAnsi="Times New Roman" w:cs="Times New Roman"/>
        </w:rPr>
        <w:t>year</w:t>
      </w:r>
      <w:proofErr w:type="gramEnd"/>
      <w:r w:rsidR="002B42AB">
        <w:rPr>
          <w:rFonts w:ascii="Times New Roman" w:hAnsi="Times New Roman" w:cs="Times New Roman"/>
        </w:rPr>
        <w:t xml:space="preserve"> </w:t>
      </w:r>
      <w:r w:rsidR="00795EF3">
        <w:rPr>
          <w:rFonts w:ascii="Times New Roman" w:hAnsi="Times New Roman" w:cs="Times New Roman"/>
        </w:rPr>
        <w:t>combination.</w:t>
      </w:r>
      <w:r w:rsidR="00385852">
        <w:rPr>
          <w:rFonts w:ascii="Times New Roman" w:hAnsi="Times New Roman" w:cs="Times New Roman"/>
        </w:rPr>
        <w:t xml:space="preserve"> The variables </w:t>
      </w:r>
      <w:r w:rsidR="00F5127A">
        <w:rPr>
          <w:rFonts w:ascii="Times New Roman" w:hAnsi="Times New Roman" w:cs="Times New Roman"/>
        </w:rPr>
        <w:t xml:space="preserve">included in this data are as follows: </w:t>
      </w:r>
      <w:r w:rsidR="00537C97" w:rsidRPr="00EB79B8">
        <w:rPr>
          <w:rFonts w:ascii="Times New Roman" w:hAnsi="Times New Roman" w:cs="Times New Roman"/>
          <w:b/>
          <w:bCs/>
        </w:rPr>
        <w:t>W</w:t>
      </w:r>
      <w:r w:rsidR="00537C97">
        <w:rPr>
          <w:rFonts w:ascii="Times New Roman" w:hAnsi="Times New Roman" w:cs="Times New Roman"/>
        </w:rPr>
        <w:t xml:space="preserve"> (number of games won)</w:t>
      </w:r>
      <w:r w:rsidR="00BC280F">
        <w:rPr>
          <w:rFonts w:ascii="Times New Roman" w:hAnsi="Times New Roman" w:cs="Times New Roman"/>
        </w:rPr>
        <w:t>, which is the response variable in this analysis</w:t>
      </w:r>
      <w:r w:rsidR="00537C97">
        <w:rPr>
          <w:rFonts w:ascii="Times New Roman" w:hAnsi="Times New Roman" w:cs="Times New Roman"/>
        </w:rPr>
        <w:t xml:space="preserve">, </w:t>
      </w:r>
      <w:r w:rsidR="00537C97" w:rsidRPr="00EB79B8">
        <w:rPr>
          <w:rFonts w:ascii="Times New Roman" w:hAnsi="Times New Roman" w:cs="Times New Roman"/>
          <w:b/>
          <w:bCs/>
        </w:rPr>
        <w:t>ADJOE</w:t>
      </w:r>
      <w:r w:rsidR="00537C97">
        <w:rPr>
          <w:rFonts w:ascii="Times New Roman" w:hAnsi="Times New Roman" w:cs="Times New Roman"/>
        </w:rPr>
        <w:t xml:space="preserve"> (adjusted offensive efficiency), </w:t>
      </w:r>
      <w:r w:rsidR="00537C97" w:rsidRPr="00EB79B8">
        <w:rPr>
          <w:rFonts w:ascii="Times New Roman" w:hAnsi="Times New Roman" w:cs="Times New Roman"/>
          <w:b/>
          <w:bCs/>
        </w:rPr>
        <w:t>ADJDE</w:t>
      </w:r>
      <w:r w:rsidR="00537C97">
        <w:rPr>
          <w:rFonts w:ascii="Times New Roman" w:hAnsi="Times New Roman" w:cs="Times New Roman"/>
        </w:rPr>
        <w:t xml:space="preserve"> (adjusted defensive efficiency), </w:t>
      </w:r>
      <w:r w:rsidR="00537C97" w:rsidRPr="00EB79B8">
        <w:rPr>
          <w:rFonts w:ascii="Times New Roman" w:hAnsi="Times New Roman" w:cs="Times New Roman"/>
          <w:b/>
          <w:bCs/>
        </w:rPr>
        <w:t>EFG_O</w:t>
      </w:r>
      <w:r w:rsidR="00537C97">
        <w:rPr>
          <w:rFonts w:ascii="Times New Roman" w:hAnsi="Times New Roman" w:cs="Times New Roman"/>
        </w:rPr>
        <w:t xml:space="preserve"> (effective field goal percentage shot),</w:t>
      </w:r>
      <w:r w:rsidR="00AF67F2">
        <w:rPr>
          <w:rFonts w:ascii="Times New Roman" w:hAnsi="Times New Roman" w:cs="Times New Roman"/>
        </w:rPr>
        <w:t xml:space="preserve"> </w:t>
      </w:r>
      <w:r w:rsidR="00EA3D05">
        <w:rPr>
          <w:rFonts w:ascii="Times New Roman" w:hAnsi="Times New Roman" w:cs="Times New Roman"/>
        </w:rPr>
        <w:t>whose formula can be found in Formula 1 of the Appendix,</w:t>
      </w:r>
      <w:r w:rsidR="00537C97">
        <w:rPr>
          <w:rFonts w:ascii="Times New Roman" w:hAnsi="Times New Roman" w:cs="Times New Roman"/>
        </w:rPr>
        <w:t xml:space="preserve"> </w:t>
      </w:r>
      <w:r w:rsidR="00537C97" w:rsidRPr="00EB79B8">
        <w:rPr>
          <w:rFonts w:ascii="Times New Roman" w:hAnsi="Times New Roman" w:cs="Times New Roman"/>
          <w:b/>
          <w:bCs/>
        </w:rPr>
        <w:t>EFG_D</w:t>
      </w:r>
      <w:r w:rsidR="00537C97">
        <w:rPr>
          <w:rFonts w:ascii="Times New Roman" w:hAnsi="Times New Roman" w:cs="Times New Roman"/>
        </w:rPr>
        <w:t xml:space="preserve"> (effective field goal percentage allowed), </w:t>
      </w:r>
      <w:r w:rsidR="00CF45BD" w:rsidRPr="00EB79B8">
        <w:rPr>
          <w:rFonts w:ascii="Times New Roman" w:hAnsi="Times New Roman" w:cs="Times New Roman"/>
          <w:b/>
          <w:bCs/>
        </w:rPr>
        <w:t>TOR</w:t>
      </w:r>
      <w:r w:rsidR="00CF45BD">
        <w:rPr>
          <w:rFonts w:ascii="Times New Roman" w:hAnsi="Times New Roman" w:cs="Times New Roman"/>
        </w:rPr>
        <w:t xml:space="preserve"> (turnover percentage allowed / turnover rate</w:t>
      </w:r>
      <w:r w:rsidR="00010E2C">
        <w:rPr>
          <w:rFonts w:ascii="Times New Roman" w:hAnsi="Times New Roman" w:cs="Times New Roman"/>
        </w:rPr>
        <w:t xml:space="preserve">), </w:t>
      </w:r>
      <w:r w:rsidR="00010E2C" w:rsidRPr="00EB79B8">
        <w:rPr>
          <w:rFonts w:ascii="Times New Roman" w:hAnsi="Times New Roman" w:cs="Times New Roman"/>
          <w:b/>
          <w:bCs/>
        </w:rPr>
        <w:t>TORD</w:t>
      </w:r>
      <w:r w:rsidR="00010E2C">
        <w:rPr>
          <w:rFonts w:ascii="Times New Roman" w:hAnsi="Times New Roman" w:cs="Times New Roman"/>
        </w:rPr>
        <w:t xml:space="preserve"> (turnover percentage committed / steal rate), </w:t>
      </w:r>
      <w:r w:rsidR="00010E2C" w:rsidRPr="00EB79B8">
        <w:rPr>
          <w:rFonts w:ascii="Times New Roman" w:hAnsi="Times New Roman" w:cs="Times New Roman"/>
          <w:b/>
          <w:bCs/>
        </w:rPr>
        <w:t>ORB</w:t>
      </w:r>
      <w:r w:rsidR="00010E2C">
        <w:rPr>
          <w:rFonts w:ascii="Times New Roman" w:hAnsi="Times New Roman" w:cs="Times New Roman"/>
        </w:rPr>
        <w:t xml:space="preserve"> (offensive rebound rate), </w:t>
      </w:r>
      <w:r w:rsidR="00010E2C" w:rsidRPr="00EB79B8">
        <w:rPr>
          <w:rFonts w:ascii="Times New Roman" w:hAnsi="Times New Roman" w:cs="Times New Roman"/>
          <w:b/>
          <w:bCs/>
        </w:rPr>
        <w:t>DRB</w:t>
      </w:r>
      <w:r w:rsidR="00010E2C">
        <w:rPr>
          <w:rFonts w:ascii="Times New Roman" w:hAnsi="Times New Roman" w:cs="Times New Roman"/>
        </w:rPr>
        <w:t xml:space="preserve"> </w:t>
      </w:r>
      <w:r w:rsidR="00010E2C">
        <w:rPr>
          <w:rFonts w:ascii="Times New Roman" w:hAnsi="Times New Roman" w:cs="Times New Roman"/>
        </w:rPr>
        <w:lastRenderedPageBreak/>
        <w:t xml:space="preserve">(offensive rebound rate allowed), </w:t>
      </w:r>
      <w:r w:rsidR="00010E2C" w:rsidRPr="00EB79B8">
        <w:rPr>
          <w:rFonts w:ascii="Times New Roman" w:hAnsi="Times New Roman" w:cs="Times New Roman"/>
          <w:b/>
          <w:bCs/>
        </w:rPr>
        <w:t>FTR</w:t>
      </w:r>
      <w:r w:rsidR="00010E2C">
        <w:rPr>
          <w:rFonts w:ascii="Times New Roman" w:hAnsi="Times New Roman" w:cs="Times New Roman"/>
        </w:rPr>
        <w:t xml:space="preserve"> (free throw rate</w:t>
      </w:r>
      <w:r w:rsidR="00850A35">
        <w:rPr>
          <w:rFonts w:ascii="Times New Roman" w:hAnsi="Times New Roman" w:cs="Times New Roman"/>
        </w:rPr>
        <w:t xml:space="preserve">, which is </w:t>
      </w:r>
      <w:r w:rsidR="00010E2C">
        <w:rPr>
          <w:rFonts w:ascii="Times New Roman" w:hAnsi="Times New Roman" w:cs="Times New Roman"/>
        </w:rPr>
        <w:t xml:space="preserve">how often a team shoots </w:t>
      </w:r>
      <w:r w:rsidR="00850A35">
        <w:rPr>
          <w:rFonts w:ascii="Times New Roman" w:hAnsi="Times New Roman" w:cs="Times New Roman"/>
        </w:rPr>
        <w:t xml:space="preserve">free throws), </w:t>
      </w:r>
      <w:r w:rsidR="00850A35" w:rsidRPr="00EB79B8">
        <w:rPr>
          <w:rFonts w:ascii="Times New Roman" w:hAnsi="Times New Roman" w:cs="Times New Roman"/>
          <w:b/>
          <w:bCs/>
        </w:rPr>
        <w:t>FTRD</w:t>
      </w:r>
      <w:r w:rsidR="00850A35">
        <w:rPr>
          <w:rFonts w:ascii="Times New Roman" w:hAnsi="Times New Roman" w:cs="Times New Roman"/>
        </w:rPr>
        <w:t xml:space="preserve"> (free throw rate allowed)</w:t>
      </w:r>
      <w:r w:rsidR="008C0D59">
        <w:rPr>
          <w:rFonts w:ascii="Times New Roman" w:hAnsi="Times New Roman" w:cs="Times New Roman"/>
        </w:rPr>
        <w:t xml:space="preserve">, </w:t>
      </w:r>
      <w:r w:rsidR="008C0D59" w:rsidRPr="00EB79B8">
        <w:rPr>
          <w:rFonts w:ascii="Times New Roman" w:hAnsi="Times New Roman" w:cs="Times New Roman"/>
          <w:b/>
          <w:bCs/>
        </w:rPr>
        <w:t>2P_O</w:t>
      </w:r>
      <w:r w:rsidR="008C0D59">
        <w:rPr>
          <w:rFonts w:ascii="Times New Roman" w:hAnsi="Times New Roman" w:cs="Times New Roman"/>
        </w:rPr>
        <w:t xml:space="preserve"> (2 point shooting percentage), </w:t>
      </w:r>
      <w:r w:rsidR="008C0D59" w:rsidRPr="00EB79B8">
        <w:rPr>
          <w:rFonts w:ascii="Times New Roman" w:hAnsi="Times New Roman" w:cs="Times New Roman"/>
          <w:b/>
          <w:bCs/>
        </w:rPr>
        <w:t>2P_D</w:t>
      </w:r>
      <w:r w:rsidR="008C0D59">
        <w:rPr>
          <w:rFonts w:ascii="Times New Roman" w:hAnsi="Times New Roman" w:cs="Times New Roman"/>
        </w:rPr>
        <w:t xml:space="preserve"> (2 point shooting percentage allowed)</w:t>
      </w:r>
      <w:r w:rsidR="009345DD">
        <w:rPr>
          <w:rFonts w:ascii="Times New Roman" w:hAnsi="Times New Roman" w:cs="Times New Roman"/>
        </w:rPr>
        <w:t xml:space="preserve">, </w:t>
      </w:r>
      <w:r w:rsidR="009345DD" w:rsidRPr="00EB79B8">
        <w:rPr>
          <w:rFonts w:ascii="Times New Roman" w:hAnsi="Times New Roman" w:cs="Times New Roman"/>
          <w:b/>
          <w:bCs/>
        </w:rPr>
        <w:t>3P_O</w:t>
      </w:r>
      <w:r w:rsidR="009345DD">
        <w:rPr>
          <w:rFonts w:ascii="Times New Roman" w:hAnsi="Times New Roman" w:cs="Times New Roman"/>
        </w:rPr>
        <w:t xml:space="preserve"> (3 point shooting percentage), </w:t>
      </w:r>
      <w:r w:rsidR="009345DD" w:rsidRPr="00EB79B8">
        <w:rPr>
          <w:rFonts w:ascii="Times New Roman" w:hAnsi="Times New Roman" w:cs="Times New Roman"/>
          <w:b/>
          <w:bCs/>
        </w:rPr>
        <w:t>3P_D</w:t>
      </w:r>
      <w:r w:rsidR="009345DD">
        <w:rPr>
          <w:rFonts w:ascii="Times New Roman" w:hAnsi="Times New Roman" w:cs="Times New Roman"/>
        </w:rPr>
        <w:t xml:space="preserve"> (3 point shooting percentage allowed), </w:t>
      </w:r>
      <w:r w:rsidR="009345DD" w:rsidRPr="00EB79B8">
        <w:rPr>
          <w:rFonts w:ascii="Times New Roman" w:hAnsi="Times New Roman" w:cs="Times New Roman"/>
          <w:b/>
          <w:bCs/>
        </w:rPr>
        <w:t>ADJ_T</w:t>
      </w:r>
      <w:r w:rsidR="009345DD">
        <w:rPr>
          <w:rFonts w:ascii="Times New Roman" w:hAnsi="Times New Roman" w:cs="Times New Roman"/>
        </w:rPr>
        <w:t xml:space="preserve"> (adjusted </w:t>
      </w:r>
      <w:r w:rsidR="004F27DC">
        <w:rPr>
          <w:rFonts w:ascii="Times New Roman" w:hAnsi="Times New Roman" w:cs="Times New Roman"/>
        </w:rPr>
        <w:t xml:space="preserve">tempo, which is the number of possessions per 40 minutes), and </w:t>
      </w:r>
      <w:r w:rsidR="004F27DC" w:rsidRPr="00EB79B8">
        <w:rPr>
          <w:rFonts w:ascii="Times New Roman" w:hAnsi="Times New Roman" w:cs="Times New Roman"/>
          <w:b/>
          <w:bCs/>
        </w:rPr>
        <w:t>WAB</w:t>
      </w:r>
      <w:r w:rsidR="004F27DC">
        <w:rPr>
          <w:rFonts w:ascii="Times New Roman" w:hAnsi="Times New Roman" w:cs="Times New Roman"/>
        </w:rPr>
        <w:t xml:space="preserve"> (Wins Above Bubble, which is </w:t>
      </w:r>
      <w:r w:rsidR="00EB79B8">
        <w:rPr>
          <w:rFonts w:ascii="Times New Roman" w:hAnsi="Times New Roman" w:cs="Times New Roman"/>
        </w:rPr>
        <w:t>how many more or fewer games a team has won against its schedule than a bubble-quality team would be expected to win).</w:t>
      </w:r>
      <w:r w:rsidR="00113009">
        <w:rPr>
          <w:rFonts w:ascii="Times New Roman" w:hAnsi="Times New Roman" w:cs="Times New Roman"/>
        </w:rPr>
        <w:t xml:space="preserve"> The data also has </w:t>
      </w:r>
      <w:r w:rsidR="004808E1">
        <w:rPr>
          <w:rFonts w:ascii="Times New Roman" w:hAnsi="Times New Roman" w:cs="Times New Roman"/>
        </w:rPr>
        <w:t xml:space="preserve">variables </w:t>
      </w:r>
      <w:r w:rsidR="003659E0">
        <w:rPr>
          <w:rFonts w:ascii="Times New Roman" w:hAnsi="Times New Roman" w:cs="Times New Roman"/>
        </w:rPr>
        <w:t xml:space="preserve">denoting the season the observation originated from, called </w:t>
      </w:r>
      <w:r w:rsidR="003659E0">
        <w:rPr>
          <w:rFonts w:ascii="Times New Roman" w:hAnsi="Times New Roman" w:cs="Times New Roman"/>
          <w:b/>
          <w:bCs/>
        </w:rPr>
        <w:t>YEAR</w:t>
      </w:r>
      <w:r w:rsidR="003659E0">
        <w:rPr>
          <w:rFonts w:ascii="Times New Roman" w:hAnsi="Times New Roman" w:cs="Times New Roman"/>
        </w:rPr>
        <w:t>, as well as</w:t>
      </w:r>
      <w:r w:rsidR="00D54072">
        <w:rPr>
          <w:rFonts w:ascii="Times New Roman" w:hAnsi="Times New Roman" w:cs="Times New Roman"/>
        </w:rPr>
        <w:t xml:space="preserve"> how far the team made it in the NCAA Tournament, if they did, denoted </w:t>
      </w:r>
      <w:r w:rsidR="00D54072">
        <w:rPr>
          <w:rFonts w:ascii="Times New Roman" w:hAnsi="Times New Roman" w:cs="Times New Roman"/>
          <w:b/>
          <w:bCs/>
        </w:rPr>
        <w:t>POSTSEASON</w:t>
      </w:r>
      <w:r w:rsidR="00D54072">
        <w:rPr>
          <w:rFonts w:ascii="Times New Roman" w:hAnsi="Times New Roman" w:cs="Times New Roman"/>
        </w:rPr>
        <w:t xml:space="preserve">, what seed, if any, the team was in the NCAA Tournament, denoted </w:t>
      </w:r>
      <w:r w:rsidR="00D54072">
        <w:rPr>
          <w:rFonts w:ascii="Times New Roman" w:hAnsi="Times New Roman" w:cs="Times New Roman"/>
          <w:b/>
          <w:bCs/>
        </w:rPr>
        <w:t>SEED</w:t>
      </w:r>
      <w:r w:rsidR="00405743">
        <w:rPr>
          <w:rFonts w:ascii="Times New Roman" w:hAnsi="Times New Roman" w:cs="Times New Roman"/>
        </w:rPr>
        <w:t xml:space="preserve">, and </w:t>
      </w:r>
      <w:r w:rsidR="00405743">
        <w:rPr>
          <w:rFonts w:ascii="Times New Roman" w:hAnsi="Times New Roman" w:cs="Times New Roman"/>
          <w:b/>
          <w:bCs/>
        </w:rPr>
        <w:t>BARTHAG,</w:t>
      </w:r>
      <w:r w:rsidR="00405743">
        <w:rPr>
          <w:rFonts w:ascii="Times New Roman" w:hAnsi="Times New Roman" w:cs="Times New Roman"/>
        </w:rPr>
        <w:t xml:space="preserve"> a power rating metric. None of the Year, Post</w:t>
      </w:r>
      <w:r w:rsidR="00AA0BC5">
        <w:rPr>
          <w:rFonts w:ascii="Times New Roman" w:hAnsi="Times New Roman" w:cs="Times New Roman"/>
        </w:rPr>
        <w:t xml:space="preserve">season, Seed, or BARTHAG variables were used in this </w:t>
      </w:r>
      <w:proofErr w:type="gramStart"/>
      <w:r w:rsidR="00AA0BC5">
        <w:rPr>
          <w:rFonts w:ascii="Times New Roman" w:hAnsi="Times New Roman" w:cs="Times New Roman"/>
        </w:rPr>
        <w:t>particular analysis</w:t>
      </w:r>
      <w:proofErr w:type="gramEnd"/>
      <w:r w:rsidR="00EC0825">
        <w:rPr>
          <w:rFonts w:ascii="Times New Roman" w:hAnsi="Times New Roman" w:cs="Times New Roman"/>
        </w:rPr>
        <w:t>, but they could be used in future analyses.</w:t>
      </w:r>
    </w:p>
    <w:p w14:paraId="38C3BF58" w14:textId="243F2909" w:rsidR="00697316" w:rsidRDefault="00697316" w:rsidP="00463660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largest cause for concern in terms of biases or cofounders </w:t>
      </w:r>
      <w:r w:rsidR="005E3BBD">
        <w:rPr>
          <w:rFonts w:ascii="Times New Roman" w:hAnsi="Times New Roman" w:cs="Times New Roman"/>
        </w:rPr>
        <w:t xml:space="preserve">is in the fact that the teams in the dataset will play each other </w:t>
      </w:r>
      <w:r w:rsidR="00E97A5B">
        <w:rPr>
          <w:rFonts w:ascii="Times New Roman" w:hAnsi="Times New Roman" w:cs="Times New Roman"/>
        </w:rPr>
        <w:t xml:space="preserve">during the season, </w:t>
      </w:r>
      <w:r w:rsidR="005E73B1">
        <w:rPr>
          <w:rFonts w:ascii="Times New Roman" w:hAnsi="Times New Roman" w:cs="Times New Roman"/>
        </w:rPr>
        <w:t xml:space="preserve">violating the independence assumption. For example, if </w:t>
      </w:r>
      <w:r w:rsidR="00FE114C">
        <w:rPr>
          <w:rFonts w:ascii="Times New Roman" w:hAnsi="Times New Roman" w:cs="Times New Roman"/>
        </w:rPr>
        <w:t xml:space="preserve">UConn typically allows a 3-point shooting percentage of </w:t>
      </w:r>
      <w:r w:rsidR="00EF1D26">
        <w:rPr>
          <w:rFonts w:ascii="Times New Roman" w:hAnsi="Times New Roman" w:cs="Times New Roman"/>
        </w:rPr>
        <w:t>25% and Villanova shoots 27% from 3, but Villanova shoots 30% against them, both Villanova’s 3-point shooting percentage and UConn’s 3-point shooting percentage allowed percentages will increase.</w:t>
      </w:r>
    </w:p>
    <w:p w14:paraId="0DE970AA" w14:textId="201F0C2A" w:rsidR="00684BF0" w:rsidRDefault="00684BF0" w:rsidP="00463660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Another potential bias </w:t>
      </w:r>
      <w:r w:rsidR="000B14C0">
        <w:rPr>
          <w:rFonts w:ascii="Times New Roman" w:hAnsi="Times New Roman" w:cs="Times New Roman"/>
        </w:rPr>
        <w:t xml:space="preserve">lies in the fact that players will stay on a team for multiple years, so the year-to-year data for a particular team may also not be independent. However, there might not be as much cause for concern because </w:t>
      </w:r>
      <w:r w:rsidR="000C5FED">
        <w:rPr>
          <w:rFonts w:ascii="Times New Roman" w:hAnsi="Times New Roman" w:cs="Times New Roman"/>
        </w:rPr>
        <w:t>nowadays in college basketball, there tends to be a lot of roster turnover and less players that stay on a team for multiple years.</w:t>
      </w:r>
    </w:p>
    <w:p w14:paraId="6B20DFCD" w14:textId="5E61FAF1" w:rsidR="00697316" w:rsidRPr="00697316" w:rsidRDefault="00697316" w:rsidP="00463660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Statistical Summaries</w:t>
      </w:r>
    </w:p>
    <w:p w14:paraId="0A6E498C" w14:textId="48F117B5" w:rsidR="00BE6A03" w:rsidRDefault="00BE6A03" w:rsidP="00463660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06880">
        <w:rPr>
          <w:rFonts w:ascii="Times New Roman" w:hAnsi="Times New Roman" w:cs="Times New Roman"/>
        </w:rPr>
        <w:t xml:space="preserve">First, the response variable Wins was </w:t>
      </w:r>
      <w:proofErr w:type="gramStart"/>
      <w:r w:rsidR="00606880">
        <w:rPr>
          <w:rFonts w:ascii="Times New Roman" w:hAnsi="Times New Roman" w:cs="Times New Roman"/>
        </w:rPr>
        <w:t>analyzed</w:t>
      </w:r>
      <w:proofErr w:type="gramEnd"/>
      <w:r w:rsidR="00606880">
        <w:rPr>
          <w:rFonts w:ascii="Times New Roman" w:hAnsi="Times New Roman" w:cs="Times New Roman"/>
        </w:rPr>
        <w:t xml:space="preserve"> and diagnostic plots were made. As seen in Figure 1 of the Appendix</w:t>
      </w:r>
      <w:r w:rsidR="00526FA1">
        <w:rPr>
          <w:rFonts w:ascii="Times New Roman" w:hAnsi="Times New Roman" w:cs="Times New Roman"/>
        </w:rPr>
        <w:t>, the histogram plot of Wins shows a normal distribution with no real skew.</w:t>
      </w:r>
      <w:r w:rsidR="00386671">
        <w:rPr>
          <w:rFonts w:ascii="Times New Roman" w:hAnsi="Times New Roman" w:cs="Times New Roman"/>
        </w:rPr>
        <w:t xml:space="preserve"> Looking at the </w:t>
      </w:r>
      <w:r w:rsidR="0017788D">
        <w:rPr>
          <w:rFonts w:ascii="Times New Roman" w:hAnsi="Times New Roman" w:cs="Times New Roman"/>
        </w:rPr>
        <w:t xml:space="preserve">boxplot in Figure 2 of the Appendix, we have further evidence of a normal distribution of the Wins variable. </w:t>
      </w:r>
      <w:r w:rsidR="00934BBF">
        <w:rPr>
          <w:rFonts w:ascii="Times New Roman" w:hAnsi="Times New Roman" w:cs="Times New Roman"/>
        </w:rPr>
        <w:t>Wins has a minimum value of 0 and a maximum value of 38, with a mean of 16.08 and a median of 16</w:t>
      </w:r>
      <w:r w:rsidR="00936F96">
        <w:rPr>
          <w:rFonts w:ascii="Times New Roman" w:hAnsi="Times New Roman" w:cs="Times New Roman"/>
        </w:rPr>
        <w:t>. There are only two outliers at 38 wins (2015 Kentucky) and 37 wins (</w:t>
      </w:r>
      <w:r w:rsidR="00F14161">
        <w:rPr>
          <w:rFonts w:ascii="Times New Roman" w:hAnsi="Times New Roman" w:cs="Times New Roman"/>
        </w:rPr>
        <w:t xml:space="preserve">2017 Gonzaga), but there </w:t>
      </w:r>
      <w:proofErr w:type="gramStart"/>
      <w:r w:rsidR="00F14161">
        <w:rPr>
          <w:rFonts w:ascii="Times New Roman" w:hAnsi="Times New Roman" w:cs="Times New Roman"/>
        </w:rPr>
        <w:t>isn’t</w:t>
      </w:r>
      <w:proofErr w:type="gramEnd"/>
      <w:r w:rsidR="00F14161">
        <w:rPr>
          <w:rFonts w:ascii="Times New Roman" w:hAnsi="Times New Roman" w:cs="Times New Roman"/>
        </w:rPr>
        <w:t xml:space="preserve"> any reason for concern, as the next highest value of Wins is 36</w:t>
      </w:r>
      <w:r w:rsidR="00325B1B">
        <w:rPr>
          <w:rFonts w:ascii="Times New Roman" w:hAnsi="Times New Roman" w:cs="Times New Roman"/>
        </w:rPr>
        <w:t>.</w:t>
      </w:r>
    </w:p>
    <w:p w14:paraId="2FCB137C" w14:textId="07C9B180" w:rsidR="00890EB3" w:rsidRDefault="00EC0825" w:rsidP="00463660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10E38">
        <w:rPr>
          <w:rFonts w:ascii="Times New Roman" w:hAnsi="Times New Roman" w:cs="Times New Roman"/>
        </w:rPr>
        <w:t xml:space="preserve">Looking at the correlogram in Figure 1 of the Appendix, we see that out of all the numeric variables, </w:t>
      </w:r>
      <w:r w:rsidR="00065667" w:rsidRPr="00065667">
        <w:rPr>
          <w:rFonts w:ascii="Times New Roman" w:hAnsi="Times New Roman" w:cs="Times New Roman"/>
        </w:rPr>
        <w:t>ADJOE (Adjusted Offense), ADJDE (Adjusted Defense), BARTHAG (Power Rating)</w:t>
      </w:r>
      <w:r w:rsidR="00F362F6">
        <w:rPr>
          <w:rFonts w:ascii="Times New Roman" w:hAnsi="Times New Roman" w:cs="Times New Roman"/>
        </w:rPr>
        <w:t>,</w:t>
      </w:r>
      <w:r w:rsidR="00F362F6" w:rsidRPr="00F362F6">
        <w:t xml:space="preserve"> </w:t>
      </w:r>
      <w:r w:rsidR="00F362F6" w:rsidRPr="00F362F6">
        <w:rPr>
          <w:rFonts w:ascii="Times New Roman" w:hAnsi="Times New Roman" w:cs="Times New Roman"/>
        </w:rPr>
        <w:t xml:space="preserve">EFG_O (Effective Field Goal Percentage Shot), </w:t>
      </w:r>
      <w:r w:rsidR="00F362F6">
        <w:rPr>
          <w:rFonts w:ascii="Times New Roman" w:hAnsi="Times New Roman" w:cs="Times New Roman"/>
        </w:rPr>
        <w:t xml:space="preserve">and </w:t>
      </w:r>
      <w:r w:rsidR="00F362F6" w:rsidRPr="00F362F6">
        <w:rPr>
          <w:rFonts w:ascii="Times New Roman" w:hAnsi="Times New Roman" w:cs="Times New Roman"/>
        </w:rPr>
        <w:t>EFG_D (Effective Field Goal Percentage Allowed)</w:t>
      </w:r>
      <w:r w:rsidR="00AF67F2">
        <w:rPr>
          <w:rFonts w:ascii="Times New Roman" w:hAnsi="Times New Roman" w:cs="Times New Roman"/>
        </w:rPr>
        <w:t xml:space="preserve"> are most correlated with Wins. However, these are complex </w:t>
      </w:r>
      <w:r w:rsidR="00135B69">
        <w:rPr>
          <w:rFonts w:ascii="Times New Roman" w:hAnsi="Times New Roman" w:cs="Times New Roman"/>
        </w:rPr>
        <w:t xml:space="preserve">variables that are also highly </w:t>
      </w:r>
      <w:r w:rsidR="00961D77">
        <w:rPr>
          <w:rFonts w:ascii="Times New Roman" w:hAnsi="Times New Roman" w:cs="Times New Roman"/>
        </w:rPr>
        <w:t>correlated</w:t>
      </w:r>
      <w:r w:rsidR="00135B69">
        <w:rPr>
          <w:rFonts w:ascii="Times New Roman" w:hAnsi="Times New Roman" w:cs="Times New Roman"/>
        </w:rPr>
        <w:t xml:space="preserve"> with the other predictors in the dataset</w:t>
      </w:r>
      <w:r w:rsidR="00E0426E">
        <w:rPr>
          <w:rFonts w:ascii="Times New Roman" w:hAnsi="Times New Roman" w:cs="Times New Roman"/>
        </w:rPr>
        <w:t xml:space="preserve">. We see this further when calculating the VIF </w:t>
      </w:r>
      <w:r w:rsidR="00D51BEC">
        <w:rPr>
          <w:rFonts w:ascii="Times New Roman" w:hAnsi="Times New Roman" w:cs="Times New Roman"/>
        </w:rPr>
        <w:t xml:space="preserve">for a linear model with </w:t>
      </w:r>
      <w:proofErr w:type="gramStart"/>
      <w:r w:rsidR="00D51BEC">
        <w:rPr>
          <w:rFonts w:ascii="Times New Roman" w:hAnsi="Times New Roman" w:cs="Times New Roman"/>
        </w:rPr>
        <w:t>all of</w:t>
      </w:r>
      <w:proofErr w:type="gramEnd"/>
      <w:r w:rsidR="00D51BEC">
        <w:rPr>
          <w:rFonts w:ascii="Times New Roman" w:hAnsi="Times New Roman" w:cs="Times New Roman"/>
        </w:rPr>
        <w:t xml:space="preserve"> the variables in the dataset, </w:t>
      </w:r>
      <w:r w:rsidR="007B3375">
        <w:rPr>
          <w:rFonts w:ascii="Times New Roman" w:hAnsi="Times New Roman" w:cs="Times New Roman"/>
        </w:rPr>
        <w:t xml:space="preserve">as </w:t>
      </w:r>
      <w:r w:rsidR="007B3375" w:rsidRPr="007B3375">
        <w:rPr>
          <w:rFonts w:ascii="Times New Roman" w:hAnsi="Times New Roman" w:cs="Times New Roman"/>
        </w:rPr>
        <w:t>EFG_</w:t>
      </w:r>
      <w:r w:rsidR="007B3375">
        <w:rPr>
          <w:rFonts w:ascii="Times New Roman" w:hAnsi="Times New Roman" w:cs="Times New Roman"/>
        </w:rPr>
        <w:t xml:space="preserve">D has a VIF of 238.4 and EFG_O has a VIF of </w:t>
      </w:r>
      <w:r w:rsidR="00DF52FF">
        <w:rPr>
          <w:rFonts w:ascii="Times New Roman" w:hAnsi="Times New Roman" w:cs="Times New Roman"/>
        </w:rPr>
        <w:t xml:space="preserve">154.8. </w:t>
      </w:r>
      <w:r w:rsidR="00DF52FF" w:rsidRPr="00DF52FF">
        <w:rPr>
          <w:rFonts w:ascii="Times New Roman" w:hAnsi="Times New Roman" w:cs="Times New Roman"/>
        </w:rPr>
        <w:t>ADJOE</w:t>
      </w:r>
      <w:r w:rsidR="00DF52FF">
        <w:rPr>
          <w:rFonts w:ascii="Times New Roman" w:hAnsi="Times New Roman" w:cs="Times New Roman"/>
        </w:rPr>
        <w:t xml:space="preserve">, </w:t>
      </w:r>
      <w:r w:rsidR="00DF52FF" w:rsidRPr="00DF52FF">
        <w:rPr>
          <w:rFonts w:ascii="Times New Roman" w:hAnsi="Times New Roman" w:cs="Times New Roman"/>
        </w:rPr>
        <w:t>ADJ</w:t>
      </w:r>
      <w:r w:rsidR="00DF52FF">
        <w:rPr>
          <w:rFonts w:ascii="Times New Roman" w:hAnsi="Times New Roman" w:cs="Times New Roman"/>
        </w:rPr>
        <w:t>D</w:t>
      </w:r>
      <w:r w:rsidR="00DF52FF" w:rsidRPr="00DF52FF">
        <w:rPr>
          <w:rFonts w:ascii="Times New Roman" w:hAnsi="Times New Roman" w:cs="Times New Roman"/>
        </w:rPr>
        <w:t>E</w:t>
      </w:r>
      <w:r w:rsidR="00DF52FF">
        <w:rPr>
          <w:rFonts w:ascii="Times New Roman" w:hAnsi="Times New Roman" w:cs="Times New Roman"/>
        </w:rPr>
        <w:t>, and BARTHAG also have VIFs above 20, indicating that there is a lot of multicollinearity between these variables and the more standard statistics.</w:t>
      </w:r>
      <w:r w:rsidR="00E60AB5">
        <w:rPr>
          <w:rFonts w:ascii="Times New Roman" w:hAnsi="Times New Roman" w:cs="Times New Roman"/>
        </w:rPr>
        <w:t xml:space="preserve"> </w:t>
      </w:r>
      <w:r w:rsidR="00681EEA">
        <w:rPr>
          <w:rFonts w:ascii="Times New Roman" w:hAnsi="Times New Roman" w:cs="Times New Roman"/>
        </w:rPr>
        <w:t xml:space="preserve">WAB (Wins Above Bubble) </w:t>
      </w:r>
      <w:r w:rsidR="00890EB3">
        <w:rPr>
          <w:rFonts w:ascii="Times New Roman" w:hAnsi="Times New Roman" w:cs="Times New Roman"/>
        </w:rPr>
        <w:t xml:space="preserve">also has a high VIF and is another win-type variable, so we won’t use this in our models either. </w:t>
      </w:r>
    </w:p>
    <w:p w14:paraId="1762A600" w14:textId="4C203224" w:rsidR="00EC0825" w:rsidRDefault="00E60AB5" w:rsidP="00463660">
      <w:pPr>
        <w:spacing w:line="276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Referring back to the correlogram in Figure 1 of the Appendix</w:t>
      </w:r>
      <w:r w:rsidR="001B2EF7">
        <w:rPr>
          <w:rFonts w:ascii="Times New Roman" w:hAnsi="Times New Roman" w:cs="Times New Roman"/>
        </w:rPr>
        <w:t xml:space="preserve">, we see that </w:t>
      </w:r>
      <w:r w:rsidR="00392129" w:rsidRPr="00392129">
        <w:rPr>
          <w:rFonts w:ascii="Times New Roman" w:hAnsi="Times New Roman" w:cs="Times New Roman"/>
        </w:rPr>
        <w:t>X2P_O, X2P_D, X3P_O, and X3P_D (2 or 3 point shooting percentage shot or allowed)</w:t>
      </w:r>
      <w:r w:rsidR="00392129">
        <w:rPr>
          <w:rFonts w:ascii="Times New Roman" w:hAnsi="Times New Roman" w:cs="Times New Roman"/>
        </w:rPr>
        <w:t xml:space="preserve"> are all</w:t>
      </w:r>
      <w:r w:rsidR="00594BA4">
        <w:rPr>
          <w:rFonts w:ascii="Times New Roman" w:hAnsi="Times New Roman" w:cs="Times New Roman"/>
        </w:rPr>
        <w:t xml:space="preserve"> highly </w:t>
      </w:r>
      <w:r w:rsidR="00961D77">
        <w:rPr>
          <w:rFonts w:ascii="Times New Roman" w:hAnsi="Times New Roman" w:cs="Times New Roman"/>
        </w:rPr>
        <w:t>correlated</w:t>
      </w:r>
      <w:r w:rsidR="0099174F">
        <w:rPr>
          <w:rFonts w:ascii="Times New Roman" w:hAnsi="Times New Roman" w:cs="Times New Roman"/>
        </w:rPr>
        <w:t xml:space="preserve"> with Wins, so we have early indications that they will be significant predictors in a linear regression.</w:t>
      </w:r>
      <w:r w:rsidR="00C91B3D">
        <w:rPr>
          <w:rFonts w:ascii="Times New Roman" w:hAnsi="Times New Roman" w:cs="Times New Roman"/>
        </w:rPr>
        <w:t xml:space="preserve"> Contrary to </w:t>
      </w:r>
      <w:r w:rsidR="00BF300D">
        <w:rPr>
          <w:rFonts w:ascii="Times New Roman" w:hAnsi="Times New Roman" w:cs="Times New Roman"/>
        </w:rPr>
        <w:t xml:space="preserve">my initial hypothesis, </w:t>
      </w:r>
      <w:r w:rsidR="00BF300D" w:rsidRPr="00BF300D">
        <w:rPr>
          <w:rFonts w:ascii="Times New Roman" w:hAnsi="Times New Roman" w:cs="Times New Roman"/>
        </w:rPr>
        <w:t xml:space="preserve">ADJ_T (Adjusted Tempo) has </w:t>
      </w:r>
      <w:r w:rsidR="00BF300D">
        <w:rPr>
          <w:rFonts w:ascii="Times New Roman" w:hAnsi="Times New Roman" w:cs="Times New Roman"/>
        </w:rPr>
        <w:t xml:space="preserve">little to </w:t>
      </w:r>
      <w:r w:rsidR="00BF300D" w:rsidRPr="00BF300D">
        <w:rPr>
          <w:rFonts w:ascii="Times New Roman" w:hAnsi="Times New Roman" w:cs="Times New Roman"/>
        </w:rPr>
        <w:t>no correlation with total wins</w:t>
      </w:r>
      <w:r w:rsidR="00BF300D">
        <w:rPr>
          <w:rFonts w:ascii="Times New Roman" w:hAnsi="Times New Roman" w:cs="Times New Roman"/>
        </w:rPr>
        <w:t>, per this correlogram.</w:t>
      </w:r>
    </w:p>
    <w:p w14:paraId="5A98CFB1" w14:textId="5B900D3C" w:rsidR="00EA0EDC" w:rsidRDefault="00EA0EDC" w:rsidP="00463660">
      <w:pPr>
        <w:spacing w:line="276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Next, the predictor variables were analyzed</w:t>
      </w:r>
      <w:r w:rsidR="00420E89">
        <w:rPr>
          <w:rFonts w:ascii="Times New Roman" w:hAnsi="Times New Roman" w:cs="Times New Roman"/>
        </w:rPr>
        <w:t>. Most of the variables had similar distributions to TOR (Turnover Rate)</w:t>
      </w:r>
      <w:r w:rsidR="005130F6">
        <w:rPr>
          <w:rFonts w:ascii="Times New Roman" w:hAnsi="Times New Roman" w:cs="Times New Roman"/>
        </w:rPr>
        <w:t xml:space="preserve"> and</w:t>
      </w:r>
      <w:r w:rsidR="00420E89">
        <w:rPr>
          <w:rFonts w:ascii="Times New Roman" w:hAnsi="Times New Roman" w:cs="Times New Roman"/>
        </w:rPr>
        <w:t xml:space="preserve"> ORB (</w:t>
      </w:r>
      <w:r w:rsidR="008D4684">
        <w:rPr>
          <w:rFonts w:ascii="Times New Roman" w:hAnsi="Times New Roman" w:cs="Times New Roman"/>
        </w:rPr>
        <w:t xml:space="preserve">Offensive Rebound Rate), whose histogram plots can be seen in Figure 4 of the Appendix. These variables all </w:t>
      </w:r>
      <w:proofErr w:type="gramStart"/>
      <w:r w:rsidR="008D4684">
        <w:rPr>
          <w:rFonts w:ascii="Times New Roman" w:hAnsi="Times New Roman" w:cs="Times New Roman"/>
        </w:rPr>
        <w:t>seem to have</w:t>
      </w:r>
      <w:proofErr w:type="gramEnd"/>
      <w:r w:rsidR="008D4684">
        <w:rPr>
          <w:rFonts w:ascii="Times New Roman" w:hAnsi="Times New Roman" w:cs="Times New Roman"/>
        </w:rPr>
        <w:t xml:space="preserve"> normal distributions </w:t>
      </w:r>
      <w:r w:rsidR="00DC40D4">
        <w:rPr>
          <w:rFonts w:ascii="Times New Roman" w:hAnsi="Times New Roman" w:cs="Times New Roman"/>
        </w:rPr>
        <w:t>and there is no cause for concern in using them to predict Wins. However, a select few predictor variables do have slight deviations from normal distributions, like FTR (Free Throw Rate</w:t>
      </w:r>
      <w:r w:rsidR="005B161D">
        <w:rPr>
          <w:rFonts w:ascii="Times New Roman" w:hAnsi="Times New Roman" w:cs="Times New Roman"/>
        </w:rPr>
        <w:t>), whose histogram plot can also be seen in Figure 4 of the Appendix. FTR, FTRD</w:t>
      </w:r>
      <w:r w:rsidR="007F0AE9">
        <w:rPr>
          <w:rFonts w:ascii="Times New Roman" w:hAnsi="Times New Roman" w:cs="Times New Roman"/>
        </w:rPr>
        <w:t>, and WAB</w:t>
      </w:r>
      <w:r w:rsidR="009C625C">
        <w:rPr>
          <w:rFonts w:ascii="Times New Roman" w:hAnsi="Times New Roman" w:cs="Times New Roman"/>
        </w:rPr>
        <w:t xml:space="preserve"> all </w:t>
      </w:r>
      <w:proofErr w:type="gramStart"/>
      <w:r w:rsidR="009C625C">
        <w:rPr>
          <w:rFonts w:ascii="Times New Roman" w:hAnsi="Times New Roman" w:cs="Times New Roman"/>
        </w:rPr>
        <w:t>seem to have</w:t>
      </w:r>
      <w:proofErr w:type="gramEnd"/>
      <w:r w:rsidR="009C625C">
        <w:rPr>
          <w:rFonts w:ascii="Times New Roman" w:hAnsi="Times New Roman" w:cs="Times New Roman"/>
        </w:rPr>
        <w:t xml:space="preserve"> slightly right skewed data</w:t>
      </w:r>
      <w:r w:rsidR="00727333">
        <w:rPr>
          <w:rFonts w:ascii="Times New Roman" w:hAnsi="Times New Roman" w:cs="Times New Roman"/>
        </w:rPr>
        <w:t xml:space="preserve">, but </w:t>
      </w:r>
      <w:r w:rsidR="00F35986">
        <w:rPr>
          <w:rFonts w:ascii="Times New Roman" w:hAnsi="Times New Roman" w:cs="Times New Roman"/>
        </w:rPr>
        <w:t>the skewness is so minimal that there is no reason for concern.</w:t>
      </w:r>
      <w:r w:rsidR="004A00E1">
        <w:rPr>
          <w:rFonts w:ascii="Times New Roman" w:hAnsi="Times New Roman" w:cs="Times New Roman"/>
        </w:rPr>
        <w:t xml:space="preserve"> The only variable </w:t>
      </w:r>
      <w:r w:rsidR="005F42A0">
        <w:rPr>
          <w:rFonts w:ascii="Times New Roman" w:hAnsi="Times New Roman" w:cs="Times New Roman"/>
        </w:rPr>
        <w:t xml:space="preserve">that has more serious cause for concern is the Games variable. During the 2020-2021 college basketball season, many teams had </w:t>
      </w:r>
      <w:r w:rsidR="0007418B">
        <w:rPr>
          <w:rFonts w:ascii="Times New Roman" w:hAnsi="Times New Roman" w:cs="Times New Roman"/>
        </w:rPr>
        <w:t xml:space="preserve">a lot of their games cancelled due to COVID, so </w:t>
      </w:r>
      <w:r w:rsidR="00574701">
        <w:rPr>
          <w:rFonts w:ascii="Times New Roman" w:hAnsi="Times New Roman" w:cs="Times New Roman"/>
        </w:rPr>
        <w:t>some teams only played a handful of games. Thus, the histogram of the Games variable seen in Figure 4 is extremely left skewed.</w:t>
      </w:r>
      <w:r w:rsidR="00E663ED">
        <w:rPr>
          <w:rFonts w:ascii="Times New Roman" w:hAnsi="Times New Roman" w:cs="Times New Roman"/>
        </w:rPr>
        <w:t xml:space="preserve"> To combat this</w:t>
      </w:r>
      <w:r w:rsidR="003677F9">
        <w:rPr>
          <w:rFonts w:ascii="Times New Roman" w:hAnsi="Times New Roman" w:cs="Times New Roman"/>
        </w:rPr>
        <w:t xml:space="preserve">, we removed any observations where the team </w:t>
      </w:r>
      <w:proofErr w:type="gramStart"/>
      <w:r w:rsidR="003677F9">
        <w:rPr>
          <w:rFonts w:ascii="Times New Roman" w:hAnsi="Times New Roman" w:cs="Times New Roman"/>
        </w:rPr>
        <w:t>didn’t</w:t>
      </w:r>
      <w:proofErr w:type="gramEnd"/>
      <w:r w:rsidR="003677F9">
        <w:rPr>
          <w:rFonts w:ascii="Times New Roman" w:hAnsi="Times New Roman" w:cs="Times New Roman"/>
        </w:rPr>
        <w:t xml:space="preserve"> play at least</w:t>
      </w:r>
      <w:r w:rsidR="00F91A7C">
        <w:rPr>
          <w:rFonts w:ascii="Times New Roman" w:hAnsi="Times New Roman" w:cs="Times New Roman"/>
        </w:rPr>
        <w:t xml:space="preserve"> 20 games</w:t>
      </w:r>
      <w:r w:rsidR="000B150C">
        <w:rPr>
          <w:rFonts w:ascii="Times New Roman" w:hAnsi="Times New Roman" w:cs="Times New Roman"/>
        </w:rPr>
        <w:t xml:space="preserve">. This removed 87 </w:t>
      </w:r>
      <w:r w:rsidR="005A737F">
        <w:rPr>
          <w:rFonts w:ascii="Times New Roman" w:hAnsi="Times New Roman" w:cs="Times New Roman"/>
        </w:rPr>
        <w:t>observations, with 86 of them coming from the 2020-2021 season. The only exception was Incarnate Word during their 2013-2014 season</w:t>
      </w:r>
      <w:r w:rsidR="00B71C87">
        <w:rPr>
          <w:rFonts w:ascii="Times New Roman" w:hAnsi="Times New Roman" w:cs="Times New Roman"/>
        </w:rPr>
        <w:t>, where they 27 total games, but only 15 were against Division I opponents</w:t>
      </w:r>
      <w:r w:rsidR="002F65F0">
        <w:rPr>
          <w:rFonts w:ascii="Times New Roman" w:hAnsi="Times New Roman" w:cs="Times New Roman"/>
        </w:rPr>
        <w:t xml:space="preserve"> and the other 12 </w:t>
      </w:r>
      <w:proofErr w:type="gramStart"/>
      <w:r w:rsidR="002F65F0">
        <w:rPr>
          <w:rFonts w:ascii="Times New Roman" w:hAnsi="Times New Roman" w:cs="Times New Roman"/>
        </w:rPr>
        <w:t>weren’t</w:t>
      </w:r>
      <w:proofErr w:type="gramEnd"/>
      <w:r w:rsidR="002F65F0">
        <w:rPr>
          <w:rFonts w:ascii="Times New Roman" w:hAnsi="Times New Roman" w:cs="Times New Roman"/>
        </w:rPr>
        <w:t xml:space="preserve"> recorded </w:t>
      </w:r>
      <w:r w:rsidR="00D76291">
        <w:rPr>
          <w:rFonts w:ascii="Times New Roman" w:hAnsi="Times New Roman" w:cs="Times New Roman"/>
        </w:rPr>
        <w:t>on</w:t>
      </w:r>
      <w:r w:rsidR="002F65F0">
        <w:rPr>
          <w:rFonts w:ascii="Times New Roman" w:hAnsi="Times New Roman" w:cs="Times New Roman"/>
        </w:rPr>
        <w:t xml:space="preserve"> the BartTorvik website. Looking at Figure 5, the updated Games histogram, we see a much more normal </w:t>
      </w:r>
      <w:r w:rsidR="006D45B5">
        <w:rPr>
          <w:rFonts w:ascii="Times New Roman" w:hAnsi="Times New Roman" w:cs="Times New Roman"/>
        </w:rPr>
        <w:t>distribution of values, and there is no longer a cause for concern.</w:t>
      </w:r>
    </w:p>
    <w:p w14:paraId="0EAB26B0" w14:textId="624FD611" w:rsidR="007463AC" w:rsidRDefault="00214454" w:rsidP="00463660">
      <w:pPr>
        <w:spacing w:line="276" w:lineRule="auto"/>
        <w:ind w:firstLine="72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Finally, we look at the marginal relationships between the predictors and </w:t>
      </w:r>
      <w:r w:rsidR="00037FEC">
        <w:rPr>
          <w:rFonts w:ascii="Times New Roman" w:hAnsi="Times New Roman" w:cs="Times New Roman"/>
        </w:rPr>
        <w:t>the response variable, Wins.</w:t>
      </w:r>
      <w:r w:rsidR="009F3AF4">
        <w:rPr>
          <w:rFonts w:ascii="Times New Roman" w:hAnsi="Times New Roman" w:cs="Times New Roman"/>
        </w:rPr>
        <w:t xml:space="preserve"> Running simple linear regressions </w:t>
      </w:r>
      <w:r w:rsidR="00452EE4">
        <w:rPr>
          <w:rFonts w:ascii="Times New Roman" w:hAnsi="Times New Roman" w:cs="Times New Roman"/>
        </w:rPr>
        <w:t xml:space="preserve">to predict Wins </w:t>
      </w:r>
      <w:r w:rsidR="009F3AF4">
        <w:rPr>
          <w:rFonts w:ascii="Times New Roman" w:hAnsi="Times New Roman" w:cs="Times New Roman"/>
        </w:rPr>
        <w:t xml:space="preserve">with each </w:t>
      </w:r>
      <w:r w:rsidR="00452EE4">
        <w:rPr>
          <w:rFonts w:ascii="Times New Roman" w:hAnsi="Times New Roman" w:cs="Times New Roman"/>
        </w:rPr>
        <w:t xml:space="preserve">of the predictors, we found that </w:t>
      </w:r>
      <w:r w:rsidR="007463AC">
        <w:rPr>
          <w:rFonts w:ascii="Times New Roman" w:hAnsi="Times New Roman" w:cs="Times New Roman"/>
        </w:rPr>
        <w:t xml:space="preserve">the </w:t>
      </w:r>
      <w:r w:rsidR="00415BC5">
        <w:rPr>
          <w:rFonts w:ascii="Times New Roman" w:hAnsi="Times New Roman" w:cs="Times New Roman"/>
        </w:rPr>
        <w:t>best</w:t>
      </w:r>
      <w:r w:rsidR="007463AC">
        <w:rPr>
          <w:rFonts w:ascii="Times New Roman" w:hAnsi="Times New Roman" w:cs="Times New Roman"/>
        </w:rPr>
        <w:t xml:space="preserve"> 5 variables in predicting total wins were: </w:t>
      </w:r>
      <w:r w:rsidR="007463AC" w:rsidRPr="007463AC">
        <w:rPr>
          <w:rFonts w:ascii="Times New Roman" w:hAnsi="Times New Roman" w:cs="Times New Roman"/>
          <w:b/>
          <w:bCs/>
        </w:rPr>
        <w:t>2P_O</w:t>
      </w:r>
      <w:r w:rsidR="007463AC">
        <w:rPr>
          <w:rFonts w:ascii="Times New Roman" w:hAnsi="Times New Roman" w:cs="Times New Roman"/>
        </w:rPr>
        <w:t xml:space="preserve"> (2 Point Shooting Percentage) with an Adjusted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7463AC">
        <w:rPr>
          <w:rFonts w:ascii="Times New Roman" w:eastAsiaTheme="minorEastAsia" w:hAnsi="Times New Roman" w:cs="Times New Roman"/>
        </w:rPr>
        <w:t xml:space="preserve"> of </w:t>
      </w:r>
      <w:r w:rsidR="00E4034F">
        <w:rPr>
          <w:rFonts w:ascii="Times New Roman" w:eastAsiaTheme="minorEastAsia" w:hAnsi="Times New Roman" w:cs="Times New Roman"/>
        </w:rPr>
        <w:t>.3</w:t>
      </w:r>
      <w:r w:rsidR="006973BC">
        <w:rPr>
          <w:rFonts w:ascii="Times New Roman" w:eastAsiaTheme="minorEastAsia" w:hAnsi="Times New Roman" w:cs="Times New Roman"/>
        </w:rPr>
        <w:t>13</w:t>
      </w:r>
      <w:r w:rsidR="00E4034F">
        <w:rPr>
          <w:rFonts w:ascii="Times New Roman" w:eastAsiaTheme="minorEastAsia" w:hAnsi="Times New Roman" w:cs="Times New Roman"/>
        </w:rPr>
        <w:t xml:space="preserve">, </w:t>
      </w:r>
      <w:r w:rsidR="00E4034F" w:rsidRPr="00EA5411">
        <w:rPr>
          <w:rFonts w:ascii="Times New Roman" w:eastAsiaTheme="minorEastAsia" w:hAnsi="Times New Roman" w:cs="Times New Roman"/>
          <w:b/>
          <w:bCs/>
        </w:rPr>
        <w:t>2P_D</w:t>
      </w:r>
      <w:r w:rsidR="00E4034F">
        <w:rPr>
          <w:rFonts w:ascii="Times New Roman" w:eastAsiaTheme="minorEastAsia" w:hAnsi="Times New Roman" w:cs="Times New Roman"/>
        </w:rPr>
        <w:t xml:space="preserve"> (2 Point Shooting Percentage Allowed)</w:t>
      </w:r>
      <w:r w:rsidR="00EA5411">
        <w:rPr>
          <w:rFonts w:ascii="Times New Roman" w:eastAsiaTheme="minorEastAsia" w:hAnsi="Times New Roman" w:cs="Times New Roman"/>
        </w:rPr>
        <w:t xml:space="preserve"> with an Adjusted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EA5411">
        <w:rPr>
          <w:rFonts w:ascii="Times New Roman" w:eastAsiaTheme="minorEastAsia" w:hAnsi="Times New Roman" w:cs="Times New Roman"/>
        </w:rPr>
        <w:t xml:space="preserve"> of .2693, </w:t>
      </w:r>
      <w:r w:rsidR="00EA5411">
        <w:rPr>
          <w:rFonts w:ascii="Times New Roman" w:eastAsiaTheme="minorEastAsia" w:hAnsi="Times New Roman" w:cs="Times New Roman"/>
          <w:b/>
          <w:bCs/>
        </w:rPr>
        <w:t>3P_D</w:t>
      </w:r>
      <w:r w:rsidR="00EA5411">
        <w:rPr>
          <w:rFonts w:ascii="Times New Roman" w:eastAsiaTheme="minorEastAsia" w:hAnsi="Times New Roman" w:cs="Times New Roman"/>
        </w:rPr>
        <w:t xml:space="preserve"> (3 Point Shooting Percentage Allowed)</w:t>
      </w:r>
      <w:r w:rsidR="006B3763">
        <w:rPr>
          <w:rFonts w:ascii="Times New Roman" w:eastAsiaTheme="minorEastAsia" w:hAnsi="Times New Roman" w:cs="Times New Roman"/>
        </w:rPr>
        <w:t xml:space="preserve"> with an Adjusted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6B3763">
        <w:rPr>
          <w:rFonts w:ascii="Times New Roman" w:eastAsiaTheme="minorEastAsia" w:hAnsi="Times New Roman" w:cs="Times New Roman"/>
        </w:rPr>
        <w:t xml:space="preserve"> of .2010, </w:t>
      </w:r>
      <w:r w:rsidR="006B3763">
        <w:rPr>
          <w:rFonts w:ascii="Times New Roman" w:eastAsiaTheme="minorEastAsia" w:hAnsi="Times New Roman" w:cs="Times New Roman"/>
          <w:b/>
          <w:bCs/>
        </w:rPr>
        <w:t>TOR</w:t>
      </w:r>
      <w:r w:rsidR="006B3763">
        <w:rPr>
          <w:rFonts w:ascii="Times New Roman" w:eastAsiaTheme="minorEastAsia" w:hAnsi="Times New Roman" w:cs="Times New Roman"/>
        </w:rPr>
        <w:t xml:space="preserve"> (Turnover Rate) with an Adjusted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6B3763">
        <w:rPr>
          <w:rFonts w:ascii="Times New Roman" w:eastAsiaTheme="minorEastAsia" w:hAnsi="Times New Roman" w:cs="Times New Roman"/>
        </w:rPr>
        <w:t xml:space="preserve"> of .19</w:t>
      </w:r>
      <w:r w:rsidR="005C16A4">
        <w:rPr>
          <w:rFonts w:ascii="Times New Roman" w:eastAsiaTheme="minorEastAsia" w:hAnsi="Times New Roman" w:cs="Times New Roman"/>
        </w:rPr>
        <w:t>6</w:t>
      </w:r>
      <w:r w:rsidR="006B3763">
        <w:rPr>
          <w:rFonts w:ascii="Times New Roman" w:eastAsiaTheme="minorEastAsia" w:hAnsi="Times New Roman" w:cs="Times New Roman"/>
        </w:rPr>
        <w:t xml:space="preserve">, and </w:t>
      </w:r>
      <w:r w:rsidR="006B3763">
        <w:rPr>
          <w:rFonts w:ascii="Times New Roman" w:eastAsiaTheme="minorEastAsia" w:hAnsi="Times New Roman" w:cs="Times New Roman"/>
          <w:b/>
          <w:bCs/>
        </w:rPr>
        <w:t>CONF</w:t>
      </w:r>
      <w:r w:rsidR="00D76291">
        <w:rPr>
          <w:rFonts w:ascii="Times New Roman" w:eastAsiaTheme="minorEastAsia" w:hAnsi="Times New Roman" w:cs="Times New Roman"/>
        </w:rPr>
        <w:t xml:space="preserve"> (Conference) with an Adjusted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D76291">
        <w:rPr>
          <w:rFonts w:ascii="Times New Roman" w:eastAsiaTheme="minorEastAsia" w:hAnsi="Times New Roman" w:cs="Times New Roman"/>
        </w:rPr>
        <w:t xml:space="preserve"> of .1172. </w:t>
      </w:r>
      <w:r w:rsidR="0020339F">
        <w:rPr>
          <w:rFonts w:ascii="Times New Roman" w:eastAsiaTheme="minorEastAsia" w:hAnsi="Times New Roman" w:cs="Times New Roman"/>
        </w:rPr>
        <w:t>Figures 6-9 in the Appendix visualize these marginal relationships with total wins</w:t>
      </w:r>
      <w:r w:rsidR="00BB7252">
        <w:rPr>
          <w:rFonts w:ascii="Times New Roman" w:eastAsiaTheme="minorEastAsia" w:hAnsi="Times New Roman" w:cs="Times New Roman"/>
        </w:rPr>
        <w:t xml:space="preserve">. We see that 2 Point Shooting Percentage has a positive linear relationship with Wins, whereas 2 Point Shooting Percentage Allowed, 3 Point Shooting Percentage Allowed, and Turnover Rate all have negative, linear relationships, with Turnover Rate having the steepest </w:t>
      </w:r>
      <w:r w:rsidR="00D47805">
        <w:rPr>
          <w:rFonts w:ascii="Times New Roman" w:eastAsiaTheme="minorEastAsia" w:hAnsi="Times New Roman" w:cs="Times New Roman"/>
        </w:rPr>
        <w:t xml:space="preserve">slope of all 4 predictors. Since Conference is a factor variable and </w:t>
      </w:r>
      <w:proofErr w:type="gramStart"/>
      <w:r w:rsidR="00D47805">
        <w:rPr>
          <w:rFonts w:ascii="Times New Roman" w:eastAsiaTheme="minorEastAsia" w:hAnsi="Times New Roman" w:cs="Times New Roman"/>
        </w:rPr>
        <w:t>can’t</w:t>
      </w:r>
      <w:proofErr w:type="gramEnd"/>
      <w:r w:rsidR="00D47805">
        <w:rPr>
          <w:rFonts w:ascii="Times New Roman" w:eastAsiaTheme="minorEastAsia" w:hAnsi="Times New Roman" w:cs="Times New Roman"/>
        </w:rPr>
        <w:t xml:space="preserve"> be visualized in a scatterplot, Figure 10 shows a </w:t>
      </w:r>
      <w:r w:rsidR="0044369E">
        <w:rPr>
          <w:rFonts w:ascii="Times New Roman" w:eastAsiaTheme="minorEastAsia" w:hAnsi="Times New Roman" w:cs="Times New Roman"/>
        </w:rPr>
        <w:t>bar chart ranking the conferences by Mean Wins</w:t>
      </w:r>
      <w:r w:rsidR="00DB6D33">
        <w:rPr>
          <w:rFonts w:ascii="Times New Roman" w:eastAsiaTheme="minorEastAsia" w:hAnsi="Times New Roman" w:cs="Times New Roman"/>
        </w:rPr>
        <w:t>, with the Big 12</w:t>
      </w:r>
      <w:r w:rsidR="002667EF">
        <w:rPr>
          <w:rFonts w:ascii="Times New Roman" w:eastAsiaTheme="minorEastAsia" w:hAnsi="Times New Roman" w:cs="Times New Roman"/>
        </w:rPr>
        <w:t>, Big Ten, and ACC having the most and the SWAC, GWC, and Independent having the least.</w:t>
      </w:r>
    </w:p>
    <w:p w14:paraId="6CA53FF2" w14:textId="169A766D" w:rsidR="00463660" w:rsidRDefault="00463660" w:rsidP="00463660">
      <w:pPr>
        <w:spacing w:line="276" w:lineRule="auto"/>
        <w:rPr>
          <w:rFonts w:ascii="Times New Roman" w:eastAsiaTheme="minorEastAsia" w:hAnsi="Times New Roman" w:cs="Times New Roman"/>
        </w:rPr>
      </w:pPr>
    </w:p>
    <w:p w14:paraId="1ABA8303" w14:textId="77777777" w:rsidR="00463660" w:rsidRDefault="00463660" w:rsidP="00463660">
      <w:pPr>
        <w:spacing w:line="276" w:lineRule="auto"/>
        <w:rPr>
          <w:rFonts w:ascii="Times New Roman" w:eastAsiaTheme="minorEastAsia" w:hAnsi="Times New Roman" w:cs="Times New Roman"/>
        </w:rPr>
      </w:pPr>
    </w:p>
    <w:p w14:paraId="4EA11641" w14:textId="77777777" w:rsidR="00463660" w:rsidRDefault="00463660" w:rsidP="00463660">
      <w:pPr>
        <w:spacing w:line="276" w:lineRule="auto"/>
        <w:rPr>
          <w:rFonts w:ascii="Times New Roman" w:eastAsiaTheme="minorEastAsia" w:hAnsi="Times New Roman" w:cs="Times New Roman"/>
        </w:rPr>
      </w:pPr>
    </w:p>
    <w:p w14:paraId="1B8E1B8D" w14:textId="24D35335" w:rsidR="006C48DC" w:rsidRDefault="006C48DC" w:rsidP="00463660">
      <w:p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bCs/>
        </w:rPr>
        <w:lastRenderedPageBreak/>
        <w:t>Multiple Regression Model(s)</w:t>
      </w:r>
    </w:p>
    <w:p w14:paraId="1CEDBAFA" w14:textId="6F57580C" w:rsidR="00542FE6" w:rsidRPr="00940B1B" w:rsidRDefault="006C48DC" w:rsidP="00463660">
      <w:p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 w:rsidR="004E3DF6">
        <w:rPr>
          <w:rFonts w:ascii="Times New Roman" w:eastAsiaTheme="minorEastAsia" w:hAnsi="Times New Roman" w:cs="Times New Roman"/>
        </w:rPr>
        <w:t xml:space="preserve">After doing some statistical summaries and basic </w:t>
      </w:r>
      <w:r w:rsidR="00A50AB2">
        <w:rPr>
          <w:rFonts w:ascii="Times New Roman" w:eastAsiaTheme="minorEastAsia" w:hAnsi="Times New Roman" w:cs="Times New Roman"/>
        </w:rPr>
        <w:t xml:space="preserve">analyses </w:t>
      </w:r>
      <w:r w:rsidR="008F61BF">
        <w:rPr>
          <w:rFonts w:ascii="Times New Roman" w:eastAsiaTheme="minorEastAsia" w:hAnsi="Times New Roman" w:cs="Times New Roman"/>
        </w:rPr>
        <w:t xml:space="preserve">on the predictors, we put the following </w:t>
      </w:r>
      <w:r w:rsidR="00E512D0">
        <w:rPr>
          <w:rFonts w:ascii="Times New Roman" w:eastAsiaTheme="minorEastAsia" w:hAnsi="Times New Roman" w:cs="Times New Roman"/>
        </w:rPr>
        <w:t xml:space="preserve">variables into an initial multiple linear regression model: </w:t>
      </w:r>
      <w:r w:rsidR="00555427">
        <w:rPr>
          <w:rFonts w:ascii="Times New Roman" w:eastAsiaTheme="minorEastAsia" w:hAnsi="Times New Roman" w:cs="Times New Roman"/>
        </w:rPr>
        <w:t xml:space="preserve">CONF, </w:t>
      </w:r>
      <w:r w:rsidR="00E512D0" w:rsidRPr="00E512D0">
        <w:rPr>
          <w:rFonts w:ascii="Times New Roman" w:eastAsiaTheme="minorEastAsia" w:hAnsi="Times New Roman" w:cs="Times New Roman"/>
        </w:rPr>
        <w:t>TOR</w:t>
      </w:r>
      <w:r w:rsidR="00E512D0">
        <w:rPr>
          <w:rFonts w:ascii="Times New Roman" w:eastAsiaTheme="minorEastAsia" w:hAnsi="Times New Roman" w:cs="Times New Roman"/>
        </w:rPr>
        <w:t xml:space="preserve">, </w:t>
      </w:r>
      <w:r w:rsidR="00E512D0" w:rsidRPr="00E512D0">
        <w:rPr>
          <w:rFonts w:ascii="Times New Roman" w:eastAsiaTheme="minorEastAsia" w:hAnsi="Times New Roman" w:cs="Times New Roman"/>
        </w:rPr>
        <w:t>TORD</w:t>
      </w:r>
      <w:r w:rsidR="00E512D0">
        <w:rPr>
          <w:rFonts w:ascii="Times New Roman" w:eastAsiaTheme="minorEastAsia" w:hAnsi="Times New Roman" w:cs="Times New Roman"/>
        </w:rPr>
        <w:t xml:space="preserve">, </w:t>
      </w:r>
      <w:r w:rsidR="00E512D0" w:rsidRPr="00E512D0">
        <w:rPr>
          <w:rFonts w:ascii="Times New Roman" w:eastAsiaTheme="minorEastAsia" w:hAnsi="Times New Roman" w:cs="Times New Roman"/>
        </w:rPr>
        <w:t>ORB</w:t>
      </w:r>
      <w:r w:rsidR="009C7896">
        <w:rPr>
          <w:rFonts w:ascii="Times New Roman" w:eastAsiaTheme="minorEastAsia" w:hAnsi="Times New Roman" w:cs="Times New Roman"/>
        </w:rPr>
        <w:t xml:space="preserve">, </w:t>
      </w:r>
      <w:r w:rsidR="00E512D0" w:rsidRPr="00E512D0">
        <w:rPr>
          <w:rFonts w:ascii="Times New Roman" w:eastAsiaTheme="minorEastAsia" w:hAnsi="Times New Roman" w:cs="Times New Roman"/>
        </w:rPr>
        <w:t>DRB</w:t>
      </w:r>
      <w:r w:rsidR="009C7896">
        <w:rPr>
          <w:rFonts w:ascii="Times New Roman" w:eastAsiaTheme="minorEastAsia" w:hAnsi="Times New Roman" w:cs="Times New Roman"/>
        </w:rPr>
        <w:t xml:space="preserve">, </w:t>
      </w:r>
      <w:r w:rsidR="00E512D0" w:rsidRPr="00E512D0">
        <w:rPr>
          <w:rFonts w:ascii="Times New Roman" w:eastAsiaTheme="minorEastAsia" w:hAnsi="Times New Roman" w:cs="Times New Roman"/>
        </w:rPr>
        <w:t>FTR</w:t>
      </w:r>
      <w:r w:rsidR="009C7896">
        <w:rPr>
          <w:rFonts w:ascii="Times New Roman" w:eastAsiaTheme="minorEastAsia" w:hAnsi="Times New Roman" w:cs="Times New Roman"/>
        </w:rPr>
        <w:t xml:space="preserve">, </w:t>
      </w:r>
      <w:r w:rsidR="00E512D0" w:rsidRPr="00E512D0">
        <w:rPr>
          <w:rFonts w:ascii="Times New Roman" w:eastAsiaTheme="minorEastAsia" w:hAnsi="Times New Roman" w:cs="Times New Roman"/>
        </w:rPr>
        <w:t>FTRD</w:t>
      </w:r>
      <w:r w:rsidR="009C7896">
        <w:rPr>
          <w:rFonts w:ascii="Times New Roman" w:eastAsiaTheme="minorEastAsia" w:hAnsi="Times New Roman" w:cs="Times New Roman"/>
        </w:rPr>
        <w:t xml:space="preserve">, </w:t>
      </w:r>
      <w:r w:rsidR="00E512D0" w:rsidRPr="00E512D0">
        <w:rPr>
          <w:rFonts w:ascii="Times New Roman" w:eastAsiaTheme="minorEastAsia" w:hAnsi="Times New Roman" w:cs="Times New Roman"/>
        </w:rPr>
        <w:t>X2P_O</w:t>
      </w:r>
      <w:r w:rsidR="009C7896">
        <w:rPr>
          <w:rFonts w:ascii="Times New Roman" w:eastAsiaTheme="minorEastAsia" w:hAnsi="Times New Roman" w:cs="Times New Roman"/>
        </w:rPr>
        <w:t xml:space="preserve">, </w:t>
      </w:r>
      <w:r w:rsidR="00E512D0" w:rsidRPr="00E512D0">
        <w:rPr>
          <w:rFonts w:ascii="Times New Roman" w:eastAsiaTheme="minorEastAsia" w:hAnsi="Times New Roman" w:cs="Times New Roman"/>
        </w:rPr>
        <w:t>X2P_D</w:t>
      </w:r>
      <w:r w:rsidR="009C7896">
        <w:rPr>
          <w:rFonts w:ascii="Times New Roman" w:eastAsiaTheme="minorEastAsia" w:hAnsi="Times New Roman" w:cs="Times New Roman"/>
        </w:rPr>
        <w:t xml:space="preserve">, </w:t>
      </w:r>
      <w:r w:rsidR="00E512D0" w:rsidRPr="00E512D0">
        <w:rPr>
          <w:rFonts w:ascii="Times New Roman" w:eastAsiaTheme="minorEastAsia" w:hAnsi="Times New Roman" w:cs="Times New Roman"/>
        </w:rPr>
        <w:t>X3P_O</w:t>
      </w:r>
      <w:r w:rsidR="009C7896">
        <w:rPr>
          <w:rFonts w:ascii="Times New Roman" w:eastAsiaTheme="minorEastAsia" w:hAnsi="Times New Roman" w:cs="Times New Roman"/>
        </w:rPr>
        <w:t xml:space="preserve">, </w:t>
      </w:r>
      <w:r w:rsidR="00E512D0" w:rsidRPr="00E512D0">
        <w:rPr>
          <w:rFonts w:ascii="Times New Roman" w:eastAsiaTheme="minorEastAsia" w:hAnsi="Times New Roman" w:cs="Times New Roman"/>
        </w:rPr>
        <w:t>X3P_D</w:t>
      </w:r>
      <w:r w:rsidR="009C7896">
        <w:rPr>
          <w:rFonts w:ascii="Times New Roman" w:eastAsiaTheme="minorEastAsia" w:hAnsi="Times New Roman" w:cs="Times New Roman"/>
        </w:rPr>
        <w:t xml:space="preserve">, and </w:t>
      </w:r>
      <w:r w:rsidR="00E512D0" w:rsidRPr="00E512D0">
        <w:rPr>
          <w:rFonts w:ascii="Times New Roman" w:eastAsiaTheme="minorEastAsia" w:hAnsi="Times New Roman" w:cs="Times New Roman"/>
        </w:rPr>
        <w:t>ADJ_T</w:t>
      </w:r>
      <w:r w:rsidR="00CC20DE">
        <w:rPr>
          <w:rFonts w:ascii="Times New Roman" w:eastAsiaTheme="minorEastAsia" w:hAnsi="Times New Roman" w:cs="Times New Roman"/>
        </w:rPr>
        <w:t xml:space="preserve">. </w:t>
      </w:r>
      <w:r w:rsidR="00B71226">
        <w:rPr>
          <w:rFonts w:ascii="Times New Roman" w:eastAsiaTheme="minorEastAsia" w:hAnsi="Times New Roman" w:cs="Times New Roman"/>
        </w:rPr>
        <w:t xml:space="preserve">This resulted in an Adjusted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B71226">
        <w:rPr>
          <w:rFonts w:ascii="Times New Roman" w:eastAsiaTheme="minorEastAsia" w:hAnsi="Times New Roman" w:cs="Times New Roman"/>
        </w:rPr>
        <w:t xml:space="preserve"> of 0.8253</w:t>
      </w:r>
      <w:r w:rsidR="005974AD">
        <w:rPr>
          <w:rFonts w:ascii="Times New Roman" w:eastAsiaTheme="minorEastAsia" w:hAnsi="Times New Roman" w:cs="Times New Roman"/>
        </w:rPr>
        <w:t xml:space="preserve"> and a Global Hypothesis Test p-value</w:t>
      </w:r>
      <w:r w:rsidR="00787B57">
        <w:rPr>
          <w:rFonts w:ascii="Times New Roman" w:eastAsiaTheme="minorEastAsia" w:hAnsi="Times New Roman" w:cs="Times New Roman"/>
        </w:rPr>
        <w:t xml:space="preserve"> &lt; </w:t>
      </w:r>
      <m:oMath>
        <m:r>
          <w:rPr>
            <w:rFonts w:ascii="Cambria Math" w:eastAsiaTheme="minorEastAsia" w:hAnsi="Cambria Math" w:cs="Times New Roman"/>
          </w:rPr>
          <m:t>2.2*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-16</m:t>
            </m:r>
          </m:sup>
        </m:sSup>
      </m:oMath>
      <w:r w:rsidR="00787B57">
        <w:rPr>
          <w:rFonts w:ascii="Times New Roman" w:eastAsiaTheme="minorEastAsia" w:hAnsi="Times New Roman" w:cs="Times New Roman"/>
        </w:rPr>
        <w:t>.</w:t>
      </w:r>
      <w:r w:rsidR="00F535B0">
        <w:rPr>
          <w:rFonts w:ascii="Times New Roman" w:eastAsiaTheme="minorEastAsia" w:hAnsi="Times New Roman" w:cs="Times New Roman"/>
        </w:rPr>
        <w:t xml:space="preserve"> </w:t>
      </w:r>
      <w:proofErr w:type="gramStart"/>
      <w:r w:rsidR="00F535B0">
        <w:rPr>
          <w:rFonts w:ascii="Times New Roman" w:eastAsiaTheme="minorEastAsia" w:hAnsi="Times New Roman" w:cs="Times New Roman"/>
        </w:rPr>
        <w:t>All of</w:t>
      </w:r>
      <w:proofErr w:type="gramEnd"/>
      <w:r w:rsidR="00F535B0">
        <w:rPr>
          <w:rFonts w:ascii="Times New Roman" w:eastAsiaTheme="minorEastAsia" w:hAnsi="Times New Roman" w:cs="Times New Roman"/>
        </w:rPr>
        <w:t xml:space="preserve"> the </w:t>
      </w:r>
      <w:r w:rsidR="00A250BF">
        <w:rPr>
          <w:rFonts w:ascii="Times New Roman" w:eastAsiaTheme="minorEastAsia" w:hAnsi="Times New Roman" w:cs="Times New Roman"/>
        </w:rPr>
        <w:t xml:space="preserve">predictors were found </w:t>
      </w:r>
      <w:proofErr w:type="gramStart"/>
      <w:r w:rsidR="00A250BF">
        <w:rPr>
          <w:rFonts w:ascii="Times New Roman" w:eastAsiaTheme="minorEastAsia" w:hAnsi="Times New Roman" w:cs="Times New Roman"/>
        </w:rPr>
        <w:t>the be</w:t>
      </w:r>
      <w:proofErr w:type="gramEnd"/>
      <w:r w:rsidR="00A250BF">
        <w:rPr>
          <w:rFonts w:ascii="Times New Roman" w:eastAsiaTheme="minorEastAsia" w:hAnsi="Times New Roman" w:cs="Times New Roman"/>
        </w:rPr>
        <w:t xml:space="preserve"> statistically significant at the .05 leve</w:t>
      </w:r>
      <w:r w:rsidR="00F23C30">
        <w:rPr>
          <w:rFonts w:ascii="Times New Roman" w:eastAsiaTheme="minorEastAsia" w:hAnsi="Times New Roman" w:cs="Times New Roman"/>
        </w:rPr>
        <w:t xml:space="preserve">l. We then ran </w:t>
      </w:r>
      <w:r w:rsidR="004E1E4B">
        <w:rPr>
          <w:rFonts w:ascii="Times New Roman" w:eastAsiaTheme="minorEastAsia" w:hAnsi="Times New Roman" w:cs="Times New Roman"/>
        </w:rPr>
        <w:t xml:space="preserve">best subset selection, </w:t>
      </w:r>
      <w:r w:rsidR="00F23C30">
        <w:rPr>
          <w:rFonts w:ascii="Times New Roman" w:eastAsiaTheme="minorEastAsia" w:hAnsi="Times New Roman" w:cs="Times New Roman"/>
        </w:rPr>
        <w:t xml:space="preserve">forward selection, backward selection, and stepwise selection processes on </w:t>
      </w:r>
      <w:r w:rsidR="00E44455">
        <w:rPr>
          <w:rFonts w:ascii="Times New Roman" w:eastAsiaTheme="minorEastAsia" w:hAnsi="Times New Roman" w:cs="Times New Roman"/>
        </w:rPr>
        <w:t xml:space="preserve">this model </w:t>
      </w:r>
      <w:r w:rsidR="008B3C03">
        <w:rPr>
          <w:rFonts w:ascii="Times New Roman" w:eastAsiaTheme="minorEastAsia" w:hAnsi="Times New Roman" w:cs="Times New Roman"/>
        </w:rPr>
        <w:t xml:space="preserve">both </w:t>
      </w:r>
      <w:r w:rsidR="00E44455">
        <w:rPr>
          <w:rFonts w:ascii="Times New Roman" w:eastAsiaTheme="minorEastAsia" w:hAnsi="Times New Roman" w:cs="Times New Roman"/>
        </w:rPr>
        <w:t>with alpha levels of .05</w:t>
      </w:r>
      <w:r w:rsidR="008B3C03">
        <w:rPr>
          <w:rFonts w:ascii="Times New Roman" w:eastAsiaTheme="minorEastAsia" w:hAnsi="Times New Roman" w:cs="Times New Roman"/>
        </w:rPr>
        <w:t xml:space="preserve"> and trying to minimize the AIC</w:t>
      </w:r>
      <w:r w:rsidR="00635E7B">
        <w:rPr>
          <w:rFonts w:ascii="Times New Roman" w:eastAsiaTheme="minorEastAsia" w:hAnsi="Times New Roman" w:cs="Times New Roman"/>
        </w:rPr>
        <w:t>, but this resulted in the same model</w:t>
      </w:r>
      <w:r w:rsidR="00542FE6">
        <w:rPr>
          <w:rFonts w:ascii="Times New Roman" w:eastAsiaTheme="minorEastAsia" w:hAnsi="Times New Roman" w:cs="Times New Roman"/>
        </w:rPr>
        <w:t>, as seen below</w:t>
      </w:r>
      <w:r w:rsidR="008D7832">
        <w:rPr>
          <w:rFonts w:ascii="Times New Roman" w:eastAsiaTheme="minorEastAsia" w:hAnsi="Times New Roman" w:cs="Times New Roman"/>
        </w:rPr>
        <w:t xml:space="preserve">, where I(CONF) indicates the </w:t>
      </w:r>
      <w:r w:rsidR="008A3548">
        <w:rPr>
          <w:rFonts w:ascii="Times New Roman" w:eastAsiaTheme="minorEastAsia" w:hAnsi="Times New Roman" w:cs="Times New Roman"/>
        </w:rPr>
        <w:t>33 indicator variables for the 34 conferences</w:t>
      </w:r>
      <w:r w:rsidR="00542FE6">
        <w:rPr>
          <w:rFonts w:ascii="Times New Roman" w:eastAsiaTheme="minorEastAsia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40B1B" w14:paraId="70B2BBE9" w14:textId="77777777" w:rsidTr="00940B1B">
        <w:tc>
          <w:tcPr>
            <w:tcW w:w="9350" w:type="dxa"/>
          </w:tcPr>
          <w:p w14:paraId="1F7BEFFF" w14:textId="49075367" w:rsidR="00940B1B" w:rsidRPr="00527AB0" w:rsidRDefault="00940B1B" w:rsidP="00463660">
            <w:pPr>
              <w:spacing w:line="276" w:lineRule="auto"/>
              <w:rPr>
                <w:rFonts w:ascii="Times New Roman" w:eastAsiaTheme="minorEastAsia" w:hAnsi="Times New Roman" w:cs="Times New Roman"/>
                <w:b/>
                <w:bCs/>
                <w:i/>
                <w:iCs/>
                <w:color w:val="FF0000"/>
              </w:rPr>
            </w:pPr>
            <m:oMathPara>
              <m:oMath>
                <m:acc>
                  <m:acc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Total Wins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13.819 + I(CONF)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-0.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938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 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TOR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+0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.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76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 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TORD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+0.3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72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 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ORB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-0.3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29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 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DRB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+0.141 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FTR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-0.1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46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 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FTRD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+0.54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9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 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O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-0. 5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33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D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+0.5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40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 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O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-0.5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47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 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D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+0.0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58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 (AD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J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)</m:t>
                </m:r>
              </m:oMath>
            </m:oMathPara>
          </w:p>
        </w:tc>
      </w:tr>
    </w:tbl>
    <w:p w14:paraId="78509BA2" w14:textId="6BCB6170" w:rsidR="008D5712" w:rsidRDefault="00196FAB" w:rsidP="00463660">
      <w:p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 w:rsidR="009A4BF6">
        <w:rPr>
          <w:rFonts w:ascii="Times New Roman" w:eastAsiaTheme="minorEastAsia" w:hAnsi="Times New Roman" w:cs="Times New Roman"/>
        </w:rPr>
        <w:t xml:space="preserve">The model performs well looking at the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9A4BF6">
        <w:rPr>
          <w:rFonts w:ascii="Times New Roman" w:eastAsiaTheme="minorEastAsia" w:hAnsi="Times New Roman" w:cs="Times New Roman"/>
        </w:rPr>
        <w:t xml:space="preserve"> values </w:t>
      </w:r>
      <w:r w:rsidR="003C2BF9">
        <w:rPr>
          <w:rFonts w:ascii="Times New Roman" w:eastAsiaTheme="minorEastAsia" w:hAnsi="Times New Roman" w:cs="Times New Roman"/>
        </w:rPr>
        <w:t xml:space="preserve">and </w:t>
      </w:r>
      <w:r w:rsidR="00750A30">
        <w:rPr>
          <w:rFonts w:ascii="Times New Roman" w:eastAsiaTheme="minorEastAsia" w:hAnsi="Times New Roman" w:cs="Times New Roman"/>
        </w:rPr>
        <w:t xml:space="preserve">p-values, but </w:t>
      </w:r>
      <w:r w:rsidR="006C510F">
        <w:rPr>
          <w:rFonts w:ascii="Times New Roman" w:eastAsiaTheme="minorEastAsia" w:hAnsi="Times New Roman" w:cs="Times New Roman"/>
        </w:rPr>
        <w:t>looking at</w:t>
      </w:r>
      <w:r w:rsidR="00750A30">
        <w:rPr>
          <w:rFonts w:ascii="Times New Roman" w:eastAsiaTheme="minorEastAsia" w:hAnsi="Times New Roman" w:cs="Times New Roman"/>
        </w:rPr>
        <w:t xml:space="preserve"> the </w:t>
      </w:r>
      <w:r w:rsidR="006C510F">
        <w:rPr>
          <w:rFonts w:ascii="Times New Roman" w:eastAsiaTheme="minorEastAsia" w:hAnsi="Times New Roman" w:cs="Times New Roman"/>
        </w:rPr>
        <w:t>Residuals vs Fitted plot</w:t>
      </w:r>
      <w:r w:rsidR="00826FE3">
        <w:rPr>
          <w:rFonts w:ascii="Times New Roman" w:eastAsiaTheme="minorEastAsia" w:hAnsi="Times New Roman" w:cs="Times New Roman"/>
        </w:rPr>
        <w:t xml:space="preserve"> from Figure 11 of the Appendix</w:t>
      </w:r>
      <w:r w:rsidR="006C510F">
        <w:rPr>
          <w:rFonts w:ascii="Times New Roman" w:eastAsiaTheme="minorEastAsia" w:hAnsi="Times New Roman" w:cs="Times New Roman"/>
        </w:rPr>
        <w:t>, there is a clear lack of constant variance</w:t>
      </w:r>
      <w:r w:rsidR="007E6493">
        <w:rPr>
          <w:rFonts w:ascii="Times New Roman" w:eastAsiaTheme="minorEastAsia" w:hAnsi="Times New Roman" w:cs="Times New Roman"/>
        </w:rPr>
        <w:t xml:space="preserve">, as there is a funnel-type shape </w:t>
      </w:r>
      <w:r w:rsidR="00826FE3">
        <w:rPr>
          <w:rFonts w:ascii="Times New Roman" w:eastAsiaTheme="minorEastAsia" w:hAnsi="Times New Roman" w:cs="Times New Roman"/>
        </w:rPr>
        <w:t>that grows as the fitted values increase. The Normal Q-Q plot in Figure 12 of the Appendix</w:t>
      </w:r>
      <w:r w:rsidR="008C31E5">
        <w:rPr>
          <w:rFonts w:ascii="Times New Roman" w:eastAsiaTheme="minorEastAsia" w:hAnsi="Times New Roman" w:cs="Times New Roman"/>
        </w:rPr>
        <w:t xml:space="preserve"> has a left tail that trails a little from the </w:t>
      </w:r>
      <w:proofErr w:type="gramStart"/>
      <w:r w:rsidR="008C31E5">
        <w:rPr>
          <w:rFonts w:ascii="Times New Roman" w:eastAsiaTheme="minorEastAsia" w:hAnsi="Times New Roman" w:cs="Times New Roman"/>
        </w:rPr>
        <w:t>line, but</w:t>
      </w:r>
      <w:proofErr w:type="gramEnd"/>
      <w:r w:rsidR="008C31E5">
        <w:rPr>
          <w:rFonts w:ascii="Times New Roman" w:eastAsiaTheme="minorEastAsia" w:hAnsi="Times New Roman" w:cs="Times New Roman"/>
        </w:rPr>
        <w:t xml:space="preserve"> is not a huge concern compared to the constant variance issue. These suspicions are confirmed when the Studentized Breush-Pagan Test and Shapiro-Wilks </w:t>
      </w:r>
      <w:r w:rsidR="00444679">
        <w:rPr>
          <w:rFonts w:ascii="Times New Roman" w:eastAsiaTheme="minorEastAsia" w:hAnsi="Times New Roman" w:cs="Times New Roman"/>
        </w:rPr>
        <w:t>T</w:t>
      </w:r>
      <w:r w:rsidR="008C31E5">
        <w:rPr>
          <w:rFonts w:ascii="Times New Roman" w:eastAsiaTheme="minorEastAsia" w:hAnsi="Times New Roman" w:cs="Times New Roman"/>
        </w:rPr>
        <w:t>est are run</w:t>
      </w:r>
      <w:r w:rsidR="00EC4970">
        <w:rPr>
          <w:rFonts w:ascii="Times New Roman" w:eastAsiaTheme="minorEastAsia" w:hAnsi="Times New Roman" w:cs="Times New Roman"/>
        </w:rPr>
        <w:t>, as we get p-values of</w:t>
      </w:r>
      <w:r w:rsidR="00AA3695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1.835*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-15</m:t>
            </m:r>
          </m:sup>
        </m:sSup>
      </m:oMath>
      <w:r w:rsidR="00EC4970">
        <w:rPr>
          <w:rFonts w:ascii="Times New Roman" w:eastAsiaTheme="minorEastAsia" w:hAnsi="Times New Roman" w:cs="Times New Roman"/>
        </w:rPr>
        <w:t xml:space="preserve"> and </w:t>
      </w:r>
      <m:oMath>
        <m:r>
          <w:rPr>
            <w:rFonts w:ascii="Cambria Math" w:eastAsiaTheme="minorEastAsia" w:hAnsi="Cambria Math" w:cs="Times New Roman"/>
          </w:rPr>
          <m:t>1.926*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-6</m:t>
            </m:r>
          </m:sup>
        </m:sSup>
      </m:oMath>
      <w:r w:rsidR="00EC4970">
        <w:rPr>
          <w:rFonts w:ascii="Times New Roman" w:eastAsiaTheme="minorEastAsia" w:hAnsi="Times New Roman" w:cs="Times New Roman"/>
        </w:rPr>
        <w:t xml:space="preserve">, respectively. These results </w:t>
      </w:r>
      <w:r w:rsidR="0024690D">
        <w:rPr>
          <w:rFonts w:ascii="Times New Roman" w:eastAsiaTheme="minorEastAsia" w:hAnsi="Times New Roman" w:cs="Times New Roman"/>
        </w:rPr>
        <w:t>claim that both the constant variance assumption and normal residual assumptions, respectively, are not reasonable.</w:t>
      </w:r>
    </w:p>
    <w:p w14:paraId="7A868F5E" w14:textId="51627486" w:rsidR="0024690D" w:rsidRDefault="0024690D" w:rsidP="00463660">
      <w:p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 w:rsidR="00C47E52">
        <w:rPr>
          <w:rFonts w:ascii="Times New Roman" w:eastAsiaTheme="minorEastAsia" w:hAnsi="Times New Roman" w:cs="Times New Roman"/>
        </w:rPr>
        <w:t>Before transforming the data, outlier checks are performed using Standardized Residuals, Studentized Residuals, PRESS statistics, R</w:t>
      </w:r>
      <w:r w:rsidR="000D0BEF">
        <w:rPr>
          <w:rFonts w:ascii="Times New Roman" w:eastAsiaTheme="minorEastAsia" w:hAnsi="Times New Roman" w:cs="Times New Roman"/>
        </w:rPr>
        <w:t>-student values, and Hat Values. When running these diagnostics, we see that there is one observation (</w:t>
      </w:r>
      <w:r w:rsidR="006478E4">
        <w:rPr>
          <w:rFonts w:ascii="Times New Roman" w:eastAsiaTheme="minorEastAsia" w:hAnsi="Times New Roman" w:cs="Times New Roman"/>
        </w:rPr>
        <w:t>2014-2015 NJIT) with a Hat Value of exactly 1</w:t>
      </w:r>
      <w:r w:rsidR="002C1359">
        <w:rPr>
          <w:rFonts w:ascii="Times New Roman" w:eastAsiaTheme="minorEastAsia" w:hAnsi="Times New Roman" w:cs="Times New Roman"/>
        </w:rPr>
        <w:t xml:space="preserve">, meaning that this is a perfect prediction and an extremely influential point. </w:t>
      </w:r>
      <w:r w:rsidR="00231FC0">
        <w:rPr>
          <w:rFonts w:ascii="Times New Roman" w:eastAsiaTheme="minorEastAsia" w:hAnsi="Times New Roman" w:cs="Times New Roman"/>
        </w:rPr>
        <w:t xml:space="preserve">This observation was </w:t>
      </w:r>
      <w:proofErr w:type="gramStart"/>
      <w:r w:rsidR="00231FC0">
        <w:rPr>
          <w:rFonts w:ascii="Times New Roman" w:eastAsiaTheme="minorEastAsia" w:hAnsi="Times New Roman" w:cs="Times New Roman"/>
        </w:rPr>
        <w:t>removed</w:t>
      </w:r>
      <w:proofErr w:type="gramEnd"/>
      <w:r w:rsidR="00231FC0">
        <w:rPr>
          <w:rFonts w:ascii="Times New Roman" w:eastAsiaTheme="minorEastAsia" w:hAnsi="Times New Roman" w:cs="Times New Roman"/>
        </w:rPr>
        <w:t xml:space="preserve"> and the model was </w:t>
      </w:r>
      <w:proofErr w:type="gramStart"/>
      <w:r w:rsidR="00231FC0">
        <w:rPr>
          <w:rFonts w:ascii="Times New Roman" w:eastAsiaTheme="minorEastAsia" w:hAnsi="Times New Roman" w:cs="Times New Roman"/>
        </w:rPr>
        <w:t>refit</w:t>
      </w:r>
      <w:proofErr w:type="gramEnd"/>
      <w:r w:rsidR="00231FC0">
        <w:rPr>
          <w:rFonts w:ascii="Times New Roman" w:eastAsiaTheme="minorEastAsia" w:hAnsi="Times New Roman" w:cs="Times New Roman"/>
        </w:rPr>
        <w:t xml:space="preserve"> to see if the outlier removal helped any of the assumption checks</w:t>
      </w:r>
      <w:r w:rsidR="00DB3ABC">
        <w:rPr>
          <w:rFonts w:ascii="Times New Roman" w:eastAsiaTheme="minorEastAsia" w:hAnsi="Times New Roman" w:cs="Times New Roman"/>
        </w:rPr>
        <w:t xml:space="preserve">, however the plots and </w:t>
      </w:r>
      <w:r w:rsidR="008A4DC9">
        <w:rPr>
          <w:rFonts w:ascii="Times New Roman" w:eastAsiaTheme="minorEastAsia" w:hAnsi="Times New Roman" w:cs="Times New Roman"/>
        </w:rPr>
        <w:t>tests returned almost identical results.</w:t>
      </w:r>
    </w:p>
    <w:p w14:paraId="7C22A110" w14:textId="2578B4A9" w:rsidR="008A4DC9" w:rsidRDefault="008A4DC9" w:rsidP="00463660">
      <w:p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 xml:space="preserve">The next step in trying to fix the assumption checks was to transform the </w:t>
      </w:r>
      <w:r w:rsidR="00862CAC">
        <w:rPr>
          <w:rFonts w:ascii="Times New Roman" w:eastAsiaTheme="minorEastAsia" w:hAnsi="Times New Roman" w:cs="Times New Roman"/>
        </w:rPr>
        <w:t>response variable, Wins</w:t>
      </w:r>
      <w:r>
        <w:rPr>
          <w:rFonts w:ascii="Times New Roman" w:eastAsiaTheme="minorEastAsia" w:hAnsi="Times New Roman" w:cs="Times New Roman"/>
        </w:rPr>
        <w:t xml:space="preserve">. Since the Residuals vs Fitted plot was a funnel shape, </w:t>
      </w:r>
      <w:r w:rsidR="00862CAC">
        <w:rPr>
          <w:rFonts w:ascii="Times New Roman" w:eastAsiaTheme="minorEastAsia" w:hAnsi="Times New Roman" w:cs="Times New Roman"/>
        </w:rPr>
        <w:t>both a log and square root transformation were conducted. First, using the log transform</w:t>
      </w:r>
      <w:r w:rsidR="00F9644C">
        <w:rPr>
          <w:rFonts w:ascii="Times New Roman" w:eastAsiaTheme="minorEastAsia" w:hAnsi="Times New Roman" w:cs="Times New Roman"/>
        </w:rPr>
        <w:t>, we ran the same predictors from the original model</w:t>
      </w:r>
      <w:r w:rsidR="00382AA8">
        <w:rPr>
          <w:rFonts w:ascii="Times New Roman" w:eastAsiaTheme="minorEastAsia" w:hAnsi="Times New Roman" w:cs="Times New Roman"/>
        </w:rPr>
        <w:t xml:space="preserve"> through stepwise selection, and </w:t>
      </w:r>
      <w:proofErr w:type="gramStart"/>
      <w:r w:rsidR="00382AA8">
        <w:rPr>
          <w:rFonts w:ascii="Times New Roman" w:eastAsiaTheme="minorEastAsia" w:hAnsi="Times New Roman" w:cs="Times New Roman"/>
        </w:rPr>
        <w:t>all of</w:t>
      </w:r>
      <w:proofErr w:type="gramEnd"/>
      <w:r w:rsidR="00382AA8">
        <w:rPr>
          <w:rFonts w:ascii="Times New Roman" w:eastAsiaTheme="minorEastAsia" w:hAnsi="Times New Roman" w:cs="Times New Roman"/>
        </w:rPr>
        <w:t xml:space="preserve"> the variables returned significant.</w:t>
      </w:r>
      <w:r w:rsidR="003A170F">
        <w:rPr>
          <w:rFonts w:ascii="Times New Roman" w:eastAsiaTheme="minorEastAsia" w:hAnsi="Times New Roman" w:cs="Times New Roman"/>
        </w:rPr>
        <w:t xml:space="preserve"> However, when running the full model predicting the log of total wins, the Adjusted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3A170F">
        <w:rPr>
          <w:rFonts w:ascii="Times New Roman" w:eastAsiaTheme="minorEastAsia" w:hAnsi="Times New Roman" w:cs="Times New Roman"/>
        </w:rPr>
        <w:t xml:space="preserve"> decreased to 0.786</w:t>
      </w:r>
      <w:r w:rsidR="00770F7F">
        <w:rPr>
          <w:rFonts w:ascii="Times New Roman" w:eastAsiaTheme="minorEastAsia" w:hAnsi="Times New Roman" w:cs="Times New Roman"/>
        </w:rPr>
        <w:t xml:space="preserve">, and both the assumption check plots got worse. </w:t>
      </w:r>
      <w:r w:rsidR="00E27D70">
        <w:rPr>
          <w:rFonts w:ascii="Times New Roman" w:eastAsiaTheme="minorEastAsia" w:hAnsi="Times New Roman" w:cs="Times New Roman"/>
        </w:rPr>
        <w:t xml:space="preserve">The Residuals vs Fitted plot in Figure 13 of the Appendix </w:t>
      </w:r>
      <w:r w:rsidR="009C515A">
        <w:rPr>
          <w:rFonts w:ascii="Times New Roman" w:eastAsiaTheme="minorEastAsia" w:hAnsi="Times New Roman" w:cs="Times New Roman"/>
        </w:rPr>
        <w:t xml:space="preserve">is now a negative quadratic shape that still has a funnel </w:t>
      </w:r>
      <w:r w:rsidR="00E66563">
        <w:rPr>
          <w:rFonts w:ascii="Times New Roman" w:eastAsiaTheme="minorEastAsia" w:hAnsi="Times New Roman" w:cs="Times New Roman"/>
        </w:rPr>
        <w:t>shape, but one that gets smaller as the fitted values increase. The Normal Q-Q plot in Figure 14 of the Appendix</w:t>
      </w:r>
      <w:r w:rsidR="00444679">
        <w:rPr>
          <w:rFonts w:ascii="Times New Roman" w:eastAsiaTheme="minorEastAsia" w:hAnsi="Times New Roman" w:cs="Times New Roman"/>
        </w:rPr>
        <w:t xml:space="preserve"> looks a lot worse as both tails fall below the line, and the left tail strays a lot more. Both the Studentized Breusch-Pagan Test and the Shapiro-Wilks Test</w:t>
      </w:r>
      <w:r w:rsidR="000D2CF4">
        <w:rPr>
          <w:rFonts w:ascii="Times New Roman" w:eastAsiaTheme="minorEastAsia" w:hAnsi="Times New Roman" w:cs="Times New Roman"/>
        </w:rPr>
        <w:t xml:space="preserve"> have p-values less than </w:t>
      </w:r>
      <m:oMath>
        <m:r>
          <w:rPr>
            <w:rFonts w:ascii="Cambria Math" w:eastAsiaTheme="minorEastAsia" w:hAnsi="Cambria Math" w:cs="Times New Roman"/>
          </w:rPr>
          <m:t>2.2*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-16</m:t>
            </m:r>
          </m:sup>
        </m:sSup>
      </m:oMath>
      <w:r w:rsidR="004A09B6">
        <w:rPr>
          <w:rFonts w:ascii="Times New Roman" w:eastAsiaTheme="minorEastAsia" w:hAnsi="Times New Roman" w:cs="Times New Roman"/>
        </w:rPr>
        <w:t xml:space="preserve">, indicating stronger evidence against constant variance and </w:t>
      </w:r>
      <w:r w:rsidR="001A1E6C">
        <w:rPr>
          <w:rFonts w:ascii="Times New Roman" w:eastAsiaTheme="minorEastAsia" w:hAnsi="Times New Roman" w:cs="Times New Roman"/>
        </w:rPr>
        <w:t>normality of errors</w:t>
      </w:r>
      <w:r w:rsidR="00333BD2">
        <w:rPr>
          <w:rFonts w:ascii="Times New Roman" w:eastAsiaTheme="minorEastAsia" w:hAnsi="Times New Roman" w:cs="Times New Roman"/>
        </w:rPr>
        <w:t xml:space="preserve"> compared to the original model.</w:t>
      </w:r>
    </w:p>
    <w:p w14:paraId="73FE627D" w14:textId="7955D23D" w:rsidR="00333BD2" w:rsidRPr="000D2CF4" w:rsidRDefault="00333BD2" w:rsidP="00463660">
      <w:p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ab/>
        <w:t xml:space="preserve">The square root transformation was then </w:t>
      </w:r>
      <w:r w:rsidR="000B7358">
        <w:rPr>
          <w:rFonts w:ascii="Times New Roman" w:eastAsiaTheme="minorEastAsia" w:hAnsi="Times New Roman" w:cs="Times New Roman"/>
        </w:rPr>
        <w:t>performed on the response variable, Wins.</w:t>
      </w:r>
      <w:r w:rsidR="00A17A31">
        <w:rPr>
          <w:rFonts w:ascii="Times New Roman" w:eastAsiaTheme="minorEastAsia" w:hAnsi="Times New Roman" w:cs="Times New Roman"/>
        </w:rPr>
        <w:t xml:space="preserve"> </w:t>
      </w:r>
      <w:proofErr w:type="gramStart"/>
      <w:r w:rsidR="00A17A31">
        <w:rPr>
          <w:rFonts w:ascii="Times New Roman" w:eastAsiaTheme="minorEastAsia" w:hAnsi="Times New Roman" w:cs="Times New Roman"/>
        </w:rPr>
        <w:t>All</w:t>
      </w:r>
      <w:r w:rsidR="000B7358">
        <w:rPr>
          <w:rFonts w:ascii="Times New Roman" w:eastAsiaTheme="minorEastAsia" w:hAnsi="Times New Roman" w:cs="Times New Roman"/>
        </w:rPr>
        <w:t xml:space="preserve"> </w:t>
      </w:r>
      <w:r w:rsidR="00A17A31">
        <w:rPr>
          <w:rFonts w:ascii="Times New Roman" w:eastAsiaTheme="minorEastAsia" w:hAnsi="Times New Roman" w:cs="Times New Roman"/>
        </w:rPr>
        <w:t>of</w:t>
      </w:r>
      <w:proofErr w:type="gramEnd"/>
      <w:r w:rsidR="00A17A31">
        <w:rPr>
          <w:rFonts w:ascii="Times New Roman" w:eastAsiaTheme="minorEastAsia" w:hAnsi="Times New Roman" w:cs="Times New Roman"/>
        </w:rPr>
        <w:t xml:space="preserve"> </w:t>
      </w:r>
      <w:r w:rsidR="000B7358">
        <w:rPr>
          <w:rFonts w:ascii="Times New Roman" w:eastAsiaTheme="minorEastAsia" w:hAnsi="Times New Roman" w:cs="Times New Roman"/>
        </w:rPr>
        <w:t>the predictors from the first two models remained significant through the stepwise selection</w:t>
      </w:r>
      <w:r w:rsidR="00A17A31">
        <w:rPr>
          <w:rFonts w:ascii="Times New Roman" w:eastAsiaTheme="minorEastAsia" w:hAnsi="Times New Roman" w:cs="Times New Roman"/>
        </w:rPr>
        <w:t xml:space="preserve"> when predicting the square root of Wins. This model performed the best of the three models that had been </w:t>
      </w:r>
      <w:proofErr w:type="gramStart"/>
      <w:r w:rsidR="00A17A31">
        <w:rPr>
          <w:rFonts w:ascii="Times New Roman" w:eastAsiaTheme="minorEastAsia" w:hAnsi="Times New Roman" w:cs="Times New Roman"/>
        </w:rPr>
        <w:t>run</w:t>
      </w:r>
      <w:proofErr w:type="gramEnd"/>
      <w:r w:rsidR="00A17A31">
        <w:rPr>
          <w:rFonts w:ascii="Times New Roman" w:eastAsiaTheme="minorEastAsia" w:hAnsi="Times New Roman" w:cs="Times New Roman"/>
        </w:rPr>
        <w:t xml:space="preserve">, returning </w:t>
      </w:r>
      <w:r w:rsidR="00174AE4">
        <w:rPr>
          <w:rFonts w:ascii="Times New Roman" w:eastAsiaTheme="minorEastAsia" w:hAnsi="Times New Roman" w:cs="Times New Roman"/>
        </w:rPr>
        <w:t>the largest</w:t>
      </w:r>
      <w:r w:rsidR="00A17A31">
        <w:rPr>
          <w:rFonts w:ascii="Times New Roman" w:eastAsiaTheme="minorEastAsia" w:hAnsi="Times New Roman" w:cs="Times New Roman"/>
        </w:rPr>
        <w:t xml:space="preserve"> </w:t>
      </w:r>
      <w:r w:rsidR="00A17A31">
        <w:rPr>
          <w:rFonts w:ascii="Times New Roman" w:eastAsiaTheme="minorEastAsia" w:hAnsi="Times New Roman" w:cs="Times New Roman"/>
        </w:rPr>
        <w:t xml:space="preserve">Adjusted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A17A31">
        <w:rPr>
          <w:rFonts w:ascii="Times New Roman" w:eastAsiaTheme="minorEastAsia" w:hAnsi="Times New Roman" w:cs="Times New Roman"/>
        </w:rPr>
        <w:t xml:space="preserve"> of 0.83</w:t>
      </w:r>
      <w:r w:rsidR="00895902">
        <w:rPr>
          <w:rFonts w:ascii="Times New Roman" w:eastAsiaTheme="minorEastAsia" w:hAnsi="Times New Roman" w:cs="Times New Roman"/>
        </w:rPr>
        <w:t>27</w:t>
      </w:r>
      <w:r w:rsidR="00B54FF9">
        <w:rPr>
          <w:rFonts w:ascii="Times New Roman" w:eastAsiaTheme="minorEastAsia" w:hAnsi="Times New Roman" w:cs="Times New Roman"/>
        </w:rPr>
        <w:t xml:space="preserve"> and be</w:t>
      </w:r>
      <w:r w:rsidR="00612E25">
        <w:rPr>
          <w:rFonts w:ascii="Times New Roman" w:eastAsiaTheme="minorEastAsia" w:hAnsi="Times New Roman" w:cs="Times New Roman"/>
        </w:rPr>
        <w:t xml:space="preserve">st assumption check plots. Looking at the Residuals vs Fitted Plot in Figure 15, </w:t>
      </w:r>
      <w:r w:rsidR="00B2651E">
        <w:rPr>
          <w:rFonts w:ascii="Times New Roman" w:eastAsiaTheme="minorEastAsia" w:hAnsi="Times New Roman" w:cs="Times New Roman"/>
        </w:rPr>
        <w:t xml:space="preserve">there is finally constant spread about 0 and no real trend or concerning shapes. </w:t>
      </w:r>
      <w:r w:rsidR="000A6EE2">
        <w:rPr>
          <w:rFonts w:ascii="Times New Roman" w:eastAsiaTheme="minorEastAsia" w:hAnsi="Times New Roman" w:cs="Times New Roman"/>
        </w:rPr>
        <w:t xml:space="preserve">This is also shown by the Studentized Breusch-Pagan Test, as the p-value is </w:t>
      </w:r>
      <w:r w:rsidR="00C77EFA">
        <w:rPr>
          <w:rFonts w:ascii="Times New Roman" w:eastAsiaTheme="minorEastAsia" w:hAnsi="Times New Roman" w:cs="Times New Roman"/>
        </w:rPr>
        <w:t xml:space="preserve">only 0.0027, much larger than before and much closer to retaining the null hypothesis that there is constant variance. </w:t>
      </w:r>
      <w:r w:rsidR="00B2651E">
        <w:rPr>
          <w:rFonts w:ascii="Times New Roman" w:eastAsiaTheme="minorEastAsia" w:hAnsi="Times New Roman" w:cs="Times New Roman"/>
        </w:rPr>
        <w:t>The Normal Q-Q plot in Figure 16</w:t>
      </w:r>
      <w:r w:rsidR="000A6CF0">
        <w:rPr>
          <w:rFonts w:ascii="Times New Roman" w:eastAsiaTheme="minorEastAsia" w:hAnsi="Times New Roman" w:cs="Times New Roman"/>
        </w:rPr>
        <w:t xml:space="preserve"> is still worse than the plot from the un</w:t>
      </w:r>
      <w:r w:rsidR="00092E30">
        <w:rPr>
          <w:rFonts w:ascii="Times New Roman" w:eastAsiaTheme="minorEastAsia" w:hAnsi="Times New Roman" w:cs="Times New Roman"/>
        </w:rPr>
        <w:t xml:space="preserve">transformed model, </w:t>
      </w:r>
      <w:r w:rsidR="00431787">
        <w:rPr>
          <w:rFonts w:ascii="Times New Roman" w:eastAsiaTheme="minorEastAsia" w:hAnsi="Times New Roman" w:cs="Times New Roman"/>
        </w:rPr>
        <w:t xml:space="preserve">confirmed with a Shapiro-Wilks Test p-value of less than </w:t>
      </w:r>
      <m:oMath>
        <m:r>
          <w:rPr>
            <w:rFonts w:ascii="Cambria Math" w:eastAsiaTheme="minorEastAsia" w:hAnsi="Cambria Math" w:cs="Times New Roman"/>
          </w:rPr>
          <m:t>2.2*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-16</m:t>
            </m:r>
          </m:sup>
        </m:sSup>
      </m:oMath>
      <w:r w:rsidR="00431787">
        <w:rPr>
          <w:rFonts w:ascii="Times New Roman" w:eastAsiaTheme="minorEastAsia" w:hAnsi="Times New Roman" w:cs="Times New Roman"/>
        </w:rPr>
        <w:t xml:space="preserve">, </w:t>
      </w:r>
      <w:r w:rsidR="00092E30">
        <w:rPr>
          <w:rFonts w:ascii="Times New Roman" w:eastAsiaTheme="minorEastAsia" w:hAnsi="Times New Roman" w:cs="Times New Roman"/>
        </w:rPr>
        <w:t xml:space="preserve">but it is better than the log transformed plot, </w:t>
      </w:r>
      <w:r w:rsidR="0070092E">
        <w:rPr>
          <w:rFonts w:ascii="Times New Roman" w:eastAsiaTheme="minorEastAsia" w:hAnsi="Times New Roman" w:cs="Times New Roman"/>
        </w:rPr>
        <w:t>since while both tails fall below the line, they fall closer than before.</w:t>
      </w:r>
    </w:p>
    <w:p w14:paraId="08504556" w14:textId="1DA8EA1D" w:rsidR="00926459" w:rsidRPr="00940B1B" w:rsidRDefault="00A567BF" w:rsidP="00463660">
      <w:p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proofErr w:type="gramStart"/>
      <w:r w:rsidR="00783E75">
        <w:rPr>
          <w:rFonts w:ascii="Times New Roman" w:eastAsiaTheme="minorEastAsia" w:hAnsi="Times New Roman" w:cs="Times New Roman"/>
        </w:rPr>
        <w:t>In order to</w:t>
      </w:r>
      <w:proofErr w:type="gramEnd"/>
      <w:r w:rsidR="00783E75">
        <w:rPr>
          <w:rFonts w:ascii="Times New Roman" w:eastAsiaTheme="minorEastAsia" w:hAnsi="Times New Roman" w:cs="Times New Roman"/>
        </w:rPr>
        <w:t xml:space="preserve"> </w:t>
      </w:r>
      <w:r w:rsidR="003D75FA">
        <w:rPr>
          <w:rFonts w:ascii="Times New Roman" w:eastAsiaTheme="minorEastAsia" w:hAnsi="Times New Roman" w:cs="Times New Roman"/>
        </w:rPr>
        <w:t>further improve the constant variance and rectify the normality assumption, the residuals from the square root model were plotted against the predictors to see if any quadratic terms</w:t>
      </w:r>
      <w:r w:rsidR="00A613BE">
        <w:rPr>
          <w:rFonts w:ascii="Times New Roman" w:eastAsiaTheme="minorEastAsia" w:hAnsi="Times New Roman" w:cs="Times New Roman"/>
        </w:rPr>
        <w:t xml:space="preserve"> were needed.</w:t>
      </w:r>
      <w:r w:rsidR="005D300C">
        <w:rPr>
          <w:rFonts w:ascii="Times New Roman" w:eastAsiaTheme="minorEastAsia" w:hAnsi="Times New Roman" w:cs="Times New Roman"/>
        </w:rPr>
        <w:t xml:space="preserve"> Of all the predictors currently in the model, </w:t>
      </w:r>
      <w:r w:rsidR="005D300C" w:rsidRPr="005D300C">
        <w:rPr>
          <w:rFonts w:ascii="Times New Roman" w:eastAsiaTheme="minorEastAsia" w:hAnsi="Times New Roman" w:cs="Times New Roman"/>
          <w:b/>
          <w:bCs/>
        </w:rPr>
        <w:t>2P_O</w:t>
      </w:r>
      <w:r w:rsidR="005D300C">
        <w:rPr>
          <w:rFonts w:ascii="Times New Roman" w:eastAsiaTheme="minorEastAsia" w:hAnsi="Times New Roman" w:cs="Times New Roman"/>
        </w:rPr>
        <w:t xml:space="preserve"> (2 Point Shooting Percentage), </w:t>
      </w:r>
      <w:r w:rsidR="006268CB">
        <w:rPr>
          <w:rFonts w:ascii="Times New Roman" w:eastAsiaTheme="minorEastAsia" w:hAnsi="Times New Roman" w:cs="Times New Roman"/>
          <w:b/>
          <w:bCs/>
        </w:rPr>
        <w:t>3P_O</w:t>
      </w:r>
      <w:r w:rsidR="006268CB">
        <w:rPr>
          <w:rFonts w:ascii="Times New Roman" w:eastAsiaTheme="minorEastAsia" w:hAnsi="Times New Roman" w:cs="Times New Roman"/>
        </w:rPr>
        <w:t xml:space="preserve"> (3 Point Shooting Percentage)</w:t>
      </w:r>
      <w:r w:rsidR="00D402DE">
        <w:rPr>
          <w:rFonts w:ascii="Times New Roman" w:eastAsiaTheme="minorEastAsia" w:hAnsi="Times New Roman" w:cs="Times New Roman"/>
        </w:rPr>
        <w:t xml:space="preserve">, and </w:t>
      </w:r>
      <w:r w:rsidR="00D402DE">
        <w:rPr>
          <w:rFonts w:ascii="Times New Roman" w:eastAsiaTheme="minorEastAsia" w:hAnsi="Times New Roman" w:cs="Times New Roman"/>
          <w:b/>
          <w:bCs/>
        </w:rPr>
        <w:t>3P_D</w:t>
      </w:r>
      <w:r w:rsidR="00D402DE">
        <w:rPr>
          <w:rFonts w:ascii="Times New Roman" w:eastAsiaTheme="minorEastAsia" w:hAnsi="Times New Roman" w:cs="Times New Roman"/>
        </w:rPr>
        <w:t xml:space="preserve"> (3 Point Shooting Percentage Allowed)</w:t>
      </w:r>
      <w:r w:rsidR="00614D9F">
        <w:rPr>
          <w:rFonts w:ascii="Times New Roman" w:eastAsiaTheme="minorEastAsia" w:hAnsi="Times New Roman" w:cs="Times New Roman"/>
        </w:rPr>
        <w:t xml:space="preserve"> all had quadratic </w:t>
      </w:r>
      <w:r w:rsidR="00CA5C12">
        <w:rPr>
          <w:rFonts w:ascii="Times New Roman" w:eastAsiaTheme="minorEastAsia" w:hAnsi="Times New Roman" w:cs="Times New Roman"/>
        </w:rPr>
        <w:t xml:space="preserve">trends with relation to the square root residuals, as seen in Figures 17, 18, and 19, respectively. </w:t>
      </w:r>
      <w:r w:rsidR="00FE5BA9">
        <w:rPr>
          <w:rFonts w:ascii="Times New Roman" w:eastAsiaTheme="minorEastAsia" w:hAnsi="Times New Roman" w:cs="Times New Roman"/>
        </w:rPr>
        <w:t xml:space="preserve">To test if </w:t>
      </w:r>
      <w:r w:rsidR="00742EF3">
        <w:rPr>
          <w:rFonts w:ascii="Times New Roman" w:eastAsiaTheme="minorEastAsia" w:hAnsi="Times New Roman" w:cs="Times New Roman"/>
        </w:rPr>
        <w:t xml:space="preserve">these quadratic terms </w:t>
      </w:r>
      <w:r w:rsidR="00A57098">
        <w:rPr>
          <w:rFonts w:ascii="Times New Roman" w:eastAsiaTheme="minorEastAsia" w:hAnsi="Times New Roman" w:cs="Times New Roman"/>
        </w:rPr>
        <w:t>(</w:t>
      </w:r>
      <m:oMath>
        <m:r>
          <w:rPr>
            <w:rFonts w:ascii="Cambria Math" w:eastAsiaTheme="minorEastAsia" w:hAnsi="Cambria Math" w:cs="Times New Roman"/>
          </w:rPr>
          <m:t>2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O</m:t>
            </m:r>
          </m:sub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bSup>
      </m:oMath>
      <w:r w:rsidR="00A57098">
        <w:rPr>
          <w:rFonts w:ascii="Times New Roman" w:eastAsiaTheme="minorEastAsia" w:hAnsi="Times New Roman" w:cs="Times New Roman"/>
        </w:rPr>
        <w:t>,</w:t>
      </w:r>
      <w:r w:rsidR="00A57098" w:rsidRPr="00A57098">
        <w:rPr>
          <w:rFonts w:ascii="Cambria Math" w:eastAsiaTheme="minorEastAsia" w:hAnsi="Cambria Math" w:cs="Times New Roman"/>
          <w:i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3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O</m:t>
            </m:r>
          </m:sub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bSup>
      </m:oMath>
      <w:r w:rsidR="00A57098">
        <w:rPr>
          <w:rFonts w:ascii="Cambria Math" w:eastAsiaTheme="minorEastAsia" w:hAnsi="Cambria Math" w:cs="Times New Roman"/>
          <w:iCs/>
        </w:rPr>
        <w:t>,</w:t>
      </w:r>
      <w:r w:rsidR="00A57098" w:rsidRPr="00A57098">
        <w:rPr>
          <w:rFonts w:ascii="Cambria Math" w:eastAsiaTheme="minorEastAsia" w:hAnsi="Cambria Math" w:cs="Times New Roman"/>
          <w:i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3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D</m:t>
            </m:r>
          </m:sub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bSup>
      </m:oMath>
      <w:r w:rsidR="00A57098">
        <w:rPr>
          <w:rFonts w:ascii="Times New Roman" w:eastAsiaTheme="minorEastAsia" w:hAnsi="Times New Roman" w:cs="Times New Roman"/>
          <w:iCs/>
        </w:rPr>
        <w:t>)</w:t>
      </w:r>
      <w:r w:rsidR="00CB4710">
        <w:rPr>
          <w:rFonts w:ascii="Times New Roman" w:eastAsiaTheme="minorEastAsia" w:hAnsi="Times New Roman" w:cs="Times New Roman"/>
          <w:iCs/>
        </w:rPr>
        <w:t xml:space="preserve"> </w:t>
      </w:r>
      <w:r w:rsidR="00742EF3">
        <w:rPr>
          <w:rFonts w:ascii="Times New Roman" w:eastAsiaTheme="minorEastAsia" w:hAnsi="Times New Roman" w:cs="Times New Roman"/>
        </w:rPr>
        <w:t>were significant in predicting the square root of Wins</w:t>
      </w:r>
      <w:r w:rsidR="00CB4710">
        <w:rPr>
          <w:rFonts w:ascii="Times New Roman" w:eastAsiaTheme="minorEastAsia" w:hAnsi="Times New Roman" w:cs="Times New Roman"/>
        </w:rPr>
        <w:t xml:space="preserve">, along with the </w:t>
      </w:r>
      <w:r w:rsidR="00781E4C">
        <w:rPr>
          <w:rFonts w:ascii="Times New Roman" w:eastAsiaTheme="minorEastAsia" w:hAnsi="Times New Roman" w:cs="Times New Roman"/>
        </w:rPr>
        <w:t>predictors already in the model</w:t>
      </w:r>
      <w:r w:rsidR="00742EF3">
        <w:rPr>
          <w:rFonts w:ascii="Times New Roman" w:eastAsiaTheme="minorEastAsia" w:hAnsi="Times New Roman" w:cs="Times New Roman"/>
        </w:rPr>
        <w:t>, another stepwise selection process was run</w:t>
      </w:r>
      <w:r w:rsidR="00781E4C">
        <w:rPr>
          <w:rFonts w:ascii="Times New Roman" w:eastAsiaTheme="minorEastAsia" w:hAnsi="Times New Roman" w:cs="Times New Roman"/>
        </w:rPr>
        <w:t>, and all predictors including the quadratic terms were statistically significant.</w:t>
      </w:r>
      <w:r w:rsidR="0015230C">
        <w:rPr>
          <w:rFonts w:ascii="Times New Roman" w:eastAsiaTheme="minorEastAsia" w:hAnsi="Times New Roman" w:cs="Times New Roman"/>
        </w:rPr>
        <w:t xml:space="preserve"> This updated square root model resulted in an Adjusted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15230C">
        <w:rPr>
          <w:rFonts w:ascii="Times New Roman" w:eastAsiaTheme="minorEastAsia" w:hAnsi="Times New Roman" w:cs="Times New Roman"/>
        </w:rPr>
        <w:t xml:space="preserve"> of 0.8361</w:t>
      </w:r>
      <w:r w:rsidR="00C36290">
        <w:rPr>
          <w:rFonts w:ascii="Times New Roman" w:eastAsiaTheme="minorEastAsia" w:hAnsi="Times New Roman" w:cs="Times New Roman"/>
        </w:rPr>
        <w:t xml:space="preserve"> and similar Residuals vs Fitted and Normal Q-Q plots, as seen in Figures </w:t>
      </w:r>
      <w:r w:rsidR="00D05979">
        <w:rPr>
          <w:rFonts w:ascii="Times New Roman" w:eastAsiaTheme="minorEastAsia" w:hAnsi="Times New Roman" w:cs="Times New Roman"/>
        </w:rPr>
        <w:t>20</w:t>
      </w:r>
      <w:r w:rsidR="00C36290">
        <w:rPr>
          <w:rFonts w:ascii="Times New Roman" w:eastAsiaTheme="minorEastAsia" w:hAnsi="Times New Roman" w:cs="Times New Roman"/>
        </w:rPr>
        <w:t xml:space="preserve"> and </w:t>
      </w:r>
      <w:r w:rsidR="00D05979">
        <w:rPr>
          <w:rFonts w:ascii="Times New Roman" w:eastAsiaTheme="minorEastAsia" w:hAnsi="Times New Roman" w:cs="Times New Roman"/>
        </w:rPr>
        <w:t>2</w:t>
      </w:r>
      <w:r w:rsidR="00C36290">
        <w:rPr>
          <w:rFonts w:ascii="Times New Roman" w:eastAsiaTheme="minorEastAsia" w:hAnsi="Times New Roman" w:cs="Times New Roman"/>
        </w:rPr>
        <w:t>1, respectively.</w:t>
      </w:r>
      <w:r w:rsidR="00773F5A">
        <w:rPr>
          <w:rFonts w:ascii="Times New Roman" w:eastAsiaTheme="minorEastAsia" w:hAnsi="Times New Roman" w:cs="Times New Roman"/>
        </w:rPr>
        <w:t xml:space="preserve"> </w:t>
      </w:r>
      <w:r w:rsidR="005A2F8F">
        <w:rPr>
          <w:rFonts w:ascii="Times New Roman" w:eastAsiaTheme="minorEastAsia" w:hAnsi="Times New Roman" w:cs="Times New Roman"/>
        </w:rPr>
        <w:t xml:space="preserve">Some interaction terms were also </w:t>
      </w:r>
      <w:proofErr w:type="gramStart"/>
      <w:r w:rsidR="006846A3">
        <w:rPr>
          <w:rFonts w:ascii="Times New Roman" w:eastAsiaTheme="minorEastAsia" w:hAnsi="Times New Roman" w:cs="Times New Roman"/>
        </w:rPr>
        <w:t>tested</w:t>
      </w:r>
      <w:proofErr w:type="gramEnd"/>
      <w:r w:rsidR="006846A3">
        <w:rPr>
          <w:rFonts w:ascii="Times New Roman" w:eastAsiaTheme="minorEastAsia" w:hAnsi="Times New Roman" w:cs="Times New Roman"/>
        </w:rPr>
        <w:t xml:space="preserve"> </w:t>
      </w:r>
      <w:r w:rsidR="00773F5A">
        <w:rPr>
          <w:rFonts w:ascii="Times New Roman" w:eastAsiaTheme="minorEastAsia" w:hAnsi="Times New Roman" w:cs="Times New Roman"/>
        </w:rPr>
        <w:t xml:space="preserve">to see if there were any </w:t>
      </w:r>
      <w:r w:rsidR="002B376F">
        <w:rPr>
          <w:rFonts w:ascii="Times New Roman" w:eastAsiaTheme="minorEastAsia" w:hAnsi="Times New Roman" w:cs="Times New Roman"/>
        </w:rPr>
        <w:t xml:space="preserve">significant interactions between predictors, </w:t>
      </w:r>
      <w:r w:rsidR="004653DF">
        <w:rPr>
          <w:rFonts w:ascii="Times New Roman" w:eastAsiaTheme="minorEastAsia" w:hAnsi="Times New Roman" w:cs="Times New Roman"/>
        </w:rPr>
        <w:t xml:space="preserve">such as </w:t>
      </w:r>
      <w:r w:rsidR="00494A8D">
        <w:rPr>
          <w:rFonts w:ascii="Times New Roman" w:eastAsiaTheme="minorEastAsia" w:hAnsi="Times New Roman" w:cs="Times New Roman"/>
        </w:rPr>
        <w:t xml:space="preserve">2 Point Shooting Percentage </w:t>
      </w:r>
      <w:r w:rsidR="00F22B2F">
        <w:rPr>
          <w:rFonts w:ascii="Times New Roman" w:eastAsiaTheme="minorEastAsia" w:hAnsi="Times New Roman" w:cs="Times New Roman"/>
        </w:rPr>
        <w:t>vs</w:t>
      </w:r>
      <w:r w:rsidR="00494A8D">
        <w:rPr>
          <w:rFonts w:ascii="Times New Roman" w:eastAsiaTheme="minorEastAsia" w:hAnsi="Times New Roman" w:cs="Times New Roman"/>
        </w:rPr>
        <w:t xml:space="preserve"> 3 Point Shooting Percentage, Tempo</w:t>
      </w:r>
      <w:r w:rsidR="00F22B2F">
        <w:rPr>
          <w:rFonts w:ascii="Times New Roman" w:eastAsiaTheme="minorEastAsia" w:hAnsi="Times New Roman" w:cs="Times New Roman"/>
        </w:rPr>
        <w:t xml:space="preserve"> vs </w:t>
      </w:r>
      <w:r w:rsidR="001D1EF4">
        <w:rPr>
          <w:rFonts w:ascii="Times New Roman" w:eastAsiaTheme="minorEastAsia" w:hAnsi="Times New Roman" w:cs="Times New Roman"/>
        </w:rPr>
        <w:t>2 Point Shooting Percentage Allowed, and Tempo vs 3 Point Shooting Percentage Allowed.</w:t>
      </w:r>
      <w:r w:rsidR="00F77C02">
        <w:rPr>
          <w:rFonts w:ascii="Times New Roman" w:eastAsiaTheme="minorEastAsia" w:hAnsi="Times New Roman" w:cs="Times New Roman"/>
        </w:rPr>
        <w:t xml:space="preserve"> However, th</w:t>
      </w:r>
      <w:r w:rsidR="008E7653">
        <w:rPr>
          <w:rFonts w:ascii="Times New Roman" w:eastAsiaTheme="minorEastAsia" w:hAnsi="Times New Roman" w:cs="Times New Roman"/>
        </w:rPr>
        <w:t xml:space="preserve">ese added terms </w:t>
      </w:r>
      <w:r w:rsidR="00CE04D9">
        <w:rPr>
          <w:rFonts w:ascii="Times New Roman" w:eastAsiaTheme="minorEastAsia" w:hAnsi="Times New Roman" w:cs="Times New Roman"/>
        </w:rPr>
        <w:t xml:space="preserve">made some of the basic statistics </w:t>
      </w:r>
      <w:r w:rsidR="009C2C45">
        <w:rPr>
          <w:rFonts w:ascii="Times New Roman" w:eastAsiaTheme="minorEastAsia" w:hAnsi="Times New Roman" w:cs="Times New Roman"/>
        </w:rPr>
        <w:t xml:space="preserve">insignificant </w:t>
      </w:r>
      <w:r w:rsidR="00D60DB9">
        <w:rPr>
          <w:rFonts w:ascii="Times New Roman" w:eastAsiaTheme="minorEastAsia" w:hAnsi="Times New Roman" w:cs="Times New Roman"/>
        </w:rPr>
        <w:t>during the stepwise selection</w:t>
      </w:r>
      <w:r w:rsidR="00632969">
        <w:rPr>
          <w:rFonts w:ascii="Times New Roman" w:eastAsiaTheme="minorEastAsia" w:hAnsi="Times New Roman" w:cs="Times New Roman"/>
        </w:rPr>
        <w:t xml:space="preserve"> and </w:t>
      </w:r>
      <w:proofErr w:type="gramStart"/>
      <w:r w:rsidR="00632969">
        <w:rPr>
          <w:rFonts w:ascii="Times New Roman" w:eastAsiaTheme="minorEastAsia" w:hAnsi="Times New Roman" w:cs="Times New Roman"/>
        </w:rPr>
        <w:t>didn’t</w:t>
      </w:r>
      <w:proofErr w:type="gramEnd"/>
      <w:r w:rsidR="00632969">
        <w:rPr>
          <w:rFonts w:ascii="Times New Roman" w:eastAsiaTheme="minorEastAsia" w:hAnsi="Times New Roman" w:cs="Times New Roman"/>
        </w:rPr>
        <w:t xml:space="preserve"> improve the Adjusted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632969">
        <w:rPr>
          <w:rFonts w:ascii="Times New Roman" w:eastAsiaTheme="minorEastAsia" w:hAnsi="Times New Roman" w:cs="Times New Roman"/>
        </w:rPr>
        <w:t xml:space="preserve"> by much, if at all in some cases.</w:t>
      </w:r>
      <w:r w:rsidR="00123EBB">
        <w:rPr>
          <w:rFonts w:ascii="Times New Roman" w:eastAsiaTheme="minorEastAsia" w:hAnsi="Times New Roman" w:cs="Times New Roman"/>
        </w:rPr>
        <w:t xml:space="preserve"> There was also no major improvement to the Residuals vs Fitted plots or Normal Q-Q plots, so the final model used for this project </w:t>
      </w:r>
      <w:r w:rsidR="00364327">
        <w:rPr>
          <w:rFonts w:ascii="Times New Roman" w:eastAsiaTheme="minorEastAsia" w:hAnsi="Times New Roman" w:cs="Times New Roman"/>
        </w:rPr>
        <w:t xml:space="preserve">is the original square root model, </w:t>
      </w:r>
      <w:r w:rsidR="007907C9">
        <w:rPr>
          <w:rFonts w:ascii="Times New Roman" w:eastAsiaTheme="minorEastAsia" w:hAnsi="Times New Roman" w:cs="Times New Roman"/>
        </w:rPr>
        <w:t>since it is the easiest to interpret. The final model formula is listed</w:t>
      </w:r>
      <w:r w:rsidR="00364327">
        <w:rPr>
          <w:rFonts w:ascii="Times New Roman" w:eastAsiaTheme="minorEastAsia" w:hAnsi="Times New Roman" w:cs="Times New Roman"/>
        </w:rPr>
        <w:t xml:space="preserve">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6459" w14:paraId="061C1F18" w14:textId="77777777" w:rsidTr="00D4469A">
        <w:tc>
          <w:tcPr>
            <w:tcW w:w="9350" w:type="dxa"/>
          </w:tcPr>
          <w:p w14:paraId="0A80B13D" w14:textId="62A3A020" w:rsidR="00F852A9" w:rsidRPr="00F852A9" w:rsidRDefault="00F852A9" w:rsidP="00463660">
            <w:pPr>
              <w:spacing w:line="276" w:lineRule="auto"/>
              <w:rPr>
                <w:rFonts w:ascii="Times New Roman" w:eastAsiaTheme="minorEastAsia" w:hAnsi="Times New Roman" w:cs="Times New Roman"/>
                <w:b/>
                <w:bCs/>
                <w:iCs/>
              </w:rPr>
            </w:pPr>
            <m:oMathPara>
              <m:oMath>
                <m:acc>
                  <m:acc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Total Wins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iCs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 xml:space="preserve">  3.69+I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CONF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-0.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127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 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TOR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+0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.101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 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TORD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+0.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047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 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ORB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-0.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046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 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DRB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+0.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019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 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FTR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-0.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018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 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FTRD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+0.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073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 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</w:rPr>
                                  <m:t>O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-0. 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069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</w:rPr>
                                  <m:t>D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+0.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069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 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3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</w:rPr>
                                  <m:t>O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-0.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072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 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3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</w:rPr>
                                  <m:t>D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+0.0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08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 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AD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 xml:space="preserve">  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</w:tr>
    </w:tbl>
    <w:p w14:paraId="080D5345" w14:textId="1C7987D8" w:rsidR="00EC4970" w:rsidRPr="00EC4970" w:rsidRDefault="00D37E27" w:rsidP="00463660">
      <w:p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 indicator variables for the different conferences can be found in Figure 22 of the Appendix.</w:t>
      </w:r>
    </w:p>
    <w:p w14:paraId="6BAD5ADA" w14:textId="54271059" w:rsidR="00EC4970" w:rsidRPr="00FA7240" w:rsidRDefault="00DD37B2" w:rsidP="00463660">
      <w:p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>Finally, to validate the final model, we predict the total number of wins for the 2024-2025 Villanova team</w:t>
      </w:r>
      <w:r w:rsidR="009A3347">
        <w:rPr>
          <w:rFonts w:ascii="Times New Roman" w:eastAsiaTheme="minorEastAsia" w:hAnsi="Times New Roman" w:cs="Times New Roman"/>
        </w:rPr>
        <w:t xml:space="preserve">, who had the following </w:t>
      </w:r>
      <w:r w:rsidR="00E53CB3">
        <w:rPr>
          <w:rFonts w:ascii="Times New Roman" w:eastAsiaTheme="minorEastAsia" w:hAnsi="Times New Roman" w:cs="Times New Roman"/>
        </w:rPr>
        <w:t xml:space="preserve">statistics: </w:t>
      </w:r>
      <w:r w:rsidR="00E53CB3">
        <w:rPr>
          <w:rFonts w:ascii="Times New Roman" w:eastAsiaTheme="minorEastAsia" w:hAnsi="Times New Roman" w:cs="Times New Roman"/>
          <w:b/>
          <w:bCs/>
        </w:rPr>
        <w:t>TOR</w:t>
      </w:r>
      <w:r w:rsidR="00E53CB3">
        <w:rPr>
          <w:rFonts w:ascii="Times New Roman" w:eastAsiaTheme="minorEastAsia" w:hAnsi="Times New Roman" w:cs="Times New Roman"/>
        </w:rPr>
        <w:t xml:space="preserve"> = 15.3, </w:t>
      </w:r>
      <w:r w:rsidR="00E53CB3">
        <w:rPr>
          <w:rFonts w:ascii="Times New Roman" w:eastAsiaTheme="minorEastAsia" w:hAnsi="Times New Roman" w:cs="Times New Roman"/>
          <w:b/>
          <w:bCs/>
        </w:rPr>
        <w:t>TORD</w:t>
      </w:r>
      <w:r w:rsidR="00E53CB3">
        <w:rPr>
          <w:rFonts w:ascii="Times New Roman" w:eastAsiaTheme="minorEastAsia" w:hAnsi="Times New Roman" w:cs="Times New Roman"/>
        </w:rPr>
        <w:t xml:space="preserve"> = 15.8, </w:t>
      </w:r>
      <w:r w:rsidR="00E53CB3">
        <w:rPr>
          <w:rFonts w:ascii="Times New Roman" w:eastAsiaTheme="minorEastAsia" w:hAnsi="Times New Roman" w:cs="Times New Roman"/>
          <w:b/>
          <w:bCs/>
        </w:rPr>
        <w:t>ORB</w:t>
      </w:r>
      <w:r w:rsidR="00E53CB3">
        <w:rPr>
          <w:rFonts w:ascii="Times New Roman" w:eastAsiaTheme="minorEastAsia" w:hAnsi="Times New Roman" w:cs="Times New Roman"/>
        </w:rPr>
        <w:t xml:space="preserve"> = 30.3, </w:t>
      </w:r>
      <w:r w:rsidR="00E53CB3">
        <w:rPr>
          <w:rFonts w:ascii="Times New Roman" w:eastAsiaTheme="minorEastAsia" w:hAnsi="Times New Roman" w:cs="Times New Roman"/>
          <w:b/>
          <w:bCs/>
        </w:rPr>
        <w:t>DRB</w:t>
      </w:r>
      <w:r w:rsidR="00E53CB3">
        <w:rPr>
          <w:rFonts w:ascii="Times New Roman" w:eastAsiaTheme="minorEastAsia" w:hAnsi="Times New Roman" w:cs="Times New Roman"/>
        </w:rPr>
        <w:t xml:space="preserve"> = </w:t>
      </w:r>
      <w:r w:rsidR="002273F6">
        <w:rPr>
          <w:rFonts w:ascii="Times New Roman" w:eastAsiaTheme="minorEastAsia" w:hAnsi="Times New Roman" w:cs="Times New Roman"/>
        </w:rPr>
        <w:t xml:space="preserve">27.7, </w:t>
      </w:r>
      <w:r w:rsidR="002273F6">
        <w:rPr>
          <w:rFonts w:ascii="Times New Roman" w:eastAsiaTheme="minorEastAsia" w:hAnsi="Times New Roman" w:cs="Times New Roman"/>
          <w:b/>
          <w:bCs/>
        </w:rPr>
        <w:t>FTR</w:t>
      </w:r>
      <w:r w:rsidR="002273F6">
        <w:rPr>
          <w:rFonts w:ascii="Times New Roman" w:eastAsiaTheme="minorEastAsia" w:hAnsi="Times New Roman" w:cs="Times New Roman"/>
        </w:rPr>
        <w:t xml:space="preserve"> = 29.2, </w:t>
      </w:r>
      <w:r w:rsidR="002273F6">
        <w:rPr>
          <w:rFonts w:ascii="Times New Roman" w:eastAsiaTheme="minorEastAsia" w:hAnsi="Times New Roman" w:cs="Times New Roman"/>
          <w:b/>
          <w:bCs/>
        </w:rPr>
        <w:t>FTRD</w:t>
      </w:r>
      <w:r w:rsidR="002273F6">
        <w:rPr>
          <w:rFonts w:ascii="Times New Roman" w:eastAsiaTheme="minorEastAsia" w:hAnsi="Times New Roman" w:cs="Times New Roman"/>
        </w:rPr>
        <w:t xml:space="preserve"> = 30.4, </w:t>
      </w:r>
      <w:r w:rsidR="002273F6">
        <w:rPr>
          <w:rFonts w:ascii="Times New Roman" w:eastAsiaTheme="minorEastAsia" w:hAnsi="Times New Roman" w:cs="Times New Roman"/>
          <w:b/>
          <w:bCs/>
        </w:rPr>
        <w:t>2P_O</w:t>
      </w:r>
      <w:r w:rsidR="002273F6">
        <w:rPr>
          <w:rFonts w:ascii="Times New Roman" w:eastAsiaTheme="minorEastAsia" w:hAnsi="Times New Roman" w:cs="Times New Roman"/>
        </w:rPr>
        <w:t xml:space="preserve"> = </w:t>
      </w:r>
      <w:r w:rsidR="00303D0C">
        <w:rPr>
          <w:rFonts w:ascii="Times New Roman" w:eastAsiaTheme="minorEastAsia" w:hAnsi="Times New Roman" w:cs="Times New Roman"/>
        </w:rPr>
        <w:t xml:space="preserve">51.3, </w:t>
      </w:r>
      <w:r w:rsidR="00303D0C">
        <w:rPr>
          <w:rFonts w:ascii="Times New Roman" w:eastAsiaTheme="minorEastAsia" w:hAnsi="Times New Roman" w:cs="Times New Roman"/>
          <w:b/>
          <w:bCs/>
        </w:rPr>
        <w:t>2P_D</w:t>
      </w:r>
      <w:r w:rsidR="00303D0C">
        <w:rPr>
          <w:rFonts w:ascii="Times New Roman" w:eastAsiaTheme="minorEastAsia" w:hAnsi="Times New Roman" w:cs="Times New Roman"/>
        </w:rPr>
        <w:t xml:space="preserve"> = 50.5, </w:t>
      </w:r>
      <w:r w:rsidR="00303D0C">
        <w:rPr>
          <w:rFonts w:ascii="Times New Roman" w:eastAsiaTheme="minorEastAsia" w:hAnsi="Times New Roman" w:cs="Times New Roman"/>
          <w:b/>
          <w:bCs/>
        </w:rPr>
        <w:t>3P_O</w:t>
      </w:r>
      <w:r w:rsidR="00303D0C">
        <w:rPr>
          <w:rFonts w:ascii="Times New Roman" w:eastAsiaTheme="minorEastAsia" w:hAnsi="Times New Roman" w:cs="Times New Roman"/>
        </w:rPr>
        <w:t xml:space="preserve"> = </w:t>
      </w:r>
      <w:r w:rsidR="00FA7240">
        <w:rPr>
          <w:rFonts w:ascii="Times New Roman" w:eastAsiaTheme="minorEastAsia" w:hAnsi="Times New Roman" w:cs="Times New Roman"/>
        </w:rPr>
        <w:t xml:space="preserve">39.0, </w:t>
      </w:r>
      <w:r w:rsidR="00FA7240">
        <w:rPr>
          <w:rFonts w:ascii="Times New Roman" w:eastAsiaTheme="minorEastAsia" w:hAnsi="Times New Roman" w:cs="Times New Roman"/>
          <w:b/>
          <w:bCs/>
        </w:rPr>
        <w:t>3P_D</w:t>
      </w:r>
      <w:r w:rsidR="00FA7240">
        <w:rPr>
          <w:rFonts w:ascii="Times New Roman" w:eastAsiaTheme="minorEastAsia" w:hAnsi="Times New Roman" w:cs="Times New Roman"/>
        </w:rPr>
        <w:t xml:space="preserve"> = 34.5, and </w:t>
      </w:r>
      <w:r w:rsidR="00FA7240">
        <w:rPr>
          <w:rFonts w:ascii="Times New Roman" w:eastAsiaTheme="minorEastAsia" w:hAnsi="Times New Roman" w:cs="Times New Roman"/>
          <w:b/>
          <w:bCs/>
        </w:rPr>
        <w:t>ADJ_T</w:t>
      </w:r>
      <w:r w:rsidR="00FA7240">
        <w:rPr>
          <w:rFonts w:ascii="Times New Roman" w:eastAsiaTheme="minorEastAsia" w:hAnsi="Times New Roman" w:cs="Times New Roman"/>
        </w:rPr>
        <w:t xml:space="preserve"> = 63.5. The model above results in a predicted 20.344 wins for the 2024-2025 Villanova team. </w:t>
      </w:r>
      <w:r w:rsidR="00E20C97">
        <w:rPr>
          <w:rFonts w:ascii="Times New Roman" w:eastAsiaTheme="minorEastAsia" w:hAnsi="Times New Roman" w:cs="Times New Roman"/>
        </w:rPr>
        <w:t>Villanova actually won 21 games this season, so the residual was only 0.6564, indicating that the model did well in predicting the 2024-2025 Villanova win total.</w:t>
      </w:r>
    </w:p>
    <w:p w14:paraId="713BFFB4" w14:textId="1FCAFACD" w:rsidR="00227B8E" w:rsidRDefault="003A6CA9" w:rsidP="00463660">
      <w:p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bCs/>
        </w:rPr>
        <w:lastRenderedPageBreak/>
        <w:t>Conclusion and Discussion</w:t>
      </w:r>
    </w:p>
    <w:p w14:paraId="42F762E1" w14:textId="289B00F0" w:rsidR="003A6CA9" w:rsidRDefault="00305E8F" w:rsidP="00463660">
      <w:pPr>
        <w:tabs>
          <w:tab w:val="left" w:pos="720"/>
          <w:tab w:val="left" w:pos="5892"/>
        </w:tabs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 w:rsidR="006A1BDB">
        <w:rPr>
          <w:rFonts w:ascii="Times New Roman" w:eastAsiaTheme="minorEastAsia" w:hAnsi="Times New Roman" w:cs="Times New Roman"/>
        </w:rPr>
        <w:t xml:space="preserve">Overall, </w:t>
      </w:r>
      <w:r w:rsidR="00422B69">
        <w:rPr>
          <w:rFonts w:ascii="Times New Roman" w:eastAsiaTheme="minorEastAsia" w:hAnsi="Times New Roman" w:cs="Times New Roman"/>
        </w:rPr>
        <w:t xml:space="preserve">this analysis found that of all the standard basketball statistics, turnover and steal rate </w:t>
      </w:r>
      <w:r w:rsidR="00791E9F">
        <w:rPr>
          <w:rFonts w:ascii="Times New Roman" w:eastAsiaTheme="minorEastAsia" w:hAnsi="Times New Roman" w:cs="Times New Roman"/>
        </w:rPr>
        <w:t>changed the expected number of wins for a team the most</w:t>
      </w:r>
      <w:r w:rsidR="00B6407C">
        <w:rPr>
          <w:rFonts w:ascii="Times New Roman" w:eastAsiaTheme="minorEastAsia" w:hAnsi="Times New Roman" w:cs="Times New Roman"/>
        </w:rPr>
        <w:t>. Conversely, adjusted tempo has a very minimal impact on total expected wins</w:t>
      </w:r>
      <w:r w:rsidR="00DF783E">
        <w:rPr>
          <w:rFonts w:ascii="Times New Roman" w:eastAsiaTheme="minorEastAsia" w:hAnsi="Times New Roman" w:cs="Times New Roman"/>
        </w:rPr>
        <w:t xml:space="preserve">. </w:t>
      </w:r>
      <w:r w:rsidR="0023662D">
        <w:rPr>
          <w:rFonts w:ascii="Times New Roman" w:eastAsiaTheme="minorEastAsia" w:hAnsi="Times New Roman" w:cs="Times New Roman"/>
        </w:rPr>
        <w:t xml:space="preserve">And finally, </w:t>
      </w:r>
      <w:r w:rsidR="00073F97">
        <w:rPr>
          <w:rFonts w:ascii="Times New Roman" w:eastAsiaTheme="minorEastAsia" w:hAnsi="Times New Roman" w:cs="Times New Roman"/>
        </w:rPr>
        <w:t xml:space="preserve">while the conference a team plays in has a small impact on the total expected wins, being in a power conference is associated with a decrease in </w:t>
      </w:r>
      <w:proofErr w:type="gramStart"/>
      <w:r w:rsidR="00073F97">
        <w:rPr>
          <w:rFonts w:ascii="Times New Roman" w:eastAsiaTheme="minorEastAsia" w:hAnsi="Times New Roman" w:cs="Times New Roman"/>
        </w:rPr>
        <w:t>total</w:t>
      </w:r>
      <w:proofErr w:type="gramEnd"/>
      <w:r w:rsidR="00073F97">
        <w:rPr>
          <w:rFonts w:ascii="Times New Roman" w:eastAsiaTheme="minorEastAsia" w:hAnsi="Times New Roman" w:cs="Times New Roman"/>
        </w:rPr>
        <w:t xml:space="preserve"> expected wins. </w:t>
      </w:r>
      <w:r w:rsidR="00BD5D34">
        <w:rPr>
          <w:rFonts w:ascii="Times New Roman" w:eastAsiaTheme="minorEastAsia" w:hAnsi="Times New Roman" w:cs="Times New Roman"/>
        </w:rPr>
        <w:t xml:space="preserve">This </w:t>
      </w:r>
      <w:proofErr w:type="gramStart"/>
      <w:r w:rsidR="00BD5D34">
        <w:rPr>
          <w:rFonts w:ascii="Times New Roman" w:eastAsiaTheme="minorEastAsia" w:hAnsi="Times New Roman" w:cs="Times New Roman"/>
        </w:rPr>
        <w:t>is in contrast to</w:t>
      </w:r>
      <w:proofErr w:type="gramEnd"/>
      <w:r w:rsidR="00BD5D34">
        <w:rPr>
          <w:rFonts w:ascii="Times New Roman" w:eastAsiaTheme="minorEastAsia" w:hAnsi="Times New Roman" w:cs="Times New Roman"/>
        </w:rPr>
        <w:t xml:space="preserve"> the initial simple linear regressions we ran with only one predictor at a time</w:t>
      </w:r>
      <w:r w:rsidR="00A114DB">
        <w:rPr>
          <w:rFonts w:ascii="Times New Roman" w:eastAsiaTheme="minorEastAsia" w:hAnsi="Times New Roman" w:cs="Times New Roman"/>
        </w:rPr>
        <w:t xml:space="preserve">, where the power conferences such as the ACC, Big Ten, Big 12, </w:t>
      </w:r>
      <w:proofErr w:type="gramStart"/>
      <w:r w:rsidR="00A114DB">
        <w:rPr>
          <w:rFonts w:ascii="Times New Roman" w:eastAsiaTheme="minorEastAsia" w:hAnsi="Times New Roman" w:cs="Times New Roman"/>
        </w:rPr>
        <w:t>etc.</w:t>
      </w:r>
      <w:proofErr w:type="gramEnd"/>
      <w:r w:rsidR="00A114DB">
        <w:rPr>
          <w:rFonts w:ascii="Times New Roman" w:eastAsiaTheme="minorEastAsia" w:hAnsi="Times New Roman" w:cs="Times New Roman"/>
        </w:rPr>
        <w:t xml:space="preserve"> had positive Win coefficients.</w:t>
      </w:r>
      <w:r w:rsidR="00DB7EE6">
        <w:rPr>
          <w:rFonts w:ascii="Times New Roman" w:eastAsiaTheme="minorEastAsia" w:hAnsi="Times New Roman" w:cs="Times New Roman"/>
        </w:rPr>
        <w:t xml:space="preserve"> This might be </w:t>
      </w:r>
      <w:proofErr w:type="gramStart"/>
      <w:r w:rsidR="00DB7EE6">
        <w:rPr>
          <w:rFonts w:ascii="Times New Roman" w:eastAsiaTheme="minorEastAsia" w:hAnsi="Times New Roman" w:cs="Times New Roman"/>
        </w:rPr>
        <w:t xml:space="preserve">due to </w:t>
      </w:r>
      <w:r w:rsidR="000B492B">
        <w:rPr>
          <w:rFonts w:ascii="Times New Roman" w:eastAsiaTheme="minorEastAsia" w:hAnsi="Times New Roman" w:cs="Times New Roman"/>
        </w:rPr>
        <w:t>the fact that</w:t>
      </w:r>
      <w:proofErr w:type="gramEnd"/>
      <w:r w:rsidR="000B492B">
        <w:rPr>
          <w:rFonts w:ascii="Times New Roman" w:eastAsiaTheme="minorEastAsia" w:hAnsi="Times New Roman" w:cs="Times New Roman"/>
        </w:rPr>
        <w:t xml:space="preserve"> better conferences tended to have more wins overall, but within these conferences, </w:t>
      </w:r>
      <w:r w:rsidR="0073650B">
        <w:rPr>
          <w:rFonts w:ascii="Times New Roman" w:eastAsiaTheme="minorEastAsia" w:hAnsi="Times New Roman" w:cs="Times New Roman"/>
        </w:rPr>
        <w:t xml:space="preserve">each team is expected to have </w:t>
      </w:r>
      <w:proofErr w:type="gramStart"/>
      <w:r w:rsidR="0073650B">
        <w:rPr>
          <w:rFonts w:ascii="Times New Roman" w:eastAsiaTheme="minorEastAsia" w:hAnsi="Times New Roman" w:cs="Times New Roman"/>
        </w:rPr>
        <w:t>less</w:t>
      </w:r>
      <w:proofErr w:type="gramEnd"/>
      <w:r w:rsidR="0073650B">
        <w:rPr>
          <w:rFonts w:ascii="Times New Roman" w:eastAsiaTheme="minorEastAsia" w:hAnsi="Times New Roman" w:cs="Times New Roman"/>
        </w:rPr>
        <w:t xml:space="preserve"> total wins because they are playing tougher opponents than those in lower conferences.</w:t>
      </w:r>
    </w:p>
    <w:p w14:paraId="48B26FA5" w14:textId="77777777" w:rsidR="00A8691F" w:rsidRDefault="00B26C8C" w:rsidP="00463660">
      <w:pPr>
        <w:tabs>
          <w:tab w:val="left" w:pos="720"/>
          <w:tab w:val="left" w:pos="5892"/>
        </w:tabs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 w:rsidR="0053574C">
        <w:rPr>
          <w:rFonts w:ascii="Times New Roman" w:eastAsiaTheme="minorEastAsia" w:hAnsi="Times New Roman" w:cs="Times New Roman"/>
        </w:rPr>
        <w:t>If I were able to run this analysis again</w:t>
      </w:r>
      <w:r w:rsidR="00E92186">
        <w:rPr>
          <w:rFonts w:ascii="Times New Roman" w:eastAsiaTheme="minorEastAsia" w:hAnsi="Times New Roman" w:cs="Times New Roman"/>
        </w:rPr>
        <w:t xml:space="preserve">, I would have liked to </w:t>
      </w:r>
      <w:r w:rsidR="009C6F81">
        <w:rPr>
          <w:rFonts w:ascii="Times New Roman" w:eastAsiaTheme="minorEastAsia" w:hAnsi="Times New Roman" w:cs="Times New Roman"/>
        </w:rPr>
        <w:t>include</w:t>
      </w:r>
      <w:r w:rsidR="00713830">
        <w:rPr>
          <w:rFonts w:ascii="Times New Roman" w:eastAsiaTheme="minorEastAsia" w:hAnsi="Times New Roman" w:cs="Times New Roman"/>
        </w:rPr>
        <w:t xml:space="preserve"> some individual player data too</w:t>
      </w:r>
      <w:r w:rsidR="00AA5582">
        <w:rPr>
          <w:rFonts w:ascii="Times New Roman" w:eastAsiaTheme="minorEastAsia" w:hAnsi="Times New Roman" w:cs="Times New Roman"/>
        </w:rPr>
        <w:t xml:space="preserve">. Teams with star players that can take over games during crunch time will tend to win more games, but </w:t>
      </w:r>
      <w:r w:rsidR="00DA2D4E">
        <w:rPr>
          <w:rFonts w:ascii="Times New Roman" w:eastAsiaTheme="minorEastAsia" w:hAnsi="Times New Roman" w:cs="Times New Roman"/>
        </w:rPr>
        <w:t xml:space="preserve">this </w:t>
      </w:r>
      <w:proofErr w:type="gramStart"/>
      <w:r w:rsidR="00DA2D4E">
        <w:rPr>
          <w:rFonts w:ascii="Times New Roman" w:eastAsiaTheme="minorEastAsia" w:hAnsi="Times New Roman" w:cs="Times New Roman"/>
        </w:rPr>
        <w:t>isn’t</w:t>
      </w:r>
      <w:proofErr w:type="gramEnd"/>
      <w:r w:rsidR="00DA2D4E">
        <w:rPr>
          <w:rFonts w:ascii="Times New Roman" w:eastAsiaTheme="minorEastAsia" w:hAnsi="Times New Roman" w:cs="Times New Roman"/>
        </w:rPr>
        <w:t xml:space="preserve"> accessible just from the team statistics.</w:t>
      </w:r>
      <w:r w:rsidR="00B56192">
        <w:rPr>
          <w:rFonts w:ascii="Times New Roman" w:eastAsiaTheme="minorEastAsia" w:hAnsi="Times New Roman" w:cs="Times New Roman"/>
        </w:rPr>
        <w:t xml:space="preserve"> I would have also liked to compare yearly models to see what variables remain important </w:t>
      </w:r>
      <w:r w:rsidR="003A5EC0">
        <w:rPr>
          <w:rFonts w:ascii="Times New Roman" w:eastAsiaTheme="minorEastAsia" w:hAnsi="Times New Roman" w:cs="Times New Roman"/>
        </w:rPr>
        <w:t>from year to year</w:t>
      </w:r>
      <w:r w:rsidR="007A28BC">
        <w:rPr>
          <w:rFonts w:ascii="Times New Roman" w:eastAsiaTheme="minorEastAsia" w:hAnsi="Times New Roman" w:cs="Times New Roman"/>
        </w:rPr>
        <w:t xml:space="preserve"> in terms of predicting </w:t>
      </w:r>
      <w:r w:rsidR="0092724D">
        <w:rPr>
          <w:rFonts w:ascii="Times New Roman" w:eastAsiaTheme="minorEastAsia" w:hAnsi="Times New Roman" w:cs="Times New Roman"/>
        </w:rPr>
        <w:t xml:space="preserve">Wins and which variables change. The game of basketball is always changing, so generalizing trends from the last decade plus may not give the </w:t>
      </w:r>
      <w:r w:rsidR="004A29FC">
        <w:rPr>
          <w:rFonts w:ascii="Times New Roman" w:eastAsiaTheme="minorEastAsia" w:hAnsi="Times New Roman" w:cs="Times New Roman"/>
        </w:rPr>
        <w:t>most accurate representation of the current models</w:t>
      </w:r>
      <w:r w:rsidR="002C2197">
        <w:rPr>
          <w:rFonts w:ascii="Times New Roman" w:eastAsiaTheme="minorEastAsia" w:hAnsi="Times New Roman" w:cs="Times New Roman"/>
        </w:rPr>
        <w:t xml:space="preserve"> and </w:t>
      </w:r>
      <w:r w:rsidR="001A17B6">
        <w:rPr>
          <w:rFonts w:ascii="Times New Roman" w:eastAsiaTheme="minorEastAsia" w:hAnsi="Times New Roman" w:cs="Times New Roman"/>
        </w:rPr>
        <w:t xml:space="preserve">trends. </w:t>
      </w:r>
    </w:p>
    <w:p w14:paraId="588FAB6B" w14:textId="54A801CF" w:rsidR="00EC4970" w:rsidRPr="00EC4970" w:rsidRDefault="00A8691F" w:rsidP="00463660">
      <w:pPr>
        <w:tabs>
          <w:tab w:val="left" w:pos="720"/>
          <w:tab w:val="left" w:pos="5892"/>
        </w:tabs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proofErr w:type="gramStart"/>
      <w:r w:rsidR="001A17B6">
        <w:rPr>
          <w:rFonts w:ascii="Times New Roman" w:eastAsiaTheme="minorEastAsia" w:hAnsi="Times New Roman" w:cs="Times New Roman"/>
        </w:rPr>
        <w:t>In</w:t>
      </w:r>
      <w:r w:rsidR="00804106">
        <w:rPr>
          <w:rFonts w:ascii="Times New Roman" w:eastAsiaTheme="minorEastAsia" w:hAnsi="Times New Roman" w:cs="Times New Roman"/>
        </w:rPr>
        <w:t xml:space="preserve"> an effort to</w:t>
      </w:r>
      <w:proofErr w:type="gramEnd"/>
      <w:r w:rsidR="00804106">
        <w:rPr>
          <w:rFonts w:ascii="Times New Roman" w:eastAsiaTheme="minorEastAsia" w:hAnsi="Times New Roman" w:cs="Times New Roman"/>
        </w:rPr>
        <w:t xml:space="preserve"> further improve the constant variance and normality of errors assumptions, I would have liked to run </w:t>
      </w:r>
      <w:r w:rsidR="00D64321">
        <w:rPr>
          <w:rFonts w:ascii="Times New Roman" w:eastAsiaTheme="minorEastAsia" w:hAnsi="Times New Roman" w:cs="Times New Roman"/>
        </w:rPr>
        <w:t>both a Ridge Regression and a LASSO model</w:t>
      </w:r>
      <w:r w:rsidR="00561568">
        <w:rPr>
          <w:rFonts w:ascii="Times New Roman" w:eastAsiaTheme="minorEastAsia" w:hAnsi="Times New Roman" w:cs="Times New Roman"/>
        </w:rPr>
        <w:t xml:space="preserve"> on the data</w:t>
      </w:r>
      <w:r w:rsidR="001A17B6">
        <w:rPr>
          <w:rFonts w:ascii="Times New Roman" w:eastAsiaTheme="minorEastAsia" w:hAnsi="Times New Roman" w:cs="Times New Roman"/>
        </w:rPr>
        <w:t>.</w:t>
      </w:r>
      <w:r w:rsidR="00DD75EB">
        <w:rPr>
          <w:rFonts w:ascii="Times New Roman" w:eastAsiaTheme="minorEastAsia" w:hAnsi="Times New Roman" w:cs="Times New Roman"/>
        </w:rPr>
        <w:t xml:space="preserve"> </w:t>
      </w:r>
      <w:r w:rsidR="001A17B6">
        <w:rPr>
          <w:rFonts w:ascii="Times New Roman" w:eastAsiaTheme="minorEastAsia" w:hAnsi="Times New Roman" w:cs="Times New Roman"/>
        </w:rPr>
        <w:t xml:space="preserve">Some further questions I would like to answer with more analyses </w:t>
      </w:r>
      <w:r w:rsidR="0035776F">
        <w:rPr>
          <w:rFonts w:ascii="Times New Roman" w:eastAsiaTheme="minorEastAsia" w:hAnsi="Times New Roman" w:cs="Times New Roman"/>
        </w:rPr>
        <w:t xml:space="preserve">are how this data does in predicting if a team will make the NCAA Tournament, and if so, how far they will advance. </w:t>
      </w:r>
      <w:r w:rsidR="009838FE">
        <w:rPr>
          <w:rFonts w:ascii="Times New Roman" w:eastAsiaTheme="minorEastAsia" w:hAnsi="Times New Roman" w:cs="Times New Roman"/>
        </w:rPr>
        <w:t>I would also like to see how much what conference a team plays in affects how far they advance in the NCAA Tournament</w:t>
      </w:r>
      <w:r w:rsidR="00DD75EB">
        <w:rPr>
          <w:rFonts w:ascii="Times New Roman" w:eastAsiaTheme="minorEastAsia" w:hAnsi="Times New Roman" w:cs="Times New Roman"/>
        </w:rPr>
        <w:t>.</w:t>
      </w:r>
      <w:r>
        <w:rPr>
          <w:rFonts w:ascii="Times New Roman" w:eastAsiaTheme="minorEastAsia" w:hAnsi="Times New Roman" w:cs="Times New Roman"/>
        </w:rPr>
        <w:t xml:space="preserve"> Overall, BartTorvik does </w:t>
      </w:r>
      <w:proofErr w:type="gramStart"/>
      <w:r>
        <w:rPr>
          <w:rFonts w:ascii="Times New Roman" w:eastAsiaTheme="minorEastAsia" w:hAnsi="Times New Roman" w:cs="Times New Roman"/>
        </w:rPr>
        <w:t>a very good</w:t>
      </w:r>
      <w:proofErr w:type="gramEnd"/>
      <w:r>
        <w:rPr>
          <w:rFonts w:ascii="Times New Roman" w:eastAsiaTheme="minorEastAsia" w:hAnsi="Times New Roman" w:cs="Times New Roman"/>
        </w:rPr>
        <w:t xml:space="preserve"> job in displaying </w:t>
      </w:r>
      <w:proofErr w:type="gramStart"/>
      <w:r w:rsidR="00580F73">
        <w:rPr>
          <w:rFonts w:ascii="Times New Roman" w:eastAsiaTheme="minorEastAsia" w:hAnsi="Times New Roman" w:cs="Times New Roman"/>
        </w:rPr>
        <w:t>very relevant</w:t>
      </w:r>
      <w:proofErr w:type="gramEnd"/>
      <w:r w:rsidR="00580F73">
        <w:rPr>
          <w:rFonts w:ascii="Times New Roman" w:eastAsiaTheme="minorEastAsia" w:hAnsi="Times New Roman" w:cs="Times New Roman"/>
        </w:rPr>
        <w:t xml:space="preserve"> data and variables in terms of determining the success of a team.</w:t>
      </w:r>
    </w:p>
    <w:p w14:paraId="16BC2A72" w14:textId="77777777" w:rsidR="00F37987" w:rsidRDefault="00F37987" w:rsidP="00463660">
      <w:pPr>
        <w:spacing w:line="276" w:lineRule="auto"/>
        <w:rPr>
          <w:rFonts w:ascii="Times New Roman" w:hAnsi="Times New Roman" w:cs="Times New Roman"/>
        </w:rPr>
      </w:pPr>
    </w:p>
    <w:p w14:paraId="7EC27837" w14:textId="77777777" w:rsidR="00F37987" w:rsidRDefault="00F37987" w:rsidP="00463660">
      <w:pPr>
        <w:spacing w:line="276" w:lineRule="auto"/>
        <w:rPr>
          <w:rFonts w:ascii="Times New Roman" w:hAnsi="Times New Roman" w:cs="Times New Roman"/>
        </w:rPr>
      </w:pPr>
    </w:p>
    <w:p w14:paraId="3B614E26" w14:textId="77777777" w:rsidR="00F37987" w:rsidRDefault="00F37987" w:rsidP="00463660">
      <w:pPr>
        <w:spacing w:line="276" w:lineRule="auto"/>
        <w:rPr>
          <w:rFonts w:ascii="Times New Roman" w:hAnsi="Times New Roman" w:cs="Times New Roman"/>
        </w:rPr>
      </w:pPr>
    </w:p>
    <w:p w14:paraId="57724047" w14:textId="77777777" w:rsidR="00F37987" w:rsidRDefault="00F37987" w:rsidP="00463660">
      <w:pPr>
        <w:spacing w:line="276" w:lineRule="auto"/>
        <w:rPr>
          <w:rFonts w:ascii="Times New Roman" w:hAnsi="Times New Roman" w:cs="Times New Roman"/>
        </w:rPr>
      </w:pPr>
    </w:p>
    <w:p w14:paraId="72DAFE29" w14:textId="77777777" w:rsidR="00F37987" w:rsidRDefault="00F37987" w:rsidP="00463660">
      <w:pPr>
        <w:spacing w:line="276" w:lineRule="auto"/>
        <w:rPr>
          <w:rFonts w:ascii="Times New Roman" w:hAnsi="Times New Roman" w:cs="Times New Roman"/>
        </w:rPr>
      </w:pPr>
    </w:p>
    <w:p w14:paraId="12D134D5" w14:textId="77777777" w:rsidR="00F37987" w:rsidRDefault="00F37987" w:rsidP="00463660">
      <w:pPr>
        <w:spacing w:line="276" w:lineRule="auto"/>
        <w:rPr>
          <w:rFonts w:ascii="Times New Roman" w:hAnsi="Times New Roman" w:cs="Times New Roman"/>
        </w:rPr>
      </w:pPr>
    </w:p>
    <w:p w14:paraId="1E8B6819" w14:textId="77777777" w:rsidR="00F37987" w:rsidRDefault="00F37987" w:rsidP="00463660">
      <w:pPr>
        <w:spacing w:line="276" w:lineRule="auto"/>
        <w:rPr>
          <w:rFonts w:ascii="Times New Roman" w:hAnsi="Times New Roman" w:cs="Times New Roman"/>
        </w:rPr>
      </w:pPr>
    </w:p>
    <w:p w14:paraId="605B5096" w14:textId="77777777" w:rsidR="00F37987" w:rsidRDefault="00F37987" w:rsidP="00463660">
      <w:pPr>
        <w:spacing w:line="276" w:lineRule="auto"/>
        <w:rPr>
          <w:rFonts w:ascii="Times New Roman" w:hAnsi="Times New Roman" w:cs="Times New Roman"/>
        </w:rPr>
      </w:pPr>
    </w:p>
    <w:p w14:paraId="411F281A" w14:textId="77777777" w:rsidR="00EA3D05" w:rsidRDefault="00EA3D05" w:rsidP="00463660">
      <w:pPr>
        <w:spacing w:line="276" w:lineRule="auto"/>
        <w:rPr>
          <w:rFonts w:ascii="Times New Roman" w:hAnsi="Times New Roman" w:cs="Times New Roman"/>
        </w:rPr>
      </w:pPr>
    </w:p>
    <w:p w14:paraId="2DD462AD" w14:textId="77777777" w:rsidR="00463660" w:rsidRDefault="00463660" w:rsidP="00463660">
      <w:pPr>
        <w:spacing w:line="276" w:lineRule="auto"/>
        <w:rPr>
          <w:rFonts w:ascii="Times New Roman" w:hAnsi="Times New Roman" w:cs="Times New Roman"/>
        </w:rPr>
      </w:pPr>
    </w:p>
    <w:p w14:paraId="00EF54FD" w14:textId="7F6AD94C" w:rsidR="008239E2" w:rsidRDefault="008239E2" w:rsidP="00463660">
      <w:pPr>
        <w:spacing w:line="276" w:lineRule="auto"/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Appendix</w:t>
      </w:r>
    </w:p>
    <w:p w14:paraId="46B80050" w14:textId="35D00F3B" w:rsidR="00BB5EE8" w:rsidRDefault="00BB5EE8" w:rsidP="00463660">
      <w:pPr>
        <w:spacing w:line="276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Formula 1:</w:t>
      </w:r>
    </w:p>
    <w:p w14:paraId="3576F112" w14:textId="0D2FA469" w:rsidR="00BB5EE8" w:rsidRDefault="009517F2" w:rsidP="00463660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D07E980" wp14:editId="6D24ED74">
            <wp:extent cx="2415540" cy="999923"/>
            <wp:effectExtent l="19050" t="19050" r="22860" b="10160"/>
            <wp:docPr id="1450776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902" cy="10017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67306D" w14:textId="6F62FFC0" w:rsidR="00526FA1" w:rsidRDefault="00526FA1" w:rsidP="00463660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 xml:space="preserve">Figure </w:t>
      </w:r>
      <w:r w:rsidR="008F4BA6">
        <w:rPr>
          <w:rFonts w:ascii="Times New Roman" w:hAnsi="Times New Roman" w:cs="Times New Roman"/>
          <w:u w:val="single"/>
        </w:rPr>
        <w:t>1</w:t>
      </w:r>
      <w:r>
        <w:rPr>
          <w:rFonts w:ascii="Times New Roman" w:hAnsi="Times New Roman" w:cs="Times New Roman"/>
          <w:u w:val="single"/>
        </w:rPr>
        <w:t>:</w:t>
      </w:r>
    </w:p>
    <w:p w14:paraId="23757914" w14:textId="1DA8B8EB" w:rsidR="00526FA1" w:rsidRDefault="008F4BA6" w:rsidP="00463660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F329F8A" wp14:editId="085E47B8">
            <wp:extent cx="3503295" cy="2162033"/>
            <wp:effectExtent l="0" t="0" r="1905" b="0"/>
            <wp:docPr id="1941048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83" cy="21671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CE2E99" w14:textId="775738DE" w:rsidR="008F4BA6" w:rsidRPr="008F4BA6" w:rsidRDefault="008F4BA6" w:rsidP="00463660">
      <w:pPr>
        <w:spacing w:line="276" w:lineRule="auto"/>
        <w:rPr>
          <w:rFonts w:ascii="Times New Roman" w:hAnsi="Times New Roman" w:cs="Times New Roman"/>
          <w:u w:val="single"/>
        </w:rPr>
      </w:pPr>
      <w:r w:rsidRPr="008F4BA6">
        <w:rPr>
          <w:rFonts w:ascii="Times New Roman" w:hAnsi="Times New Roman" w:cs="Times New Roman"/>
          <w:u w:val="single"/>
        </w:rPr>
        <w:t>Figure 2:</w:t>
      </w:r>
    </w:p>
    <w:p w14:paraId="3A0F3BB2" w14:textId="366D3B8E" w:rsidR="008F4BA6" w:rsidRDefault="00386671" w:rsidP="00463660">
      <w:pPr>
        <w:spacing w:line="276" w:lineRule="auto"/>
        <w:rPr>
          <w:rFonts w:ascii="Times New Roman" w:hAnsi="Times New Roman" w:cs="Times New Roman"/>
          <w:u w:val="single"/>
        </w:rPr>
      </w:pPr>
      <w:r w:rsidRPr="00521F1C">
        <w:rPr>
          <w:rFonts w:ascii="Times New Roman" w:hAnsi="Times New Roman" w:cs="Times New Roman"/>
          <w:noProof/>
        </w:rPr>
        <w:drawing>
          <wp:inline distT="0" distB="0" distL="0" distR="0" wp14:anchorId="46FFDFCA" wp14:editId="6E6943B3">
            <wp:extent cx="3631565" cy="2202180"/>
            <wp:effectExtent l="0" t="0" r="6985" b="7620"/>
            <wp:docPr id="12439756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41"/>
                    <a:stretch/>
                  </pic:blipFill>
                  <pic:spPr bwMode="auto">
                    <a:xfrm>
                      <a:off x="0" y="0"/>
                      <a:ext cx="3631565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CA9C7A" w14:textId="77777777" w:rsidR="00463660" w:rsidRDefault="00463660" w:rsidP="00463660">
      <w:pPr>
        <w:spacing w:line="276" w:lineRule="auto"/>
        <w:rPr>
          <w:rFonts w:ascii="Times New Roman" w:hAnsi="Times New Roman" w:cs="Times New Roman"/>
          <w:u w:val="single"/>
        </w:rPr>
      </w:pPr>
    </w:p>
    <w:p w14:paraId="35004E02" w14:textId="77777777" w:rsidR="00463660" w:rsidRDefault="00463660" w:rsidP="00463660">
      <w:pPr>
        <w:spacing w:line="276" w:lineRule="auto"/>
        <w:rPr>
          <w:rFonts w:ascii="Times New Roman" w:hAnsi="Times New Roman" w:cs="Times New Roman"/>
          <w:u w:val="single"/>
        </w:rPr>
      </w:pPr>
    </w:p>
    <w:p w14:paraId="679AC3CD" w14:textId="77777777" w:rsidR="00463660" w:rsidRDefault="00463660" w:rsidP="00463660">
      <w:pPr>
        <w:spacing w:line="276" w:lineRule="auto"/>
        <w:rPr>
          <w:rFonts w:ascii="Times New Roman" w:hAnsi="Times New Roman" w:cs="Times New Roman"/>
          <w:u w:val="single"/>
        </w:rPr>
      </w:pPr>
    </w:p>
    <w:p w14:paraId="098BAE4E" w14:textId="77777777" w:rsidR="00463660" w:rsidRDefault="00463660" w:rsidP="00463660">
      <w:pPr>
        <w:spacing w:line="276" w:lineRule="auto"/>
        <w:rPr>
          <w:rFonts w:ascii="Times New Roman" w:hAnsi="Times New Roman" w:cs="Times New Roman"/>
          <w:u w:val="single"/>
        </w:rPr>
      </w:pPr>
    </w:p>
    <w:p w14:paraId="6BD67EA2" w14:textId="682DA491" w:rsidR="008239E2" w:rsidRDefault="008239E2" w:rsidP="00463660">
      <w:pPr>
        <w:spacing w:line="276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 xml:space="preserve">Figure </w:t>
      </w:r>
      <w:r w:rsidR="00526FA1">
        <w:rPr>
          <w:rFonts w:ascii="Times New Roman" w:hAnsi="Times New Roman" w:cs="Times New Roman"/>
          <w:u w:val="single"/>
        </w:rPr>
        <w:t>3</w:t>
      </w:r>
      <w:r>
        <w:rPr>
          <w:rFonts w:ascii="Times New Roman" w:hAnsi="Times New Roman" w:cs="Times New Roman"/>
          <w:u w:val="single"/>
        </w:rPr>
        <w:t>:</w:t>
      </w:r>
    </w:p>
    <w:p w14:paraId="2C0FCCCC" w14:textId="6FBA3EA0" w:rsidR="008239E2" w:rsidRDefault="008239E2" w:rsidP="00463660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87F3D0B" wp14:editId="12A30C0C">
            <wp:extent cx="3322320" cy="2438312"/>
            <wp:effectExtent l="0" t="0" r="0" b="635"/>
            <wp:docPr id="4380368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911"/>
                    <a:stretch/>
                  </pic:blipFill>
                  <pic:spPr bwMode="auto">
                    <a:xfrm>
                      <a:off x="0" y="0"/>
                      <a:ext cx="3322439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606B47" w14:textId="0C3D952E" w:rsidR="00EB328A" w:rsidRDefault="00EB328A" w:rsidP="00463660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Figure 4:</w:t>
      </w:r>
    </w:p>
    <w:p w14:paraId="1A22A0D5" w14:textId="5B469A77" w:rsidR="00EB328A" w:rsidRDefault="0022414B" w:rsidP="00463660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4C61A57" wp14:editId="3B939ADB">
            <wp:extent cx="3352270" cy="2068830"/>
            <wp:effectExtent l="19050" t="19050" r="19685" b="26670"/>
            <wp:docPr id="89805333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858" cy="20753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089465" w14:textId="0B584271" w:rsidR="006D45B5" w:rsidRDefault="006D45B5" w:rsidP="00463660">
      <w:pPr>
        <w:spacing w:line="276" w:lineRule="auto"/>
        <w:rPr>
          <w:rFonts w:ascii="Times New Roman" w:hAnsi="Times New Roman" w:cs="Times New Roman"/>
          <w:u w:val="single"/>
        </w:rPr>
      </w:pPr>
      <w:r w:rsidRPr="006D45B5">
        <w:rPr>
          <w:rFonts w:ascii="Times New Roman" w:hAnsi="Times New Roman" w:cs="Times New Roman"/>
          <w:u w:val="single"/>
        </w:rPr>
        <w:t>Figure 5:</w:t>
      </w:r>
    </w:p>
    <w:p w14:paraId="287869EB" w14:textId="19D51167" w:rsidR="006D45B5" w:rsidRDefault="003D10D6" w:rsidP="00463660">
      <w:pPr>
        <w:spacing w:line="276" w:lineRule="auto"/>
        <w:rPr>
          <w:rFonts w:ascii="Times New Roman" w:hAnsi="Times New Roman" w:cs="Times New Roman"/>
          <w:u w:val="single"/>
        </w:rPr>
      </w:pPr>
      <w:r w:rsidRPr="00521F1C">
        <w:rPr>
          <w:rFonts w:ascii="Times New Roman" w:hAnsi="Times New Roman" w:cs="Times New Roman"/>
          <w:noProof/>
        </w:rPr>
        <w:drawing>
          <wp:inline distT="0" distB="0" distL="0" distR="0" wp14:anchorId="7D6D6C70" wp14:editId="5BD96183">
            <wp:extent cx="3375660" cy="2083263"/>
            <wp:effectExtent l="0" t="0" r="0" b="0"/>
            <wp:docPr id="147025566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295" cy="21046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98F2AF" w14:textId="77777777" w:rsidR="00463660" w:rsidRDefault="00463660" w:rsidP="00463660">
      <w:pPr>
        <w:spacing w:line="276" w:lineRule="auto"/>
        <w:rPr>
          <w:rFonts w:ascii="Times New Roman" w:hAnsi="Times New Roman" w:cs="Times New Roman"/>
          <w:u w:val="single"/>
        </w:rPr>
      </w:pPr>
    </w:p>
    <w:p w14:paraId="235027FE" w14:textId="42EA8222" w:rsidR="00D3134D" w:rsidRDefault="00D3134D" w:rsidP="00463660">
      <w:pPr>
        <w:spacing w:line="276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Figure 6:</w:t>
      </w:r>
    </w:p>
    <w:p w14:paraId="4251DFFC" w14:textId="5730CA45" w:rsidR="00D3134D" w:rsidRPr="00705627" w:rsidRDefault="005C765F" w:rsidP="00463660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3BBCDCB" wp14:editId="193576A6">
            <wp:extent cx="3855720" cy="2379530"/>
            <wp:effectExtent l="0" t="0" r="0" b="1905"/>
            <wp:docPr id="162602727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840" cy="23845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02E729" w14:textId="07E034B7" w:rsidR="00C772B9" w:rsidRDefault="00C772B9" w:rsidP="00463660">
      <w:pPr>
        <w:spacing w:line="276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Figure</w:t>
      </w:r>
      <w:r w:rsidR="00521F1C">
        <w:rPr>
          <w:rFonts w:ascii="Times New Roman" w:hAnsi="Times New Roman" w:cs="Times New Roman"/>
          <w:u w:val="single"/>
        </w:rPr>
        <w:t xml:space="preserve"> 7:</w:t>
      </w:r>
    </w:p>
    <w:p w14:paraId="70DF67BF" w14:textId="1DCE237A" w:rsidR="00521F1C" w:rsidRDefault="00D156DB" w:rsidP="00463660">
      <w:pPr>
        <w:spacing w:line="276" w:lineRule="auto"/>
        <w:rPr>
          <w:rFonts w:ascii="Times New Roman" w:hAnsi="Times New Roman" w:cs="Times New Roman"/>
          <w:u w:val="single"/>
        </w:rPr>
      </w:pPr>
      <w:r w:rsidRPr="00D156DB">
        <w:rPr>
          <w:rFonts w:ascii="Times New Roman" w:hAnsi="Times New Roman" w:cs="Times New Roman"/>
          <w:noProof/>
        </w:rPr>
        <w:drawing>
          <wp:inline distT="0" distB="0" distL="0" distR="0" wp14:anchorId="2DFC830C" wp14:editId="0428F02D">
            <wp:extent cx="3848100" cy="2374827"/>
            <wp:effectExtent l="0" t="0" r="0" b="6985"/>
            <wp:docPr id="164215003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888" cy="238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182EF2" w14:textId="4442BC17" w:rsidR="00521F1C" w:rsidRDefault="00521F1C" w:rsidP="00463660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Figure 8:</w:t>
      </w:r>
    </w:p>
    <w:p w14:paraId="7C6B287B" w14:textId="3C6F243B" w:rsidR="00521F1C" w:rsidRDefault="00E32C16" w:rsidP="00463660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23991F5" wp14:editId="3A4E2D4C">
            <wp:extent cx="3716514" cy="2293620"/>
            <wp:effectExtent l="0" t="0" r="0" b="0"/>
            <wp:docPr id="6064276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514" cy="2293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D9A3E2" w14:textId="6723696E" w:rsidR="004E30E2" w:rsidRDefault="004E30E2" w:rsidP="00463660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lastRenderedPageBreak/>
        <w:t>Figure 9:</w:t>
      </w:r>
    </w:p>
    <w:p w14:paraId="23023B44" w14:textId="0425CC94" w:rsidR="004E30E2" w:rsidRDefault="00B75747" w:rsidP="00463660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2A405E8" wp14:editId="4A4919EC">
            <wp:extent cx="4037541" cy="2491740"/>
            <wp:effectExtent l="0" t="0" r="1270" b="3810"/>
            <wp:docPr id="80777485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925" cy="25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651363" w14:textId="08C1F541" w:rsidR="003452BA" w:rsidRDefault="003452BA" w:rsidP="00463660">
      <w:pPr>
        <w:spacing w:line="276" w:lineRule="auto"/>
        <w:rPr>
          <w:rFonts w:ascii="Times New Roman" w:hAnsi="Times New Roman" w:cs="Times New Roman"/>
        </w:rPr>
      </w:pPr>
      <w:r w:rsidRPr="003452BA">
        <w:rPr>
          <w:rFonts w:ascii="Times New Roman" w:hAnsi="Times New Roman" w:cs="Times New Roman"/>
          <w:u w:val="single"/>
        </w:rPr>
        <w:t>Figure 10:</w:t>
      </w:r>
    </w:p>
    <w:p w14:paraId="238C7503" w14:textId="00D27C8A" w:rsidR="003452BA" w:rsidRDefault="00681306" w:rsidP="00463660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3E021DC" wp14:editId="28F36746">
            <wp:extent cx="4023360" cy="2482989"/>
            <wp:effectExtent l="0" t="0" r="0" b="0"/>
            <wp:docPr id="126710764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214" cy="25112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5DD4EC" w14:textId="22CDCE01" w:rsidR="005368AF" w:rsidRDefault="005368AF" w:rsidP="00463660">
      <w:pPr>
        <w:spacing w:line="276" w:lineRule="auto"/>
        <w:rPr>
          <w:rFonts w:ascii="Times New Roman" w:hAnsi="Times New Roman" w:cs="Times New Roman"/>
        </w:rPr>
      </w:pPr>
      <w:r w:rsidRPr="005368AF">
        <w:rPr>
          <w:rFonts w:ascii="Times New Roman" w:hAnsi="Times New Roman" w:cs="Times New Roman"/>
          <w:u w:val="single"/>
        </w:rPr>
        <w:t>Figure 11:</w:t>
      </w:r>
    </w:p>
    <w:p w14:paraId="51E22CED" w14:textId="389B9D95" w:rsidR="005368AF" w:rsidRDefault="00E845CF" w:rsidP="00463660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45C61FB" wp14:editId="1B74E0E3">
            <wp:extent cx="3375660" cy="2083262"/>
            <wp:effectExtent l="0" t="0" r="0" b="0"/>
            <wp:docPr id="1762357666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564" cy="20899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934263" w14:textId="526E4C57" w:rsidR="00CC0231" w:rsidRDefault="00CC0231" w:rsidP="00463660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lastRenderedPageBreak/>
        <w:t>Figure 12:</w:t>
      </w:r>
    </w:p>
    <w:p w14:paraId="24AB1893" w14:textId="5F5ACA06" w:rsidR="00CC0231" w:rsidRDefault="003C2592" w:rsidP="00463660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8EFCBA5" wp14:editId="7DAEBEBE">
            <wp:extent cx="3469569" cy="2141220"/>
            <wp:effectExtent l="0" t="0" r="0" b="0"/>
            <wp:docPr id="130283311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409" cy="21503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4530C7" w14:textId="62FB2D7B" w:rsidR="007D1D92" w:rsidRDefault="007D1D92" w:rsidP="00463660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Figure 13:</w:t>
      </w:r>
    </w:p>
    <w:p w14:paraId="5604B32F" w14:textId="3C1AE01B" w:rsidR="007D1D92" w:rsidRDefault="007D1D92" w:rsidP="00463660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7523C8F" wp14:editId="369228E9">
            <wp:extent cx="3549118" cy="2194560"/>
            <wp:effectExtent l="0" t="0" r="0" b="0"/>
            <wp:docPr id="406464775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174" cy="220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82123D" w14:textId="5EDF3733" w:rsidR="007D1D92" w:rsidRDefault="007D1D92" w:rsidP="00463660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Figure 14:</w:t>
      </w:r>
    </w:p>
    <w:p w14:paraId="4FC749AE" w14:textId="43B156F8" w:rsidR="007D1D92" w:rsidRDefault="00F505C3" w:rsidP="00463660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B1501E1" wp14:editId="307B8861">
            <wp:extent cx="3543300" cy="2190962"/>
            <wp:effectExtent l="0" t="0" r="0" b="0"/>
            <wp:docPr id="1444928464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45" cy="21956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A51CA4" w14:textId="77777777" w:rsidR="00463660" w:rsidRDefault="00463660" w:rsidP="00463660">
      <w:pPr>
        <w:spacing w:line="276" w:lineRule="auto"/>
        <w:rPr>
          <w:rFonts w:ascii="Times New Roman" w:hAnsi="Times New Roman" w:cs="Times New Roman"/>
        </w:rPr>
      </w:pPr>
    </w:p>
    <w:p w14:paraId="6B15B2F3" w14:textId="7333FC7E" w:rsidR="00F4554F" w:rsidRDefault="00F4554F" w:rsidP="00463660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lastRenderedPageBreak/>
        <w:t xml:space="preserve">Figure </w:t>
      </w:r>
      <w:r w:rsidR="00CE770F">
        <w:rPr>
          <w:rFonts w:ascii="Times New Roman" w:hAnsi="Times New Roman" w:cs="Times New Roman"/>
          <w:u w:val="single"/>
        </w:rPr>
        <w:t>15:</w:t>
      </w:r>
    </w:p>
    <w:p w14:paraId="0AD31885" w14:textId="219824D1" w:rsidR="00CE770F" w:rsidRDefault="00CE770F" w:rsidP="00463660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C5F0992" wp14:editId="2838F369">
            <wp:extent cx="3573780" cy="2209809"/>
            <wp:effectExtent l="0" t="0" r="7620" b="0"/>
            <wp:docPr id="1734827161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416" cy="22157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D12F43" w14:textId="5E61A2D3" w:rsidR="00CE770F" w:rsidRDefault="00CE770F" w:rsidP="00463660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Figure 16:</w:t>
      </w:r>
    </w:p>
    <w:p w14:paraId="22846FFF" w14:textId="004D5518" w:rsidR="00CE770F" w:rsidRDefault="000A6EE2" w:rsidP="00463660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6C1E8C5" wp14:editId="495ACDD1">
            <wp:extent cx="3586089" cy="2217420"/>
            <wp:effectExtent l="0" t="0" r="0" b="0"/>
            <wp:docPr id="120643289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245" cy="2221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5ACCC7" w14:textId="5A36D657" w:rsidR="00115992" w:rsidRDefault="00115992" w:rsidP="00463660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Figure 17:</w:t>
      </w:r>
    </w:p>
    <w:p w14:paraId="474A684A" w14:textId="3706C0F1" w:rsidR="00115992" w:rsidRDefault="00115992" w:rsidP="00463660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9FE8FBA" wp14:editId="626FE6F6">
            <wp:extent cx="3366135" cy="2081414"/>
            <wp:effectExtent l="0" t="0" r="5715" b="0"/>
            <wp:docPr id="107245802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944" cy="20850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48C079" w14:textId="77777777" w:rsidR="00463660" w:rsidRDefault="00463660" w:rsidP="00463660">
      <w:pPr>
        <w:spacing w:line="276" w:lineRule="auto"/>
        <w:rPr>
          <w:rFonts w:ascii="Times New Roman" w:hAnsi="Times New Roman" w:cs="Times New Roman"/>
        </w:rPr>
      </w:pPr>
    </w:p>
    <w:p w14:paraId="6247A243" w14:textId="6B11C987" w:rsidR="00115992" w:rsidRDefault="00115992" w:rsidP="00463660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lastRenderedPageBreak/>
        <w:t>Figure 18:</w:t>
      </w:r>
    </w:p>
    <w:p w14:paraId="0BD0FEE2" w14:textId="2E71B7E8" w:rsidR="00115992" w:rsidRDefault="003F6CAC" w:rsidP="00463660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9CE0272" wp14:editId="5B047673">
            <wp:extent cx="3499825" cy="2164080"/>
            <wp:effectExtent l="0" t="0" r="5715" b="7620"/>
            <wp:docPr id="1360258448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618" cy="21676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04B593" w14:textId="51B194F1" w:rsidR="003F6CAC" w:rsidRDefault="003F6CAC" w:rsidP="00463660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Figure 19:</w:t>
      </w:r>
    </w:p>
    <w:p w14:paraId="6E76D803" w14:textId="55DC10E9" w:rsidR="003F6CAC" w:rsidRDefault="00FF51C9" w:rsidP="00463660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95B0C9C" wp14:editId="701D369F">
            <wp:extent cx="3495675" cy="2161514"/>
            <wp:effectExtent l="0" t="0" r="0" b="0"/>
            <wp:docPr id="413906446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364" cy="21625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A7BF77" w14:textId="6180AFD8" w:rsidR="00D05979" w:rsidRDefault="00D05979" w:rsidP="00463660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Figure 20:</w:t>
      </w:r>
    </w:p>
    <w:p w14:paraId="529C35A7" w14:textId="2025F84E" w:rsidR="00D05979" w:rsidRDefault="00D05979" w:rsidP="00463660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E0054BF" wp14:editId="7136F3D7">
            <wp:extent cx="3693795" cy="2284019"/>
            <wp:effectExtent l="0" t="0" r="1905" b="2540"/>
            <wp:docPr id="64634590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872" cy="22890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26DC7F" w14:textId="77777777" w:rsidR="00463660" w:rsidRDefault="00463660" w:rsidP="00463660">
      <w:pPr>
        <w:spacing w:line="276" w:lineRule="auto"/>
        <w:rPr>
          <w:rFonts w:ascii="Times New Roman" w:hAnsi="Times New Roman" w:cs="Times New Roman"/>
        </w:rPr>
      </w:pPr>
    </w:p>
    <w:p w14:paraId="7361CB71" w14:textId="293BF852" w:rsidR="00D05979" w:rsidRDefault="00D05979" w:rsidP="00463660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lastRenderedPageBreak/>
        <w:t>Figure 21:</w:t>
      </w:r>
    </w:p>
    <w:p w14:paraId="585F326F" w14:textId="36E6F013" w:rsidR="00D05979" w:rsidRDefault="001C7E82" w:rsidP="00463660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24CAF92" wp14:editId="52C1FACC">
            <wp:extent cx="3635383" cy="2247900"/>
            <wp:effectExtent l="0" t="0" r="3175" b="0"/>
            <wp:docPr id="202102079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770" cy="22549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57089F" w14:textId="1CCFAE92" w:rsidR="00D37E27" w:rsidRDefault="00D37E27" w:rsidP="00463660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Figure 22:</w:t>
      </w:r>
    </w:p>
    <w:p w14:paraId="611EEE3B" w14:textId="31BE8E77" w:rsidR="00D37E27" w:rsidRPr="00D37E27" w:rsidRDefault="00F062C9" w:rsidP="00463660">
      <w:pPr>
        <w:spacing w:line="276" w:lineRule="auto"/>
        <w:rPr>
          <w:rFonts w:ascii="Times New Roman" w:hAnsi="Times New Roman" w:cs="Times New Roman"/>
        </w:rPr>
      </w:pPr>
      <w:r w:rsidRPr="00F062C9">
        <w:rPr>
          <w:rFonts w:ascii="Times New Roman" w:hAnsi="Times New Roman" w:cs="Times New Roman"/>
        </w:rPr>
        <w:drawing>
          <wp:inline distT="0" distB="0" distL="0" distR="0" wp14:anchorId="766C3AA7" wp14:editId="48484836">
            <wp:extent cx="5074920" cy="1944843"/>
            <wp:effectExtent l="0" t="0" r="0" b="0"/>
            <wp:docPr id="1738664022" name="Picture 1" descr="A table with numbers and numb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664022" name="Picture 1" descr="A table with numbers and numbers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82008" cy="194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7E27" w:rsidRPr="00D37E27">
      <w:head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9C5545" w14:textId="77777777" w:rsidR="006F7407" w:rsidRDefault="006F7407" w:rsidP="00A56B38">
      <w:pPr>
        <w:spacing w:after="0" w:line="240" w:lineRule="auto"/>
      </w:pPr>
      <w:r>
        <w:separator/>
      </w:r>
    </w:p>
  </w:endnote>
  <w:endnote w:type="continuationSeparator" w:id="0">
    <w:p w14:paraId="785C3B14" w14:textId="77777777" w:rsidR="006F7407" w:rsidRDefault="006F7407" w:rsidP="00A56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9556F6" w14:textId="77777777" w:rsidR="006F7407" w:rsidRDefault="006F7407" w:rsidP="00A56B38">
      <w:pPr>
        <w:spacing w:after="0" w:line="240" w:lineRule="auto"/>
      </w:pPr>
      <w:r>
        <w:separator/>
      </w:r>
    </w:p>
  </w:footnote>
  <w:footnote w:type="continuationSeparator" w:id="0">
    <w:p w14:paraId="26EDA7E1" w14:textId="77777777" w:rsidR="006F7407" w:rsidRDefault="006F7407" w:rsidP="00A56B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58748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4FD9B140" w14:textId="0C867C38" w:rsidR="00A56B38" w:rsidRPr="00A56B38" w:rsidRDefault="00A56B38">
        <w:pPr>
          <w:pStyle w:val="Header"/>
          <w:jc w:val="right"/>
          <w:rPr>
            <w:rFonts w:ascii="Times New Roman" w:hAnsi="Times New Roman" w:cs="Times New Roman"/>
          </w:rPr>
        </w:pPr>
        <w:r w:rsidRPr="00A56B38">
          <w:rPr>
            <w:rFonts w:ascii="Times New Roman" w:hAnsi="Times New Roman" w:cs="Times New Roman"/>
          </w:rPr>
          <w:fldChar w:fldCharType="begin"/>
        </w:r>
        <w:r w:rsidRPr="00A56B38">
          <w:rPr>
            <w:rFonts w:ascii="Times New Roman" w:hAnsi="Times New Roman" w:cs="Times New Roman"/>
          </w:rPr>
          <w:instrText xml:space="preserve"> PAGE   \* MERGEFORMAT </w:instrText>
        </w:r>
        <w:r w:rsidRPr="00A56B38">
          <w:rPr>
            <w:rFonts w:ascii="Times New Roman" w:hAnsi="Times New Roman" w:cs="Times New Roman"/>
          </w:rPr>
          <w:fldChar w:fldCharType="separate"/>
        </w:r>
        <w:r w:rsidRPr="00A56B38">
          <w:rPr>
            <w:rFonts w:ascii="Times New Roman" w:hAnsi="Times New Roman" w:cs="Times New Roman"/>
            <w:noProof/>
          </w:rPr>
          <w:t>2</w:t>
        </w:r>
        <w:r w:rsidRPr="00A56B38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2C4DE5D1" w14:textId="77777777" w:rsidR="00A56B38" w:rsidRDefault="00A56B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5B3"/>
    <w:rsid w:val="00010E2C"/>
    <w:rsid w:val="00031D8A"/>
    <w:rsid w:val="00037FEC"/>
    <w:rsid w:val="00051F56"/>
    <w:rsid w:val="00057611"/>
    <w:rsid w:val="00065667"/>
    <w:rsid w:val="00073F97"/>
    <w:rsid w:val="0007418B"/>
    <w:rsid w:val="00092E30"/>
    <w:rsid w:val="000A0A90"/>
    <w:rsid w:val="000A6CF0"/>
    <w:rsid w:val="000A6EE2"/>
    <w:rsid w:val="000B14C0"/>
    <w:rsid w:val="000B150C"/>
    <w:rsid w:val="000B492B"/>
    <w:rsid w:val="000B7358"/>
    <w:rsid w:val="000C5FED"/>
    <w:rsid w:val="000D0BEF"/>
    <w:rsid w:val="000D2CF4"/>
    <w:rsid w:val="000E11AF"/>
    <w:rsid w:val="00112195"/>
    <w:rsid w:val="00113009"/>
    <w:rsid w:val="00115992"/>
    <w:rsid w:val="00123EBB"/>
    <w:rsid w:val="00135B69"/>
    <w:rsid w:val="0015230C"/>
    <w:rsid w:val="00174AE4"/>
    <w:rsid w:val="0017788D"/>
    <w:rsid w:val="00196FAB"/>
    <w:rsid w:val="001A17B6"/>
    <w:rsid w:val="001A1E6C"/>
    <w:rsid w:val="001B2EF7"/>
    <w:rsid w:val="001C7E82"/>
    <w:rsid w:val="001D1EF4"/>
    <w:rsid w:val="0020339F"/>
    <w:rsid w:val="00214454"/>
    <w:rsid w:val="0022414B"/>
    <w:rsid w:val="002273F6"/>
    <w:rsid w:val="00227B8E"/>
    <w:rsid w:val="00231FC0"/>
    <w:rsid w:val="0023662D"/>
    <w:rsid w:val="0024690D"/>
    <w:rsid w:val="002667EF"/>
    <w:rsid w:val="00283AB0"/>
    <w:rsid w:val="00290747"/>
    <w:rsid w:val="002970AB"/>
    <w:rsid w:val="002B376F"/>
    <w:rsid w:val="002B42AB"/>
    <w:rsid w:val="002C1359"/>
    <w:rsid w:val="002C2197"/>
    <w:rsid w:val="002F65F0"/>
    <w:rsid w:val="00303D0C"/>
    <w:rsid w:val="00305E8F"/>
    <w:rsid w:val="00325B1B"/>
    <w:rsid w:val="00333BD2"/>
    <w:rsid w:val="003452BA"/>
    <w:rsid w:val="0035776F"/>
    <w:rsid w:val="00364327"/>
    <w:rsid w:val="003659E0"/>
    <w:rsid w:val="003677F9"/>
    <w:rsid w:val="00382AA8"/>
    <w:rsid w:val="00385852"/>
    <w:rsid w:val="00386671"/>
    <w:rsid w:val="00392129"/>
    <w:rsid w:val="003A170F"/>
    <w:rsid w:val="003A5EC0"/>
    <w:rsid w:val="003A6CA9"/>
    <w:rsid w:val="003B5A11"/>
    <w:rsid w:val="003C2592"/>
    <w:rsid w:val="003C2BF9"/>
    <w:rsid w:val="003D0439"/>
    <w:rsid w:val="003D10D6"/>
    <w:rsid w:val="003D75FA"/>
    <w:rsid w:val="003F6CAC"/>
    <w:rsid w:val="00405743"/>
    <w:rsid w:val="00415BC5"/>
    <w:rsid w:val="00420E89"/>
    <w:rsid w:val="00422B69"/>
    <w:rsid w:val="00431787"/>
    <w:rsid w:val="0044369E"/>
    <w:rsid w:val="00444679"/>
    <w:rsid w:val="00452EE4"/>
    <w:rsid w:val="00463660"/>
    <w:rsid w:val="004653DF"/>
    <w:rsid w:val="004808E1"/>
    <w:rsid w:val="00494A8D"/>
    <w:rsid w:val="004A00E1"/>
    <w:rsid w:val="004A09B6"/>
    <w:rsid w:val="004A29FC"/>
    <w:rsid w:val="004A648F"/>
    <w:rsid w:val="004D3AD9"/>
    <w:rsid w:val="004E1E4B"/>
    <w:rsid w:val="004E30E2"/>
    <w:rsid w:val="004E3DF6"/>
    <w:rsid w:val="004F27DC"/>
    <w:rsid w:val="005130F6"/>
    <w:rsid w:val="00521F1C"/>
    <w:rsid w:val="00526FA1"/>
    <w:rsid w:val="00527AB0"/>
    <w:rsid w:val="0053574C"/>
    <w:rsid w:val="005368AF"/>
    <w:rsid w:val="00537C97"/>
    <w:rsid w:val="00542FE6"/>
    <w:rsid w:val="00547D69"/>
    <w:rsid w:val="00555427"/>
    <w:rsid w:val="00561568"/>
    <w:rsid w:val="00566486"/>
    <w:rsid w:val="00574701"/>
    <w:rsid w:val="00580F73"/>
    <w:rsid w:val="00594BA4"/>
    <w:rsid w:val="005974AD"/>
    <w:rsid w:val="005A2F8F"/>
    <w:rsid w:val="005A737F"/>
    <w:rsid w:val="005B161D"/>
    <w:rsid w:val="005C16A4"/>
    <w:rsid w:val="005C765F"/>
    <w:rsid w:val="005D300C"/>
    <w:rsid w:val="005E3BBD"/>
    <w:rsid w:val="005E73B1"/>
    <w:rsid w:val="005F42A0"/>
    <w:rsid w:val="00606880"/>
    <w:rsid w:val="00612E25"/>
    <w:rsid w:val="00614D9F"/>
    <w:rsid w:val="006268CB"/>
    <w:rsid w:val="00632969"/>
    <w:rsid w:val="00635679"/>
    <w:rsid w:val="00635E7B"/>
    <w:rsid w:val="006478E4"/>
    <w:rsid w:val="00671417"/>
    <w:rsid w:val="00681306"/>
    <w:rsid w:val="00681EEA"/>
    <w:rsid w:val="006846A3"/>
    <w:rsid w:val="00684BF0"/>
    <w:rsid w:val="00697316"/>
    <w:rsid w:val="006973BC"/>
    <w:rsid w:val="006A1BDB"/>
    <w:rsid w:val="006B3763"/>
    <w:rsid w:val="006C48DC"/>
    <w:rsid w:val="006C510F"/>
    <w:rsid w:val="006D45B5"/>
    <w:rsid w:val="006F157F"/>
    <w:rsid w:val="006F7407"/>
    <w:rsid w:val="0070092E"/>
    <w:rsid w:val="00705627"/>
    <w:rsid w:val="00713830"/>
    <w:rsid w:val="007264A8"/>
    <w:rsid w:val="00727333"/>
    <w:rsid w:val="0073650B"/>
    <w:rsid w:val="00742EF3"/>
    <w:rsid w:val="007463AC"/>
    <w:rsid w:val="00750A30"/>
    <w:rsid w:val="00770F7F"/>
    <w:rsid w:val="00773F5A"/>
    <w:rsid w:val="00781E4C"/>
    <w:rsid w:val="00783E75"/>
    <w:rsid w:val="00787B57"/>
    <w:rsid w:val="007907C9"/>
    <w:rsid w:val="00791E9F"/>
    <w:rsid w:val="00795EF3"/>
    <w:rsid w:val="007A28BC"/>
    <w:rsid w:val="007B3375"/>
    <w:rsid w:val="007D1D92"/>
    <w:rsid w:val="007E6493"/>
    <w:rsid w:val="007F00B6"/>
    <w:rsid w:val="007F0AE9"/>
    <w:rsid w:val="00804106"/>
    <w:rsid w:val="00810E38"/>
    <w:rsid w:val="008210B8"/>
    <w:rsid w:val="008239E2"/>
    <w:rsid w:val="00826FE3"/>
    <w:rsid w:val="00850A35"/>
    <w:rsid w:val="00862CAC"/>
    <w:rsid w:val="00872A9E"/>
    <w:rsid w:val="00877D54"/>
    <w:rsid w:val="00890EB3"/>
    <w:rsid w:val="00895902"/>
    <w:rsid w:val="008A3548"/>
    <w:rsid w:val="008A4DC9"/>
    <w:rsid w:val="008B3C03"/>
    <w:rsid w:val="008C0D59"/>
    <w:rsid w:val="008C31E5"/>
    <w:rsid w:val="008D4684"/>
    <w:rsid w:val="008D5712"/>
    <w:rsid w:val="008D7832"/>
    <w:rsid w:val="008E7653"/>
    <w:rsid w:val="008F4BA6"/>
    <w:rsid w:val="008F61BF"/>
    <w:rsid w:val="00907042"/>
    <w:rsid w:val="00926459"/>
    <w:rsid w:val="0092724D"/>
    <w:rsid w:val="009345DD"/>
    <w:rsid w:val="00934BBF"/>
    <w:rsid w:val="00936F96"/>
    <w:rsid w:val="00940B1B"/>
    <w:rsid w:val="009412A6"/>
    <w:rsid w:val="0095019F"/>
    <w:rsid w:val="009517F2"/>
    <w:rsid w:val="00961D77"/>
    <w:rsid w:val="009838FE"/>
    <w:rsid w:val="00984EF1"/>
    <w:rsid w:val="0099174F"/>
    <w:rsid w:val="009960B3"/>
    <w:rsid w:val="009A3347"/>
    <w:rsid w:val="009A4BF6"/>
    <w:rsid w:val="009C2C45"/>
    <w:rsid w:val="009C515A"/>
    <w:rsid w:val="009C625C"/>
    <w:rsid w:val="009C6F81"/>
    <w:rsid w:val="009C7896"/>
    <w:rsid w:val="009E3656"/>
    <w:rsid w:val="009F3AF4"/>
    <w:rsid w:val="00A114DB"/>
    <w:rsid w:val="00A17A31"/>
    <w:rsid w:val="00A250BF"/>
    <w:rsid w:val="00A25F11"/>
    <w:rsid w:val="00A32F3B"/>
    <w:rsid w:val="00A50AB2"/>
    <w:rsid w:val="00A567BF"/>
    <w:rsid w:val="00A56B38"/>
    <w:rsid w:val="00A57098"/>
    <w:rsid w:val="00A613BE"/>
    <w:rsid w:val="00A6585F"/>
    <w:rsid w:val="00A8691F"/>
    <w:rsid w:val="00AA0BC5"/>
    <w:rsid w:val="00AA3695"/>
    <w:rsid w:val="00AA5582"/>
    <w:rsid w:val="00AD36D3"/>
    <w:rsid w:val="00AD672B"/>
    <w:rsid w:val="00AF67F2"/>
    <w:rsid w:val="00B2651E"/>
    <w:rsid w:val="00B26AE5"/>
    <w:rsid w:val="00B26C8C"/>
    <w:rsid w:val="00B44FB1"/>
    <w:rsid w:val="00B54FF9"/>
    <w:rsid w:val="00B56192"/>
    <w:rsid w:val="00B6407C"/>
    <w:rsid w:val="00B71226"/>
    <w:rsid w:val="00B71C87"/>
    <w:rsid w:val="00B75747"/>
    <w:rsid w:val="00BA2C76"/>
    <w:rsid w:val="00BB5EE8"/>
    <w:rsid w:val="00BB7252"/>
    <w:rsid w:val="00BC280F"/>
    <w:rsid w:val="00BD5D34"/>
    <w:rsid w:val="00BE6A03"/>
    <w:rsid w:val="00BF300D"/>
    <w:rsid w:val="00BF7069"/>
    <w:rsid w:val="00C36290"/>
    <w:rsid w:val="00C47E52"/>
    <w:rsid w:val="00C5334C"/>
    <w:rsid w:val="00C772B9"/>
    <w:rsid w:val="00C77EFA"/>
    <w:rsid w:val="00C91B3D"/>
    <w:rsid w:val="00CA0A28"/>
    <w:rsid w:val="00CA5C12"/>
    <w:rsid w:val="00CB4710"/>
    <w:rsid w:val="00CB7D5A"/>
    <w:rsid w:val="00CC0231"/>
    <w:rsid w:val="00CC20DE"/>
    <w:rsid w:val="00CE04D9"/>
    <w:rsid w:val="00CE770F"/>
    <w:rsid w:val="00CF45BD"/>
    <w:rsid w:val="00CF4D42"/>
    <w:rsid w:val="00D05979"/>
    <w:rsid w:val="00D156DB"/>
    <w:rsid w:val="00D3134D"/>
    <w:rsid w:val="00D365BC"/>
    <w:rsid w:val="00D37E27"/>
    <w:rsid w:val="00D402DE"/>
    <w:rsid w:val="00D47805"/>
    <w:rsid w:val="00D51BEC"/>
    <w:rsid w:val="00D54072"/>
    <w:rsid w:val="00D60DB9"/>
    <w:rsid w:val="00D64321"/>
    <w:rsid w:val="00D76291"/>
    <w:rsid w:val="00DA2D4E"/>
    <w:rsid w:val="00DB3ABC"/>
    <w:rsid w:val="00DB6D33"/>
    <w:rsid w:val="00DB7EE6"/>
    <w:rsid w:val="00DC40D4"/>
    <w:rsid w:val="00DC5A8F"/>
    <w:rsid w:val="00DD37B2"/>
    <w:rsid w:val="00DD75EB"/>
    <w:rsid w:val="00DF33F8"/>
    <w:rsid w:val="00DF52FF"/>
    <w:rsid w:val="00DF783E"/>
    <w:rsid w:val="00E0426E"/>
    <w:rsid w:val="00E17444"/>
    <w:rsid w:val="00E20C97"/>
    <w:rsid w:val="00E27D70"/>
    <w:rsid w:val="00E32C16"/>
    <w:rsid w:val="00E4034F"/>
    <w:rsid w:val="00E44455"/>
    <w:rsid w:val="00E512D0"/>
    <w:rsid w:val="00E53CB3"/>
    <w:rsid w:val="00E55901"/>
    <w:rsid w:val="00E60AB5"/>
    <w:rsid w:val="00E663ED"/>
    <w:rsid w:val="00E66563"/>
    <w:rsid w:val="00E845CF"/>
    <w:rsid w:val="00E92186"/>
    <w:rsid w:val="00E92700"/>
    <w:rsid w:val="00E97A5B"/>
    <w:rsid w:val="00EA0EDC"/>
    <w:rsid w:val="00EA3D05"/>
    <w:rsid w:val="00EA5411"/>
    <w:rsid w:val="00EB328A"/>
    <w:rsid w:val="00EB79B8"/>
    <w:rsid w:val="00EC0825"/>
    <w:rsid w:val="00EC4970"/>
    <w:rsid w:val="00EF1D26"/>
    <w:rsid w:val="00EF3A6B"/>
    <w:rsid w:val="00F062C9"/>
    <w:rsid w:val="00F14161"/>
    <w:rsid w:val="00F22B2F"/>
    <w:rsid w:val="00F23C30"/>
    <w:rsid w:val="00F35986"/>
    <w:rsid w:val="00F362F6"/>
    <w:rsid w:val="00F37987"/>
    <w:rsid w:val="00F4554F"/>
    <w:rsid w:val="00F4694C"/>
    <w:rsid w:val="00F505C3"/>
    <w:rsid w:val="00F5127A"/>
    <w:rsid w:val="00F535B0"/>
    <w:rsid w:val="00F73426"/>
    <w:rsid w:val="00F73EFA"/>
    <w:rsid w:val="00F77C02"/>
    <w:rsid w:val="00F852A9"/>
    <w:rsid w:val="00F91A7C"/>
    <w:rsid w:val="00F9644C"/>
    <w:rsid w:val="00FA3B2B"/>
    <w:rsid w:val="00FA7240"/>
    <w:rsid w:val="00FD55B3"/>
    <w:rsid w:val="00FE114C"/>
    <w:rsid w:val="00FE5BA9"/>
    <w:rsid w:val="00FF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6D3F5"/>
  <w15:chartTrackingRefBased/>
  <w15:docId w15:val="{BEF7C18C-CAF8-44A8-A66D-2C162751A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5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5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5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5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5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5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5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5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5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5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5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5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5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5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5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5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5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5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5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5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5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5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55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5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5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5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5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5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5B3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63567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56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B38"/>
  </w:style>
  <w:style w:type="paragraph" w:styleId="Footer">
    <w:name w:val="footer"/>
    <w:basedOn w:val="Normal"/>
    <w:link w:val="FooterChar"/>
    <w:uiPriority w:val="99"/>
    <w:unhideWhenUsed/>
    <w:rsid w:val="00A56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B38"/>
  </w:style>
  <w:style w:type="character" w:styleId="PlaceholderText">
    <w:name w:val="Placeholder Text"/>
    <w:basedOn w:val="DefaultParagraphFont"/>
    <w:uiPriority w:val="99"/>
    <w:semiHidden/>
    <w:rsid w:val="007463AC"/>
    <w:rPr>
      <w:color w:val="666666"/>
    </w:rPr>
  </w:style>
  <w:style w:type="table" w:styleId="TableGrid">
    <w:name w:val="Table Grid"/>
    <w:basedOn w:val="TableNormal"/>
    <w:uiPriority w:val="39"/>
    <w:rsid w:val="00940B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84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2598</TotalTime>
  <Pages>14</Pages>
  <Words>2750</Words>
  <Characters>15680</Characters>
  <Application>Microsoft Office Word</Application>
  <DocSecurity>0</DocSecurity>
  <Lines>130</Lines>
  <Paragraphs>36</Paragraphs>
  <ScaleCrop>false</ScaleCrop>
  <Company/>
  <LinksUpToDate>false</LinksUpToDate>
  <CharactersWithSpaces>18394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Coyne</dc:creator>
  <cp:keywords/>
  <dc:description/>
  <cp:lastModifiedBy>Joe Coyne</cp:lastModifiedBy>
  <cp:revision>334</cp:revision>
  <dcterms:created xsi:type="dcterms:W3CDTF">2025-05-06T01:46:00Z</dcterms:created>
  <dcterms:modified xsi:type="dcterms:W3CDTF">2025-05-07T21:04:00Z</dcterms:modified>
</cp:coreProperties>
</file>