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BD5" w:rsidRDefault="00F75BD5">
      <w:pPr>
        <w:spacing w:line="400" w:lineRule="exact"/>
        <w:jc w:val="center"/>
        <w:rPr>
          <w:rFonts w:eastAsia="標楷體"/>
          <w:sz w:val="36"/>
        </w:rPr>
      </w:pPr>
      <w:r>
        <w:rPr>
          <w:rFonts w:eastAsia="標楷體" w:hint="eastAsia"/>
          <w:sz w:val="32"/>
        </w:rPr>
        <w:t xml:space="preserve">      </w:t>
      </w:r>
      <w:r w:rsidR="001D5D9F">
        <w:rPr>
          <w:rFonts w:eastAsia="標楷體" w:hint="eastAsia"/>
          <w:sz w:val="36"/>
        </w:rPr>
        <w:t>台</w:t>
      </w:r>
      <w:r w:rsidR="009713F5">
        <w:rPr>
          <w:rFonts w:eastAsia="標楷體" w:hint="eastAsia"/>
          <w:sz w:val="36"/>
        </w:rPr>
        <w:t xml:space="preserve"> </w:t>
      </w:r>
      <w:r w:rsidR="001D5D9F">
        <w:rPr>
          <w:rFonts w:eastAsia="標楷體" w:hint="eastAsia"/>
          <w:sz w:val="36"/>
        </w:rPr>
        <w:t>中</w:t>
      </w:r>
      <w:r w:rsidR="009713F5">
        <w:rPr>
          <w:rFonts w:eastAsia="標楷體" w:hint="eastAsia"/>
          <w:sz w:val="36"/>
        </w:rPr>
        <w:t xml:space="preserve"> </w:t>
      </w:r>
      <w:r w:rsidR="001D5D9F">
        <w:rPr>
          <w:rFonts w:eastAsia="標楷體" w:hint="eastAsia"/>
          <w:sz w:val="36"/>
        </w:rPr>
        <w:t>電</w:t>
      </w:r>
      <w:r w:rsidR="009713F5">
        <w:rPr>
          <w:rFonts w:eastAsia="標楷體" w:hint="eastAsia"/>
          <w:sz w:val="36"/>
        </w:rPr>
        <w:t xml:space="preserve"> </w:t>
      </w:r>
      <w:r w:rsidR="001D5D9F">
        <w:rPr>
          <w:rFonts w:eastAsia="標楷體" w:hint="eastAsia"/>
          <w:sz w:val="36"/>
        </w:rPr>
        <w:t>廠</w:t>
      </w:r>
      <w:r w:rsidR="009713F5">
        <w:rPr>
          <w:rFonts w:eastAsia="標楷體" w:hint="eastAsia"/>
          <w:sz w:val="36"/>
        </w:rPr>
        <w:t xml:space="preserve"> </w:t>
      </w:r>
      <w:r w:rsidR="009713F5" w:rsidRPr="009713F5">
        <w:rPr>
          <w:rFonts w:eastAsia="標楷體" w:hint="eastAsia"/>
          <w:sz w:val="36"/>
        </w:rPr>
        <w:t>自</w:t>
      </w:r>
      <w:r w:rsidR="009713F5">
        <w:rPr>
          <w:rFonts w:eastAsia="標楷體" w:hint="eastAsia"/>
          <w:sz w:val="36"/>
        </w:rPr>
        <w:t xml:space="preserve"> </w:t>
      </w:r>
      <w:r w:rsidR="009713F5" w:rsidRPr="009713F5">
        <w:rPr>
          <w:rFonts w:eastAsia="標楷體" w:hint="eastAsia"/>
          <w:sz w:val="36"/>
        </w:rPr>
        <w:t>行</w:t>
      </w:r>
      <w:r w:rsidR="009713F5">
        <w:rPr>
          <w:rFonts w:eastAsia="標楷體" w:hint="eastAsia"/>
          <w:sz w:val="36"/>
        </w:rPr>
        <w:t xml:space="preserve"> </w:t>
      </w:r>
      <w:r w:rsidR="009713F5" w:rsidRPr="009713F5">
        <w:rPr>
          <w:rFonts w:eastAsia="標楷體" w:hint="eastAsia"/>
          <w:sz w:val="36"/>
        </w:rPr>
        <w:t>工</w:t>
      </w:r>
      <w:r w:rsidR="009713F5">
        <w:rPr>
          <w:rFonts w:eastAsia="標楷體" w:hint="eastAsia"/>
          <w:sz w:val="36"/>
        </w:rPr>
        <w:t xml:space="preserve"> </w:t>
      </w:r>
      <w:r w:rsidR="009713F5" w:rsidRPr="009713F5">
        <w:rPr>
          <w:rFonts w:eastAsia="標楷體" w:hint="eastAsia"/>
          <w:sz w:val="36"/>
        </w:rPr>
        <w:t>安</w:t>
      </w:r>
      <w:r w:rsidR="009713F5">
        <w:rPr>
          <w:rFonts w:eastAsia="標楷體" w:hint="eastAsia"/>
          <w:sz w:val="36"/>
        </w:rPr>
        <w:t xml:space="preserve"> </w:t>
      </w:r>
      <w:r w:rsidR="009713F5" w:rsidRPr="009713F5">
        <w:rPr>
          <w:rFonts w:eastAsia="標楷體" w:hint="eastAsia"/>
          <w:sz w:val="36"/>
        </w:rPr>
        <w:t>查</w:t>
      </w:r>
      <w:r w:rsidR="009713F5">
        <w:rPr>
          <w:rFonts w:eastAsia="標楷體" w:hint="eastAsia"/>
          <w:sz w:val="36"/>
        </w:rPr>
        <w:t xml:space="preserve"> </w:t>
      </w:r>
      <w:r w:rsidR="009713F5" w:rsidRPr="009713F5">
        <w:rPr>
          <w:rFonts w:eastAsia="標楷體" w:hint="eastAsia"/>
          <w:sz w:val="36"/>
        </w:rPr>
        <w:t>核</w:t>
      </w:r>
      <w:r>
        <w:rPr>
          <w:rFonts w:eastAsia="標楷體" w:hint="eastAsia"/>
          <w:sz w:val="36"/>
        </w:rPr>
        <w:t xml:space="preserve"> </w:t>
      </w:r>
      <w:r>
        <w:rPr>
          <w:rFonts w:eastAsia="標楷體" w:hint="eastAsia"/>
          <w:sz w:val="36"/>
        </w:rPr>
        <w:t>紀</w:t>
      </w:r>
      <w:r>
        <w:rPr>
          <w:rFonts w:eastAsia="標楷體" w:hint="eastAsia"/>
          <w:sz w:val="36"/>
        </w:rPr>
        <w:t xml:space="preserve"> </w:t>
      </w:r>
      <w:r>
        <w:rPr>
          <w:rFonts w:eastAsia="標楷體" w:hint="eastAsia"/>
          <w:sz w:val="36"/>
        </w:rPr>
        <w:t>錄</w:t>
      </w:r>
      <w:r>
        <w:rPr>
          <w:rFonts w:eastAsia="標楷體" w:hint="eastAsia"/>
          <w:sz w:val="36"/>
        </w:rPr>
        <w:t xml:space="preserve"> </w:t>
      </w:r>
      <w:r>
        <w:rPr>
          <w:rFonts w:eastAsia="標楷體" w:hint="eastAsia"/>
          <w:sz w:val="36"/>
        </w:rPr>
        <w:t>追</w:t>
      </w:r>
      <w:r>
        <w:rPr>
          <w:rFonts w:eastAsia="標楷體" w:hint="eastAsia"/>
          <w:sz w:val="36"/>
        </w:rPr>
        <w:t xml:space="preserve"> </w:t>
      </w:r>
      <w:r>
        <w:rPr>
          <w:rFonts w:eastAsia="標楷體" w:hint="eastAsia"/>
          <w:sz w:val="36"/>
        </w:rPr>
        <w:t>蹤</w:t>
      </w:r>
      <w:r>
        <w:rPr>
          <w:rFonts w:eastAsia="標楷體" w:hint="eastAsia"/>
          <w:sz w:val="36"/>
        </w:rPr>
        <w:t xml:space="preserve"> </w:t>
      </w:r>
      <w:r>
        <w:rPr>
          <w:rFonts w:eastAsia="標楷體" w:hint="eastAsia"/>
          <w:sz w:val="36"/>
        </w:rPr>
        <w:t>表</w:t>
      </w:r>
      <w:r>
        <w:rPr>
          <w:rFonts w:eastAsia="標楷體" w:hint="eastAsia"/>
          <w:sz w:val="36"/>
        </w:rPr>
        <w:t xml:space="preserve">  </w:t>
      </w:r>
      <w:r w:rsidR="001D5D9F">
        <w:rPr>
          <w:rFonts w:eastAsia="標楷體" w:hint="eastAsia"/>
          <w:sz w:val="36"/>
        </w:rPr>
        <w:t xml:space="preserve">   </w:t>
      </w:r>
    </w:p>
    <w:p w:rsidR="007C2985" w:rsidRPr="001D5D9F" w:rsidRDefault="007C2985" w:rsidP="007C2985">
      <w:pPr>
        <w:spacing w:line="440" w:lineRule="exact"/>
        <w:jc w:val="both"/>
        <w:rPr>
          <w:rFonts w:eastAsia="標楷體"/>
          <w:sz w:val="28"/>
        </w:rPr>
      </w:pPr>
      <w:r>
        <w:rPr>
          <w:rFonts w:eastAsia="標楷體" w:hint="eastAsia"/>
          <w:sz w:val="28"/>
        </w:rPr>
        <w:t>一、查核小組</w:t>
      </w:r>
      <w:r>
        <w:rPr>
          <w:rFonts w:eastAsia="標楷體" w:hint="eastAsia"/>
          <w:spacing w:val="29"/>
          <w:sz w:val="28"/>
        </w:rPr>
        <w:t>人員</w:t>
      </w:r>
      <w:r>
        <w:rPr>
          <w:rFonts w:eastAsia="標楷體" w:hint="eastAsia"/>
          <w:sz w:val="28"/>
        </w:rPr>
        <w:t>：</w:t>
      </w:r>
      <w:r w:rsidR="00893442">
        <w:rPr>
          <w:rFonts w:eastAsia="標楷體"/>
          <w:sz w:val="28"/>
        </w:rPr>
        <w:t>${</w:t>
      </w:r>
      <w:bookmarkStart w:id="0" w:name="OLE_LINK23"/>
      <w:r w:rsidR="00893442">
        <w:rPr>
          <w:rFonts w:eastAsia="標楷體"/>
          <w:sz w:val="28"/>
        </w:rPr>
        <w:t>Staff</w:t>
      </w:r>
      <w:bookmarkEnd w:id="0"/>
      <w:r w:rsidR="00893442">
        <w:rPr>
          <w:rFonts w:eastAsia="標楷體"/>
          <w:sz w:val="28"/>
        </w:rPr>
        <w:t>}</w:t>
      </w:r>
    </w:p>
    <w:p w:rsidR="00F75BD5" w:rsidRDefault="007C2985" w:rsidP="001D5D9F">
      <w:pPr>
        <w:spacing w:line="400" w:lineRule="exact"/>
        <w:rPr>
          <w:rFonts w:eastAsia="標楷體"/>
          <w:sz w:val="28"/>
        </w:rPr>
      </w:pPr>
      <w:r>
        <w:rPr>
          <w:rFonts w:eastAsia="標楷體" w:hint="eastAsia"/>
          <w:sz w:val="28"/>
        </w:rPr>
        <w:t>二、查核日期：</w:t>
      </w:r>
      <w:bookmarkStart w:id="1" w:name="OLE_LINK24"/>
      <w:bookmarkStart w:id="2" w:name="OLE_LINK25"/>
      <w:r w:rsidR="00893442">
        <w:rPr>
          <w:rFonts w:eastAsia="標楷體" w:hint="eastAsia"/>
          <w:sz w:val="28"/>
          <w:szCs w:val="28"/>
        </w:rPr>
        <w:t>${Time}</w:t>
      </w:r>
      <w:bookmarkEnd w:id="1"/>
      <w:bookmarkEnd w:id="2"/>
      <w:r w:rsidR="001D5D9F">
        <w:rPr>
          <w:rFonts w:eastAsia="標楷體" w:hint="eastAsia"/>
          <w:sz w:val="28"/>
        </w:rPr>
        <w:t>查核</w:t>
      </w:r>
      <w:r>
        <w:rPr>
          <w:rFonts w:eastAsia="標楷體" w:hint="eastAsia"/>
          <w:sz w:val="28"/>
        </w:rPr>
        <w:t xml:space="preserve">    </w:t>
      </w:r>
      <w:r w:rsidR="00F95D94">
        <w:rPr>
          <w:rFonts w:eastAsia="標楷體" w:hint="eastAsia"/>
          <w:sz w:val="28"/>
        </w:rPr>
        <w:t xml:space="preserve">          </w:t>
      </w:r>
      <w:r>
        <w:rPr>
          <w:rFonts w:eastAsia="標楷體" w:hint="eastAsia"/>
          <w:sz w:val="28"/>
        </w:rPr>
        <w:t xml:space="preserve">     </w:t>
      </w:r>
      <w:r>
        <w:rPr>
          <w:rFonts w:eastAsia="標楷體"/>
          <w:sz w:val="28"/>
        </w:rPr>
        <w:t xml:space="preserve"> </w:t>
      </w:r>
      <w:r w:rsidR="001D5D9F">
        <w:rPr>
          <w:rFonts w:eastAsia="標楷體" w:hint="eastAsia"/>
          <w:sz w:val="28"/>
        </w:rPr>
        <w:t xml:space="preserve">     </w:t>
      </w:r>
      <w:r>
        <w:rPr>
          <w:rFonts w:eastAsia="標楷體" w:hint="eastAsia"/>
          <w:sz w:val="28"/>
        </w:rPr>
        <w:t>受查核單位</w:t>
      </w:r>
      <w:r w:rsidR="001D5D9F">
        <w:rPr>
          <w:rFonts w:eastAsia="標楷體" w:hint="eastAsia"/>
          <w:sz w:val="28"/>
        </w:rPr>
        <w:t>（承攬商或區域）</w:t>
      </w:r>
      <w:r>
        <w:rPr>
          <w:rFonts w:eastAsia="標楷體" w:hint="eastAsia"/>
          <w:sz w:val="28"/>
        </w:rPr>
        <w:t>：</w:t>
      </w:r>
      <w:r>
        <w:rPr>
          <w:rFonts w:eastAsia="標楷體" w:hint="eastAsia"/>
          <w:sz w:val="28"/>
        </w:rPr>
        <w:t xml:space="preserve"> </w:t>
      </w:r>
      <w:r w:rsidR="00893442">
        <w:rPr>
          <w:rFonts w:eastAsia="標楷體"/>
          <w:sz w:val="28"/>
        </w:rPr>
        <w:t>${</w:t>
      </w:r>
      <w:bookmarkStart w:id="3" w:name="OLE_LINK26"/>
      <w:r w:rsidR="00893442">
        <w:rPr>
          <w:rFonts w:eastAsia="標楷體"/>
          <w:sz w:val="28"/>
        </w:rPr>
        <w:t>Area</w:t>
      </w:r>
      <w:bookmarkEnd w:id="3"/>
      <w:r w:rsidR="00893442">
        <w:rPr>
          <w:rFonts w:eastAsia="標楷體"/>
          <w:sz w:val="28"/>
        </w:rPr>
        <w:t>}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85"/>
        <w:gridCol w:w="1557"/>
        <w:gridCol w:w="4986"/>
        <w:gridCol w:w="4097"/>
        <w:gridCol w:w="1082"/>
        <w:gridCol w:w="961"/>
        <w:gridCol w:w="841"/>
      </w:tblGrid>
      <w:tr w:rsidR="00F75BD5">
        <w:trPr>
          <w:cantSplit/>
          <w:trHeight w:val="642"/>
          <w:tblHeader/>
        </w:trPr>
        <w:tc>
          <w:tcPr>
            <w:tcW w:w="1285" w:type="dxa"/>
            <w:vAlign w:val="center"/>
          </w:tcPr>
          <w:p w:rsidR="00F75BD5" w:rsidRDefault="00F75BD5">
            <w:pPr>
              <w:kinsoku w:val="0"/>
              <w:overflowPunct w:val="0"/>
              <w:snapToGrid w:val="0"/>
              <w:spacing w:line="240" w:lineRule="exact"/>
              <w:ind w:left="119" w:hanging="119"/>
              <w:rPr>
                <w:rFonts w:eastAsia="標楷體"/>
                <w:sz w:val="26"/>
              </w:rPr>
            </w:pPr>
            <w:r>
              <w:rPr>
                <w:rFonts w:eastAsia="標楷體" w:hint="eastAsia"/>
                <w:sz w:val="26"/>
              </w:rPr>
              <w:t>查核地點、項目</w:t>
            </w:r>
          </w:p>
        </w:tc>
        <w:tc>
          <w:tcPr>
            <w:tcW w:w="1557" w:type="dxa"/>
            <w:vAlign w:val="center"/>
          </w:tcPr>
          <w:p w:rsidR="00F75BD5" w:rsidRDefault="00F75BD5">
            <w:pPr>
              <w:snapToGrid w:val="0"/>
              <w:spacing w:line="240" w:lineRule="exact"/>
              <w:rPr>
                <w:rFonts w:eastAsia="標楷體"/>
                <w:sz w:val="26"/>
              </w:rPr>
            </w:pPr>
            <w:r>
              <w:rPr>
                <w:rFonts w:eastAsia="標楷體" w:hint="eastAsia"/>
                <w:sz w:val="26"/>
              </w:rPr>
              <w:t>查核部門或承攬商</w:t>
            </w:r>
            <w:r>
              <w:rPr>
                <w:rFonts w:eastAsia="標楷體" w:hint="eastAsia"/>
                <w:sz w:val="20"/>
              </w:rPr>
              <w:t>（人數）</w:t>
            </w:r>
          </w:p>
        </w:tc>
        <w:tc>
          <w:tcPr>
            <w:tcW w:w="4986" w:type="dxa"/>
            <w:vAlign w:val="center"/>
          </w:tcPr>
          <w:p w:rsidR="00F75BD5" w:rsidRPr="00B776EF" w:rsidRDefault="00F75BD5">
            <w:pPr>
              <w:spacing w:line="50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B776EF">
              <w:rPr>
                <w:rFonts w:eastAsia="標楷體" w:hint="eastAsia"/>
                <w:sz w:val="28"/>
                <w:szCs w:val="28"/>
              </w:rPr>
              <w:t>發現優點、問題及建議事項</w:t>
            </w:r>
          </w:p>
        </w:tc>
        <w:tc>
          <w:tcPr>
            <w:tcW w:w="4097" w:type="dxa"/>
            <w:tcBorders>
              <w:bottom w:val="single" w:sz="4" w:space="0" w:color="auto"/>
            </w:tcBorders>
          </w:tcPr>
          <w:p w:rsidR="00F75BD5" w:rsidRDefault="00F75BD5">
            <w:pPr>
              <w:spacing w:line="500" w:lineRule="exact"/>
              <w:jc w:val="center"/>
              <w:rPr>
                <w:rFonts w:eastAsia="標楷體"/>
                <w:sz w:val="26"/>
              </w:rPr>
            </w:pPr>
            <w:r>
              <w:rPr>
                <w:rFonts w:eastAsia="標楷體" w:hint="eastAsia"/>
                <w:sz w:val="26"/>
              </w:rPr>
              <w:t>具</w:t>
            </w:r>
            <w:r>
              <w:rPr>
                <w:rFonts w:eastAsia="標楷體"/>
                <w:sz w:val="26"/>
              </w:rPr>
              <w:t xml:space="preserve"> </w:t>
            </w:r>
            <w:r>
              <w:rPr>
                <w:rFonts w:eastAsia="標楷體" w:hint="eastAsia"/>
                <w:sz w:val="26"/>
              </w:rPr>
              <w:t>體</w:t>
            </w:r>
            <w:r>
              <w:rPr>
                <w:rFonts w:eastAsia="標楷體"/>
                <w:sz w:val="26"/>
              </w:rPr>
              <w:t xml:space="preserve"> </w:t>
            </w:r>
            <w:r>
              <w:rPr>
                <w:rFonts w:eastAsia="標楷體" w:hint="eastAsia"/>
                <w:sz w:val="26"/>
              </w:rPr>
              <w:t>改</w:t>
            </w:r>
            <w:r>
              <w:rPr>
                <w:rFonts w:eastAsia="標楷體"/>
                <w:sz w:val="26"/>
              </w:rPr>
              <w:t xml:space="preserve"> </w:t>
            </w:r>
            <w:r>
              <w:rPr>
                <w:rFonts w:eastAsia="標楷體" w:hint="eastAsia"/>
                <w:sz w:val="26"/>
              </w:rPr>
              <w:t>善</w:t>
            </w:r>
            <w:r>
              <w:rPr>
                <w:rFonts w:eastAsia="標楷體"/>
                <w:sz w:val="26"/>
              </w:rPr>
              <w:t xml:space="preserve"> </w:t>
            </w:r>
            <w:r>
              <w:rPr>
                <w:rFonts w:eastAsia="標楷體" w:hint="eastAsia"/>
                <w:sz w:val="26"/>
              </w:rPr>
              <w:t>情</w:t>
            </w:r>
            <w:r>
              <w:rPr>
                <w:rFonts w:eastAsia="標楷體"/>
                <w:sz w:val="26"/>
              </w:rPr>
              <w:t xml:space="preserve"> </w:t>
            </w:r>
            <w:r>
              <w:rPr>
                <w:rFonts w:eastAsia="標楷體" w:hint="eastAsia"/>
                <w:sz w:val="26"/>
              </w:rPr>
              <w:t>形</w:t>
            </w:r>
          </w:p>
        </w:tc>
        <w:tc>
          <w:tcPr>
            <w:tcW w:w="1082" w:type="dxa"/>
            <w:vAlign w:val="center"/>
          </w:tcPr>
          <w:p w:rsidR="00F75BD5" w:rsidRDefault="00F75BD5">
            <w:pPr>
              <w:snapToGrid w:val="0"/>
              <w:spacing w:line="240" w:lineRule="exact"/>
              <w:jc w:val="center"/>
              <w:rPr>
                <w:rFonts w:eastAsia="標楷體"/>
                <w:sz w:val="26"/>
              </w:rPr>
            </w:pPr>
            <w:r>
              <w:rPr>
                <w:rFonts w:eastAsia="標楷體" w:hint="eastAsia"/>
                <w:sz w:val="26"/>
              </w:rPr>
              <w:t>預定完</w:t>
            </w:r>
          </w:p>
          <w:p w:rsidR="00F75BD5" w:rsidRDefault="00F75BD5">
            <w:pPr>
              <w:snapToGrid w:val="0"/>
              <w:spacing w:line="240" w:lineRule="exact"/>
              <w:jc w:val="center"/>
              <w:rPr>
                <w:rFonts w:eastAsia="標楷體"/>
                <w:sz w:val="26"/>
              </w:rPr>
            </w:pPr>
            <w:r>
              <w:rPr>
                <w:rFonts w:eastAsia="標楷體" w:hint="eastAsia"/>
                <w:sz w:val="26"/>
              </w:rPr>
              <w:t>成日期</w:t>
            </w:r>
          </w:p>
        </w:tc>
        <w:tc>
          <w:tcPr>
            <w:tcW w:w="961" w:type="dxa"/>
            <w:vAlign w:val="center"/>
          </w:tcPr>
          <w:p w:rsidR="00F75BD5" w:rsidRDefault="00F75BD5">
            <w:pPr>
              <w:snapToGrid w:val="0"/>
              <w:spacing w:line="240" w:lineRule="exact"/>
              <w:jc w:val="center"/>
              <w:rPr>
                <w:rFonts w:eastAsia="標楷體"/>
                <w:sz w:val="26"/>
              </w:rPr>
            </w:pPr>
            <w:r>
              <w:rPr>
                <w:rFonts w:eastAsia="標楷體" w:hint="eastAsia"/>
                <w:sz w:val="26"/>
              </w:rPr>
              <w:t>實際完</w:t>
            </w:r>
          </w:p>
          <w:p w:rsidR="00F75BD5" w:rsidRDefault="00F75BD5">
            <w:pPr>
              <w:snapToGrid w:val="0"/>
              <w:spacing w:line="240" w:lineRule="exact"/>
              <w:jc w:val="center"/>
              <w:rPr>
                <w:rFonts w:eastAsia="標楷體"/>
                <w:sz w:val="26"/>
              </w:rPr>
            </w:pPr>
            <w:r>
              <w:rPr>
                <w:rFonts w:eastAsia="標楷體" w:hint="eastAsia"/>
                <w:sz w:val="26"/>
              </w:rPr>
              <w:t>成日期</w:t>
            </w:r>
          </w:p>
        </w:tc>
        <w:tc>
          <w:tcPr>
            <w:tcW w:w="841" w:type="dxa"/>
            <w:vAlign w:val="center"/>
          </w:tcPr>
          <w:p w:rsidR="00F75BD5" w:rsidRDefault="00F75BD5">
            <w:pPr>
              <w:snapToGrid w:val="0"/>
              <w:spacing w:line="240" w:lineRule="exact"/>
              <w:jc w:val="center"/>
              <w:rPr>
                <w:rFonts w:eastAsia="標楷體"/>
                <w:sz w:val="26"/>
              </w:rPr>
            </w:pPr>
            <w:r>
              <w:rPr>
                <w:rFonts w:eastAsia="標楷體" w:hint="eastAsia"/>
                <w:sz w:val="26"/>
              </w:rPr>
              <w:t>管考</w:t>
            </w:r>
          </w:p>
          <w:p w:rsidR="00F75BD5" w:rsidRDefault="00F75BD5">
            <w:pPr>
              <w:snapToGrid w:val="0"/>
              <w:spacing w:line="240" w:lineRule="exact"/>
              <w:jc w:val="center"/>
              <w:rPr>
                <w:rFonts w:eastAsia="標楷體"/>
                <w:sz w:val="26"/>
              </w:rPr>
            </w:pPr>
            <w:r>
              <w:rPr>
                <w:rFonts w:eastAsia="標楷體" w:hint="eastAsia"/>
                <w:sz w:val="26"/>
              </w:rPr>
              <w:t>追蹤</w:t>
            </w:r>
          </w:p>
        </w:tc>
      </w:tr>
      <w:tr w:rsidR="00F75BD5">
        <w:trPr>
          <w:cantSplit/>
          <w:trHeight w:val="5623"/>
        </w:trPr>
        <w:tc>
          <w:tcPr>
            <w:tcW w:w="1285" w:type="dxa"/>
            <w:tcBorders>
              <w:bottom w:val="double" w:sz="4" w:space="0" w:color="auto"/>
            </w:tcBorders>
          </w:tcPr>
          <w:p w:rsidR="00F75BD5" w:rsidRDefault="00893442" w:rsidP="00893442">
            <w:pPr>
              <w:snapToGrid w:val="0"/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${Area}</w:t>
            </w:r>
          </w:p>
        </w:tc>
        <w:tc>
          <w:tcPr>
            <w:tcW w:w="1557" w:type="dxa"/>
          </w:tcPr>
          <w:p w:rsidR="00F75BD5" w:rsidRDefault="00893442">
            <w:pPr>
              <w:snapToGrid w:val="0"/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${</w:t>
            </w:r>
            <w:r w:rsidRPr="00893442">
              <w:rPr>
                <w:rFonts w:eastAsia="標楷體"/>
              </w:rPr>
              <w:t>PowerPlantDepID</w:t>
            </w:r>
            <w:r>
              <w:rPr>
                <w:rFonts w:eastAsia="標楷體"/>
              </w:rPr>
              <w:t>}</w:t>
            </w:r>
          </w:p>
        </w:tc>
        <w:tc>
          <w:tcPr>
            <w:tcW w:w="4986" w:type="dxa"/>
          </w:tcPr>
          <w:p w:rsidR="00F75BD5" w:rsidRDefault="00893442" w:rsidP="00893442">
            <w:pPr>
              <w:snapToGrid w:val="0"/>
              <w:spacing w:line="360" w:lineRule="exact"/>
              <w:ind w:left="560" w:hangingChars="200" w:hanging="560"/>
              <w:rPr>
                <w:rFonts w:eastAsia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${</w:t>
            </w:r>
            <w:bookmarkStart w:id="4" w:name="OLE_LINK27"/>
            <w:bookmarkStart w:id="5" w:name="OLE_LINK28"/>
            <w:r>
              <w:rPr>
                <w:rFonts w:ascii="標楷體" w:eastAsia="標楷體" w:hAnsi="標楷體" w:hint="eastAsia"/>
                <w:sz w:val="28"/>
              </w:rPr>
              <w:t>Content</w:t>
            </w:r>
            <w:bookmarkEnd w:id="4"/>
            <w:bookmarkEnd w:id="5"/>
            <w:r>
              <w:rPr>
                <w:rFonts w:ascii="標楷體" w:eastAsia="標楷體" w:hAnsi="標楷體" w:hint="eastAsia"/>
                <w:sz w:val="28"/>
              </w:rPr>
              <w:t>}</w:t>
            </w:r>
          </w:p>
        </w:tc>
        <w:tc>
          <w:tcPr>
            <w:tcW w:w="4097" w:type="dxa"/>
          </w:tcPr>
          <w:p w:rsidR="00F75BD5" w:rsidRDefault="00F75BD5">
            <w:pPr>
              <w:snapToGrid w:val="0"/>
              <w:spacing w:line="300" w:lineRule="exact"/>
              <w:jc w:val="both"/>
              <w:rPr>
                <w:rFonts w:eastAsia="標楷體"/>
              </w:rPr>
            </w:pPr>
          </w:p>
        </w:tc>
        <w:tc>
          <w:tcPr>
            <w:tcW w:w="1082" w:type="dxa"/>
          </w:tcPr>
          <w:p w:rsidR="00F75BD5" w:rsidRDefault="00893442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${</w:t>
            </w:r>
            <w:bookmarkStart w:id="6" w:name="OLE_LINK29"/>
            <w:r>
              <w:rPr>
                <w:rFonts w:eastAsia="標楷體" w:hint="eastAsia"/>
              </w:rPr>
              <w:t>DeadLine</w:t>
            </w:r>
            <w:bookmarkEnd w:id="6"/>
            <w:r>
              <w:rPr>
                <w:rFonts w:eastAsia="標楷體" w:hint="eastAsia"/>
              </w:rPr>
              <w:t>}</w:t>
            </w:r>
          </w:p>
        </w:tc>
        <w:tc>
          <w:tcPr>
            <w:tcW w:w="961" w:type="dxa"/>
          </w:tcPr>
          <w:p w:rsidR="00F75BD5" w:rsidRDefault="00893442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${</w:t>
            </w:r>
            <w:bookmarkStart w:id="7" w:name="OLE_LINK30"/>
            <w:bookmarkStart w:id="8" w:name="OLE_LINK31"/>
            <w:r>
              <w:rPr>
                <w:rFonts w:eastAsia="標楷體" w:hint="eastAsia"/>
              </w:rPr>
              <w:t>Complete</w:t>
            </w:r>
            <w:bookmarkEnd w:id="7"/>
            <w:bookmarkEnd w:id="8"/>
            <w:r>
              <w:rPr>
                <w:rFonts w:eastAsia="標楷體" w:hint="eastAsia"/>
              </w:rPr>
              <w:t>}</w:t>
            </w:r>
          </w:p>
        </w:tc>
        <w:tc>
          <w:tcPr>
            <w:tcW w:w="841" w:type="dxa"/>
          </w:tcPr>
          <w:p w:rsidR="00F75BD5" w:rsidRDefault="00F75BD5">
            <w:pPr>
              <w:spacing w:line="300" w:lineRule="exact"/>
              <w:jc w:val="both"/>
              <w:rPr>
                <w:rFonts w:eastAsia="標楷體"/>
              </w:rPr>
            </w:pPr>
          </w:p>
        </w:tc>
      </w:tr>
    </w:tbl>
    <w:p w:rsidR="00D40A14" w:rsidRPr="00A00254" w:rsidRDefault="00F75BD5" w:rsidP="00D56E86">
      <w:pPr>
        <w:spacing w:line="360" w:lineRule="exact"/>
        <w:ind w:left="960" w:hanging="960"/>
        <w:jc w:val="both"/>
        <w:rPr>
          <w:rFonts w:eastAsia="標楷體"/>
          <w:sz w:val="28"/>
          <w:szCs w:val="28"/>
        </w:rPr>
      </w:pPr>
      <w:r>
        <w:rPr>
          <w:rFonts w:hint="eastAsia"/>
        </w:rPr>
        <w:t>註：</w:t>
      </w:r>
      <w:r w:rsidR="00D56E86">
        <w:rPr>
          <w:rFonts w:eastAsia="標楷體" w:hint="eastAsia"/>
          <w:sz w:val="28"/>
          <w:szCs w:val="28"/>
        </w:rPr>
        <w:t>1</w:t>
      </w:r>
      <w:r w:rsidRPr="00A00254">
        <w:rPr>
          <w:rFonts w:eastAsia="標楷體" w:hint="eastAsia"/>
          <w:sz w:val="28"/>
          <w:szCs w:val="28"/>
        </w:rPr>
        <w:t>、發現優點、問題及建議事項欄：請查核小組人員討論</w:t>
      </w:r>
      <w:r w:rsidR="0063473B">
        <w:rPr>
          <w:rFonts w:eastAsia="標楷體" w:hint="eastAsia"/>
          <w:sz w:val="28"/>
          <w:szCs w:val="28"/>
        </w:rPr>
        <w:t>、</w:t>
      </w:r>
      <w:r w:rsidRPr="00A00254">
        <w:rPr>
          <w:rFonts w:eastAsia="標楷體" w:hint="eastAsia"/>
          <w:sz w:val="28"/>
          <w:szCs w:val="28"/>
        </w:rPr>
        <w:t>填寫</w:t>
      </w:r>
      <w:r w:rsidR="00C72C4B" w:rsidRPr="00A00254">
        <w:rPr>
          <w:rFonts w:eastAsia="標楷體" w:hint="eastAsia"/>
          <w:sz w:val="28"/>
          <w:szCs w:val="28"/>
        </w:rPr>
        <w:t>陳核後</w:t>
      </w:r>
      <w:r w:rsidR="00C72C4B">
        <w:rPr>
          <w:rFonts w:eastAsia="標楷體" w:hint="eastAsia"/>
          <w:sz w:val="28"/>
          <w:szCs w:val="28"/>
        </w:rPr>
        <w:t>影印一份</w:t>
      </w:r>
      <w:r w:rsidR="00235B30">
        <w:rPr>
          <w:rFonts w:eastAsia="標楷體" w:hint="eastAsia"/>
          <w:sz w:val="28"/>
          <w:szCs w:val="28"/>
        </w:rPr>
        <w:t>送工安組</w:t>
      </w:r>
      <w:r w:rsidR="00C72C4B">
        <w:rPr>
          <w:rFonts w:eastAsia="標楷體" w:hint="eastAsia"/>
          <w:sz w:val="28"/>
          <w:szCs w:val="28"/>
        </w:rPr>
        <w:t>備查</w:t>
      </w:r>
      <w:r w:rsidRPr="00A00254">
        <w:rPr>
          <w:rFonts w:eastAsia="標楷體" w:hint="eastAsia"/>
          <w:sz w:val="28"/>
          <w:szCs w:val="28"/>
        </w:rPr>
        <w:t>，</w:t>
      </w:r>
      <w:r w:rsidR="00C72C4B">
        <w:rPr>
          <w:rFonts w:eastAsia="標楷體" w:hint="eastAsia"/>
          <w:sz w:val="28"/>
          <w:szCs w:val="28"/>
        </w:rPr>
        <w:t>正本</w:t>
      </w:r>
      <w:r w:rsidRPr="00A00254">
        <w:rPr>
          <w:rFonts w:eastAsia="標楷體" w:hint="eastAsia"/>
          <w:sz w:val="28"/>
          <w:szCs w:val="28"/>
        </w:rPr>
        <w:t>由查核小組</w:t>
      </w:r>
      <w:r w:rsidR="009713F5" w:rsidRPr="00A00254">
        <w:rPr>
          <w:rFonts w:eastAsia="標楷體" w:hint="eastAsia"/>
          <w:sz w:val="28"/>
          <w:szCs w:val="28"/>
        </w:rPr>
        <w:t>送有關部門進行改善</w:t>
      </w:r>
      <w:r w:rsidR="00C72C4B">
        <w:rPr>
          <w:rFonts w:eastAsia="標楷體" w:hint="eastAsia"/>
          <w:sz w:val="28"/>
          <w:szCs w:val="28"/>
        </w:rPr>
        <w:t>追蹤</w:t>
      </w:r>
      <w:r w:rsidR="00235B30">
        <w:rPr>
          <w:rFonts w:eastAsia="標楷體" w:hint="eastAsia"/>
          <w:sz w:val="28"/>
          <w:szCs w:val="28"/>
        </w:rPr>
        <w:t>完成，送工安組</w:t>
      </w:r>
      <w:r w:rsidR="009713F5" w:rsidRPr="00A00254">
        <w:rPr>
          <w:rFonts w:eastAsia="標楷體" w:hint="eastAsia"/>
          <w:sz w:val="28"/>
          <w:szCs w:val="28"/>
        </w:rPr>
        <w:t>以憑結案。</w:t>
      </w:r>
      <w:r w:rsidRPr="00A00254">
        <w:rPr>
          <w:rFonts w:eastAsia="標楷體" w:hint="eastAsia"/>
          <w:sz w:val="28"/>
          <w:szCs w:val="28"/>
        </w:rPr>
        <w:t xml:space="preserve">   </w:t>
      </w:r>
    </w:p>
    <w:p w:rsidR="00F75BD5" w:rsidRDefault="00F75BD5" w:rsidP="00D40A14">
      <w:pPr>
        <w:spacing w:line="360" w:lineRule="exact"/>
        <w:ind w:left="960" w:hanging="600"/>
        <w:jc w:val="both"/>
        <w:rPr>
          <w:rFonts w:eastAsia="標楷體"/>
          <w:sz w:val="28"/>
          <w:szCs w:val="28"/>
        </w:rPr>
      </w:pPr>
      <w:r w:rsidRPr="00A00254">
        <w:rPr>
          <w:rFonts w:eastAsia="標楷體" w:hint="eastAsia"/>
          <w:sz w:val="28"/>
          <w:szCs w:val="28"/>
        </w:rPr>
        <w:t xml:space="preserve"> </w:t>
      </w:r>
      <w:r w:rsidR="00D56E86">
        <w:rPr>
          <w:rFonts w:eastAsia="標楷體" w:hint="eastAsia"/>
          <w:sz w:val="28"/>
          <w:szCs w:val="28"/>
        </w:rPr>
        <w:t>2</w:t>
      </w:r>
      <w:r w:rsidRPr="00A00254">
        <w:rPr>
          <w:rFonts w:eastAsia="標楷體" w:hint="eastAsia"/>
          <w:sz w:val="28"/>
          <w:szCs w:val="28"/>
        </w:rPr>
        <w:t>、</w:t>
      </w:r>
      <w:r w:rsidR="00235B30">
        <w:rPr>
          <w:rFonts w:eastAsia="標楷體" w:hint="eastAsia"/>
          <w:sz w:val="28"/>
          <w:szCs w:val="28"/>
        </w:rPr>
        <w:t>查核報告工安組</w:t>
      </w:r>
      <w:r w:rsidR="00D40A14" w:rsidRPr="00A00254">
        <w:rPr>
          <w:rFonts w:eastAsia="標楷體" w:hint="eastAsia"/>
          <w:sz w:val="28"/>
          <w:szCs w:val="28"/>
        </w:rPr>
        <w:t>專卷檔</w:t>
      </w:r>
      <w:r w:rsidR="00B776EF" w:rsidRPr="00A00254">
        <w:rPr>
          <w:rFonts w:eastAsia="標楷體" w:hint="eastAsia"/>
          <w:sz w:val="28"/>
          <w:szCs w:val="28"/>
        </w:rPr>
        <w:t>備查。</w:t>
      </w:r>
    </w:p>
    <w:p w:rsidR="009D4CB9" w:rsidRDefault="009D4CB9" w:rsidP="00D40A14">
      <w:pPr>
        <w:spacing w:line="360" w:lineRule="exact"/>
        <w:ind w:left="960" w:hanging="600"/>
        <w:jc w:val="both"/>
        <w:rPr>
          <w:rFonts w:eastAsia="標楷體"/>
          <w:sz w:val="28"/>
          <w:szCs w:val="28"/>
        </w:rPr>
      </w:pPr>
    </w:p>
    <w:p w:rsidR="00F75BD5" w:rsidRDefault="00F75BD5">
      <w:pPr>
        <w:pStyle w:val="a3"/>
        <w:spacing w:line="360" w:lineRule="exact"/>
        <w:ind w:left="964" w:firstLine="116"/>
        <w:rPr>
          <w:rFonts w:eastAsia="標楷體"/>
          <w:sz w:val="28"/>
        </w:rPr>
      </w:pPr>
      <w:r>
        <w:rPr>
          <w:rFonts w:eastAsia="標楷體" w:hint="eastAsia"/>
          <w:sz w:val="28"/>
        </w:rPr>
        <w:t>查核人員</w:t>
      </w:r>
      <w:r w:rsidR="00D56E86">
        <w:rPr>
          <w:rFonts w:eastAsia="標楷體" w:hint="eastAsia"/>
          <w:sz w:val="28"/>
        </w:rPr>
        <w:t>（簽名）</w:t>
      </w:r>
      <w:r>
        <w:rPr>
          <w:rFonts w:eastAsia="標楷體" w:hint="eastAsia"/>
          <w:sz w:val="28"/>
        </w:rPr>
        <w:t>：</w:t>
      </w:r>
    </w:p>
    <w:p w:rsidR="009D4CB9" w:rsidRDefault="009D4CB9">
      <w:pPr>
        <w:pStyle w:val="a3"/>
        <w:spacing w:line="360" w:lineRule="exact"/>
        <w:ind w:left="964" w:firstLine="116"/>
        <w:rPr>
          <w:rFonts w:eastAsia="標楷體"/>
          <w:sz w:val="28"/>
        </w:rPr>
      </w:pPr>
    </w:p>
    <w:p w:rsidR="00926553" w:rsidRDefault="009D4CB9" w:rsidP="009D4CB9">
      <w:pPr>
        <w:pStyle w:val="a3"/>
        <w:spacing w:line="360" w:lineRule="exact"/>
        <w:ind w:left="964" w:firstLine="116"/>
        <w:rPr>
          <w:rFonts w:eastAsia="標楷體"/>
          <w:sz w:val="28"/>
        </w:rPr>
      </w:pPr>
      <w:r>
        <w:rPr>
          <w:rFonts w:eastAsia="標楷體" w:hint="eastAsia"/>
          <w:sz w:val="28"/>
        </w:rPr>
        <w:t xml:space="preserve">  </w:t>
      </w:r>
      <w:r>
        <w:rPr>
          <w:rFonts w:eastAsia="標楷體" w:hint="eastAsia"/>
          <w:sz w:val="28"/>
        </w:rPr>
        <w:t>經辦</w:t>
      </w:r>
      <w:r>
        <w:rPr>
          <w:rFonts w:eastAsia="標楷體" w:hint="eastAsia"/>
          <w:sz w:val="28"/>
        </w:rPr>
        <w:t xml:space="preserve">                    </w:t>
      </w:r>
      <w:r w:rsidR="00F41027">
        <w:rPr>
          <w:rFonts w:eastAsia="標楷體" w:hint="eastAsia"/>
          <w:sz w:val="28"/>
        </w:rPr>
        <w:t>領隊</w:t>
      </w:r>
      <w:r>
        <w:rPr>
          <w:rFonts w:eastAsia="標楷體" w:hint="eastAsia"/>
          <w:sz w:val="28"/>
        </w:rPr>
        <w:t xml:space="preserve">                      </w:t>
      </w:r>
      <w:r>
        <w:rPr>
          <w:rFonts w:eastAsia="標楷體" w:hint="eastAsia"/>
          <w:sz w:val="28"/>
        </w:rPr>
        <w:t>副廠長</w:t>
      </w:r>
      <w:r>
        <w:rPr>
          <w:rFonts w:eastAsia="標楷體" w:hint="eastAsia"/>
          <w:sz w:val="28"/>
        </w:rPr>
        <w:t xml:space="preserve">                       </w:t>
      </w:r>
      <w:r>
        <w:rPr>
          <w:rFonts w:eastAsia="標楷體" w:hint="eastAsia"/>
          <w:sz w:val="28"/>
        </w:rPr>
        <w:t>廠長</w:t>
      </w:r>
    </w:p>
    <w:p w:rsidR="00E81155" w:rsidRDefault="00926553" w:rsidP="00926553">
      <w:pPr>
        <w:pStyle w:val="a9"/>
        <w:widowControl/>
        <w:numPr>
          <w:ilvl w:val="0"/>
          <w:numId w:val="20"/>
        </w:numPr>
        <w:ind w:leftChars="0"/>
        <w:rPr>
          <w:rFonts w:eastAsia="標楷體"/>
          <w:sz w:val="28"/>
        </w:rPr>
      </w:pPr>
      <w:r w:rsidRPr="00926553">
        <w:rPr>
          <w:rFonts w:eastAsia="標楷體"/>
          <w:sz w:val="28"/>
        </w:rPr>
        <w:br w:type="page"/>
      </w:r>
      <w:bookmarkStart w:id="9" w:name="OLE_LINK21"/>
      <w:bookmarkStart w:id="10" w:name="OLE_LINK22"/>
      <w:bookmarkStart w:id="11" w:name="OLE_LINK76"/>
      <w:bookmarkStart w:id="12" w:name="OLE_LINK77"/>
      <w:bookmarkStart w:id="13" w:name="OLE_LINK78"/>
      <w:bookmarkStart w:id="14" w:name="OLE_LINK79"/>
      <w:r w:rsidRPr="00926553">
        <w:rPr>
          <w:rFonts w:eastAsia="標楷體" w:hint="eastAsia"/>
          <w:sz w:val="28"/>
        </w:rPr>
        <w:lastRenderedPageBreak/>
        <w:t>改善前</w:t>
      </w:r>
      <w:bookmarkStart w:id="15" w:name="OLE_LINK1"/>
      <w:bookmarkStart w:id="16" w:name="OLE_LINK2"/>
      <w:r w:rsidRPr="00926553">
        <w:rPr>
          <w:rFonts w:eastAsia="標楷體" w:hint="eastAsia"/>
          <w:sz w:val="28"/>
        </w:rPr>
        <w:t>:</w:t>
      </w:r>
      <w:bookmarkEnd w:id="15"/>
      <w:bookmarkEnd w:id="16"/>
    </w:p>
    <w:p w:rsidR="00926553" w:rsidRPr="00257BAA" w:rsidRDefault="00926553" w:rsidP="00257BAA">
      <w:pPr>
        <w:pStyle w:val="a9"/>
        <w:widowControl/>
        <w:ind w:leftChars="0" w:left="720"/>
        <w:rPr>
          <w:rFonts w:eastAsia="標楷體"/>
          <w:sz w:val="28"/>
        </w:rPr>
      </w:pPr>
      <w:bookmarkStart w:id="17" w:name="OLE_LINK16"/>
      <w:r>
        <w:rPr>
          <w:rFonts w:eastAsia="標楷體" w:hint="eastAsia"/>
          <w:sz w:val="28"/>
        </w:rPr>
        <w:t>${B</w:t>
      </w:r>
      <w:r>
        <w:rPr>
          <w:rFonts w:eastAsia="標楷體"/>
          <w:sz w:val="28"/>
        </w:rPr>
        <w:t>efore1}</w:t>
      </w:r>
      <w:r w:rsidRPr="00257BAA">
        <w:rPr>
          <w:rFonts w:eastAsia="標楷體" w:hint="eastAsia"/>
          <w:sz w:val="28"/>
        </w:rPr>
        <w:t>${B</w:t>
      </w:r>
      <w:r w:rsidRPr="00257BAA">
        <w:rPr>
          <w:rFonts w:eastAsia="標楷體"/>
          <w:sz w:val="28"/>
        </w:rPr>
        <w:t>efore2}</w:t>
      </w:r>
      <w:r w:rsidRPr="00257BAA">
        <w:rPr>
          <w:rFonts w:eastAsia="標楷體" w:hint="eastAsia"/>
          <w:sz w:val="28"/>
        </w:rPr>
        <w:t>${B</w:t>
      </w:r>
      <w:r w:rsidRPr="00257BAA">
        <w:rPr>
          <w:rFonts w:eastAsia="標楷體"/>
          <w:sz w:val="28"/>
        </w:rPr>
        <w:t>efore3}</w:t>
      </w:r>
      <w:r w:rsidRPr="00257BAA">
        <w:rPr>
          <w:rFonts w:eastAsia="標楷體" w:hint="eastAsia"/>
          <w:sz w:val="28"/>
        </w:rPr>
        <w:t>${B</w:t>
      </w:r>
      <w:r w:rsidRPr="00257BAA">
        <w:rPr>
          <w:rFonts w:eastAsia="標楷體"/>
          <w:sz w:val="28"/>
        </w:rPr>
        <w:t>efore4}</w:t>
      </w:r>
      <w:r w:rsidRPr="00257BAA">
        <w:rPr>
          <w:rFonts w:eastAsia="標楷體" w:hint="eastAsia"/>
          <w:sz w:val="28"/>
        </w:rPr>
        <w:t>${B</w:t>
      </w:r>
      <w:r w:rsidRPr="00257BAA">
        <w:rPr>
          <w:rFonts w:eastAsia="標楷體"/>
          <w:sz w:val="28"/>
        </w:rPr>
        <w:t>efore5}</w:t>
      </w:r>
      <w:bookmarkStart w:id="18" w:name="OLE_LINK19"/>
      <w:bookmarkStart w:id="19" w:name="OLE_LINK20"/>
      <w:r w:rsidRPr="00257BAA">
        <w:rPr>
          <w:rFonts w:eastAsia="標楷體" w:hint="eastAsia"/>
          <w:sz w:val="28"/>
        </w:rPr>
        <w:t>${B</w:t>
      </w:r>
      <w:r w:rsidRPr="00257BAA">
        <w:rPr>
          <w:rFonts w:eastAsia="標楷體"/>
          <w:sz w:val="28"/>
        </w:rPr>
        <w:t>efore6}</w:t>
      </w:r>
      <w:bookmarkStart w:id="20" w:name="OLE_LINK17"/>
      <w:bookmarkStart w:id="21" w:name="OLE_LINK18"/>
      <w:bookmarkEnd w:id="18"/>
      <w:bookmarkEnd w:id="19"/>
      <w:r w:rsidRPr="00257BAA">
        <w:rPr>
          <w:rFonts w:eastAsia="標楷體" w:hint="eastAsia"/>
          <w:sz w:val="28"/>
        </w:rPr>
        <w:t>${B</w:t>
      </w:r>
      <w:r w:rsidRPr="00257BAA">
        <w:rPr>
          <w:rFonts w:eastAsia="標楷體"/>
          <w:sz w:val="28"/>
        </w:rPr>
        <w:t>efore7}</w:t>
      </w:r>
      <w:r w:rsidRPr="00257BAA">
        <w:rPr>
          <w:rFonts w:eastAsia="標楷體" w:hint="eastAsia"/>
          <w:sz w:val="28"/>
        </w:rPr>
        <w:t>${B</w:t>
      </w:r>
      <w:r w:rsidRPr="00257BAA">
        <w:rPr>
          <w:rFonts w:eastAsia="標楷體"/>
          <w:sz w:val="28"/>
        </w:rPr>
        <w:t>efore8}</w:t>
      </w:r>
      <w:r w:rsidRPr="00257BAA">
        <w:rPr>
          <w:rFonts w:eastAsia="標楷體" w:hint="eastAsia"/>
          <w:sz w:val="28"/>
        </w:rPr>
        <w:t>${B</w:t>
      </w:r>
      <w:r w:rsidRPr="00257BAA">
        <w:rPr>
          <w:rFonts w:eastAsia="標楷體"/>
          <w:sz w:val="28"/>
        </w:rPr>
        <w:t>efore9}</w:t>
      </w:r>
      <w:bookmarkEnd w:id="9"/>
      <w:bookmarkEnd w:id="10"/>
    </w:p>
    <w:bookmarkEnd w:id="17"/>
    <w:bookmarkEnd w:id="20"/>
    <w:bookmarkEnd w:id="21"/>
    <w:p w:rsidR="00926553" w:rsidRPr="00926553" w:rsidRDefault="00926553" w:rsidP="00926553">
      <w:pPr>
        <w:pStyle w:val="a9"/>
        <w:widowControl/>
        <w:numPr>
          <w:ilvl w:val="0"/>
          <w:numId w:val="20"/>
        </w:numPr>
        <w:ind w:leftChars="0"/>
        <w:rPr>
          <w:rFonts w:eastAsia="標楷體"/>
          <w:sz w:val="28"/>
        </w:rPr>
      </w:pPr>
      <w:r w:rsidRPr="00926553">
        <w:rPr>
          <w:rFonts w:eastAsia="標楷體" w:hint="eastAsia"/>
          <w:sz w:val="28"/>
        </w:rPr>
        <w:t>改</w:t>
      </w:r>
      <w:r w:rsidR="00257BAA">
        <w:rPr>
          <w:rFonts w:eastAsia="標楷體" w:hint="eastAsia"/>
          <w:sz w:val="28"/>
        </w:rPr>
        <w:t>善</w:t>
      </w:r>
      <w:r>
        <w:rPr>
          <w:rFonts w:eastAsia="標楷體" w:hint="eastAsia"/>
          <w:sz w:val="28"/>
        </w:rPr>
        <w:t>後</w:t>
      </w:r>
      <w:r w:rsidR="003E0AD9" w:rsidRPr="00926553">
        <w:rPr>
          <w:rFonts w:eastAsia="標楷體" w:hint="eastAsia"/>
          <w:sz w:val="28"/>
        </w:rPr>
        <w:t>:</w:t>
      </w:r>
      <w:bookmarkStart w:id="22" w:name="_GoBack"/>
      <w:bookmarkEnd w:id="22"/>
    </w:p>
    <w:p w:rsidR="00926553" w:rsidRPr="00257BAA" w:rsidRDefault="00926553" w:rsidP="00257BAA">
      <w:pPr>
        <w:pStyle w:val="a9"/>
        <w:widowControl/>
        <w:ind w:leftChars="0" w:left="720"/>
        <w:rPr>
          <w:rFonts w:eastAsia="標楷體"/>
          <w:sz w:val="28"/>
        </w:rPr>
      </w:pPr>
      <w:r>
        <w:rPr>
          <w:rFonts w:eastAsia="標楷體" w:hint="eastAsia"/>
          <w:sz w:val="28"/>
        </w:rPr>
        <w:t>${</w:t>
      </w:r>
      <w:r w:rsidRPr="00926553">
        <w:rPr>
          <w:rFonts w:eastAsia="標楷體"/>
          <w:sz w:val="28"/>
        </w:rPr>
        <w:t>After</w:t>
      </w:r>
      <w:r>
        <w:rPr>
          <w:rFonts w:eastAsia="標楷體"/>
          <w:sz w:val="28"/>
        </w:rPr>
        <w:t>1}</w:t>
      </w:r>
      <w:r w:rsidRPr="00257BAA">
        <w:rPr>
          <w:rFonts w:eastAsia="標楷體" w:hint="eastAsia"/>
          <w:sz w:val="28"/>
        </w:rPr>
        <w:t>${After</w:t>
      </w:r>
      <w:r w:rsidRPr="00257BAA">
        <w:rPr>
          <w:rFonts w:eastAsia="標楷體"/>
          <w:sz w:val="28"/>
        </w:rPr>
        <w:t>2}</w:t>
      </w:r>
      <w:r w:rsidRPr="00257BAA">
        <w:rPr>
          <w:rFonts w:eastAsia="標楷體" w:hint="eastAsia"/>
          <w:sz w:val="28"/>
        </w:rPr>
        <w:t>${After</w:t>
      </w:r>
      <w:r w:rsidRPr="00257BAA">
        <w:rPr>
          <w:rFonts w:eastAsia="標楷體"/>
          <w:sz w:val="28"/>
        </w:rPr>
        <w:t>3}</w:t>
      </w:r>
      <w:r w:rsidRPr="00257BAA">
        <w:rPr>
          <w:rFonts w:eastAsia="標楷體" w:hint="eastAsia"/>
          <w:sz w:val="28"/>
        </w:rPr>
        <w:t>${After</w:t>
      </w:r>
      <w:r w:rsidRPr="00257BAA">
        <w:rPr>
          <w:rFonts w:eastAsia="標楷體"/>
          <w:sz w:val="28"/>
        </w:rPr>
        <w:t>4}</w:t>
      </w:r>
      <w:r w:rsidRPr="00257BAA">
        <w:rPr>
          <w:rFonts w:eastAsia="標楷體" w:hint="eastAsia"/>
          <w:sz w:val="28"/>
        </w:rPr>
        <w:t>${After</w:t>
      </w:r>
      <w:r w:rsidRPr="00257BAA">
        <w:rPr>
          <w:rFonts w:eastAsia="標楷體"/>
          <w:sz w:val="28"/>
        </w:rPr>
        <w:t>5}</w:t>
      </w:r>
      <w:r w:rsidRPr="00257BAA">
        <w:rPr>
          <w:rFonts w:eastAsia="標楷體" w:hint="eastAsia"/>
          <w:sz w:val="28"/>
        </w:rPr>
        <w:t>${After</w:t>
      </w:r>
      <w:r w:rsidRPr="00257BAA">
        <w:rPr>
          <w:rFonts w:eastAsia="標楷體"/>
          <w:sz w:val="28"/>
        </w:rPr>
        <w:t>6}</w:t>
      </w:r>
      <w:r w:rsidRPr="00257BAA">
        <w:rPr>
          <w:rFonts w:eastAsia="標楷體" w:hint="eastAsia"/>
          <w:sz w:val="28"/>
        </w:rPr>
        <w:t>${After</w:t>
      </w:r>
      <w:r w:rsidRPr="00257BAA">
        <w:rPr>
          <w:rFonts w:eastAsia="標楷體"/>
          <w:sz w:val="28"/>
        </w:rPr>
        <w:t>7}</w:t>
      </w:r>
      <w:r w:rsidRPr="00257BAA">
        <w:rPr>
          <w:rFonts w:eastAsia="標楷體" w:hint="eastAsia"/>
          <w:sz w:val="28"/>
        </w:rPr>
        <w:t>${After</w:t>
      </w:r>
      <w:r w:rsidRPr="00257BAA">
        <w:rPr>
          <w:rFonts w:eastAsia="標楷體"/>
          <w:sz w:val="28"/>
        </w:rPr>
        <w:t>8}</w:t>
      </w:r>
      <w:r w:rsidRPr="00257BAA">
        <w:rPr>
          <w:rFonts w:eastAsia="標楷體" w:hint="eastAsia"/>
          <w:sz w:val="28"/>
        </w:rPr>
        <w:t>${After</w:t>
      </w:r>
      <w:r w:rsidRPr="00257BAA">
        <w:rPr>
          <w:rFonts w:eastAsia="標楷體"/>
          <w:sz w:val="28"/>
        </w:rPr>
        <w:t>9}</w:t>
      </w:r>
      <w:bookmarkEnd w:id="11"/>
      <w:bookmarkEnd w:id="12"/>
      <w:bookmarkEnd w:id="13"/>
      <w:bookmarkEnd w:id="14"/>
    </w:p>
    <w:sectPr w:rsidR="00926553" w:rsidRPr="00257BAA">
      <w:footerReference w:type="even" r:id="rId7"/>
      <w:footerReference w:type="default" r:id="rId8"/>
      <w:pgSz w:w="16840" w:h="11907" w:orient="landscape" w:code="9"/>
      <w:pgMar w:top="567" w:right="851" w:bottom="284" w:left="1021" w:header="851" w:footer="71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39A" w:rsidRDefault="00D6639A">
      <w:r>
        <w:separator/>
      </w:r>
    </w:p>
  </w:endnote>
  <w:endnote w:type="continuationSeparator" w:id="0">
    <w:p w:rsidR="00D6639A" w:rsidRDefault="00D66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altName w:val="Arial Unicode MS"/>
    <w:charset w:val="88"/>
    <w:family w:val="script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FD0" w:rsidRDefault="001C3FD0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1C3FD0" w:rsidRDefault="001C3FD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FD0" w:rsidRDefault="001C3FD0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E0AD9">
      <w:rPr>
        <w:rStyle w:val="a7"/>
        <w:noProof/>
      </w:rPr>
      <w:t>2</w:t>
    </w:r>
    <w:r>
      <w:rPr>
        <w:rStyle w:val="a7"/>
      </w:rPr>
      <w:fldChar w:fldCharType="end"/>
    </w:r>
  </w:p>
  <w:p w:rsidR="001C3FD0" w:rsidRDefault="001C3FD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39A" w:rsidRDefault="00D6639A">
      <w:r>
        <w:separator/>
      </w:r>
    </w:p>
  </w:footnote>
  <w:footnote w:type="continuationSeparator" w:id="0">
    <w:p w:rsidR="00D6639A" w:rsidRDefault="00D66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11141"/>
    <w:multiLevelType w:val="hybridMultilevel"/>
    <w:tmpl w:val="693224D8"/>
    <w:lvl w:ilvl="0" w:tplc="FF142726">
      <w:start w:val="1"/>
      <w:numFmt w:val="decimal"/>
      <w:lvlText w:val="%1."/>
      <w:lvlJc w:val="left"/>
      <w:pPr>
        <w:tabs>
          <w:tab w:val="num" w:pos="756"/>
        </w:tabs>
        <w:ind w:left="75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56"/>
        </w:tabs>
        <w:ind w:left="135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6"/>
        </w:tabs>
        <w:ind w:left="183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6"/>
        </w:tabs>
        <w:ind w:left="231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96"/>
        </w:tabs>
        <w:ind w:left="279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6"/>
        </w:tabs>
        <w:ind w:left="327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56"/>
        </w:tabs>
        <w:ind w:left="375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36"/>
        </w:tabs>
        <w:ind w:left="423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16"/>
        </w:tabs>
        <w:ind w:left="4716" w:hanging="480"/>
      </w:pPr>
    </w:lvl>
  </w:abstractNum>
  <w:abstractNum w:abstractNumId="1" w15:restartNumberingAfterBreak="0">
    <w:nsid w:val="045561B4"/>
    <w:multiLevelType w:val="hybridMultilevel"/>
    <w:tmpl w:val="6090D554"/>
    <w:lvl w:ilvl="0" w:tplc="243A1C9E">
      <w:start w:val="1"/>
      <w:numFmt w:val="taiwaneseCountingThousand"/>
      <w:lvlText w:val="（%1）"/>
      <w:lvlJc w:val="left"/>
      <w:pPr>
        <w:tabs>
          <w:tab w:val="num" w:pos="855"/>
        </w:tabs>
        <w:ind w:left="855" w:hanging="855"/>
      </w:pPr>
      <w:rPr>
        <w:rFonts w:hint="eastAsia"/>
      </w:rPr>
    </w:lvl>
    <w:lvl w:ilvl="1" w:tplc="7E064E96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7257A4"/>
    <w:multiLevelType w:val="hybridMultilevel"/>
    <w:tmpl w:val="079C6312"/>
    <w:lvl w:ilvl="0" w:tplc="07720A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4A103C"/>
    <w:multiLevelType w:val="hybridMultilevel"/>
    <w:tmpl w:val="F4BED3D4"/>
    <w:lvl w:ilvl="0" w:tplc="951A931A">
      <w:start w:val="1"/>
      <w:numFmt w:val="taiwaneseCountingThousand"/>
      <w:lvlText w:val="（%1）"/>
      <w:lvlJc w:val="left"/>
      <w:pPr>
        <w:tabs>
          <w:tab w:val="num" w:pos="855"/>
        </w:tabs>
        <w:ind w:left="855" w:hanging="85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DF10DAD"/>
    <w:multiLevelType w:val="hybridMultilevel"/>
    <w:tmpl w:val="A038F9BC"/>
    <w:lvl w:ilvl="0" w:tplc="70A27068">
      <w:start w:val="1"/>
      <w:numFmt w:val="decimal"/>
      <w:lvlText w:val="%1."/>
      <w:lvlJc w:val="left"/>
      <w:pPr>
        <w:tabs>
          <w:tab w:val="num" w:pos="756"/>
        </w:tabs>
        <w:ind w:left="75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1047F22"/>
    <w:multiLevelType w:val="hybridMultilevel"/>
    <w:tmpl w:val="DEE48B60"/>
    <w:lvl w:ilvl="0" w:tplc="951A931A">
      <w:start w:val="1"/>
      <w:numFmt w:val="taiwaneseCountingThousand"/>
      <w:lvlText w:val="（%1）"/>
      <w:lvlJc w:val="left"/>
      <w:pPr>
        <w:tabs>
          <w:tab w:val="num" w:pos="855"/>
        </w:tabs>
        <w:ind w:left="855" w:hanging="855"/>
      </w:pPr>
      <w:rPr>
        <w:rFonts w:hint="eastAsia"/>
      </w:rPr>
    </w:lvl>
    <w:lvl w:ilvl="1" w:tplc="605E90D8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17328C3"/>
    <w:multiLevelType w:val="multilevel"/>
    <w:tmpl w:val="DEE48B60"/>
    <w:lvl w:ilvl="0">
      <w:start w:val="1"/>
      <w:numFmt w:val="taiwaneseCountingThousand"/>
      <w:lvlText w:val="（%1）"/>
      <w:lvlJc w:val="left"/>
      <w:pPr>
        <w:tabs>
          <w:tab w:val="num" w:pos="855"/>
        </w:tabs>
        <w:ind w:left="855" w:hanging="85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9F17525"/>
    <w:multiLevelType w:val="hybridMultilevel"/>
    <w:tmpl w:val="E506A3E4"/>
    <w:lvl w:ilvl="0" w:tplc="70A27068">
      <w:start w:val="1"/>
      <w:numFmt w:val="decimal"/>
      <w:lvlText w:val="%1."/>
      <w:lvlJc w:val="left"/>
      <w:pPr>
        <w:tabs>
          <w:tab w:val="num" w:pos="756"/>
        </w:tabs>
        <w:ind w:left="75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56"/>
        </w:tabs>
        <w:ind w:left="135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6"/>
        </w:tabs>
        <w:ind w:left="183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6"/>
        </w:tabs>
        <w:ind w:left="231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96"/>
        </w:tabs>
        <w:ind w:left="279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6"/>
        </w:tabs>
        <w:ind w:left="327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56"/>
        </w:tabs>
        <w:ind w:left="375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36"/>
        </w:tabs>
        <w:ind w:left="423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16"/>
        </w:tabs>
        <w:ind w:left="4716" w:hanging="480"/>
      </w:pPr>
    </w:lvl>
  </w:abstractNum>
  <w:abstractNum w:abstractNumId="8" w15:restartNumberingAfterBreak="0">
    <w:nsid w:val="27134221"/>
    <w:multiLevelType w:val="hybridMultilevel"/>
    <w:tmpl w:val="78CCB674"/>
    <w:lvl w:ilvl="0" w:tplc="243A1C9E">
      <w:start w:val="1"/>
      <w:numFmt w:val="taiwaneseCountingThousand"/>
      <w:lvlText w:val="（%1）"/>
      <w:lvlJc w:val="left"/>
      <w:pPr>
        <w:tabs>
          <w:tab w:val="num" w:pos="855"/>
        </w:tabs>
        <w:ind w:left="855" w:hanging="85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4665D66"/>
    <w:multiLevelType w:val="hybridMultilevel"/>
    <w:tmpl w:val="5E8CA78E"/>
    <w:lvl w:ilvl="0" w:tplc="803AC830">
      <w:start w:val="1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18"/>
        </w:tabs>
        <w:ind w:left="111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8"/>
        </w:tabs>
        <w:ind w:left="159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78"/>
        </w:tabs>
        <w:ind w:left="207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58"/>
        </w:tabs>
        <w:ind w:left="255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38"/>
        </w:tabs>
        <w:ind w:left="303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18"/>
        </w:tabs>
        <w:ind w:left="351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98"/>
        </w:tabs>
        <w:ind w:left="399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78"/>
        </w:tabs>
        <w:ind w:left="4478" w:hanging="480"/>
      </w:pPr>
    </w:lvl>
  </w:abstractNum>
  <w:abstractNum w:abstractNumId="10" w15:restartNumberingAfterBreak="0">
    <w:nsid w:val="40B64A7A"/>
    <w:multiLevelType w:val="hybridMultilevel"/>
    <w:tmpl w:val="3BFC9BF4"/>
    <w:lvl w:ilvl="0" w:tplc="7AAA26C8">
      <w:start w:val="1"/>
      <w:numFmt w:val="taiwaneseCountingThousand"/>
      <w:lvlText w:val="（%1）"/>
      <w:lvlJc w:val="left"/>
      <w:pPr>
        <w:tabs>
          <w:tab w:val="num" w:pos="855"/>
        </w:tabs>
        <w:ind w:left="855" w:hanging="855"/>
      </w:pPr>
      <w:rPr>
        <w:rFonts w:hint="eastAsia"/>
        <w:sz w:val="16"/>
        <w:szCs w:val="16"/>
      </w:rPr>
    </w:lvl>
    <w:lvl w:ilvl="1" w:tplc="311C7084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10D5EA5"/>
    <w:multiLevelType w:val="hybridMultilevel"/>
    <w:tmpl w:val="406A8206"/>
    <w:lvl w:ilvl="0" w:tplc="B0A8A6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DAE179E"/>
    <w:multiLevelType w:val="hybridMultilevel"/>
    <w:tmpl w:val="AA5C1FCE"/>
    <w:lvl w:ilvl="0" w:tplc="B15CAE5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ACA26FB"/>
    <w:multiLevelType w:val="singleLevel"/>
    <w:tmpl w:val="2552109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14" w15:restartNumberingAfterBreak="0">
    <w:nsid w:val="6D3C5BD1"/>
    <w:multiLevelType w:val="singleLevel"/>
    <w:tmpl w:val="54C6A3D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15" w15:restartNumberingAfterBreak="0">
    <w:nsid w:val="6D5A58AC"/>
    <w:multiLevelType w:val="multilevel"/>
    <w:tmpl w:val="E506A3E4"/>
    <w:lvl w:ilvl="0">
      <w:start w:val="1"/>
      <w:numFmt w:val="decimal"/>
      <w:lvlText w:val="%1."/>
      <w:lvlJc w:val="left"/>
      <w:pPr>
        <w:tabs>
          <w:tab w:val="num" w:pos="756"/>
        </w:tabs>
        <w:ind w:left="756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356"/>
        </w:tabs>
        <w:ind w:left="1356" w:hanging="480"/>
      </w:pPr>
    </w:lvl>
    <w:lvl w:ilvl="2">
      <w:start w:val="1"/>
      <w:numFmt w:val="lowerRoman"/>
      <w:lvlText w:val="%3."/>
      <w:lvlJc w:val="right"/>
      <w:pPr>
        <w:tabs>
          <w:tab w:val="num" w:pos="1836"/>
        </w:tabs>
        <w:ind w:left="1836" w:hanging="480"/>
      </w:pPr>
    </w:lvl>
    <w:lvl w:ilvl="3">
      <w:start w:val="1"/>
      <w:numFmt w:val="decimal"/>
      <w:lvlText w:val="%4."/>
      <w:lvlJc w:val="left"/>
      <w:pPr>
        <w:tabs>
          <w:tab w:val="num" w:pos="2316"/>
        </w:tabs>
        <w:ind w:left="2316" w:hanging="480"/>
      </w:pPr>
    </w:lvl>
    <w:lvl w:ilvl="4">
      <w:start w:val="1"/>
      <w:numFmt w:val="ideographTraditional"/>
      <w:lvlText w:val="%5、"/>
      <w:lvlJc w:val="left"/>
      <w:pPr>
        <w:tabs>
          <w:tab w:val="num" w:pos="2796"/>
        </w:tabs>
        <w:ind w:left="2796" w:hanging="480"/>
      </w:pPr>
    </w:lvl>
    <w:lvl w:ilvl="5">
      <w:start w:val="1"/>
      <w:numFmt w:val="lowerRoman"/>
      <w:lvlText w:val="%6."/>
      <w:lvlJc w:val="right"/>
      <w:pPr>
        <w:tabs>
          <w:tab w:val="num" w:pos="3276"/>
        </w:tabs>
        <w:ind w:left="3276" w:hanging="480"/>
      </w:pPr>
    </w:lvl>
    <w:lvl w:ilvl="6">
      <w:start w:val="1"/>
      <w:numFmt w:val="decimal"/>
      <w:lvlText w:val="%7."/>
      <w:lvlJc w:val="left"/>
      <w:pPr>
        <w:tabs>
          <w:tab w:val="num" w:pos="3756"/>
        </w:tabs>
        <w:ind w:left="3756" w:hanging="480"/>
      </w:pPr>
    </w:lvl>
    <w:lvl w:ilvl="7">
      <w:start w:val="1"/>
      <w:numFmt w:val="ideographTraditional"/>
      <w:lvlText w:val="%8、"/>
      <w:lvlJc w:val="left"/>
      <w:pPr>
        <w:tabs>
          <w:tab w:val="num" w:pos="4236"/>
        </w:tabs>
        <w:ind w:left="4236" w:hanging="480"/>
      </w:pPr>
    </w:lvl>
    <w:lvl w:ilvl="8">
      <w:start w:val="1"/>
      <w:numFmt w:val="lowerRoman"/>
      <w:lvlText w:val="%9."/>
      <w:lvlJc w:val="right"/>
      <w:pPr>
        <w:tabs>
          <w:tab w:val="num" w:pos="4716"/>
        </w:tabs>
        <w:ind w:left="4716" w:hanging="480"/>
      </w:pPr>
    </w:lvl>
  </w:abstractNum>
  <w:abstractNum w:abstractNumId="16" w15:restartNumberingAfterBreak="0">
    <w:nsid w:val="73F43BA2"/>
    <w:multiLevelType w:val="hybridMultilevel"/>
    <w:tmpl w:val="D7349AAC"/>
    <w:lvl w:ilvl="0" w:tplc="800EF7D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7A66F25"/>
    <w:multiLevelType w:val="multilevel"/>
    <w:tmpl w:val="6090D554"/>
    <w:lvl w:ilvl="0">
      <w:start w:val="1"/>
      <w:numFmt w:val="taiwaneseCountingThousand"/>
      <w:lvlText w:val="（%1）"/>
      <w:lvlJc w:val="left"/>
      <w:pPr>
        <w:tabs>
          <w:tab w:val="num" w:pos="855"/>
        </w:tabs>
        <w:ind w:left="855" w:hanging="85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C5779CD"/>
    <w:multiLevelType w:val="hybridMultilevel"/>
    <w:tmpl w:val="259E7140"/>
    <w:lvl w:ilvl="0" w:tplc="0E7AD010">
      <w:start w:val="1"/>
      <w:numFmt w:val="taiwaneseCountingThousand"/>
      <w:lvlText w:val="（%1）"/>
      <w:lvlJc w:val="left"/>
      <w:pPr>
        <w:tabs>
          <w:tab w:val="num" w:pos="855"/>
        </w:tabs>
        <w:ind w:left="855" w:hanging="855"/>
      </w:pPr>
      <w:rPr>
        <w:rFonts w:hint="eastAsia"/>
        <w:sz w:val="24"/>
        <w:szCs w:val="24"/>
      </w:rPr>
    </w:lvl>
    <w:lvl w:ilvl="1" w:tplc="800EF7D4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ED50269"/>
    <w:multiLevelType w:val="multilevel"/>
    <w:tmpl w:val="C7C2F948"/>
    <w:lvl w:ilvl="0">
      <w:start w:val="1"/>
      <w:numFmt w:val="taiwaneseCountingThousand"/>
      <w:lvlRestart w:val="0"/>
      <w:lvlText w:val="%1、"/>
      <w:lvlJc w:val="left"/>
      <w:pPr>
        <w:tabs>
          <w:tab w:val="num" w:pos="964"/>
        </w:tabs>
        <w:ind w:left="964" w:hanging="647"/>
      </w:pPr>
    </w:lvl>
    <w:lvl w:ilvl="1">
      <w:start w:val="1"/>
      <w:numFmt w:val="taiwaneseCountingThousand"/>
      <w:lvlText w:val="（%2）"/>
      <w:lvlJc w:val="left"/>
      <w:pPr>
        <w:tabs>
          <w:tab w:val="num" w:pos="1621"/>
        </w:tabs>
        <w:ind w:left="1621" w:hanging="980"/>
      </w:pPr>
    </w:lvl>
    <w:lvl w:ilvl="2">
      <w:start w:val="1"/>
      <w:numFmt w:val="decimalFullWidth"/>
      <w:lvlText w:val="%3、"/>
      <w:lvlJc w:val="left"/>
      <w:pPr>
        <w:tabs>
          <w:tab w:val="num" w:pos="1621"/>
        </w:tabs>
        <w:ind w:left="1621" w:hanging="663"/>
      </w:pPr>
    </w:lvl>
    <w:lvl w:ilvl="3">
      <w:start w:val="1"/>
      <w:numFmt w:val="decimalFullWidth"/>
      <w:lvlText w:val="（%4）"/>
      <w:lvlJc w:val="left"/>
      <w:pPr>
        <w:tabs>
          <w:tab w:val="num" w:pos="2262"/>
        </w:tabs>
        <w:ind w:left="2262" w:hanging="981"/>
      </w:pPr>
    </w:lvl>
    <w:lvl w:ilvl="4">
      <w:start w:val="1"/>
      <w:numFmt w:val="taiwaneseCountingThousand"/>
      <w:lvlRestart w:val="0"/>
      <w:lvlText w:val="%5、"/>
      <w:lvlJc w:val="left"/>
      <w:pPr>
        <w:tabs>
          <w:tab w:val="num" w:pos="964"/>
        </w:tabs>
        <w:ind w:left="964" w:hanging="647"/>
      </w:pPr>
    </w:lvl>
    <w:lvl w:ilvl="5">
      <w:start w:val="1"/>
      <w:numFmt w:val="taiwaneseCountingThousand"/>
      <w:lvlRestart w:val="0"/>
      <w:lvlText w:val="%6、"/>
      <w:lvlJc w:val="left"/>
      <w:pPr>
        <w:tabs>
          <w:tab w:val="num" w:pos="964"/>
        </w:tabs>
        <w:ind w:left="964" w:hanging="647"/>
      </w:pPr>
    </w:lvl>
    <w:lvl w:ilvl="6">
      <w:start w:val="1"/>
      <w:numFmt w:val="taiwaneseCountingThousand"/>
      <w:lvlRestart w:val="0"/>
      <w:lvlText w:val="%7、"/>
      <w:lvlJc w:val="left"/>
      <w:pPr>
        <w:tabs>
          <w:tab w:val="num" w:pos="964"/>
        </w:tabs>
        <w:ind w:left="964" w:hanging="647"/>
      </w:pPr>
    </w:lvl>
    <w:lvl w:ilvl="7">
      <w:start w:val="1"/>
      <w:numFmt w:val="taiwaneseCountingThousand"/>
      <w:lvlRestart w:val="0"/>
      <w:lvlText w:val="%8、"/>
      <w:lvlJc w:val="left"/>
      <w:pPr>
        <w:tabs>
          <w:tab w:val="num" w:pos="964"/>
        </w:tabs>
        <w:ind w:left="964" w:hanging="647"/>
      </w:pPr>
    </w:lvl>
    <w:lvl w:ilvl="8">
      <w:start w:val="1"/>
      <w:numFmt w:val="taiwaneseCountingThousand"/>
      <w:lvlRestart w:val="0"/>
      <w:lvlText w:val="%9、"/>
      <w:lvlJc w:val="left"/>
      <w:pPr>
        <w:tabs>
          <w:tab w:val="num" w:pos="964"/>
        </w:tabs>
        <w:ind w:left="964" w:hanging="647"/>
      </w:pPr>
    </w:lvl>
  </w:abstractNum>
  <w:num w:numId="1">
    <w:abstractNumId w:val="13"/>
  </w:num>
  <w:num w:numId="2">
    <w:abstractNumId w:val="14"/>
  </w:num>
  <w:num w:numId="3">
    <w:abstractNumId w:val="10"/>
  </w:num>
  <w:num w:numId="4">
    <w:abstractNumId w:val="0"/>
  </w:num>
  <w:num w:numId="5">
    <w:abstractNumId w:val="18"/>
  </w:num>
  <w:num w:numId="6">
    <w:abstractNumId w:val="7"/>
  </w:num>
  <w:num w:numId="7">
    <w:abstractNumId w:val="1"/>
  </w:num>
  <w:num w:numId="8">
    <w:abstractNumId w:val="5"/>
  </w:num>
  <w:num w:numId="9">
    <w:abstractNumId w:val="19"/>
  </w:num>
  <w:num w:numId="10">
    <w:abstractNumId w:val="15"/>
  </w:num>
  <w:num w:numId="11">
    <w:abstractNumId w:val="4"/>
  </w:num>
  <w:num w:numId="12">
    <w:abstractNumId w:val="17"/>
  </w:num>
  <w:num w:numId="13">
    <w:abstractNumId w:val="8"/>
  </w:num>
  <w:num w:numId="14">
    <w:abstractNumId w:val="16"/>
  </w:num>
  <w:num w:numId="15">
    <w:abstractNumId w:val="6"/>
  </w:num>
  <w:num w:numId="16">
    <w:abstractNumId w:val="3"/>
  </w:num>
  <w:num w:numId="17">
    <w:abstractNumId w:val="11"/>
  </w:num>
  <w:num w:numId="18">
    <w:abstractNumId w:val="9"/>
  </w:num>
  <w:num w:numId="19">
    <w:abstractNumId w:val="2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527"/>
    <w:rsid w:val="00005CB9"/>
    <w:rsid w:val="0001079F"/>
    <w:rsid w:val="000737E0"/>
    <w:rsid w:val="00094E66"/>
    <w:rsid w:val="000B23A2"/>
    <w:rsid w:val="000C45DF"/>
    <w:rsid w:val="000F08B4"/>
    <w:rsid w:val="00132056"/>
    <w:rsid w:val="001B1992"/>
    <w:rsid w:val="001C3FD0"/>
    <w:rsid w:val="001C7F46"/>
    <w:rsid w:val="001D5D9F"/>
    <w:rsid w:val="00235B30"/>
    <w:rsid w:val="00257BAA"/>
    <w:rsid w:val="002E3272"/>
    <w:rsid w:val="0034414E"/>
    <w:rsid w:val="0036783A"/>
    <w:rsid w:val="003A2826"/>
    <w:rsid w:val="003B2F27"/>
    <w:rsid w:val="003C6E8F"/>
    <w:rsid w:val="003E0AD9"/>
    <w:rsid w:val="0043390B"/>
    <w:rsid w:val="0043788A"/>
    <w:rsid w:val="00575FDA"/>
    <w:rsid w:val="00593A7C"/>
    <w:rsid w:val="005A15EE"/>
    <w:rsid w:val="005C2E14"/>
    <w:rsid w:val="0063473B"/>
    <w:rsid w:val="00655484"/>
    <w:rsid w:val="00660FD6"/>
    <w:rsid w:val="00690A9E"/>
    <w:rsid w:val="00730E8F"/>
    <w:rsid w:val="00731E5D"/>
    <w:rsid w:val="00773FD4"/>
    <w:rsid w:val="007C2985"/>
    <w:rsid w:val="007D6049"/>
    <w:rsid w:val="00893442"/>
    <w:rsid w:val="008E7487"/>
    <w:rsid w:val="00926553"/>
    <w:rsid w:val="0096182C"/>
    <w:rsid w:val="009713F5"/>
    <w:rsid w:val="009D4CB9"/>
    <w:rsid w:val="009D604C"/>
    <w:rsid w:val="009E6527"/>
    <w:rsid w:val="00A00254"/>
    <w:rsid w:val="00A53B9C"/>
    <w:rsid w:val="00A8647B"/>
    <w:rsid w:val="00AF4AED"/>
    <w:rsid w:val="00B41AEA"/>
    <w:rsid w:val="00B7009D"/>
    <w:rsid w:val="00B776EF"/>
    <w:rsid w:val="00BB4960"/>
    <w:rsid w:val="00BF3DE5"/>
    <w:rsid w:val="00C72C4B"/>
    <w:rsid w:val="00CB3236"/>
    <w:rsid w:val="00D40A14"/>
    <w:rsid w:val="00D56E86"/>
    <w:rsid w:val="00D6639A"/>
    <w:rsid w:val="00DC0A0B"/>
    <w:rsid w:val="00E254D8"/>
    <w:rsid w:val="00E277B7"/>
    <w:rsid w:val="00E425A6"/>
    <w:rsid w:val="00E81155"/>
    <w:rsid w:val="00E87CD9"/>
    <w:rsid w:val="00EE4588"/>
    <w:rsid w:val="00F001FD"/>
    <w:rsid w:val="00F41027"/>
    <w:rsid w:val="00F64A57"/>
    <w:rsid w:val="00F75BD5"/>
    <w:rsid w:val="00F95D94"/>
    <w:rsid w:val="00FA27C0"/>
    <w:rsid w:val="00FD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C5674F-A839-4FD4-BEA4-EE675008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line="500" w:lineRule="exact"/>
      <w:jc w:val="both"/>
    </w:pPr>
    <w:rPr>
      <w:rFonts w:eastAsia="華康楷書體W5"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Body Text Indent"/>
    <w:basedOn w:val="a"/>
    <w:pPr>
      <w:spacing w:line="500" w:lineRule="exact"/>
      <w:ind w:left="479" w:hanging="479"/>
    </w:pPr>
    <w:rPr>
      <w:rFonts w:eastAsia="華康楷書體W5"/>
    </w:rPr>
  </w:style>
  <w:style w:type="paragraph" w:styleId="2">
    <w:name w:val="Body Text Indent 2"/>
    <w:basedOn w:val="a"/>
    <w:pPr>
      <w:spacing w:line="500" w:lineRule="exact"/>
      <w:ind w:left="563" w:hanging="563"/>
      <w:jc w:val="both"/>
    </w:pPr>
    <w:rPr>
      <w:rFonts w:eastAsia="華康楷書體W5"/>
      <w:sz w:val="28"/>
    </w:rPr>
  </w:style>
  <w:style w:type="paragraph" w:styleId="3">
    <w:name w:val="Body Text Indent 3"/>
    <w:basedOn w:val="a"/>
    <w:pPr>
      <w:spacing w:line="500" w:lineRule="exact"/>
      <w:ind w:left="549" w:hanging="549"/>
      <w:jc w:val="both"/>
    </w:pPr>
    <w:rPr>
      <w:rFonts w:eastAsia="華康楷書體W5"/>
      <w:sz w:val="28"/>
    </w:rPr>
  </w:style>
  <w:style w:type="paragraph" w:styleId="20">
    <w:name w:val="Body Text 2"/>
    <w:basedOn w:val="a"/>
    <w:pPr>
      <w:spacing w:line="500" w:lineRule="exact"/>
      <w:jc w:val="both"/>
    </w:pPr>
    <w:rPr>
      <w:rFonts w:eastAsia="華康楷書體W5"/>
      <w:sz w:val="28"/>
    </w:rPr>
  </w:style>
  <w:style w:type="character" w:styleId="a7">
    <w:name w:val="page number"/>
    <w:basedOn w:val="a0"/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paragraph" w:styleId="a9">
    <w:name w:val="List Paragraph"/>
    <w:basedOn w:val="a"/>
    <w:uiPriority w:val="34"/>
    <w:qFormat/>
    <w:rsid w:val="0092655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93</Words>
  <Characters>532</Characters>
  <Application>Microsoft Office Word</Application>
  <DocSecurity>0</DocSecurity>
  <Lines>4</Lines>
  <Paragraphs>1</Paragraphs>
  <ScaleCrop>false</ScaleCrop>
  <Company>Taipower</Company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     ）年度工安抽查紀錄追蹤表</dc:title>
  <dc:subject/>
  <dc:creator>工安處</dc:creator>
  <cp:keywords/>
  <cp:lastModifiedBy>Windows 使用者</cp:lastModifiedBy>
  <cp:revision>8</cp:revision>
  <cp:lastPrinted>2006-10-26T01:56:00Z</cp:lastPrinted>
  <dcterms:created xsi:type="dcterms:W3CDTF">2017-12-02T13:54:00Z</dcterms:created>
  <dcterms:modified xsi:type="dcterms:W3CDTF">2017-12-05T15:59:00Z</dcterms:modified>
</cp:coreProperties>
</file>