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CC2D" w14:textId="77777777" w:rsidR="00635818" w:rsidRDefault="00000000">
      <w:pPr>
        <w:spacing w:before="1200" w:after="200"/>
        <w:jc w:val="center"/>
      </w:pPr>
      <w:proofErr w:type="spellStart"/>
      <w:r>
        <w:rPr>
          <w:b/>
          <w:bCs/>
          <w:color w:val="1F3864"/>
          <w:sz w:val="52"/>
          <w:szCs w:val="52"/>
        </w:rPr>
        <w:t>StadiumCompany</w:t>
      </w:r>
      <w:proofErr w:type="spellEnd"/>
    </w:p>
    <w:p w14:paraId="6076A4F9" w14:textId="77777777" w:rsidR="00635818" w:rsidRDefault="00000000">
      <w:pPr>
        <w:pBdr>
          <w:bottom w:val="single" w:sz="8" w:space="4" w:color="2E75B6"/>
        </w:pBdr>
        <w:spacing w:after="200"/>
        <w:jc w:val="center"/>
      </w:pPr>
      <w:r>
        <w:rPr>
          <w:color w:val="2E75B6"/>
          <w:sz w:val="36"/>
          <w:szCs w:val="36"/>
        </w:rPr>
        <w:t>Mission 1 — Restructuration réseau</w:t>
      </w:r>
    </w:p>
    <w:p w14:paraId="42A3E15D" w14:textId="77777777" w:rsidR="00635818" w:rsidRDefault="00635818">
      <w:pPr>
        <w:spacing w:before="80" w:after="80"/>
      </w:pPr>
    </w:p>
    <w:p w14:paraId="24097EC2" w14:textId="77777777" w:rsidR="00635818" w:rsidRDefault="00635818">
      <w:pPr>
        <w:spacing w:before="80" w:after="80"/>
      </w:pPr>
    </w:p>
    <w:p w14:paraId="1B50A761" w14:textId="77777777" w:rsidR="00635818" w:rsidRDefault="00000000">
      <w:pPr>
        <w:pStyle w:val="Titre1"/>
        <w:pBdr>
          <w:bottom w:val="single" w:sz="6" w:space="4" w:color="2E75B6"/>
        </w:pBdr>
      </w:pPr>
      <w:r>
        <w:t>1. Adressage (VLSM)</w:t>
      </w:r>
    </w:p>
    <w:p w14:paraId="0031F1FC" w14:textId="77777777" w:rsidR="00635818" w:rsidRDefault="00000000">
      <w:pPr>
        <w:spacing w:before="80" w:after="80"/>
      </w:pPr>
      <w:r>
        <w:t>Nous disposons de la plage d'adresses IP 172.20.0.0/22, qui nous permet de créer les sous-réseaux pour les différents services.</w:t>
      </w:r>
    </w:p>
    <w:p w14:paraId="171CF770" w14:textId="77777777" w:rsidR="00635818" w:rsidRDefault="00000000">
      <w:pPr>
        <w:spacing w:before="80" w:after="80"/>
      </w:pPr>
      <w:r>
        <w:t>Grâce à cette adresse, nous avons défini l'adressage pour les 7 services demandés :</w:t>
      </w:r>
    </w:p>
    <w:p w14:paraId="4D4D4194" w14:textId="77777777" w:rsidR="00635818" w:rsidRDefault="00635818">
      <w:pPr>
        <w:spacing w:before="80" w:after="80"/>
      </w:pPr>
    </w:p>
    <w:tbl>
      <w:tblPr>
        <w:tblW w:w="10300" w:type="dxa"/>
        <w:tblInd w:w="-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1700"/>
        <w:gridCol w:w="1700"/>
        <w:gridCol w:w="1700"/>
      </w:tblGrid>
      <w:tr w:rsidR="00635818" w14:paraId="268993D7" w14:textId="77777777" w:rsidTr="002747F6">
        <w:trPr>
          <w:tblHeader/>
        </w:trPr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9B453" w14:textId="77777777" w:rsidR="006358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78CDF" w14:textId="77777777" w:rsidR="006358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@Réseau / MSR</w:t>
            </w:r>
          </w:p>
        </w:tc>
        <w:tc>
          <w:tcPr>
            <w:tcW w:w="17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4341B" w14:textId="77777777" w:rsidR="006358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1ère @utilisable</w:t>
            </w:r>
          </w:p>
        </w:tc>
        <w:tc>
          <w:tcPr>
            <w:tcW w:w="17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FDBA1" w14:textId="77777777" w:rsidR="006358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Dernière @utilisable</w:t>
            </w:r>
          </w:p>
        </w:tc>
        <w:tc>
          <w:tcPr>
            <w:tcW w:w="17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99803" w14:textId="77777777" w:rsidR="006358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@Diffusion</w:t>
            </w:r>
          </w:p>
        </w:tc>
      </w:tr>
      <w:tr w:rsidR="00635818" w14:paraId="20D6481D" w14:textId="77777777" w:rsidTr="002747F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768D" w14:textId="77777777" w:rsidR="00635818" w:rsidRDefault="00000000">
            <w:r>
              <w:rPr>
                <w:b/>
                <w:bCs/>
                <w:sz w:val="20"/>
                <w:szCs w:val="20"/>
              </w:rPr>
              <w:t>Administration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B1BA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172.20.0.0 /24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F062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172.20.0.1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A1D6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172.20.0.254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E7E76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172.20.0.255</w:t>
            </w:r>
          </w:p>
        </w:tc>
      </w:tr>
      <w:tr w:rsidR="00635818" w14:paraId="519ABA54" w14:textId="77777777" w:rsidTr="002747F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52CE" w14:textId="77777777" w:rsidR="00635818" w:rsidRDefault="00000000">
            <w:r>
              <w:rPr>
                <w:b/>
                <w:bCs/>
                <w:sz w:val="20"/>
                <w:szCs w:val="20"/>
              </w:rPr>
              <w:t>Service Équipes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939C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172.20.1.0 /24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9B4B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172.20.1.1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5B00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172.20.1.254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BECE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172.20.1.255</w:t>
            </w:r>
          </w:p>
        </w:tc>
      </w:tr>
      <w:tr w:rsidR="00635818" w14:paraId="6809AE2E" w14:textId="77777777" w:rsidTr="002747F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0C05" w14:textId="77777777" w:rsidR="00635818" w:rsidRDefault="00000000">
            <w:r>
              <w:rPr>
                <w:b/>
                <w:bCs/>
                <w:sz w:val="20"/>
                <w:szCs w:val="20"/>
              </w:rPr>
              <w:t xml:space="preserve">Service </w:t>
            </w:r>
            <w:proofErr w:type="spellStart"/>
            <w:r>
              <w:rPr>
                <w:b/>
                <w:bCs/>
                <w:sz w:val="20"/>
                <w:szCs w:val="20"/>
              </w:rPr>
              <w:t>WiFi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FE0C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172.20.2.0 /25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6F138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172.20.2.1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0C988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172.20.2.126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5E98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172.20.2.127</w:t>
            </w:r>
          </w:p>
        </w:tc>
      </w:tr>
      <w:tr w:rsidR="00635818" w14:paraId="066583D2" w14:textId="77777777" w:rsidTr="002747F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070E" w14:textId="77777777" w:rsidR="00635818" w:rsidRDefault="00000000">
            <w:r>
              <w:rPr>
                <w:b/>
                <w:bCs/>
                <w:sz w:val="20"/>
                <w:szCs w:val="20"/>
              </w:rPr>
              <w:t>Service Caméra IP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96F4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172.20.2.128 /25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6D394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172.20.2.129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8C70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172.20.2.254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7CF5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172.20.2.255</w:t>
            </w:r>
          </w:p>
        </w:tc>
      </w:tr>
      <w:tr w:rsidR="00635818" w14:paraId="65A635B1" w14:textId="77777777" w:rsidTr="002747F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EC755" w14:textId="77777777" w:rsidR="00635818" w:rsidRDefault="00000000">
            <w:r>
              <w:rPr>
                <w:b/>
                <w:bCs/>
                <w:sz w:val="20"/>
                <w:szCs w:val="20"/>
              </w:rPr>
              <w:t>Service VIP-Presse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202FD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172.20.3.0 /25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9682B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172.20.3.1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E25AB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172.20.3.126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E843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172.20.3.127</w:t>
            </w:r>
          </w:p>
        </w:tc>
      </w:tr>
      <w:tr w:rsidR="00635818" w14:paraId="48240C5B" w14:textId="77777777" w:rsidTr="002747F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6C1F6" w14:textId="77777777" w:rsidR="00635818" w:rsidRDefault="00000000">
            <w:r>
              <w:rPr>
                <w:b/>
                <w:bCs/>
                <w:sz w:val="20"/>
                <w:szCs w:val="20"/>
              </w:rPr>
              <w:t>Service Fournisseurs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BBB1A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172.20.3.128 /26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5D240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172.20.3.129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FBA1E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172.20.3.190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D4B6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172.20.3.191</w:t>
            </w:r>
          </w:p>
        </w:tc>
      </w:tr>
      <w:tr w:rsidR="00635818" w14:paraId="0C522A85" w14:textId="77777777" w:rsidTr="002747F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AC86A" w14:textId="77777777" w:rsidR="00635818" w:rsidRDefault="00000000">
            <w:r>
              <w:rPr>
                <w:b/>
                <w:bCs/>
                <w:sz w:val="20"/>
                <w:szCs w:val="20"/>
              </w:rPr>
              <w:t>Service Restaurant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75DAE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172.20.3.192 /28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A784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172.20.3.193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43B7C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172.20.3.206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AD74B" w14:textId="77777777" w:rsidR="00635818" w:rsidRDefault="00000000">
            <w:pPr>
              <w:jc w:val="center"/>
            </w:pPr>
            <w:r>
              <w:rPr>
                <w:sz w:val="20"/>
                <w:szCs w:val="20"/>
              </w:rPr>
              <w:t>172.20.3.207</w:t>
            </w:r>
          </w:p>
        </w:tc>
      </w:tr>
    </w:tbl>
    <w:p w14:paraId="4735F4BA" w14:textId="77777777" w:rsidR="00635818" w:rsidRDefault="00635818">
      <w:pPr>
        <w:spacing w:before="80" w:after="80"/>
      </w:pPr>
    </w:p>
    <w:p w14:paraId="7BFA5730" w14:textId="77777777" w:rsidR="00635818" w:rsidRDefault="00000000">
      <w:pPr>
        <w:spacing w:before="200" w:after="100"/>
      </w:pPr>
      <w:r>
        <w:rPr>
          <w:b/>
          <w:bCs/>
          <w:color w:val="333333"/>
          <w:u w:val="single"/>
        </w:rPr>
        <w:t>VLSM vs FLSM</w:t>
      </w:r>
    </w:p>
    <w:p w14:paraId="4DEFC18D" w14:textId="77777777" w:rsidR="00635818" w:rsidRDefault="00000000">
      <w:pPr>
        <w:spacing w:before="80" w:after="80"/>
      </w:pPr>
      <w:r>
        <w:t>Nous utilisons un adressage de type VLSM (Variable-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Subnet</w:t>
      </w:r>
      <w:proofErr w:type="spellEnd"/>
      <w:r>
        <w:t xml:space="preserve"> </w:t>
      </w:r>
      <w:proofErr w:type="spellStart"/>
      <w:r>
        <w:t>Masking</w:t>
      </w:r>
      <w:proofErr w:type="spellEnd"/>
      <w:r>
        <w:t>), qui consiste à créer des sous-réseaux avec des CIDR variables.</w:t>
      </w:r>
    </w:p>
    <w:p w14:paraId="01E11478" w14:textId="77777777" w:rsidR="00635818" w:rsidRDefault="00000000">
      <w:pPr>
        <w:spacing w:before="80" w:after="80"/>
      </w:pPr>
      <w:r>
        <w:t>À l'inverse, le FLSM (</w:t>
      </w:r>
      <w:proofErr w:type="spellStart"/>
      <w:r>
        <w:t>Fixed-Length</w:t>
      </w:r>
      <w:proofErr w:type="spellEnd"/>
      <w:r>
        <w:t xml:space="preserve"> </w:t>
      </w:r>
      <w:proofErr w:type="spellStart"/>
      <w:r>
        <w:t>Subnet</w:t>
      </w:r>
      <w:proofErr w:type="spellEnd"/>
      <w:r>
        <w:t xml:space="preserve"> </w:t>
      </w:r>
      <w:proofErr w:type="spellStart"/>
      <w:r>
        <w:t>Masking</w:t>
      </w:r>
      <w:proofErr w:type="spellEnd"/>
      <w:r>
        <w:t>) attribue un CIDR fixe à chaque sous-réseau.</w:t>
      </w:r>
    </w:p>
    <w:p w14:paraId="32DAF5B1" w14:textId="77777777" w:rsidR="00635818" w:rsidRDefault="00000000">
      <w:pPr>
        <w:spacing w:before="80" w:after="80"/>
      </w:pPr>
      <w:r>
        <w:t>Le VLSM est privilégié ici car il permet d'adapter la taille de chaque sous-réseau au nombre d'équipements requis, minimisant ainsi le gaspillage d'adresses IP.</w:t>
      </w:r>
    </w:p>
    <w:p w14:paraId="151066B1" w14:textId="77777777" w:rsidR="00635818" w:rsidRDefault="00635818">
      <w:pPr>
        <w:spacing w:before="80" w:after="80"/>
      </w:pPr>
    </w:p>
    <w:p w14:paraId="3140412F" w14:textId="77777777" w:rsidR="00635818" w:rsidRDefault="00000000">
      <w:pPr>
        <w:pStyle w:val="Titre1"/>
        <w:pBdr>
          <w:bottom w:val="single" w:sz="6" w:space="4" w:color="2E75B6"/>
        </w:pBdr>
      </w:pPr>
      <w:r>
        <w:t>2. Administration et gestion des VLANs</w:t>
      </w:r>
    </w:p>
    <w:p w14:paraId="09117A59" w14:textId="77777777" w:rsidR="00635818" w:rsidRDefault="00000000">
      <w:pPr>
        <w:pStyle w:val="Titre2"/>
      </w:pPr>
      <w:r>
        <w:t>a) VTP / GVRP / MVRP</w:t>
      </w:r>
    </w:p>
    <w:p w14:paraId="7E8F6CBD" w14:textId="77777777" w:rsidR="00635818" w:rsidRDefault="00000000">
      <w:pPr>
        <w:spacing w:before="80" w:after="80"/>
      </w:pPr>
      <w:r>
        <w:t>Pour la configuration des commutateurs, nous utilisons le protocole VTP, qui appartient à CISCO (nos équipements sont de marque CISCO).</w:t>
      </w:r>
    </w:p>
    <w:p w14:paraId="5F4B88A4" w14:textId="77777777" w:rsidR="00635818" w:rsidRDefault="00635818">
      <w:pPr>
        <w:spacing w:before="80" w:after="80"/>
      </w:pPr>
    </w:p>
    <w:p w14:paraId="6FC5F0B0" w14:textId="77777777" w:rsidR="00635818" w:rsidRDefault="00000000">
      <w:pPr>
        <w:spacing w:before="200" w:after="100"/>
      </w:pPr>
      <w:r>
        <w:rPr>
          <w:b/>
          <w:bCs/>
          <w:color w:val="333333"/>
          <w:u w:val="single"/>
        </w:rPr>
        <w:t>Avantages et inconvénients de VTP</w:t>
      </w:r>
    </w:p>
    <w:p w14:paraId="17AF8C79" w14:textId="77777777" w:rsidR="00635818" w:rsidRDefault="00000000">
      <w:pPr>
        <w:pStyle w:val="Paragraphedeliste"/>
        <w:numPr>
          <w:ilvl w:val="0"/>
          <w:numId w:val="2"/>
        </w:numPr>
        <w:spacing w:before="60" w:after="60"/>
      </w:pPr>
      <w:r>
        <w:t>Compatibilité exclusivement CISCO</w:t>
      </w:r>
    </w:p>
    <w:p w14:paraId="44ACAD3D" w14:textId="77777777" w:rsidR="00635818" w:rsidRDefault="00000000">
      <w:pPr>
        <w:pStyle w:val="Paragraphedeliste"/>
        <w:numPr>
          <w:ilvl w:val="0"/>
          <w:numId w:val="2"/>
        </w:numPr>
        <w:spacing w:before="60" w:after="60"/>
      </w:pPr>
      <w:r>
        <w:t>Propagation des VLANs (manuelle côté administrateur)</w:t>
      </w:r>
    </w:p>
    <w:p w14:paraId="2F7EC83D" w14:textId="77777777" w:rsidR="00635818" w:rsidRDefault="00000000">
      <w:pPr>
        <w:pStyle w:val="Paragraphedeliste"/>
        <w:numPr>
          <w:ilvl w:val="0"/>
          <w:numId w:val="2"/>
        </w:numPr>
        <w:spacing w:before="60" w:after="60"/>
      </w:pPr>
      <w:r>
        <w:t>Création centralisée : le serveur VTP propage les VLANs vers les clients</w:t>
      </w:r>
    </w:p>
    <w:p w14:paraId="2DD4A627" w14:textId="77777777" w:rsidR="00635818" w:rsidRDefault="00000000">
      <w:pPr>
        <w:pStyle w:val="Paragraphedeliste"/>
        <w:numPr>
          <w:ilvl w:val="0"/>
          <w:numId w:val="2"/>
        </w:numPr>
        <w:spacing w:before="60" w:after="60"/>
      </w:pPr>
      <w:r>
        <w:t>Risque : une mauvaise configuration peut entraîner la perte de tous les VLANs</w:t>
      </w:r>
    </w:p>
    <w:p w14:paraId="51F6DF6A" w14:textId="77777777" w:rsidR="00635818" w:rsidRDefault="00635818">
      <w:pPr>
        <w:spacing w:before="80" w:after="80"/>
      </w:pPr>
    </w:p>
    <w:p w14:paraId="06E5B6A9" w14:textId="77777777" w:rsidR="00635818" w:rsidRDefault="00000000">
      <w:pPr>
        <w:spacing w:before="200" w:after="100"/>
      </w:pPr>
      <w:r>
        <w:rPr>
          <w:b/>
          <w:bCs/>
          <w:color w:val="333333"/>
          <w:u w:val="single"/>
        </w:rPr>
        <w:t>Avantages et inconvénients du MVRP</w:t>
      </w:r>
    </w:p>
    <w:p w14:paraId="359D1A02" w14:textId="77777777" w:rsidR="00635818" w:rsidRDefault="00000000">
      <w:pPr>
        <w:pStyle w:val="Paragraphedeliste"/>
        <w:numPr>
          <w:ilvl w:val="0"/>
          <w:numId w:val="2"/>
        </w:numPr>
        <w:spacing w:before="60" w:after="60"/>
      </w:pPr>
      <w:r>
        <w:t>Fonctionne sur tout type de matériel (non propriétaire)</w:t>
      </w:r>
    </w:p>
    <w:p w14:paraId="66FB836F" w14:textId="77777777" w:rsidR="00635818" w:rsidRDefault="00000000">
      <w:pPr>
        <w:pStyle w:val="Paragraphedeliste"/>
        <w:numPr>
          <w:ilvl w:val="0"/>
          <w:numId w:val="2"/>
        </w:numPr>
        <w:spacing w:before="60" w:after="60"/>
      </w:pPr>
      <w:r>
        <w:t>Moins de risque d'effacement global des VLANs</w:t>
      </w:r>
    </w:p>
    <w:p w14:paraId="59EE28D1" w14:textId="77777777" w:rsidR="00635818" w:rsidRDefault="00000000">
      <w:pPr>
        <w:pStyle w:val="Paragraphedeliste"/>
        <w:numPr>
          <w:ilvl w:val="0"/>
          <w:numId w:val="2"/>
        </w:numPr>
        <w:spacing w:before="60" w:after="60"/>
      </w:pPr>
      <w:r>
        <w:t>Les commutateurs n'apprennent que les VLANs dont ils ont besoin</w:t>
      </w:r>
    </w:p>
    <w:p w14:paraId="20A0BE8F" w14:textId="77777777" w:rsidR="00635818" w:rsidRDefault="00000000">
      <w:pPr>
        <w:pStyle w:val="Paragraphedeliste"/>
        <w:numPr>
          <w:ilvl w:val="0"/>
          <w:numId w:val="2"/>
        </w:numPr>
        <w:spacing w:before="60" w:after="60"/>
      </w:pPr>
      <w:r>
        <w:t>Plus complexe à dépanner</w:t>
      </w:r>
    </w:p>
    <w:p w14:paraId="51BB2540" w14:textId="77777777" w:rsidR="00635818" w:rsidRDefault="00000000">
      <w:pPr>
        <w:pStyle w:val="Paragraphedeliste"/>
        <w:numPr>
          <w:ilvl w:val="0"/>
          <w:numId w:val="2"/>
        </w:numPr>
        <w:spacing w:before="60" w:after="60"/>
      </w:pPr>
      <w:r>
        <w:t>Moins répandu que VTP, donc peu d'exemples concrets disponibles</w:t>
      </w:r>
    </w:p>
    <w:p w14:paraId="1390F606" w14:textId="77777777" w:rsidR="00635818" w:rsidRDefault="00000000">
      <w:pPr>
        <w:spacing w:before="80" w:after="80"/>
      </w:pPr>
      <w:r>
        <w:rPr>
          <w:i/>
          <w:iCs/>
          <w:color w:val="666666"/>
        </w:rPr>
        <w:t>Note : GVRP est une technologie similaire à MVRP.</w:t>
      </w:r>
    </w:p>
    <w:p w14:paraId="3B3AFBA1" w14:textId="77777777" w:rsidR="00635818" w:rsidRDefault="00635818">
      <w:pPr>
        <w:spacing w:before="80" w:after="80"/>
      </w:pPr>
    </w:p>
    <w:p w14:paraId="60D412D9" w14:textId="77777777" w:rsidR="00635818" w:rsidRDefault="00000000">
      <w:pPr>
        <w:spacing w:before="120" w:after="60"/>
      </w:pPr>
      <w:r>
        <w:rPr>
          <w:b/>
          <w:bCs/>
          <w:color w:val="FFFFFF"/>
          <w:sz w:val="20"/>
          <w:szCs w:val="20"/>
          <w:shd w:val="clear" w:color="auto" w:fill="2E75B6"/>
        </w:rPr>
        <w:t xml:space="preserve">  Application — Configuration VTP  </w:t>
      </w:r>
    </w:p>
    <w:p w14:paraId="42E3F3FC" w14:textId="77777777" w:rsidR="00635818" w:rsidRDefault="00000000">
      <w:pPr>
        <w:shd w:val="clear" w:color="auto" w:fill="1E2D3D"/>
        <w:spacing w:before="40" w:after="40"/>
        <w:ind w:left="400"/>
      </w:pPr>
      <w:proofErr w:type="spellStart"/>
      <w:r>
        <w:rPr>
          <w:rFonts w:ascii="Courier New" w:eastAsia="Courier New" w:hAnsi="Courier New" w:cs="Courier New"/>
          <w:color w:val="00E676"/>
          <w:sz w:val="18"/>
          <w:szCs w:val="18"/>
        </w:rPr>
        <w:t>Sw</w:t>
      </w:r>
      <w:proofErr w:type="spellEnd"/>
      <w:r>
        <w:rPr>
          <w:rFonts w:ascii="Courier New" w:eastAsia="Courier New" w:hAnsi="Courier New" w:cs="Courier New"/>
          <w:color w:val="00E676"/>
          <w:sz w:val="18"/>
          <w:szCs w:val="18"/>
        </w:rPr>
        <w:t>-server(conf)# vtp mode server</w:t>
      </w:r>
      <w:r>
        <w:rPr>
          <w:rFonts w:ascii="Courier New" w:eastAsia="Courier New" w:hAnsi="Courier New" w:cs="Courier New"/>
          <w:color w:val="9E9E9E"/>
          <w:sz w:val="18"/>
          <w:szCs w:val="18"/>
        </w:rPr>
        <w:t xml:space="preserve">    | Passer le commutateur en mode serveur</w:t>
      </w:r>
    </w:p>
    <w:p w14:paraId="3E13ECA1" w14:textId="77777777" w:rsidR="00635818" w:rsidRDefault="00000000">
      <w:pPr>
        <w:shd w:val="clear" w:color="auto" w:fill="1E2D3D"/>
        <w:spacing w:before="40" w:after="40"/>
        <w:ind w:left="400"/>
      </w:pPr>
      <w:proofErr w:type="spellStart"/>
      <w:r>
        <w:rPr>
          <w:rFonts w:ascii="Courier New" w:eastAsia="Courier New" w:hAnsi="Courier New" w:cs="Courier New"/>
          <w:color w:val="00E676"/>
          <w:sz w:val="18"/>
          <w:szCs w:val="18"/>
        </w:rPr>
        <w:t>Sw</w:t>
      </w:r>
      <w:proofErr w:type="spellEnd"/>
      <w:r>
        <w:rPr>
          <w:rFonts w:ascii="Courier New" w:eastAsia="Courier New" w:hAnsi="Courier New" w:cs="Courier New"/>
          <w:color w:val="00E676"/>
          <w:sz w:val="18"/>
          <w:szCs w:val="18"/>
        </w:rPr>
        <w:t xml:space="preserve">-server(conf)# </w:t>
      </w:r>
      <w:proofErr w:type="spellStart"/>
      <w:r>
        <w:rPr>
          <w:rFonts w:ascii="Courier New" w:eastAsia="Courier New" w:hAnsi="Courier New" w:cs="Courier New"/>
          <w:color w:val="00E676"/>
          <w:sz w:val="18"/>
          <w:szCs w:val="18"/>
        </w:rPr>
        <w:t>vtp</w:t>
      </w:r>
      <w:proofErr w:type="spellEnd"/>
      <w:r>
        <w:rPr>
          <w:rFonts w:ascii="Courier New" w:eastAsia="Courier New" w:hAnsi="Courier New" w:cs="Courier New"/>
          <w:color w:val="00E676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E676"/>
          <w:sz w:val="18"/>
          <w:szCs w:val="18"/>
        </w:rPr>
        <w:t>domain</w:t>
      </w:r>
      <w:proofErr w:type="spellEnd"/>
      <w:r>
        <w:rPr>
          <w:rFonts w:ascii="Courier New" w:eastAsia="Courier New" w:hAnsi="Courier New" w:cs="Courier New"/>
          <w:color w:val="00E676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E676"/>
          <w:sz w:val="18"/>
          <w:szCs w:val="18"/>
        </w:rPr>
        <w:t>stadiumcompany.local</w:t>
      </w:r>
      <w:proofErr w:type="spellEnd"/>
      <w:r>
        <w:rPr>
          <w:rFonts w:ascii="Courier New" w:eastAsia="Courier New" w:hAnsi="Courier New" w:cs="Courier New"/>
          <w:color w:val="9E9E9E"/>
          <w:sz w:val="18"/>
          <w:szCs w:val="18"/>
        </w:rPr>
        <w:t xml:space="preserve">    | Définir le nom de domaine VTP</w:t>
      </w:r>
    </w:p>
    <w:p w14:paraId="1D69AD6A" w14:textId="77777777" w:rsidR="00635818" w:rsidRDefault="00000000">
      <w:pPr>
        <w:shd w:val="clear" w:color="auto" w:fill="1E2D3D"/>
        <w:spacing w:before="40" w:after="40"/>
        <w:ind w:left="400"/>
      </w:pPr>
      <w:proofErr w:type="spellStart"/>
      <w:r>
        <w:rPr>
          <w:rFonts w:ascii="Courier New" w:eastAsia="Courier New" w:hAnsi="Courier New" w:cs="Courier New"/>
          <w:color w:val="00E676"/>
          <w:sz w:val="18"/>
          <w:szCs w:val="18"/>
        </w:rPr>
        <w:t>Sw</w:t>
      </w:r>
      <w:proofErr w:type="spellEnd"/>
      <w:r>
        <w:rPr>
          <w:rFonts w:ascii="Courier New" w:eastAsia="Courier New" w:hAnsi="Courier New" w:cs="Courier New"/>
          <w:color w:val="00E676"/>
          <w:sz w:val="18"/>
          <w:szCs w:val="18"/>
        </w:rPr>
        <w:t xml:space="preserve">-server(conf)# </w:t>
      </w:r>
      <w:proofErr w:type="spellStart"/>
      <w:r>
        <w:rPr>
          <w:rFonts w:ascii="Courier New" w:eastAsia="Courier New" w:hAnsi="Courier New" w:cs="Courier New"/>
          <w:color w:val="00E676"/>
          <w:sz w:val="18"/>
          <w:szCs w:val="18"/>
        </w:rPr>
        <w:t>vtp</w:t>
      </w:r>
      <w:proofErr w:type="spellEnd"/>
      <w:r>
        <w:rPr>
          <w:rFonts w:ascii="Courier New" w:eastAsia="Courier New" w:hAnsi="Courier New" w:cs="Courier New"/>
          <w:color w:val="00E676"/>
          <w:sz w:val="18"/>
          <w:szCs w:val="18"/>
        </w:rPr>
        <w:t xml:space="preserve"> version 2</w:t>
      </w:r>
      <w:r>
        <w:rPr>
          <w:rFonts w:ascii="Courier New" w:eastAsia="Courier New" w:hAnsi="Courier New" w:cs="Courier New"/>
          <w:color w:val="9E9E9E"/>
          <w:sz w:val="18"/>
          <w:szCs w:val="18"/>
        </w:rPr>
        <w:t xml:space="preserve">    | Définir la version VTP</w:t>
      </w:r>
    </w:p>
    <w:p w14:paraId="7A2E7593" w14:textId="77777777" w:rsidR="00635818" w:rsidRDefault="00635818">
      <w:pPr>
        <w:spacing w:before="80" w:after="80"/>
      </w:pPr>
    </w:p>
    <w:p w14:paraId="63617FD6" w14:textId="77777777" w:rsidR="00635818" w:rsidRDefault="00000000">
      <w:pPr>
        <w:spacing w:before="200" w:after="100"/>
      </w:pPr>
      <w:r>
        <w:rPr>
          <w:b/>
          <w:bCs/>
          <w:color w:val="333333"/>
          <w:u w:val="single"/>
        </w:rPr>
        <w:t>Versions VTP</w:t>
      </w:r>
    </w:p>
    <w:p w14:paraId="2E722343" w14:textId="77777777" w:rsidR="00635818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Version 1 et 2 : limité aux VLANs 1 à 1005, protocole simple, VLANs propagés vers les clients du même domaine, trames envoyées uniquement sur les liens </w:t>
      </w:r>
      <w:proofErr w:type="spellStart"/>
      <w:r>
        <w:t>trunk</w:t>
      </w:r>
      <w:proofErr w:type="spellEnd"/>
      <w:r>
        <w:t>. Trois modes disponibles : Serveur, Client, Transparent.</w:t>
      </w:r>
    </w:p>
    <w:p w14:paraId="6BBF981B" w14:textId="77777777" w:rsidR="00635818" w:rsidRDefault="00000000">
      <w:pPr>
        <w:pStyle w:val="Paragraphedeliste"/>
        <w:numPr>
          <w:ilvl w:val="0"/>
          <w:numId w:val="2"/>
        </w:numPr>
        <w:spacing w:before="60" w:after="60"/>
      </w:pPr>
      <w:r>
        <w:t>Mode Transparent : ne reçoit pas et ne modifie pas les VLANs du serveur, ne propage pas ses propres VLANs (sauf en version 1).</w:t>
      </w:r>
    </w:p>
    <w:p w14:paraId="303B2AB0" w14:textId="77777777" w:rsidR="00635818" w:rsidRDefault="00000000">
      <w:pPr>
        <w:pStyle w:val="Paragraphedeliste"/>
        <w:numPr>
          <w:ilvl w:val="0"/>
          <w:numId w:val="2"/>
        </w:numPr>
        <w:spacing w:before="60" w:after="60"/>
      </w:pPr>
      <w:r>
        <w:t>Version 3 : gère les VLANs étendus (1006–4094), apporte de nouvelles fonctionnalités et une meilleure sécurité réseau.</w:t>
      </w:r>
    </w:p>
    <w:p w14:paraId="68E1648C" w14:textId="77777777" w:rsidR="00635818" w:rsidRDefault="00635818">
      <w:pPr>
        <w:spacing w:before="80" w:after="80"/>
      </w:pPr>
    </w:p>
    <w:p w14:paraId="29DB3B0F" w14:textId="77777777" w:rsidR="00635818" w:rsidRDefault="00000000">
      <w:pPr>
        <w:pStyle w:val="Titre2"/>
      </w:pPr>
      <w:r>
        <w:t>b) Création des ports Trunk</w:t>
      </w:r>
    </w:p>
    <w:p w14:paraId="5A756D03" w14:textId="77777777" w:rsidR="00635818" w:rsidRDefault="00000000">
      <w:pPr>
        <w:spacing w:before="80" w:after="80"/>
      </w:pPr>
      <w:r>
        <w:t>Les ports en mode TRUNK permettent aux liens inter-commutateurs d'autoriser le passage de tous les VLANs, contrairement au mode ACCESS qui n'autorise qu'un seul VLAN défini.</w:t>
      </w:r>
    </w:p>
    <w:p w14:paraId="65E3FFA1" w14:textId="77777777" w:rsidR="00635818" w:rsidRDefault="00635818">
      <w:pPr>
        <w:spacing w:before="80" w:after="80"/>
      </w:pPr>
    </w:p>
    <w:p w14:paraId="76D2A0C5" w14:textId="77777777" w:rsidR="00635818" w:rsidRDefault="00000000">
      <w:pPr>
        <w:spacing w:before="120" w:after="60"/>
      </w:pPr>
      <w:r>
        <w:rPr>
          <w:b/>
          <w:bCs/>
          <w:color w:val="FFFFFF"/>
          <w:sz w:val="20"/>
          <w:szCs w:val="20"/>
          <w:shd w:val="clear" w:color="auto" w:fill="2E75B6"/>
        </w:rPr>
        <w:t xml:space="preserve">  Application — Configuration Trunk  </w:t>
      </w:r>
    </w:p>
    <w:p w14:paraId="096EAB3E" w14:textId="77777777" w:rsidR="00635818" w:rsidRDefault="00000000">
      <w:pPr>
        <w:shd w:val="clear" w:color="auto" w:fill="1E2D3D"/>
        <w:spacing w:before="40" w:after="40"/>
        <w:ind w:left="400"/>
      </w:pPr>
      <w:proofErr w:type="spellStart"/>
      <w:r>
        <w:rPr>
          <w:rFonts w:ascii="Courier New" w:eastAsia="Courier New" w:hAnsi="Courier New" w:cs="Courier New"/>
          <w:color w:val="00E676"/>
          <w:sz w:val="18"/>
          <w:szCs w:val="18"/>
        </w:rPr>
        <w:t>Sw</w:t>
      </w:r>
      <w:proofErr w:type="spellEnd"/>
      <w:r>
        <w:rPr>
          <w:rFonts w:ascii="Courier New" w:eastAsia="Courier New" w:hAnsi="Courier New" w:cs="Courier New"/>
          <w:color w:val="00E676"/>
          <w:sz w:val="18"/>
          <w:szCs w:val="18"/>
        </w:rPr>
        <w:t>-server(config)# interface fa0/24</w:t>
      </w:r>
      <w:r>
        <w:rPr>
          <w:rFonts w:ascii="Courier New" w:eastAsia="Courier New" w:hAnsi="Courier New" w:cs="Courier New"/>
          <w:color w:val="9E9E9E"/>
          <w:sz w:val="18"/>
          <w:szCs w:val="18"/>
        </w:rPr>
        <w:t xml:space="preserve">    | Sélection de l'interface à modifier</w:t>
      </w:r>
    </w:p>
    <w:p w14:paraId="75AC1ECB" w14:textId="77777777" w:rsidR="00635818" w:rsidRDefault="00000000">
      <w:pPr>
        <w:shd w:val="clear" w:color="auto" w:fill="1E2D3D"/>
        <w:spacing w:before="40" w:after="40"/>
        <w:ind w:left="400"/>
      </w:pPr>
      <w:proofErr w:type="spellStart"/>
      <w:r>
        <w:rPr>
          <w:rFonts w:ascii="Courier New" w:eastAsia="Courier New" w:hAnsi="Courier New" w:cs="Courier New"/>
          <w:color w:val="00E676"/>
          <w:sz w:val="18"/>
          <w:szCs w:val="18"/>
        </w:rPr>
        <w:t>Sw</w:t>
      </w:r>
      <w:proofErr w:type="spellEnd"/>
      <w:r>
        <w:rPr>
          <w:rFonts w:ascii="Courier New" w:eastAsia="Courier New" w:hAnsi="Courier New" w:cs="Courier New"/>
          <w:color w:val="00E676"/>
          <w:sz w:val="18"/>
          <w:szCs w:val="18"/>
        </w:rPr>
        <w:t xml:space="preserve">-server(config-if)# </w:t>
      </w:r>
      <w:proofErr w:type="spellStart"/>
      <w:r>
        <w:rPr>
          <w:rFonts w:ascii="Courier New" w:eastAsia="Courier New" w:hAnsi="Courier New" w:cs="Courier New"/>
          <w:color w:val="00E676"/>
          <w:sz w:val="18"/>
          <w:szCs w:val="18"/>
        </w:rPr>
        <w:t>switchport</w:t>
      </w:r>
      <w:proofErr w:type="spellEnd"/>
      <w:r>
        <w:rPr>
          <w:rFonts w:ascii="Courier New" w:eastAsia="Courier New" w:hAnsi="Courier New" w:cs="Courier New"/>
          <w:color w:val="00E676"/>
          <w:sz w:val="18"/>
          <w:szCs w:val="18"/>
        </w:rPr>
        <w:t xml:space="preserve"> mode </w:t>
      </w:r>
      <w:proofErr w:type="spellStart"/>
      <w:r>
        <w:rPr>
          <w:rFonts w:ascii="Courier New" w:eastAsia="Courier New" w:hAnsi="Courier New" w:cs="Courier New"/>
          <w:color w:val="00E676"/>
          <w:sz w:val="18"/>
          <w:szCs w:val="18"/>
        </w:rPr>
        <w:t>trunk</w:t>
      </w:r>
      <w:proofErr w:type="spellEnd"/>
      <w:r>
        <w:rPr>
          <w:rFonts w:ascii="Courier New" w:eastAsia="Courier New" w:hAnsi="Courier New" w:cs="Courier New"/>
          <w:color w:val="9E9E9E"/>
          <w:sz w:val="18"/>
          <w:szCs w:val="18"/>
        </w:rPr>
        <w:t xml:space="preserve">    | Application du mode </w:t>
      </w:r>
      <w:proofErr w:type="spellStart"/>
      <w:r>
        <w:rPr>
          <w:rFonts w:ascii="Courier New" w:eastAsia="Courier New" w:hAnsi="Courier New" w:cs="Courier New"/>
          <w:color w:val="9E9E9E"/>
          <w:sz w:val="18"/>
          <w:szCs w:val="18"/>
        </w:rPr>
        <w:t>trunk</w:t>
      </w:r>
      <w:proofErr w:type="spellEnd"/>
    </w:p>
    <w:p w14:paraId="67265791" w14:textId="77777777" w:rsidR="00635818" w:rsidRDefault="00635818">
      <w:pPr>
        <w:spacing w:before="80" w:after="80"/>
      </w:pPr>
    </w:p>
    <w:p w14:paraId="44FA3F66" w14:textId="77777777" w:rsidR="00635818" w:rsidRDefault="00000000">
      <w:pPr>
        <w:pStyle w:val="Titre2"/>
      </w:pPr>
      <w:r>
        <w:t>c) Création des VLANs sur le commutateur serveur</w:t>
      </w:r>
    </w:p>
    <w:p w14:paraId="4F5F1135" w14:textId="77777777" w:rsidR="00635818" w:rsidRDefault="00000000">
      <w:pPr>
        <w:spacing w:before="80" w:after="80"/>
      </w:pPr>
      <w:r>
        <w:t xml:space="preserve">Nous allons créer tous les VLANs sur le commutateur serveur afin qu'ils se propagent automatiquement sur les commutateurs clients via VTP et les liaisons </w:t>
      </w:r>
      <w:proofErr w:type="spellStart"/>
      <w:r>
        <w:t>trunk</w:t>
      </w:r>
      <w:proofErr w:type="spellEnd"/>
      <w:r>
        <w:t xml:space="preserve"> configurées précédemment.</w:t>
      </w:r>
    </w:p>
    <w:p w14:paraId="0D240057" w14:textId="77777777" w:rsidR="00635818" w:rsidRDefault="00635818">
      <w:pPr>
        <w:spacing w:before="80" w:after="80"/>
      </w:pPr>
    </w:p>
    <w:p w14:paraId="392DB42A" w14:textId="77777777" w:rsidR="00635818" w:rsidRDefault="00000000">
      <w:pPr>
        <w:spacing w:before="120" w:after="60"/>
      </w:pPr>
      <w:r>
        <w:rPr>
          <w:b/>
          <w:bCs/>
          <w:color w:val="FFFFFF"/>
          <w:sz w:val="20"/>
          <w:szCs w:val="20"/>
          <w:shd w:val="clear" w:color="auto" w:fill="2E75B6"/>
        </w:rPr>
        <w:t xml:space="preserve">  Application — Création des VLANs  </w:t>
      </w:r>
    </w:p>
    <w:p w14:paraId="29658FB1" w14:textId="77777777" w:rsidR="00635818" w:rsidRDefault="00000000">
      <w:pPr>
        <w:shd w:val="clear" w:color="auto" w:fill="1E2D3D"/>
        <w:spacing w:before="40" w:after="40"/>
        <w:ind w:left="400"/>
      </w:pPr>
      <w:proofErr w:type="spellStart"/>
      <w:r>
        <w:rPr>
          <w:rFonts w:ascii="Courier New" w:eastAsia="Courier New" w:hAnsi="Courier New" w:cs="Courier New"/>
          <w:color w:val="00E676"/>
          <w:sz w:val="18"/>
          <w:szCs w:val="18"/>
        </w:rPr>
        <w:t>Sw</w:t>
      </w:r>
      <w:proofErr w:type="spellEnd"/>
      <w:r>
        <w:rPr>
          <w:rFonts w:ascii="Courier New" w:eastAsia="Courier New" w:hAnsi="Courier New" w:cs="Courier New"/>
          <w:color w:val="00E676"/>
          <w:sz w:val="18"/>
          <w:szCs w:val="18"/>
        </w:rPr>
        <w:t>-server(config)# vlan 10</w:t>
      </w:r>
      <w:r>
        <w:rPr>
          <w:rFonts w:ascii="Courier New" w:eastAsia="Courier New" w:hAnsi="Courier New" w:cs="Courier New"/>
          <w:color w:val="9E9E9E"/>
          <w:sz w:val="18"/>
          <w:szCs w:val="18"/>
        </w:rPr>
        <w:t xml:space="preserve">    | Création du VLAN numéro 10</w:t>
      </w:r>
    </w:p>
    <w:p w14:paraId="38464A60" w14:textId="77777777" w:rsidR="00635818" w:rsidRDefault="00000000">
      <w:pPr>
        <w:shd w:val="clear" w:color="auto" w:fill="1E2D3D"/>
        <w:spacing w:before="40" w:after="40"/>
        <w:ind w:left="400"/>
      </w:pPr>
      <w:proofErr w:type="spellStart"/>
      <w:r>
        <w:rPr>
          <w:rFonts w:ascii="Courier New" w:eastAsia="Courier New" w:hAnsi="Courier New" w:cs="Courier New"/>
          <w:color w:val="00E676"/>
          <w:sz w:val="18"/>
          <w:szCs w:val="18"/>
        </w:rPr>
        <w:t>Sw</w:t>
      </w:r>
      <w:proofErr w:type="spellEnd"/>
      <w:r>
        <w:rPr>
          <w:rFonts w:ascii="Courier New" w:eastAsia="Courier New" w:hAnsi="Courier New" w:cs="Courier New"/>
          <w:color w:val="00E676"/>
          <w:sz w:val="18"/>
          <w:szCs w:val="18"/>
        </w:rPr>
        <w:t xml:space="preserve">-server(config-vlan)# </w:t>
      </w:r>
      <w:proofErr w:type="spellStart"/>
      <w:r>
        <w:rPr>
          <w:rFonts w:ascii="Courier New" w:eastAsia="Courier New" w:hAnsi="Courier New" w:cs="Courier New"/>
          <w:color w:val="00E676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00E676"/>
          <w:sz w:val="18"/>
          <w:szCs w:val="18"/>
        </w:rPr>
        <w:t xml:space="preserve"> Administrateur</w:t>
      </w:r>
      <w:r>
        <w:rPr>
          <w:rFonts w:ascii="Courier New" w:eastAsia="Courier New" w:hAnsi="Courier New" w:cs="Courier New"/>
          <w:color w:val="9E9E9E"/>
          <w:sz w:val="18"/>
          <w:szCs w:val="18"/>
        </w:rPr>
        <w:t xml:space="preserve">    | Attribution d'un nom au VLAN</w:t>
      </w:r>
    </w:p>
    <w:p w14:paraId="7BA00CE1" w14:textId="77777777" w:rsidR="00635818" w:rsidRDefault="00000000">
      <w:pPr>
        <w:shd w:val="clear" w:color="auto" w:fill="1E2D3D"/>
        <w:spacing w:before="40" w:after="40"/>
        <w:ind w:left="400"/>
      </w:pPr>
      <w:proofErr w:type="spellStart"/>
      <w:r>
        <w:rPr>
          <w:rFonts w:ascii="Courier New" w:eastAsia="Courier New" w:hAnsi="Courier New" w:cs="Courier New"/>
          <w:color w:val="00E676"/>
          <w:sz w:val="18"/>
          <w:szCs w:val="18"/>
        </w:rPr>
        <w:t>Sw</w:t>
      </w:r>
      <w:proofErr w:type="spellEnd"/>
      <w:r>
        <w:rPr>
          <w:rFonts w:ascii="Courier New" w:eastAsia="Courier New" w:hAnsi="Courier New" w:cs="Courier New"/>
          <w:color w:val="00E676"/>
          <w:sz w:val="18"/>
          <w:szCs w:val="18"/>
        </w:rPr>
        <w:t>-server(config-vlan)# CTRL+Z                     | Retour au mode privilégié</w:t>
      </w:r>
    </w:p>
    <w:p w14:paraId="461B02EF" w14:textId="77777777" w:rsidR="00635818" w:rsidRDefault="00000000">
      <w:pPr>
        <w:shd w:val="clear" w:color="auto" w:fill="1E2D3D"/>
        <w:spacing w:before="40" w:after="40"/>
        <w:ind w:left="400"/>
      </w:pPr>
      <w:proofErr w:type="spellStart"/>
      <w:r>
        <w:rPr>
          <w:rFonts w:ascii="Courier New" w:eastAsia="Courier New" w:hAnsi="Courier New" w:cs="Courier New"/>
          <w:color w:val="00E676"/>
          <w:sz w:val="18"/>
          <w:szCs w:val="18"/>
        </w:rPr>
        <w:t>Sw</w:t>
      </w:r>
      <w:proofErr w:type="spellEnd"/>
      <w:r>
        <w:rPr>
          <w:rFonts w:ascii="Courier New" w:eastAsia="Courier New" w:hAnsi="Courier New" w:cs="Courier New"/>
          <w:color w:val="00E676"/>
          <w:sz w:val="18"/>
          <w:szCs w:val="18"/>
        </w:rPr>
        <w:t>-server# show vlan                               | Affichage des VLANs</w:t>
      </w:r>
    </w:p>
    <w:p w14:paraId="154C5395" w14:textId="77777777" w:rsidR="00635818" w:rsidRDefault="00635818">
      <w:pPr>
        <w:spacing w:before="80" w:after="80"/>
      </w:pPr>
    </w:p>
    <w:p w14:paraId="2C2F3CEB" w14:textId="77777777" w:rsidR="00635818" w:rsidRDefault="00000000">
      <w:pPr>
        <w:spacing w:before="80" w:after="80"/>
      </w:pPr>
      <w:r>
        <w:t>Une fois les VLANs créés, il faut les appliquer sur les interfaces correspondantes :</w:t>
      </w:r>
    </w:p>
    <w:p w14:paraId="2B40C948" w14:textId="77777777" w:rsidR="00635818" w:rsidRDefault="00635818">
      <w:pPr>
        <w:spacing w:before="80" w:after="80"/>
      </w:pPr>
    </w:p>
    <w:p w14:paraId="6F7694B0" w14:textId="77777777" w:rsidR="00635818" w:rsidRDefault="00000000">
      <w:pPr>
        <w:shd w:val="clear" w:color="auto" w:fill="1E2D3D"/>
        <w:spacing w:before="40" w:after="40"/>
        <w:ind w:left="400"/>
      </w:pPr>
      <w:proofErr w:type="spellStart"/>
      <w:r>
        <w:rPr>
          <w:rFonts w:ascii="Courier New" w:eastAsia="Courier New" w:hAnsi="Courier New" w:cs="Courier New"/>
          <w:color w:val="00E676"/>
          <w:sz w:val="18"/>
          <w:szCs w:val="18"/>
        </w:rPr>
        <w:t>Sw</w:t>
      </w:r>
      <w:proofErr w:type="spellEnd"/>
      <w:r>
        <w:rPr>
          <w:rFonts w:ascii="Courier New" w:eastAsia="Courier New" w:hAnsi="Courier New" w:cs="Courier New"/>
          <w:color w:val="00E676"/>
          <w:sz w:val="18"/>
          <w:szCs w:val="18"/>
        </w:rPr>
        <w:t>-server(config)# interface range fa0/1-5</w:t>
      </w:r>
      <w:r>
        <w:rPr>
          <w:rFonts w:ascii="Courier New" w:eastAsia="Courier New" w:hAnsi="Courier New" w:cs="Courier New"/>
          <w:color w:val="9E9E9E"/>
          <w:sz w:val="18"/>
          <w:szCs w:val="18"/>
        </w:rPr>
        <w:t xml:space="preserve">    | Sélection de plusieurs interfaces simultanément</w:t>
      </w:r>
    </w:p>
    <w:p w14:paraId="3333135B" w14:textId="77777777" w:rsidR="00635818" w:rsidRDefault="00000000">
      <w:pPr>
        <w:shd w:val="clear" w:color="auto" w:fill="1E2D3D"/>
        <w:spacing w:before="40" w:after="40"/>
        <w:ind w:left="400"/>
      </w:pPr>
      <w:proofErr w:type="spellStart"/>
      <w:r>
        <w:rPr>
          <w:rFonts w:ascii="Courier New" w:eastAsia="Courier New" w:hAnsi="Courier New" w:cs="Courier New"/>
          <w:color w:val="00E676"/>
          <w:sz w:val="18"/>
          <w:szCs w:val="18"/>
        </w:rPr>
        <w:t>Sw</w:t>
      </w:r>
      <w:proofErr w:type="spellEnd"/>
      <w:r>
        <w:rPr>
          <w:rFonts w:ascii="Courier New" w:eastAsia="Courier New" w:hAnsi="Courier New" w:cs="Courier New"/>
          <w:color w:val="00E676"/>
          <w:sz w:val="18"/>
          <w:szCs w:val="18"/>
        </w:rPr>
        <w:t xml:space="preserve">-server(config-if-range)# </w:t>
      </w:r>
      <w:proofErr w:type="spellStart"/>
      <w:r>
        <w:rPr>
          <w:rFonts w:ascii="Courier New" w:eastAsia="Courier New" w:hAnsi="Courier New" w:cs="Courier New"/>
          <w:color w:val="00E676"/>
          <w:sz w:val="18"/>
          <w:szCs w:val="18"/>
        </w:rPr>
        <w:t>switchport</w:t>
      </w:r>
      <w:proofErr w:type="spellEnd"/>
      <w:r>
        <w:rPr>
          <w:rFonts w:ascii="Courier New" w:eastAsia="Courier New" w:hAnsi="Courier New" w:cs="Courier New"/>
          <w:color w:val="00E676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E676"/>
          <w:sz w:val="18"/>
          <w:szCs w:val="18"/>
        </w:rPr>
        <w:t>access</w:t>
      </w:r>
      <w:proofErr w:type="spellEnd"/>
      <w:r>
        <w:rPr>
          <w:rFonts w:ascii="Courier New" w:eastAsia="Courier New" w:hAnsi="Courier New" w:cs="Courier New"/>
          <w:color w:val="00E676"/>
          <w:sz w:val="18"/>
          <w:szCs w:val="18"/>
        </w:rPr>
        <w:t xml:space="preserve"> vlan 10</w:t>
      </w:r>
      <w:r>
        <w:rPr>
          <w:rFonts w:ascii="Courier New" w:eastAsia="Courier New" w:hAnsi="Courier New" w:cs="Courier New"/>
          <w:color w:val="9E9E9E"/>
          <w:sz w:val="18"/>
          <w:szCs w:val="18"/>
        </w:rPr>
        <w:t xml:space="preserve">    | Assignation des interfaces au VLAN 10</w:t>
      </w:r>
    </w:p>
    <w:p w14:paraId="497A67CB" w14:textId="77777777" w:rsidR="00635818" w:rsidRDefault="00635818">
      <w:pPr>
        <w:spacing w:before="80" w:after="80"/>
      </w:pPr>
    </w:p>
    <w:p w14:paraId="77ECB980" w14:textId="77777777" w:rsidR="00635818" w:rsidRDefault="00000000">
      <w:pPr>
        <w:pStyle w:val="Titre2"/>
      </w:pPr>
      <w:r>
        <w:t>d) Routage inter-VLANs</w:t>
      </w:r>
    </w:p>
    <w:p w14:paraId="4F954CC6" w14:textId="77777777" w:rsidR="00635818" w:rsidRDefault="00000000">
      <w:pPr>
        <w:spacing w:before="80" w:after="80"/>
      </w:pPr>
      <w:r>
        <w:t xml:space="preserve">Activer l'interface principale du routeur avec la commande no </w:t>
      </w:r>
      <w:proofErr w:type="spellStart"/>
      <w:r>
        <w:t>shutdown</w:t>
      </w:r>
      <w:proofErr w:type="spellEnd"/>
      <w:r>
        <w:t>, puis créer les sous-interfaces et leur attribuer une adresse IP :</w:t>
      </w:r>
    </w:p>
    <w:p w14:paraId="2DAF29B6" w14:textId="77777777" w:rsidR="00635818" w:rsidRDefault="00635818">
      <w:pPr>
        <w:spacing w:before="80" w:after="80"/>
      </w:pPr>
    </w:p>
    <w:p w14:paraId="33E00688" w14:textId="77777777" w:rsidR="00635818" w:rsidRDefault="00000000">
      <w:pPr>
        <w:spacing w:before="120" w:after="60"/>
      </w:pPr>
      <w:r>
        <w:rPr>
          <w:b/>
          <w:bCs/>
          <w:color w:val="FFFFFF"/>
          <w:sz w:val="20"/>
          <w:szCs w:val="20"/>
          <w:shd w:val="clear" w:color="auto" w:fill="2E75B6"/>
        </w:rPr>
        <w:t xml:space="preserve">  Application — Configuration du routeur  </w:t>
      </w:r>
    </w:p>
    <w:p w14:paraId="346759F6" w14:textId="77777777" w:rsidR="00635818" w:rsidRDefault="00000000">
      <w:pPr>
        <w:shd w:val="clear" w:color="auto" w:fill="1E2D3D"/>
        <w:spacing w:before="40" w:after="40"/>
        <w:ind w:left="400"/>
      </w:pPr>
      <w:r>
        <w:rPr>
          <w:rFonts w:ascii="Courier New" w:eastAsia="Courier New" w:hAnsi="Courier New" w:cs="Courier New"/>
          <w:color w:val="00E676"/>
          <w:sz w:val="18"/>
          <w:szCs w:val="18"/>
        </w:rPr>
        <w:t>Router&gt; enable</w:t>
      </w:r>
    </w:p>
    <w:p w14:paraId="7BF301F0" w14:textId="77777777" w:rsidR="00635818" w:rsidRDefault="00000000">
      <w:pPr>
        <w:shd w:val="clear" w:color="auto" w:fill="1E2D3D"/>
        <w:spacing w:before="40" w:after="40"/>
        <w:ind w:left="400"/>
      </w:pPr>
      <w:r>
        <w:rPr>
          <w:rFonts w:ascii="Courier New" w:eastAsia="Courier New" w:hAnsi="Courier New" w:cs="Courier New"/>
          <w:color w:val="00E676"/>
          <w:sz w:val="18"/>
          <w:szCs w:val="18"/>
        </w:rPr>
        <w:t>Router# configure terminal</w:t>
      </w:r>
    </w:p>
    <w:p w14:paraId="349E50A5" w14:textId="77777777" w:rsidR="00635818" w:rsidRDefault="00000000">
      <w:pPr>
        <w:shd w:val="clear" w:color="auto" w:fill="1E2D3D"/>
        <w:spacing w:before="40" w:after="40"/>
        <w:ind w:left="400"/>
      </w:pPr>
      <w:r>
        <w:rPr>
          <w:rFonts w:ascii="Courier New" w:eastAsia="Courier New" w:hAnsi="Courier New" w:cs="Courier New"/>
          <w:color w:val="00E676"/>
          <w:sz w:val="18"/>
          <w:szCs w:val="18"/>
        </w:rPr>
        <w:t>Router(config)# interface gig 0/0/0.10</w:t>
      </w:r>
      <w:r>
        <w:rPr>
          <w:rFonts w:ascii="Courier New" w:eastAsia="Courier New" w:hAnsi="Courier New" w:cs="Courier New"/>
          <w:color w:val="9E9E9E"/>
          <w:sz w:val="18"/>
          <w:szCs w:val="18"/>
        </w:rPr>
        <w:t xml:space="preserve">    | Création de la sous-interface pour le VLAN 10</w:t>
      </w:r>
    </w:p>
    <w:p w14:paraId="3888988B" w14:textId="77777777" w:rsidR="00635818" w:rsidRDefault="00000000">
      <w:pPr>
        <w:shd w:val="clear" w:color="auto" w:fill="1E2D3D"/>
        <w:spacing w:before="40" w:after="40"/>
        <w:ind w:left="400"/>
      </w:pPr>
      <w:r>
        <w:rPr>
          <w:rFonts w:ascii="Courier New" w:eastAsia="Courier New" w:hAnsi="Courier New" w:cs="Courier New"/>
          <w:color w:val="00E676"/>
          <w:sz w:val="18"/>
          <w:szCs w:val="18"/>
        </w:rPr>
        <w:t>Router(config-</w:t>
      </w:r>
      <w:proofErr w:type="spellStart"/>
      <w:r>
        <w:rPr>
          <w:rFonts w:ascii="Courier New" w:eastAsia="Courier New" w:hAnsi="Courier New" w:cs="Courier New"/>
          <w:color w:val="00E676"/>
          <w:sz w:val="18"/>
          <w:szCs w:val="18"/>
        </w:rPr>
        <w:t>subif</w:t>
      </w:r>
      <w:proofErr w:type="spellEnd"/>
      <w:r>
        <w:rPr>
          <w:rFonts w:ascii="Courier New" w:eastAsia="Courier New" w:hAnsi="Courier New" w:cs="Courier New"/>
          <w:color w:val="00E676"/>
          <w:sz w:val="18"/>
          <w:szCs w:val="18"/>
        </w:rPr>
        <w:t>)# encapsulation dot1q 10</w:t>
      </w:r>
      <w:r>
        <w:rPr>
          <w:rFonts w:ascii="Courier New" w:eastAsia="Courier New" w:hAnsi="Courier New" w:cs="Courier New"/>
          <w:color w:val="9E9E9E"/>
          <w:sz w:val="18"/>
          <w:szCs w:val="18"/>
        </w:rPr>
        <w:t xml:space="preserve">    | Association au VLAN 10 via 802.1Q</w:t>
      </w:r>
    </w:p>
    <w:p w14:paraId="6B50D4BA" w14:textId="77777777" w:rsidR="00635818" w:rsidRDefault="00000000">
      <w:pPr>
        <w:shd w:val="clear" w:color="auto" w:fill="1E2D3D"/>
        <w:spacing w:before="40" w:after="40"/>
        <w:ind w:left="400"/>
      </w:pPr>
      <w:r>
        <w:rPr>
          <w:rFonts w:ascii="Courier New" w:eastAsia="Courier New" w:hAnsi="Courier New" w:cs="Courier New"/>
          <w:color w:val="00E676"/>
          <w:sz w:val="18"/>
          <w:szCs w:val="18"/>
        </w:rPr>
        <w:t>Router(config-</w:t>
      </w:r>
      <w:proofErr w:type="spellStart"/>
      <w:r>
        <w:rPr>
          <w:rFonts w:ascii="Courier New" w:eastAsia="Courier New" w:hAnsi="Courier New" w:cs="Courier New"/>
          <w:color w:val="00E676"/>
          <w:sz w:val="18"/>
          <w:szCs w:val="18"/>
        </w:rPr>
        <w:t>subif</w:t>
      </w:r>
      <w:proofErr w:type="spellEnd"/>
      <w:r>
        <w:rPr>
          <w:rFonts w:ascii="Courier New" w:eastAsia="Courier New" w:hAnsi="Courier New" w:cs="Courier New"/>
          <w:color w:val="00E676"/>
          <w:sz w:val="18"/>
          <w:szCs w:val="18"/>
        </w:rPr>
        <w:t xml:space="preserve">)# </w:t>
      </w:r>
      <w:proofErr w:type="spellStart"/>
      <w:r>
        <w:rPr>
          <w:rFonts w:ascii="Courier New" w:eastAsia="Courier New" w:hAnsi="Courier New" w:cs="Courier New"/>
          <w:color w:val="00E676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00E676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E676"/>
          <w:sz w:val="18"/>
          <w:szCs w:val="18"/>
        </w:rPr>
        <w:t>address</w:t>
      </w:r>
      <w:proofErr w:type="spellEnd"/>
      <w:r>
        <w:rPr>
          <w:rFonts w:ascii="Courier New" w:eastAsia="Courier New" w:hAnsi="Courier New" w:cs="Courier New"/>
          <w:color w:val="00E676"/>
          <w:sz w:val="18"/>
          <w:szCs w:val="18"/>
        </w:rPr>
        <w:t xml:space="preserve"> 172.20.1.1 255.255.255.0</w:t>
      </w:r>
      <w:r>
        <w:rPr>
          <w:rFonts w:ascii="Courier New" w:eastAsia="Courier New" w:hAnsi="Courier New" w:cs="Courier New"/>
          <w:color w:val="9E9E9E"/>
          <w:sz w:val="18"/>
          <w:szCs w:val="18"/>
        </w:rPr>
        <w:t xml:space="preserve">    | Attribution de l'adresse IP de passerelle</w:t>
      </w:r>
    </w:p>
    <w:p w14:paraId="16FDC14F" w14:textId="77777777" w:rsidR="00635818" w:rsidRDefault="00635818">
      <w:pPr>
        <w:spacing w:before="80" w:after="80"/>
      </w:pPr>
    </w:p>
    <w:p w14:paraId="1FEDB02B" w14:textId="77777777" w:rsidR="00635818" w:rsidRDefault="00000000">
      <w:pPr>
        <w:spacing w:before="80" w:after="80"/>
      </w:pPr>
      <w:r>
        <w:t>Cette opération est à répéter pour chaque VLAN défini.</w:t>
      </w:r>
    </w:p>
    <w:p w14:paraId="7C8C2B7F" w14:textId="77777777" w:rsidR="00635818" w:rsidRDefault="00635818">
      <w:pPr>
        <w:spacing w:before="80" w:after="80"/>
      </w:pPr>
    </w:p>
    <w:p w14:paraId="286DAB16" w14:textId="77777777" w:rsidR="00635818" w:rsidRDefault="00000000">
      <w:pPr>
        <w:shd w:val="clear" w:color="auto" w:fill="1E2D3D"/>
        <w:spacing w:before="40" w:after="40"/>
        <w:ind w:left="400"/>
      </w:pPr>
      <w:r>
        <w:rPr>
          <w:rFonts w:ascii="Courier New" w:eastAsia="Courier New" w:hAnsi="Courier New" w:cs="Courier New"/>
          <w:color w:val="00E676"/>
          <w:sz w:val="18"/>
          <w:szCs w:val="18"/>
        </w:rPr>
        <w:t xml:space="preserve">Router# show </w:t>
      </w:r>
      <w:proofErr w:type="spellStart"/>
      <w:r>
        <w:rPr>
          <w:rFonts w:ascii="Courier New" w:eastAsia="Courier New" w:hAnsi="Courier New" w:cs="Courier New"/>
          <w:color w:val="00E676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00E676"/>
          <w:sz w:val="18"/>
          <w:szCs w:val="18"/>
        </w:rPr>
        <w:t xml:space="preserve"> interface brief</w:t>
      </w:r>
      <w:r>
        <w:rPr>
          <w:rFonts w:ascii="Courier New" w:eastAsia="Courier New" w:hAnsi="Courier New" w:cs="Courier New"/>
          <w:color w:val="9E9E9E"/>
          <w:sz w:val="18"/>
          <w:szCs w:val="18"/>
        </w:rPr>
        <w:t xml:space="preserve">    | Vérification des adresses IP attribuées aux interfaces</w:t>
      </w:r>
    </w:p>
    <w:p w14:paraId="12493FE4" w14:textId="77777777" w:rsidR="00635818" w:rsidRDefault="00635818">
      <w:pPr>
        <w:spacing w:before="80" w:after="80"/>
      </w:pPr>
    </w:p>
    <w:p w14:paraId="1F24B997" w14:textId="77777777" w:rsidR="00635818" w:rsidRDefault="00000000">
      <w:pPr>
        <w:spacing w:before="80" w:after="80"/>
      </w:pPr>
      <w:r>
        <w:t>Une fois la configuration appliquée, les équipements situés sur des VLANs différents peuvent communiquer entre eux.</w:t>
      </w:r>
    </w:p>
    <w:p w14:paraId="5EF08C54" w14:textId="77777777" w:rsidR="00635818" w:rsidRDefault="00635818">
      <w:pPr>
        <w:spacing w:before="80" w:after="80"/>
      </w:pPr>
    </w:p>
    <w:p w14:paraId="4D444E61" w14:textId="77777777" w:rsidR="00635818" w:rsidRDefault="00000000">
      <w:pPr>
        <w:spacing w:before="200" w:after="100"/>
      </w:pPr>
      <w:r>
        <w:rPr>
          <w:b/>
          <w:bCs/>
          <w:color w:val="333333"/>
          <w:u w:val="single"/>
        </w:rPr>
        <w:t>Vérification par ping</w:t>
      </w:r>
    </w:p>
    <w:p w14:paraId="507FAD3D" w14:textId="77777777" w:rsidR="00635818" w:rsidRDefault="00000000">
      <w:pPr>
        <w:pStyle w:val="Paragraphedeliste"/>
        <w:numPr>
          <w:ilvl w:val="0"/>
          <w:numId w:val="2"/>
        </w:numPr>
        <w:spacing w:before="60" w:after="60"/>
      </w:pPr>
      <w:r>
        <w:t>PC1 (172.20.1.10) → Passerelle VLAN 10 (172.20.1.1) ✓</w:t>
      </w:r>
    </w:p>
    <w:p w14:paraId="4D25DA5F" w14:textId="77777777" w:rsidR="00635818" w:rsidRDefault="00000000">
      <w:pPr>
        <w:pStyle w:val="Paragraphedeliste"/>
        <w:numPr>
          <w:ilvl w:val="0"/>
          <w:numId w:val="2"/>
        </w:numPr>
        <w:spacing w:before="60" w:after="60"/>
      </w:pPr>
      <w:r>
        <w:t>PC1 (172.20.1.10) → Passerelle VLAN 20 (172.20.2.1) ✓</w:t>
      </w:r>
    </w:p>
    <w:p w14:paraId="403746DA" w14:textId="77777777" w:rsidR="00635818" w:rsidRDefault="00000000">
      <w:pPr>
        <w:pStyle w:val="Paragraphedeliste"/>
        <w:numPr>
          <w:ilvl w:val="0"/>
          <w:numId w:val="2"/>
        </w:numPr>
        <w:spacing w:before="60" w:after="60"/>
      </w:pPr>
      <w:r>
        <w:t>PC1 (172.20.1.10) → PC2 VLAN 20 (172.20.2.10) ✓</w:t>
      </w:r>
    </w:p>
    <w:p w14:paraId="23A5F8F5" w14:textId="77777777" w:rsidR="00635818" w:rsidRDefault="00635818">
      <w:pPr>
        <w:spacing w:before="80" w:after="80"/>
      </w:pPr>
    </w:p>
    <w:sectPr w:rsidR="0063581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B4F9E"/>
    <w:multiLevelType w:val="hybridMultilevel"/>
    <w:tmpl w:val="6C904138"/>
    <w:lvl w:ilvl="0" w:tplc="76B20D58">
      <w:start w:val="1"/>
      <w:numFmt w:val="bullet"/>
      <w:lvlText w:val="-"/>
      <w:lvlJc w:val="left"/>
      <w:pPr>
        <w:ind w:left="720" w:hanging="360"/>
      </w:pPr>
    </w:lvl>
    <w:lvl w:ilvl="1" w:tplc="573AE37A">
      <w:numFmt w:val="decimal"/>
      <w:lvlText w:val=""/>
      <w:lvlJc w:val="left"/>
    </w:lvl>
    <w:lvl w:ilvl="2" w:tplc="52FACC32">
      <w:numFmt w:val="decimal"/>
      <w:lvlText w:val=""/>
      <w:lvlJc w:val="left"/>
    </w:lvl>
    <w:lvl w:ilvl="3" w:tplc="15629F2E">
      <w:numFmt w:val="decimal"/>
      <w:lvlText w:val=""/>
      <w:lvlJc w:val="left"/>
    </w:lvl>
    <w:lvl w:ilvl="4" w:tplc="420C4E22">
      <w:numFmt w:val="decimal"/>
      <w:lvlText w:val=""/>
      <w:lvlJc w:val="left"/>
    </w:lvl>
    <w:lvl w:ilvl="5" w:tplc="FB30EB6E">
      <w:numFmt w:val="decimal"/>
      <w:lvlText w:val=""/>
      <w:lvlJc w:val="left"/>
    </w:lvl>
    <w:lvl w:ilvl="6" w:tplc="76F2C3E0">
      <w:numFmt w:val="decimal"/>
      <w:lvlText w:val=""/>
      <w:lvlJc w:val="left"/>
    </w:lvl>
    <w:lvl w:ilvl="7" w:tplc="2356E608">
      <w:numFmt w:val="decimal"/>
      <w:lvlText w:val=""/>
      <w:lvlJc w:val="left"/>
    </w:lvl>
    <w:lvl w:ilvl="8" w:tplc="54E07C70">
      <w:numFmt w:val="decimal"/>
      <w:lvlText w:val=""/>
      <w:lvlJc w:val="left"/>
    </w:lvl>
  </w:abstractNum>
  <w:abstractNum w:abstractNumId="1" w15:restartNumberingAfterBreak="0">
    <w:nsid w:val="3E9466AB"/>
    <w:multiLevelType w:val="hybridMultilevel"/>
    <w:tmpl w:val="F88800B6"/>
    <w:lvl w:ilvl="0" w:tplc="A746C3B8">
      <w:start w:val="1"/>
      <w:numFmt w:val="bullet"/>
      <w:lvlText w:val="●"/>
      <w:lvlJc w:val="left"/>
      <w:pPr>
        <w:ind w:left="720" w:hanging="360"/>
      </w:pPr>
    </w:lvl>
    <w:lvl w:ilvl="1" w:tplc="E32CA066">
      <w:start w:val="1"/>
      <w:numFmt w:val="bullet"/>
      <w:lvlText w:val="○"/>
      <w:lvlJc w:val="left"/>
      <w:pPr>
        <w:ind w:left="1440" w:hanging="360"/>
      </w:pPr>
    </w:lvl>
    <w:lvl w:ilvl="2" w:tplc="1B5CE282">
      <w:start w:val="1"/>
      <w:numFmt w:val="bullet"/>
      <w:lvlText w:val="■"/>
      <w:lvlJc w:val="left"/>
      <w:pPr>
        <w:ind w:left="2160" w:hanging="360"/>
      </w:pPr>
    </w:lvl>
    <w:lvl w:ilvl="3" w:tplc="2E446316">
      <w:start w:val="1"/>
      <w:numFmt w:val="bullet"/>
      <w:lvlText w:val="●"/>
      <w:lvlJc w:val="left"/>
      <w:pPr>
        <w:ind w:left="2880" w:hanging="360"/>
      </w:pPr>
    </w:lvl>
    <w:lvl w:ilvl="4" w:tplc="B4BAEA3E">
      <w:start w:val="1"/>
      <w:numFmt w:val="bullet"/>
      <w:lvlText w:val="○"/>
      <w:lvlJc w:val="left"/>
      <w:pPr>
        <w:ind w:left="3600" w:hanging="360"/>
      </w:pPr>
    </w:lvl>
    <w:lvl w:ilvl="5" w:tplc="F092A8CC">
      <w:start w:val="1"/>
      <w:numFmt w:val="bullet"/>
      <w:lvlText w:val="■"/>
      <w:lvlJc w:val="left"/>
      <w:pPr>
        <w:ind w:left="4320" w:hanging="360"/>
      </w:pPr>
    </w:lvl>
    <w:lvl w:ilvl="6" w:tplc="25545154">
      <w:start w:val="1"/>
      <w:numFmt w:val="bullet"/>
      <w:lvlText w:val="●"/>
      <w:lvlJc w:val="left"/>
      <w:pPr>
        <w:ind w:left="5040" w:hanging="360"/>
      </w:pPr>
    </w:lvl>
    <w:lvl w:ilvl="7" w:tplc="5C2C757C">
      <w:start w:val="1"/>
      <w:numFmt w:val="bullet"/>
      <w:lvlText w:val="●"/>
      <w:lvlJc w:val="left"/>
      <w:pPr>
        <w:ind w:left="5760" w:hanging="360"/>
      </w:pPr>
    </w:lvl>
    <w:lvl w:ilvl="8" w:tplc="94FA9F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F24DF6"/>
    <w:multiLevelType w:val="hybridMultilevel"/>
    <w:tmpl w:val="22103C06"/>
    <w:lvl w:ilvl="0" w:tplc="FFB8D5B2">
      <w:start w:val="1"/>
      <w:numFmt w:val="bullet"/>
      <w:lvlText w:val="•"/>
      <w:lvlJc w:val="left"/>
      <w:pPr>
        <w:ind w:left="720" w:hanging="360"/>
      </w:pPr>
    </w:lvl>
    <w:lvl w:ilvl="1" w:tplc="C9DA64D6">
      <w:numFmt w:val="decimal"/>
      <w:lvlText w:val=""/>
      <w:lvlJc w:val="left"/>
    </w:lvl>
    <w:lvl w:ilvl="2" w:tplc="C2E2F10A">
      <w:numFmt w:val="decimal"/>
      <w:lvlText w:val=""/>
      <w:lvlJc w:val="left"/>
    </w:lvl>
    <w:lvl w:ilvl="3" w:tplc="C65C53F2">
      <w:numFmt w:val="decimal"/>
      <w:lvlText w:val=""/>
      <w:lvlJc w:val="left"/>
    </w:lvl>
    <w:lvl w:ilvl="4" w:tplc="D02A97E2">
      <w:numFmt w:val="decimal"/>
      <w:lvlText w:val=""/>
      <w:lvlJc w:val="left"/>
    </w:lvl>
    <w:lvl w:ilvl="5" w:tplc="2EDE7ECA">
      <w:numFmt w:val="decimal"/>
      <w:lvlText w:val=""/>
      <w:lvlJc w:val="left"/>
    </w:lvl>
    <w:lvl w:ilvl="6" w:tplc="95987E7C">
      <w:numFmt w:val="decimal"/>
      <w:lvlText w:val=""/>
      <w:lvlJc w:val="left"/>
    </w:lvl>
    <w:lvl w:ilvl="7" w:tplc="B830C294">
      <w:numFmt w:val="decimal"/>
      <w:lvlText w:val=""/>
      <w:lvlJc w:val="left"/>
    </w:lvl>
    <w:lvl w:ilvl="8" w:tplc="6376016A">
      <w:numFmt w:val="decimal"/>
      <w:lvlText w:val=""/>
      <w:lvlJc w:val="left"/>
    </w:lvl>
  </w:abstractNum>
  <w:num w:numId="1" w16cid:durableId="289091402">
    <w:abstractNumId w:val="1"/>
    <w:lvlOverride w:ilvl="0">
      <w:startOverride w:val="1"/>
    </w:lvlOverride>
  </w:num>
  <w:num w:numId="2" w16cid:durableId="168193440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818"/>
    <w:rsid w:val="002747F6"/>
    <w:rsid w:val="0030195C"/>
    <w:rsid w:val="00635818"/>
    <w:rsid w:val="00CE3AA9"/>
    <w:rsid w:val="00D7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ACE32"/>
  <w15:docId w15:val="{264CA291-793E-48D2-A1C0-B108506A4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772</Words>
  <Characters>4249</Characters>
  <Application>Microsoft Office Word</Application>
  <DocSecurity>0</DocSecurity>
  <Lines>35</Lines>
  <Paragraphs>10</Paragraphs>
  <ScaleCrop>false</ScaleCrop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benjamin cezar</cp:lastModifiedBy>
  <cp:revision>4</cp:revision>
  <cp:lastPrinted>2026-03-07T16:57:00Z</cp:lastPrinted>
  <dcterms:created xsi:type="dcterms:W3CDTF">2026-03-07T16:54:00Z</dcterms:created>
  <dcterms:modified xsi:type="dcterms:W3CDTF">2026-03-07T16:57:00Z</dcterms:modified>
</cp:coreProperties>
</file>