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2FFCA" w14:textId="3FEF6297" w:rsidR="00190782" w:rsidRDefault="001B18FC">
      <w:r w:rsidRPr="001B18FC">
        <w:t>Devel, while relatively simple, demonstrates the security risks associated with some default program configurations. It is a beginner-level machine which can be completed using publicly available exploits.</w:t>
      </w:r>
    </w:p>
    <w:p w14:paraId="40346090" w14:textId="6B8CB11E" w:rsidR="001B18FC" w:rsidRDefault="001B18FC">
      <w:r>
        <w:t>Running nmap show ftp with anonymous login and a webserver which has a link to :</w:t>
      </w:r>
      <w:r w:rsidRPr="001B18FC">
        <w:t xml:space="preserve"> </w:t>
      </w:r>
      <w:r w:rsidRPr="001B18FC">
        <w:t>https://www.iis.net/?utm_medium=iis-deployment</w:t>
      </w:r>
    </w:p>
    <w:p w14:paraId="1EA02EEE" w14:textId="3DCD2663" w:rsidR="001B18FC" w:rsidRDefault="001B18FC">
      <w:r>
        <w:rPr>
          <w:noProof/>
        </w:rPr>
        <w:drawing>
          <wp:inline distT="0" distB="0" distL="0" distR="0" wp14:anchorId="0246768A" wp14:editId="317CD20C">
            <wp:extent cx="5943600" cy="2846705"/>
            <wp:effectExtent l="0" t="0" r="0" b="0"/>
            <wp:docPr id="1240388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867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9F5D" w14:textId="3422BEDA" w:rsidR="001B18FC" w:rsidRDefault="001B18FC">
      <w:r>
        <w:t>FTP inside and we have the directories of the webpage.</w:t>
      </w:r>
    </w:p>
    <w:p w14:paraId="10DA8CDD" w14:textId="5905FCDE" w:rsidR="001B18FC" w:rsidRDefault="001B18FC">
      <w:r>
        <w:rPr>
          <w:noProof/>
        </w:rPr>
        <w:drawing>
          <wp:inline distT="0" distB="0" distL="0" distR="0" wp14:anchorId="55C2C2FD" wp14:editId="1CCDB0F6">
            <wp:extent cx="5943600" cy="2396490"/>
            <wp:effectExtent l="0" t="0" r="0" b="3810"/>
            <wp:docPr id="112409211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2117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FCEE" w14:textId="7D44A587" w:rsidR="001B18FC" w:rsidRDefault="001B18FC">
      <w:r>
        <w:t>We can upload msfvenom reverse tcp handler which we can then exploit with Metasploit.</w:t>
      </w:r>
    </w:p>
    <w:p w14:paraId="6BF3107E" w14:textId="5702F590" w:rsidR="001B18FC" w:rsidRDefault="001B18FC">
      <w:r>
        <w:lastRenderedPageBreak/>
        <w:t>The file should be aspx format.</w:t>
      </w:r>
      <w:r w:rsidRPr="001B18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26A54F" wp14:editId="04FEF787">
            <wp:extent cx="5943600" cy="1421765"/>
            <wp:effectExtent l="0" t="0" r="0" b="6985"/>
            <wp:docPr id="1193978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780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61A" w14:textId="663EE838" w:rsidR="001B18FC" w:rsidRDefault="001B18FC"/>
    <w:p w14:paraId="49301311" w14:textId="6CAA6814" w:rsidR="001B18FC" w:rsidRDefault="00B54EF9">
      <w:r>
        <w:rPr>
          <w:noProof/>
        </w:rPr>
        <w:drawing>
          <wp:inline distT="0" distB="0" distL="0" distR="0" wp14:anchorId="6067BD6D" wp14:editId="00959102">
            <wp:extent cx="5943600" cy="452755"/>
            <wp:effectExtent l="0" t="0" r="0" b="4445"/>
            <wp:docPr id="13486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EB5" w14:textId="1F5D58EB" w:rsidR="00B54EF9" w:rsidRDefault="00B54EF9">
      <w:r>
        <w:t>After we create the shell.aspx we need to upload it via ftp.</w:t>
      </w:r>
    </w:p>
    <w:p w14:paraId="4A823148" w14:textId="75435277" w:rsidR="00B54EF9" w:rsidRDefault="00B54EF9">
      <w:r>
        <w:t>We simply type “put shell.aspx”.</w:t>
      </w:r>
    </w:p>
    <w:p w14:paraId="7BF55B69" w14:textId="2F4B4CD7" w:rsidR="00B54EF9" w:rsidRDefault="00B54EF9">
      <w:r>
        <w:t xml:space="preserve">Then we head to msfconsole and use “multi/handler” and very important, to set the payload for </w:t>
      </w:r>
      <w:r w:rsidRPr="00B54EF9">
        <w:t>windows/meterpreter/reverse_tcp</w:t>
      </w:r>
      <w:r>
        <w:t>.</w:t>
      </w:r>
    </w:p>
    <w:p w14:paraId="141AFF16" w14:textId="3C9B18EF" w:rsidR="00B54EF9" w:rsidRDefault="00B54EF9">
      <w:r>
        <w:t>We set our port and ip and enter “run”.</w:t>
      </w:r>
    </w:p>
    <w:p w14:paraId="313AE034" w14:textId="60FB6B7A" w:rsidR="00B54EF9" w:rsidRDefault="00B54EF9">
      <w:r>
        <w:rPr>
          <w:noProof/>
        </w:rPr>
        <w:drawing>
          <wp:inline distT="0" distB="0" distL="0" distR="0" wp14:anchorId="2856FFAA" wp14:editId="75F17228">
            <wp:extent cx="5943600" cy="904240"/>
            <wp:effectExtent l="0" t="0" r="0" b="0"/>
            <wp:docPr id="14726518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1880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341" w14:textId="77777777" w:rsidR="00B54EF9" w:rsidRDefault="00B54EF9"/>
    <w:p w14:paraId="6DC1BB87" w14:textId="53F981EA" w:rsidR="00B54EF9" w:rsidRDefault="00B54EF9">
      <w:r>
        <w:t>We enter the /shell.aspx and we now have a session.</w:t>
      </w:r>
    </w:p>
    <w:p w14:paraId="7C014FA7" w14:textId="023D23B4" w:rsidR="00B54EF9" w:rsidRDefault="00B54EF9">
      <w:r>
        <w:t xml:space="preserve">We need to upgrade our shell in order to get the root flag so, the most simple way is to use </w:t>
      </w:r>
      <w:r w:rsidRPr="00B54EF9">
        <w:t>local_exploit_suggester</w:t>
      </w:r>
      <w:r>
        <w:t>.</w:t>
      </w:r>
    </w:p>
    <w:p w14:paraId="5B0C6E89" w14:textId="1B63D5F6" w:rsidR="001B18FC" w:rsidRDefault="00B54EF9">
      <w:r>
        <w:rPr>
          <w:noProof/>
        </w:rPr>
        <w:lastRenderedPageBreak/>
        <w:drawing>
          <wp:inline distT="0" distB="0" distL="0" distR="0" wp14:anchorId="6013F8BC" wp14:editId="463E84C1">
            <wp:extent cx="5943600" cy="4192905"/>
            <wp:effectExtent l="0" t="0" r="0" b="0"/>
            <wp:docPr id="34838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16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9D35" w14:textId="14144364" w:rsidR="00B54EF9" w:rsidRDefault="00B54EF9">
      <w:r>
        <w:rPr>
          <w:noProof/>
        </w:rPr>
        <w:drawing>
          <wp:inline distT="0" distB="0" distL="0" distR="0" wp14:anchorId="686A10EB" wp14:editId="1CAC6738">
            <wp:extent cx="5943600" cy="3877945"/>
            <wp:effectExtent l="0" t="0" r="0" b="8255"/>
            <wp:docPr id="18990270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2701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0D69" w14:textId="720BC384" w:rsidR="00B54EF9" w:rsidRDefault="00B54EF9">
      <w:r>
        <w:lastRenderedPageBreak/>
        <w:t xml:space="preserve">I’ll use kitrap0d because </w:t>
      </w:r>
      <w:r>
        <w:t>I’ve used it for a IIS before and it worked great.</w:t>
      </w:r>
    </w:p>
    <w:p w14:paraId="0940A5E8" w14:textId="2955AC8C" w:rsidR="00B54EF9" w:rsidRDefault="00B54EF9">
      <w:r>
        <w:rPr>
          <w:noProof/>
        </w:rPr>
        <w:drawing>
          <wp:inline distT="0" distB="0" distL="0" distR="0" wp14:anchorId="56C945E8" wp14:editId="4AD13FFE">
            <wp:extent cx="5943600" cy="5274945"/>
            <wp:effectExtent l="0" t="0" r="0" b="1905"/>
            <wp:docPr id="15237487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874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FA49" w14:textId="25A78C69" w:rsidR="00B54EF9" w:rsidRDefault="00505146">
      <w:r>
        <w:t>The flags are under Users/babis/Desktop/user.txt and Users/Administrator/Desktop/root.txt.</w:t>
      </w:r>
    </w:p>
    <w:p w14:paraId="6995E27A" w14:textId="40CF8D2F" w:rsidR="00505146" w:rsidRDefault="00505146">
      <w:r>
        <w:rPr>
          <w:noProof/>
        </w:rPr>
        <w:lastRenderedPageBreak/>
        <w:drawing>
          <wp:inline distT="0" distB="0" distL="0" distR="0" wp14:anchorId="75681E23" wp14:editId="35BD2BEF">
            <wp:extent cx="5943600" cy="5953125"/>
            <wp:effectExtent l="0" t="0" r="0" b="9525"/>
            <wp:docPr id="65499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3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03A" w14:textId="77777777" w:rsidR="00B54EF9" w:rsidRDefault="00B54EF9"/>
    <w:sectPr w:rsidR="00B5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82"/>
    <w:rsid w:val="00190782"/>
    <w:rsid w:val="001B18FC"/>
    <w:rsid w:val="00505146"/>
    <w:rsid w:val="00883A33"/>
    <w:rsid w:val="00B5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60868"/>
  <w15:chartTrackingRefBased/>
  <w15:docId w15:val="{5423E1CB-E069-4B1F-AAB8-E6BCAC83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7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7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7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7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7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7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7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7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7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7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7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7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7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7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7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7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7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7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7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7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7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7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7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cozea petre</dc:creator>
  <cp:keywords/>
  <dc:description/>
  <cp:lastModifiedBy>cozea petre</cp:lastModifiedBy>
  <cp:revision>2</cp:revision>
  <dcterms:created xsi:type="dcterms:W3CDTF">2025-05-26T20:51:00Z</dcterms:created>
  <dcterms:modified xsi:type="dcterms:W3CDTF">2025-05-26T21:13:00Z</dcterms:modified>
</cp:coreProperties>
</file>