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Retail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CZK-Retail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Specific Video Analytics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Footfall Analytics</w:t>
      </w:r>
      <w:r w:rsidDel="00000000" w:rsidR="00000000" w:rsidRPr="00000000">
        <w:rPr>
          <w:rtl w:val="0"/>
        </w:rPr>
        <w:t xml:space="preserve"> – Analyzes customer traffic.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Shelf Stock Monitoring</w:t>
      </w:r>
      <w:r w:rsidDel="00000000" w:rsidR="00000000" w:rsidRPr="00000000">
        <w:rPr>
          <w:rtl w:val="0"/>
        </w:rPr>
        <w:t xml:space="preserve"> – Detects low inventory in real time.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Management</w:t>
      </w:r>
      <w:r w:rsidDel="00000000" w:rsidR="00000000" w:rsidRPr="00000000">
        <w:rPr>
          <w:rtl w:val="0"/>
        </w:rPr>
        <w:t xml:space="preserve"> – Reduces checkout wait times.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Prevention (Theft Detection)</w:t>
      </w:r>
      <w:r w:rsidDel="00000000" w:rsidR="00000000" w:rsidRPr="00000000">
        <w:rPr>
          <w:rtl w:val="0"/>
        </w:rPr>
        <w:t xml:space="preserve"> – Alerts security to potential shoplifting.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 Analysis for Store Optimization</w:t>
      </w:r>
      <w:r w:rsidDel="00000000" w:rsidR="00000000" w:rsidRPr="00000000">
        <w:rPr>
          <w:rtl w:val="0"/>
        </w:rPr>
        <w:t xml:space="preserve"> – Identifies popular store sections.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People Counting and Demographic Analysis</w:t>
      </w:r>
      <w:r w:rsidDel="00000000" w:rsidR="00000000" w:rsidRPr="00000000">
        <w:rPr>
          <w:rtl w:val="0"/>
        </w:rPr>
        <w:t xml:space="preserve"> – Tracks age, gender, and customer emotions.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Theft Prevention </w:t>
      </w:r>
      <w:r w:rsidDel="00000000" w:rsidR="00000000" w:rsidRPr="00000000">
        <w:rPr>
          <w:rtl w:val="0"/>
        </w:rPr>
        <w:t xml:space="preserve">– Identifies shoplifting attempts.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 Behavior Insights </w:t>
      </w:r>
      <w:r w:rsidDel="00000000" w:rsidR="00000000" w:rsidRPr="00000000">
        <w:rPr>
          <w:rtl w:val="0"/>
        </w:rPr>
        <w:t xml:space="preserve">– Analyzes shopping patterns for marketing strategies.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Queue Management </w:t>
      </w:r>
      <w:r w:rsidDel="00000000" w:rsidR="00000000" w:rsidRPr="00000000">
        <w:rPr>
          <w:rtl w:val="0"/>
        </w:rPr>
        <w:t xml:space="preserve">– Reduces checkout waiting times.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Inventory Monitoring</w:t>
      </w:r>
      <w:r w:rsidDel="00000000" w:rsidR="00000000" w:rsidRPr="00000000">
        <w:rPr>
          <w:rtl w:val="0"/>
        </w:rPr>
        <w:t xml:space="preserve"> – Detects empty shelves and restocking needs.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