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BD3" w:rsidRPr="00CE48C9" w:rsidRDefault="006E79C3" w:rsidP="00CE48C9">
      <w:pPr>
        <w:jc w:val="center"/>
        <w:rPr>
          <w:b/>
          <w:sz w:val="40"/>
          <w:szCs w:val="40"/>
        </w:rPr>
      </w:pPr>
      <w:r w:rsidRPr="00CE48C9">
        <w:rPr>
          <w:b/>
          <w:sz w:val="40"/>
          <w:szCs w:val="40"/>
        </w:rPr>
        <w:t>Note technique</w:t>
      </w:r>
    </w:p>
    <w:p w:rsidR="006E79C3" w:rsidRDefault="006E79C3"/>
    <w:p w:rsidR="00A3457E" w:rsidRDefault="00A3457E" w:rsidP="00A3457E">
      <w:r>
        <w:t xml:space="preserve">Cette fiche technique aura pour but de montrer l’évolution de mon raisonnement et mes différentes démarches afin de créer un modèle de segmentation sur le jeu de données Cityscapes. </w:t>
      </w:r>
    </w:p>
    <w:p w:rsidR="00A3457E" w:rsidRDefault="00A3457E" w:rsidP="00A3457E">
      <w:r>
        <w:t xml:space="preserve">Nous ferons dans un premier temps des tests sur un reseau de neurones d’entrainement (avec une architecture simple) afin de pouvoir tester différentes choses rapidement. Une fois qu’on aura identifié les paramètres et prétraitement d’images les plus efficaces, on les  essaiera sur des réseaux plus compliqués et nous garderons celui présentant les meilleurs résultats. </w:t>
      </w:r>
    </w:p>
    <w:p w:rsidR="00A3457E" w:rsidRDefault="00A3457E"/>
    <w:p w:rsidR="00A3457E" w:rsidRDefault="00A3457E"/>
    <w:p w:rsidR="00A3457E" w:rsidRDefault="00A3457E">
      <w:r>
        <w:tab/>
        <w:t>-------------------------------------------------SOMMAIRE------------------------------------------------------</w:t>
      </w:r>
      <w:r>
        <w:tab/>
      </w:r>
      <w:r>
        <w:tab/>
      </w:r>
    </w:p>
    <w:p w:rsidR="00A3457E" w:rsidRDefault="00A3457E"/>
    <w:p w:rsidR="00A3457E" w:rsidRDefault="00A3457E"/>
    <w:p w:rsidR="006E79C3" w:rsidRPr="00CE48C9" w:rsidRDefault="006E79C3">
      <w:pPr>
        <w:rPr>
          <w:sz w:val="36"/>
          <w:szCs w:val="36"/>
        </w:rPr>
      </w:pPr>
      <w:r w:rsidRPr="00CE48C9">
        <w:rPr>
          <w:sz w:val="36"/>
          <w:szCs w:val="36"/>
        </w:rPr>
        <w:t>I) Les différentes approches</w:t>
      </w:r>
    </w:p>
    <w:p w:rsidR="0038774A" w:rsidRDefault="0038774A"/>
    <w:p w:rsidR="006E79C3" w:rsidRPr="00116434" w:rsidRDefault="006E79C3" w:rsidP="0008293D">
      <w:pPr>
        <w:ind w:firstLine="708"/>
        <w:rPr>
          <w:sz w:val="28"/>
          <w:szCs w:val="28"/>
        </w:rPr>
      </w:pPr>
      <w:r w:rsidRPr="00116434">
        <w:rPr>
          <w:sz w:val="28"/>
          <w:szCs w:val="28"/>
        </w:rPr>
        <w:t>1) « Dummy training » (Reseau convolutif simple)</w:t>
      </w:r>
    </w:p>
    <w:p w:rsidR="006E79C3" w:rsidRDefault="006E79C3">
      <w:r w:rsidRPr="00116434">
        <w:tab/>
      </w:r>
      <w:r w:rsidR="0008293D" w:rsidRPr="00116434">
        <w:tab/>
      </w:r>
      <w:r>
        <w:t xml:space="preserve">a) Sans </w:t>
      </w:r>
      <w:r w:rsidR="00A3457E">
        <w:t>pré-</w:t>
      </w:r>
      <w:r>
        <w:t>traitement d’image</w:t>
      </w:r>
    </w:p>
    <w:p w:rsidR="006E79C3" w:rsidRDefault="0008293D">
      <w:r>
        <w:tab/>
      </w:r>
      <w:r w:rsidR="006E79C3">
        <w:tab/>
        <w:t xml:space="preserve">b) Avec </w:t>
      </w:r>
      <w:r w:rsidR="00A3457E">
        <w:t>pré-</w:t>
      </w:r>
      <w:r w:rsidR="006E79C3">
        <w:t>traitement d’image</w:t>
      </w:r>
    </w:p>
    <w:p w:rsidR="006E79C3" w:rsidRPr="00CE48C9" w:rsidRDefault="006E79C3" w:rsidP="0008293D">
      <w:pPr>
        <w:ind w:firstLine="708"/>
        <w:rPr>
          <w:sz w:val="28"/>
          <w:szCs w:val="28"/>
        </w:rPr>
      </w:pPr>
      <w:r w:rsidRPr="00CE48C9">
        <w:rPr>
          <w:sz w:val="28"/>
          <w:szCs w:val="28"/>
        </w:rPr>
        <w:t xml:space="preserve">2) Différentes architectures </w:t>
      </w:r>
    </w:p>
    <w:p w:rsidR="006E79C3" w:rsidRDefault="0008293D">
      <w:r>
        <w:tab/>
      </w:r>
      <w:r w:rsidR="006E79C3">
        <w:tab/>
        <w:t>a) Modèle PSPNet</w:t>
      </w:r>
    </w:p>
    <w:p w:rsidR="006E79C3" w:rsidRDefault="0008293D">
      <w:r>
        <w:tab/>
      </w:r>
      <w:r w:rsidR="006E79C3">
        <w:tab/>
        <w:t>b) Modèle Unet</w:t>
      </w:r>
    </w:p>
    <w:p w:rsidR="006E79C3" w:rsidRDefault="0008293D">
      <w:r>
        <w:tab/>
      </w:r>
      <w:r w:rsidR="006E79C3">
        <w:tab/>
        <w:t>c) Modèle FPN</w:t>
      </w:r>
    </w:p>
    <w:p w:rsidR="006E79C3" w:rsidRDefault="006E79C3"/>
    <w:p w:rsidR="006E79C3" w:rsidRPr="00CE48C9" w:rsidRDefault="0038774A" w:rsidP="0008293D">
      <w:pPr>
        <w:rPr>
          <w:sz w:val="36"/>
          <w:szCs w:val="36"/>
        </w:rPr>
      </w:pPr>
      <w:r w:rsidRPr="00CE48C9">
        <w:rPr>
          <w:sz w:val="36"/>
          <w:szCs w:val="36"/>
        </w:rPr>
        <w:t>II) Présentation du meilleur</w:t>
      </w:r>
      <w:r w:rsidR="006E79C3" w:rsidRPr="00CE48C9">
        <w:rPr>
          <w:sz w:val="36"/>
          <w:szCs w:val="36"/>
        </w:rPr>
        <w:t xml:space="preserve"> modèle </w:t>
      </w:r>
    </w:p>
    <w:p w:rsidR="006E79C3" w:rsidRPr="00CE48C9" w:rsidRDefault="006E79C3">
      <w:pPr>
        <w:rPr>
          <w:sz w:val="36"/>
          <w:szCs w:val="36"/>
        </w:rPr>
      </w:pPr>
    </w:p>
    <w:p w:rsidR="006E79C3" w:rsidRPr="00CE48C9" w:rsidRDefault="006E79C3">
      <w:pPr>
        <w:rPr>
          <w:sz w:val="36"/>
          <w:szCs w:val="36"/>
        </w:rPr>
      </w:pPr>
      <w:r w:rsidRPr="00CE48C9">
        <w:rPr>
          <w:sz w:val="36"/>
          <w:szCs w:val="36"/>
        </w:rPr>
        <w:t>III) Pistes d’amélioration</w:t>
      </w:r>
    </w:p>
    <w:p w:rsidR="0008293D" w:rsidRDefault="0008293D"/>
    <w:p w:rsidR="0008293D" w:rsidRDefault="0008293D"/>
    <w:p w:rsidR="0008293D" w:rsidRDefault="0008293D"/>
    <w:p w:rsidR="0008293D" w:rsidRDefault="0008293D"/>
    <w:p w:rsidR="0008293D" w:rsidRDefault="0008293D"/>
    <w:p w:rsidR="0008293D" w:rsidRPr="00A503CC" w:rsidRDefault="0008293D">
      <w:pPr>
        <w:rPr>
          <w:u w:val="single"/>
        </w:rPr>
      </w:pPr>
    </w:p>
    <w:p w:rsidR="0008293D" w:rsidRPr="00A503CC" w:rsidRDefault="00A3457E" w:rsidP="00A503CC">
      <w:pPr>
        <w:pStyle w:val="Paragraphedeliste"/>
        <w:numPr>
          <w:ilvl w:val="0"/>
          <w:numId w:val="9"/>
        </w:numPr>
        <w:rPr>
          <w:sz w:val="36"/>
          <w:szCs w:val="36"/>
          <w:u w:val="single"/>
        </w:rPr>
      </w:pPr>
      <w:r w:rsidRPr="00A503CC">
        <w:rPr>
          <w:sz w:val="36"/>
          <w:szCs w:val="36"/>
          <w:u w:val="single"/>
        </w:rPr>
        <w:t>Les différentes approches</w:t>
      </w:r>
    </w:p>
    <w:p w:rsidR="00A3457E" w:rsidRPr="00A503CC" w:rsidRDefault="00A3457E" w:rsidP="00A3457E">
      <w:pPr>
        <w:rPr>
          <w:u w:val="single"/>
        </w:rPr>
      </w:pPr>
    </w:p>
    <w:p w:rsidR="00A3457E" w:rsidRPr="00A503CC" w:rsidRDefault="00A616A0" w:rsidP="00A616A0">
      <w:pPr>
        <w:pStyle w:val="Paragraphedeliste"/>
        <w:numPr>
          <w:ilvl w:val="0"/>
          <w:numId w:val="7"/>
        </w:numPr>
        <w:rPr>
          <w:u w:val="single"/>
        </w:rPr>
      </w:pPr>
      <w:r w:rsidRPr="00A503CC">
        <w:rPr>
          <w:u w:val="single"/>
        </w:rPr>
        <w:t>Sans pré-traitement d’image</w:t>
      </w:r>
    </w:p>
    <w:p w:rsidR="00A616A0" w:rsidRDefault="00A616A0" w:rsidP="00A616A0"/>
    <w:p w:rsidR="00A616A0" w:rsidRDefault="00A616A0" w:rsidP="00A616A0"/>
    <w:p w:rsidR="00A616A0" w:rsidRDefault="00A616A0" w:rsidP="00A616A0">
      <w:r>
        <w:t>Pour cette premiere partie, j’ai utiliser un reseau convolutif simple de type R-CNN</w:t>
      </w:r>
      <w:r w:rsidR="003F222D">
        <w:t xml:space="preserve"> .</w:t>
      </w:r>
    </w:p>
    <w:p w:rsidR="003F222D" w:rsidRDefault="003F222D" w:rsidP="00A616A0">
      <w:r>
        <w:t xml:space="preserve">Nous avons eu les résultats suivants : </w:t>
      </w:r>
    </w:p>
    <w:p w:rsidR="00A503CC" w:rsidRDefault="00A503CC" w:rsidP="00A503CC"/>
    <w:p w:rsidR="00A503CC" w:rsidRDefault="00A503CC" w:rsidP="00A503CC"/>
    <w:tbl>
      <w:tblPr>
        <w:tblStyle w:val="Grilledutableau"/>
        <w:tblW w:w="10813" w:type="dxa"/>
        <w:tblInd w:w="-582" w:type="dxa"/>
        <w:tblLook w:val="04A0" w:firstRow="1" w:lastRow="0" w:firstColumn="1" w:lastColumn="0" w:noHBand="0" w:noVBand="1"/>
      </w:tblPr>
      <w:tblGrid>
        <w:gridCol w:w="2463"/>
        <w:gridCol w:w="2691"/>
        <w:gridCol w:w="3520"/>
        <w:gridCol w:w="2139"/>
      </w:tblGrid>
      <w:tr w:rsidR="00A503CC" w:rsidTr="00FB45DD">
        <w:trPr>
          <w:trHeight w:val="963"/>
        </w:trPr>
        <w:tc>
          <w:tcPr>
            <w:tcW w:w="2463" w:type="dxa"/>
          </w:tcPr>
          <w:p w:rsidR="00A503CC" w:rsidRDefault="00A503CC" w:rsidP="00FB45DD">
            <w:pPr>
              <w:jc w:val="center"/>
            </w:pPr>
            <w:r w:rsidRPr="003F222D">
              <w:t>coefficient Sørensen-Dice de similarité</w:t>
            </w:r>
          </w:p>
        </w:tc>
        <w:tc>
          <w:tcPr>
            <w:tcW w:w="2691" w:type="dxa"/>
          </w:tcPr>
          <w:p w:rsidR="00A503CC" w:rsidRDefault="00A503CC" w:rsidP="00FB45DD">
            <w:pPr>
              <w:jc w:val="center"/>
            </w:pPr>
            <w:r>
              <w:t>Temps d’entrainement</w:t>
            </w:r>
          </w:p>
        </w:tc>
        <w:tc>
          <w:tcPr>
            <w:tcW w:w="3520" w:type="dxa"/>
          </w:tcPr>
          <w:p w:rsidR="00A503CC" w:rsidRDefault="00A503CC" w:rsidP="00FB45DD">
            <w:pPr>
              <w:jc w:val="center"/>
            </w:pPr>
            <w:r>
              <w:t>Validation sparse</w:t>
            </w:r>
          </w:p>
          <w:p w:rsidR="00A503CC" w:rsidRDefault="00A503CC" w:rsidP="00FB45DD">
            <w:pPr>
              <w:jc w:val="center"/>
            </w:pPr>
            <w:r>
              <w:t xml:space="preserve">Categorical </w:t>
            </w:r>
            <w:r w:rsidRPr="0010278D">
              <w:t>accuracy</w:t>
            </w:r>
          </w:p>
        </w:tc>
        <w:tc>
          <w:tcPr>
            <w:tcW w:w="2139" w:type="dxa"/>
          </w:tcPr>
          <w:p w:rsidR="00A503CC" w:rsidRPr="0010278D" w:rsidRDefault="00A503CC" w:rsidP="00FB45DD">
            <w:pPr>
              <w:jc w:val="center"/>
            </w:pPr>
            <w:r>
              <w:t xml:space="preserve">Sparse categorical </w:t>
            </w:r>
            <w:r w:rsidRPr="0010278D">
              <w:t>accuracy</w:t>
            </w:r>
          </w:p>
        </w:tc>
      </w:tr>
      <w:tr w:rsidR="00A503CC" w:rsidTr="00FB45DD">
        <w:trPr>
          <w:trHeight w:val="988"/>
        </w:trPr>
        <w:tc>
          <w:tcPr>
            <w:tcW w:w="2463" w:type="dxa"/>
          </w:tcPr>
          <w:p w:rsidR="00A503CC" w:rsidRDefault="0037381C" w:rsidP="0037381C">
            <w:r>
              <w:t xml:space="preserve">               0.61</w:t>
            </w:r>
          </w:p>
        </w:tc>
        <w:tc>
          <w:tcPr>
            <w:tcW w:w="2691" w:type="dxa"/>
          </w:tcPr>
          <w:p w:rsidR="00A503CC" w:rsidRDefault="00A503CC" w:rsidP="00116434">
            <w:r>
              <w:t xml:space="preserve">               </w:t>
            </w:r>
            <w:r w:rsidR="00116434">
              <w:t>5860</w:t>
            </w:r>
            <w:r>
              <w:t xml:space="preserve"> secondes</w:t>
            </w:r>
          </w:p>
        </w:tc>
        <w:tc>
          <w:tcPr>
            <w:tcW w:w="3520" w:type="dxa"/>
          </w:tcPr>
          <w:p w:rsidR="00A503CC" w:rsidRDefault="00A503CC" w:rsidP="00A503CC">
            <w:r>
              <w:t xml:space="preserve">                           0.62</w:t>
            </w:r>
          </w:p>
        </w:tc>
        <w:tc>
          <w:tcPr>
            <w:tcW w:w="2139" w:type="dxa"/>
          </w:tcPr>
          <w:p w:rsidR="00A503CC" w:rsidRDefault="00A503CC" w:rsidP="00A503CC">
            <w:r>
              <w:t>0.61</w:t>
            </w:r>
          </w:p>
        </w:tc>
      </w:tr>
    </w:tbl>
    <w:p w:rsidR="00A503CC" w:rsidRDefault="00A503CC" w:rsidP="00A503CC"/>
    <w:p w:rsidR="00A503CC" w:rsidRDefault="00A503CC" w:rsidP="00A503CC"/>
    <w:p w:rsidR="003F222D" w:rsidRDefault="003F222D" w:rsidP="00A616A0">
      <w:r>
        <w:t xml:space="preserve">Ici, la précision est calculée en faisons la moyenne de la précision sur toute les classes de segments. </w:t>
      </w:r>
    </w:p>
    <w:p w:rsidR="003F222D" w:rsidRDefault="003F222D" w:rsidP="00A616A0"/>
    <w:p w:rsidR="003F222D" w:rsidRDefault="003F222D" w:rsidP="00A616A0">
      <w:r>
        <w:t>Les résultats sont plutôt mauvais, mais ce n’est pas étonnant étant donné qu’il n’y a eu aucun process d’image et que le réseau de neurones est basique</w:t>
      </w:r>
    </w:p>
    <w:p w:rsidR="003F222D" w:rsidRDefault="003F222D" w:rsidP="00A616A0"/>
    <w:p w:rsidR="003F222D" w:rsidRDefault="003F222D" w:rsidP="00A616A0"/>
    <w:p w:rsidR="003F222D" w:rsidRDefault="003F222D" w:rsidP="00A616A0"/>
    <w:p w:rsidR="00A503CC" w:rsidRDefault="00A503CC" w:rsidP="00A616A0"/>
    <w:p w:rsidR="00A503CC" w:rsidRDefault="00A503CC" w:rsidP="00A616A0"/>
    <w:p w:rsidR="00A503CC" w:rsidRDefault="00A503CC" w:rsidP="00A616A0"/>
    <w:p w:rsidR="00A503CC" w:rsidRDefault="00A503CC" w:rsidP="00A616A0"/>
    <w:p w:rsidR="00A503CC" w:rsidRDefault="00A503CC" w:rsidP="00A616A0"/>
    <w:p w:rsidR="00A503CC" w:rsidRDefault="00A503CC" w:rsidP="00A616A0"/>
    <w:p w:rsidR="003F222D" w:rsidRPr="00A503CC" w:rsidRDefault="003F222D" w:rsidP="003F222D">
      <w:pPr>
        <w:pStyle w:val="Paragraphedeliste"/>
        <w:numPr>
          <w:ilvl w:val="0"/>
          <w:numId w:val="7"/>
        </w:numPr>
        <w:rPr>
          <w:u w:val="single"/>
        </w:rPr>
      </w:pPr>
      <w:r w:rsidRPr="00A503CC">
        <w:rPr>
          <w:u w:val="single"/>
        </w:rPr>
        <w:lastRenderedPageBreak/>
        <w:t>Avec pré-traitement d’image</w:t>
      </w:r>
    </w:p>
    <w:p w:rsidR="003F222D" w:rsidRDefault="003F222D" w:rsidP="003F222D"/>
    <w:p w:rsidR="003F222D" w:rsidRDefault="008A5C1C" w:rsidP="003F222D">
      <w:r>
        <w:t xml:space="preserve">Le prétraitement d’image inclue : </w:t>
      </w:r>
    </w:p>
    <w:p w:rsidR="008A5C1C" w:rsidRDefault="008A5C1C" w:rsidP="003F222D">
      <w:r>
        <w:t xml:space="preserve"> </w:t>
      </w:r>
    </w:p>
    <w:p w:rsidR="008A5C1C" w:rsidRDefault="008A5C1C" w:rsidP="003F222D">
      <w:r>
        <w:t>-</w:t>
      </w:r>
      <w:r w:rsidR="001A3B9C">
        <w:t>On met les photos en noir et blanc</w:t>
      </w:r>
    </w:p>
    <w:p w:rsidR="008A5C1C" w:rsidRDefault="008A5C1C" w:rsidP="003F222D">
      <w:r>
        <w:t>-Ajout de bruit</w:t>
      </w:r>
    </w:p>
    <w:p w:rsidR="008A5C1C" w:rsidRDefault="008A5C1C" w:rsidP="003F222D">
      <w:r>
        <w:t>-</w:t>
      </w:r>
      <w:r w:rsidR="001A3B9C">
        <w:t>Mettre toutes les images au même format</w:t>
      </w:r>
      <w:r>
        <w:t xml:space="preserve"> </w:t>
      </w:r>
    </w:p>
    <w:p w:rsidR="001A3B9C" w:rsidRDefault="001A3B9C" w:rsidP="003F222D">
      <w:r>
        <w:t>-Augmentation d’image (découpage, flou, rotation)</w:t>
      </w:r>
    </w:p>
    <w:p w:rsidR="00A503CC" w:rsidRDefault="00A503CC" w:rsidP="00A503CC"/>
    <w:p w:rsidR="00A503CC" w:rsidRDefault="00A503CC" w:rsidP="00A503CC"/>
    <w:tbl>
      <w:tblPr>
        <w:tblStyle w:val="Grilledutableau"/>
        <w:tblW w:w="10813" w:type="dxa"/>
        <w:tblInd w:w="-582" w:type="dxa"/>
        <w:tblLook w:val="04A0" w:firstRow="1" w:lastRow="0" w:firstColumn="1" w:lastColumn="0" w:noHBand="0" w:noVBand="1"/>
      </w:tblPr>
      <w:tblGrid>
        <w:gridCol w:w="2463"/>
        <w:gridCol w:w="2691"/>
        <w:gridCol w:w="3520"/>
        <w:gridCol w:w="2139"/>
      </w:tblGrid>
      <w:tr w:rsidR="00A503CC" w:rsidTr="00FB45DD">
        <w:trPr>
          <w:trHeight w:val="963"/>
        </w:trPr>
        <w:tc>
          <w:tcPr>
            <w:tcW w:w="2463" w:type="dxa"/>
          </w:tcPr>
          <w:p w:rsidR="00A503CC" w:rsidRDefault="00A503CC" w:rsidP="00FB45DD">
            <w:pPr>
              <w:jc w:val="center"/>
            </w:pPr>
            <w:r w:rsidRPr="003F222D">
              <w:t>coefficient Sørensen-Dice de similarité</w:t>
            </w:r>
          </w:p>
        </w:tc>
        <w:tc>
          <w:tcPr>
            <w:tcW w:w="2691" w:type="dxa"/>
          </w:tcPr>
          <w:p w:rsidR="00A503CC" w:rsidRDefault="00A503CC" w:rsidP="00FB45DD">
            <w:pPr>
              <w:jc w:val="center"/>
            </w:pPr>
            <w:r>
              <w:t>Temps d’entrainement</w:t>
            </w:r>
          </w:p>
        </w:tc>
        <w:tc>
          <w:tcPr>
            <w:tcW w:w="3520" w:type="dxa"/>
          </w:tcPr>
          <w:p w:rsidR="00A503CC" w:rsidRDefault="00A503CC" w:rsidP="00FB45DD">
            <w:pPr>
              <w:jc w:val="center"/>
            </w:pPr>
            <w:r>
              <w:t>Validation sparse</w:t>
            </w:r>
          </w:p>
          <w:p w:rsidR="00A503CC" w:rsidRDefault="00A503CC" w:rsidP="00FB45DD">
            <w:pPr>
              <w:jc w:val="center"/>
            </w:pPr>
            <w:r>
              <w:t xml:space="preserve">Categorical </w:t>
            </w:r>
            <w:r w:rsidRPr="0010278D">
              <w:t>accuracy</w:t>
            </w:r>
          </w:p>
        </w:tc>
        <w:tc>
          <w:tcPr>
            <w:tcW w:w="2139" w:type="dxa"/>
          </w:tcPr>
          <w:p w:rsidR="00A503CC" w:rsidRPr="0010278D" w:rsidRDefault="00A503CC" w:rsidP="00FB45DD">
            <w:pPr>
              <w:jc w:val="center"/>
            </w:pPr>
            <w:r>
              <w:t xml:space="preserve">Sparse categorical </w:t>
            </w:r>
            <w:r w:rsidRPr="0010278D">
              <w:t>accuracy</w:t>
            </w:r>
          </w:p>
        </w:tc>
      </w:tr>
      <w:tr w:rsidR="00A503CC" w:rsidTr="00FB45DD">
        <w:trPr>
          <w:trHeight w:val="988"/>
        </w:trPr>
        <w:tc>
          <w:tcPr>
            <w:tcW w:w="2463" w:type="dxa"/>
          </w:tcPr>
          <w:p w:rsidR="00A503CC" w:rsidRDefault="00197814" w:rsidP="00A503CC">
            <w:r>
              <w:t xml:space="preserve">               0.67</w:t>
            </w:r>
          </w:p>
        </w:tc>
        <w:tc>
          <w:tcPr>
            <w:tcW w:w="2691" w:type="dxa"/>
          </w:tcPr>
          <w:p w:rsidR="00A503CC" w:rsidRDefault="00A503CC" w:rsidP="005850A4">
            <w:r>
              <w:t xml:space="preserve">               </w:t>
            </w:r>
            <w:r w:rsidR="005850A4">
              <w:t>7641</w:t>
            </w:r>
            <w:r>
              <w:t xml:space="preserve"> secondes</w:t>
            </w:r>
          </w:p>
        </w:tc>
        <w:tc>
          <w:tcPr>
            <w:tcW w:w="3520" w:type="dxa"/>
          </w:tcPr>
          <w:p w:rsidR="00A503CC" w:rsidRDefault="00A503CC" w:rsidP="00A503CC">
            <w:r>
              <w:t xml:space="preserve">                           0.68</w:t>
            </w:r>
          </w:p>
        </w:tc>
        <w:tc>
          <w:tcPr>
            <w:tcW w:w="2139" w:type="dxa"/>
          </w:tcPr>
          <w:p w:rsidR="00A503CC" w:rsidRDefault="00A503CC" w:rsidP="00A503CC">
            <w:r>
              <w:t>0.69</w:t>
            </w:r>
          </w:p>
        </w:tc>
      </w:tr>
    </w:tbl>
    <w:p w:rsidR="00A503CC" w:rsidRDefault="00A503CC" w:rsidP="00A503CC"/>
    <w:p w:rsidR="00A503CC" w:rsidRDefault="00A503CC" w:rsidP="00A503CC">
      <w:r>
        <w:t xml:space="preserve">Rotation d’image aléatoire : On fait des rotations de manière aléatoire afin d’avoir tous les angles possibles </w:t>
      </w:r>
    </w:p>
    <w:p w:rsidR="00A503CC" w:rsidRDefault="00A503CC" w:rsidP="00A503CC"/>
    <w:p w:rsidR="00A503CC" w:rsidRDefault="00A503CC" w:rsidP="00A503CC">
      <w:r>
        <w:t>Ajout de bruit : on floute les images pour supprimer les détails « inutiles »</w:t>
      </w:r>
    </w:p>
    <w:p w:rsidR="00A503CC" w:rsidRDefault="00A503CC" w:rsidP="00A503CC"/>
    <w:p w:rsidR="00A503CC" w:rsidRDefault="00E86AC2" w:rsidP="00A503CC">
      <w:r>
        <w:t xml:space="preserve">Découpage d’image : on les coupe aléatoirement pour ne garder qu’une partie d’un segment. </w:t>
      </w:r>
    </w:p>
    <w:p w:rsidR="00A503CC" w:rsidRDefault="00A503CC" w:rsidP="00A503CC"/>
    <w:p w:rsidR="00A503CC" w:rsidRDefault="00A503CC" w:rsidP="00A503CC"/>
    <w:p w:rsidR="00A503CC" w:rsidRDefault="00A503CC" w:rsidP="00A503CC">
      <w:r>
        <w:t>Ces prétraitement un a un apporte peu de résultats mais le cumul des trois semble être efficace</w:t>
      </w:r>
    </w:p>
    <w:p w:rsidR="00B90D6F" w:rsidRDefault="00B90D6F" w:rsidP="00A503CC"/>
    <w:p w:rsidR="00B90D6F" w:rsidRDefault="00B90D6F" w:rsidP="00A503CC">
      <w:r>
        <w:t xml:space="preserve">En les testant un a un, je me suis rendu compte que les résultats étaient les même qu’avec le modèle sans prétraitement voir légerement inférieur </w:t>
      </w:r>
    </w:p>
    <w:p w:rsidR="00A503CC" w:rsidRDefault="00A503CC" w:rsidP="00A503CC"/>
    <w:p w:rsidR="00A503CC" w:rsidRDefault="00A503CC" w:rsidP="00A503CC"/>
    <w:p w:rsidR="00A616A0" w:rsidRDefault="00A616A0" w:rsidP="00A616A0"/>
    <w:p w:rsidR="00A616A0" w:rsidRDefault="008A5C1C" w:rsidP="00A616A0">
      <w:r>
        <w:rPr>
          <w:noProof/>
          <w:lang w:eastAsia="fr-FR"/>
        </w:rPr>
        <w:lastRenderedPageBreak/>
        <w:drawing>
          <wp:inline distT="0" distB="0" distL="0" distR="0">
            <wp:extent cx="3276600" cy="3276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degueu.png"/>
                    <pic:cNvPicPr/>
                  </pic:nvPicPr>
                  <pic:blipFill>
                    <a:blip r:embed="rId7">
                      <a:extLst>
                        <a:ext uri="{28A0092B-C50C-407E-A947-70E740481C1C}">
                          <a14:useLocalDpi xmlns:a14="http://schemas.microsoft.com/office/drawing/2010/main" val="0"/>
                        </a:ext>
                      </a:extLst>
                    </a:blip>
                    <a:stretch>
                      <a:fillRect/>
                    </a:stretch>
                  </pic:blipFill>
                  <pic:spPr>
                    <a:xfrm>
                      <a:off x="0" y="0"/>
                      <a:ext cx="3276600" cy="3276600"/>
                    </a:xfrm>
                    <a:prstGeom prst="rect">
                      <a:avLst/>
                    </a:prstGeom>
                  </pic:spPr>
                </pic:pic>
              </a:graphicData>
            </a:graphic>
          </wp:inline>
        </w:drawing>
      </w:r>
    </w:p>
    <w:p w:rsidR="00A616A0" w:rsidRDefault="00A616A0" w:rsidP="00A616A0"/>
    <w:p w:rsidR="00A616A0" w:rsidRDefault="008A5C1C" w:rsidP="00A616A0">
      <w:r>
        <w:t xml:space="preserve">On aperçoit ici une prédiction sur une image. Ce n’est pas vraiment concluant . </w:t>
      </w:r>
    </w:p>
    <w:p w:rsidR="008A5C1C" w:rsidRDefault="008A5C1C" w:rsidP="00A616A0">
      <w:r>
        <w:t xml:space="preserve">A noter qu’ici les segments sont ont teintes de blanc/gris/noir mais que je vais mettre des couleurs par la suite. </w:t>
      </w:r>
      <w:bookmarkStart w:id="0" w:name="_GoBack"/>
      <w:bookmarkEnd w:id="0"/>
    </w:p>
    <w:p w:rsidR="001B2861" w:rsidRDefault="001B2861" w:rsidP="00A616A0"/>
    <w:p w:rsidR="00A616A0" w:rsidRPr="00A503CC" w:rsidRDefault="008A5C1C" w:rsidP="00A616A0">
      <w:pPr>
        <w:rPr>
          <w:sz w:val="28"/>
          <w:szCs w:val="28"/>
          <w:u w:val="single"/>
        </w:rPr>
      </w:pPr>
      <w:r w:rsidRPr="00A503CC">
        <w:rPr>
          <w:sz w:val="28"/>
          <w:szCs w:val="28"/>
          <w:u w:val="single"/>
        </w:rPr>
        <w:t>2) Différentes architectures</w:t>
      </w:r>
    </w:p>
    <w:p w:rsidR="008A5C1C" w:rsidRDefault="008A5C1C" w:rsidP="00A616A0">
      <w:r>
        <w:t xml:space="preserve">Nous allons maintenant essayer des architectures plus complexe, avec le </w:t>
      </w:r>
      <w:r w:rsidR="0010278D">
        <w:t xml:space="preserve">même </w:t>
      </w:r>
      <w:r>
        <w:t xml:space="preserve">prétraitement d’image que nous avons éfféctué pour </w:t>
      </w:r>
      <w:r w:rsidR="0010278D">
        <w:t>la première partie</w:t>
      </w:r>
    </w:p>
    <w:p w:rsidR="0010278D" w:rsidRDefault="0010278D" w:rsidP="00A616A0">
      <w:r>
        <w:t xml:space="preserve"> </w:t>
      </w:r>
    </w:p>
    <w:p w:rsidR="0010278D" w:rsidRDefault="0010278D" w:rsidP="0010278D">
      <w:pPr>
        <w:pStyle w:val="Paragraphedeliste"/>
        <w:numPr>
          <w:ilvl w:val="0"/>
          <w:numId w:val="8"/>
        </w:numPr>
      </w:pPr>
      <w:r>
        <w:t>PSPNet</w:t>
      </w:r>
    </w:p>
    <w:p w:rsidR="008A5C1C" w:rsidRDefault="008A5C1C" w:rsidP="00A616A0"/>
    <w:p w:rsidR="0010278D" w:rsidRDefault="0010278D" w:rsidP="0010278D">
      <w:r>
        <w:t xml:space="preserve">Nous avons eu les résultats suivants : </w:t>
      </w:r>
    </w:p>
    <w:p w:rsidR="0008293D" w:rsidRDefault="0008293D"/>
    <w:p w:rsidR="0010278D" w:rsidRDefault="0010278D" w:rsidP="0010278D"/>
    <w:tbl>
      <w:tblPr>
        <w:tblStyle w:val="Grilledutableau"/>
        <w:tblW w:w="10813" w:type="dxa"/>
        <w:tblInd w:w="-582" w:type="dxa"/>
        <w:tblLook w:val="04A0" w:firstRow="1" w:lastRow="0" w:firstColumn="1" w:lastColumn="0" w:noHBand="0" w:noVBand="1"/>
      </w:tblPr>
      <w:tblGrid>
        <w:gridCol w:w="2463"/>
        <w:gridCol w:w="2691"/>
        <w:gridCol w:w="3520"/>
        <w:gridCol w:w="2139"/>
      </w:tblGrid>
      <w:tr w:rsidR="0010278D" w:rsidTr="001B2861">
        <w:trPr>
          <w:trHeight w:val="963"/>
        </w:trPr>
        <w:tc>
          <w:tcPr>
            <w:tcW w:w="2463" w:type="dxa"/>
          </w:tcPr>
          <w:p w:rsidR="0010278D" w:rsidRDefault="0010278D" w:rsidP="00FB45DD">
            <w:pPr>
              <w:jc w:val="center"/>
            </w:pPr>
            <w:r w:rsidRPr="003F222D">
              <w:t>coefficient Sørensen-Dice de similarité</w:t>
            </w:r>
          </w:p>
        </w:tc>
        <w:tc>
          <w:tcPr>
            <w:tcW w:w="2691" w:type="dxa"/>
          </w:tcPr>
          <w:p w:rsidR="0010278D" w:rsidRDefault="0010278D" w:rsidP="00FB45DD">
            <w:pPr>
              <w:jc w:val="center"/>
            </w:pPr>
            <w:r>
              <w:t>Temps d’entrainement</w:t>
            </w:r>
          </w:p>
        </w:tc>
        <w:tc>
          <w:tcPr>
            <w:tcW w:w="3520" w:type="dxa"/>
          </w:tcPr>
          <w:p w:rsidR="0010278D" w:rsidRDefault="0010278D" w:rsidP="00FB45DD">
            <w:pPr>
              <w:jc w:val="center"/>
            </w:pPr>
            <w:r>
              <w:t>Validation sparse</w:t>
            </w:r>
          </w:p>
          <w:p w:rsidR="0010278D" w:rsidRDefault="0010278D" w:rsidP="00FB45DD">
            <w:pPr>
              <w:jc w:val="center"/>
            </w:pPr>
            <w:r>
              <w:t xml:space="preserve">Categorical </w:t>
            </w:r>
            <w:r w:rsidRPr="0010278D">
              <w:t>accuracy</w:t>
            </w:r>
          </w:p>
        </w:tc>
        <w:tc>
          <w:tcPr>
            <w:tcW w:w="2139" w:type="dxa"/>
          </w:tcPr>
          <w:p w:rsidR="0010278D" w:rsidRPr="0010278D" w:rsidRDefault="0010278D" w:rsidP="00FB45DD">
            <w:pPr>
              <w:jc w:val="center"/>
            </w:pPr>
            <w:r>
              <w:t xml:space="preserve">Sparse categorical </w:t>
            </w:r>
            <w:r w:rsidRPr="0010278D">
              <w:t>accuracy</w:t>
            </w:r>
          </w:p>
        </w:tc>
      </w:tr>
      <w:tr w:rsidR="0010278D" w:rsidTr="001B2861">
        <w:trPr>
          <w:trHeight w:val="988"/>
        </w:trPr>
        <w:tc>
          <w:tcPr>
            <w:tcW w:w="2463" w:type="dxa"/>
          </w:tcPr>
          <w:p w:rsidR="0010278D" w:rsidRDefault="0010278D" w:rsidP="0010278D">
            <w:r>
              <w:t xml:space="preserve">               0.78</w:t>
            </w:r>
          </w:p>
        </w:tc>
        <w:tc>
          <w:tcPr>
            <w:tcW w:w="2691" w:type="dxa"/>
          </w:tcPr>
          <w:p w:rsidR="0010278D" w:rsidRDefault="0010278D" w:rsidP="00FB45DD">
            <w:r>
              <w:t xml:space="preserve">               8803 secondes</w:t>
            </w:r>
          </w:p>
        </w:tc>
        <w:tc>
          <w:tcPr>
            <w:tcW w:w="3520" w:type="dxa"/>
          </w:tcPr>
          <w:p w:rsidR="0010278D" w:rsidRDefault="0010278D" w:rsidP="00FB45DD">
            <w:r>
              <w:t xml:space="preserve">                           0.80</w:t>
            </w:r>
          </w:p>
        </w:tc>
        <w:tc>
          <w:tcPr>
            <w:tcW w:w="2139" w:type="dxa"/>
          </w:tcPr>
          <w:p w:rsidR="0010278D" w:rsidRDefault="0010278D" w:rsidP="00FB45DD">
            <w:r>
              <w:t>0.74</w:t>
            </w:r>
          </w:p>
        </w:tc>
      </w:tr>
    </w:tbl>
    <w:p w:rsidR="001B2861" w:rsidRDefault="001B2861"/>
    <w:p w:rsidR="001B2861" w:rsidRDefault="001B2861"/>
    <w:p w:rsidR="001B2861" w:rsidRDefault="001B2861"/>
    <w:p w:rsidR="0008293D" w:rsidRDefault="003B7434">
      <w:r>
        <w:rPr>
          <w:noProof/>
          <w:lang w:eastAsia="fr-FR"/>
        </w:rPr>
        <w:drawing>
          <wp:anchor distT="0" distB="0" distL="114300" distR="114300" simplePos="0" relativeHeight="251658240" behindDoc="0" locked="0" layoutInCell="1" allowOverlap="1">
            <wp:simplePos x="0" y="0"/>
            <wp:positionH relativeFrom="column">
              <wp:posOffset>-804545</wp:posOffset>
            </wp:positionH>
            <wp:positionV relativeFrom="paragraph">
              <wp:posOffset>236220</wp:posOffset>
            </wp:positionV>
            <wp:extent cx="7124700" cy="2505075"/>
            <wp:effectExtent l="0" t="0" r="0" b="9525"/>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SPNET.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7124700" cy="2505075"/>
                    </a:xfrm>
                    <a:prstGeom prst="rect">
                      <a:avLst/>
                    </a:prstGeom>
                  </pic:spPr>
                </pic:pic>
              </a:graphicData>
            </a:graphic>
            <wp14:sizeRelH relativeFrom="margin">
              <wp14:pctWidth>0</wp14:pctWidth>
            </wp14:sizeRelH>
            <wp14:sizeRelV relativeFrom="margin">
              <wp14:pctHeight>0</wp14:pctHeight>
            </wp14:sizeRelV>
          </wp:anchor>
        </w:drawing>
      </w:r>
    </w:p>
    <w:p w:rsidR="0008293D" w:rsidRDefault="0008293D"/>
    <w:p w:rsidR="0008293D" w:rsidRDefault="0008293D"/>
    <w:p w:rsidR="0008293D" w:rsidRDefault="0008293D"/>
    <w:p w:rsidR="0008293D" w:rsidRDefault="0008293D"/>
    <w:p w:rsidR="0008293D" w:rsidRDefault="0008293D"/>
    <w:p w:rsidR="0008293D" w:rsidRDefault="0008293D"/>
    <w:p w:rsidR="0008293D" w:rsidRDefault="0008293D"/>
    <w:p w:rsidR="0008293D" w:rsidRDefault="0008293D"/>
    <w:p w:rsidR="0008293D" w:rsidRDefault="00F00EC2">
      <w:r>
        <w:t>^</w:t>
      </w:r>
    </w:p>
    <w:p w:rsidR="0008293D" w:rsidRDefault="00F00EC2">
      <w:r>
        <w:t>Photo originelle</w:t>
      </w:r>
      <w:r>
        <w:tab/>
      </w:r>
      <w:r>
        <w:tab/>
      </w:r>
      <w:r>
        <w:tab/>
        <w:t xml:space="preserve">      Photo segmentée</w:t>
      </w:r>
      <w:r>
        <w:tab/>
      </w:r>
      <w:r>
        <w:tab/>
      </w:r>
      <w:r>
        <w:tab/>
      </w:r>
      <w:r>
        <w:tab/>
        <w:t>Prédiction</w:t>
      </w:r>
    </w:p>
    <w:p w:rsidR="001B2861" w:rsidRDefault="001B2861"/>
    <w:p w:rsidR="0008293D" w:rsidRDefault="003B7434">
      <w:r>
        <w:t xml:space="preserve">Les résultats sont meilleures et visuellement </w:t>
      </w:r>
      <w:r w:rsidR="00AE75F5">
        <w:t>on s’en aperçoit bien</w:t>
      </w:r>
      <w:r>
        <w:t xml:space="preserve"> ! Il y a encore des ratés, c’est un peu « brouillon » mais cela vient </w:t>
      </w:r>
      <w:r w:rsidR="00AE75F5">
        <w:t>probablement</w:t>
      </w:r>
      <w:r>
        <w:t xml:space="preserve"> du manque de données. Non pas qu’il n’y en ai pas assez (on </w:t>
      </w:r>
      <w:r w:rsidR="00AE75F5">
        <w:t xml:space="preserve">peut </w:t>
      </w:r>
      <w:r>
        <w:t>en a</w:t>
      </w:r>
      <w:r w:rsidR="00AE75F5">
        <w:t>voir</w:t>
      </w:r>
      <w:r>
        <w:t xml:space="preserve"> beaucoup grace au generateur de données ) mais on est assez limité au niveau des ressources par </w:t>
      </w:r>
      <w:r w:rsidR="00AE75F5">
        <w:t>l’</w:t>
      </w:r>
      <w:r>
        <w:t>ordinateur .</w:t>
      </w:r>
    </w:p>
    <w:p w:rsidR="0008293D" w:rsidRDefault="0008293D"/>
    <w:p w:rsidR="001B2861" w:rsidRDefault="001B2861"/>
    <w:p w:rsidR="0008293D" w:rsidRDefault="003B7434" w:rsidP="003B7434">
      <w:pPr>
        <w:pStyle w:val="Paragraphedeliste"/>
        <w:numPr>
          <w:ilvl w:val="0"/>
          <w:numId w:val="8"/>
        </w:numPr>
      </w:pPr>
      <w:r>
        <w:t>FPN (Feature pyramid network)</w:t>
      </w:r>
    </w:p>
    <w:p w:rsidR="001B2861" w:rsidRDefault="001B2861" w:rsidP="001B2861"/>
    <w:p w:rsidR="001B2861" w:rsidRDefault="001B2861" w:rsidP="001B2861"/>
    <w:p w:rsidR="001B2861" w:rsidRDefault="001B2861" w:rsidP="001B2861"/>
    <w:p w:rsidR="003B7434" w:rsidRDefault="003B7434" w:rsidP="003B7434"/>
    <w:tbl>
      <w:tblPr>
        <w:tblStyle w:val="Grilledutableau"/>
        <w:tblW w:w="10694" w:type="dxa"/>
        <w:tblInd w:w="-582" w:type="dxa"/>
        <w:tblLook w:val="04A0" w:firstRow="1" w:lastRow="0" w:firstColumn="1" w:lastColumn="0" w:noHBand="0" w:noVBand="1"/>
      </w:tblPr>
      <w:tblGrid>
        <w:gridCol w:w="2436"/>
        <w:gridCol w:w="2661"/>
        <w:gridCol w:w="3481"/>
        <w:gridCol w:w="2116"/>
      </w:tblGrid>
      <w:tr w:rsidR="003B7434" w:rsidTr="001B2861">
        <w:trPr>
          <w:trHeight w:val="848"/>
        </w:trPr>
        <w:tc>
          <w:tcPr>
            <w:tcW w:w="2436" w:type="dxa"/>
          </w:tcPr>
          <w:p w:rsidR="003B7434" w:rsidRDefault="003B7434" w:rsidP="00FB45DD">
            <w:pPr>
              <w:jc w:val="center"/>
            </w:pPr>
            <w:r w:rsidRPr="003F222D">
              <w:t>coefficient Sørensen-Dice de similarité</w:t>
            </w:r>
          </w:p>
        </w:tc>
        <w:tc>
          <w:tcPr>
            <w:tcW w:w="2661" w:type="dxa"/>
          </w:tcPr>
          <w:p w:rsidR="003B7434" w:rsidRDefault="003B7434" w:rsidP="00FB45DD">
            <w:pPr>
              <w:jc w:val="center"/>
            </w:pPr>
            <w:r>
              <w:t>Temps d’entrainement</w:t>
            </w:r>
          </w:p>
        </w:tc>
        <w:tc>
          <w:tcPr>
            <w:tcW w:w="3481" w:type="dxa"/>
          </w:tcPr>
          <w:p w:rsidR="003B7434" w:rsidRDefault="003B7434" w:rsidP="00FB45DD">
            <w:pPr>
              <w:jc w:val="center"/>
            </w:pPr>
            <w:r>
              <w:t>Validation sparse</w:t>
            </w:r>
          </w:p>
          <w:p w:rsidR="003B7434" w:rsidRDefault="003B7434" w:rsidP="00FB45DD">
            <w:pPr>
              <w:jc w:val="center"/>
            </w:pPr>
            <w:r>
              <w:t xml:space="preserve">Categorical </w:t>
            </w:r>
            <w:r w:rsidRPr="0010278D">
              <w:t>accuracy</w:t>
            </w:r>
          </w:p>
        </w:tc>
        <w:tc>
          <w:tcPr>
            <w:tcW w:w="2116" w:type="dxa"/>
          </w:tcPr>
          <w:p w:rsidR="003B7434" w:rsidRPr="0010278D" w:rsidRDefault="003B7434" w:rsidP="00FB45DD">
            <w:pPr>
              <w:jc w:val="center"/>
            </w:pPr>
            <w:r>
              <w:t xml:space="preserve">Sparse categorical </w:t>
            </w:r>
            <w:r w:rsidRPr="0010278D">
              <w:t>accuracy</w:t>
            </w:r>
          </w:p>
        </w:tc>
      </w:tr>
      <w:tr w:rsidR="003B7434" w:rsidTr="001B2861">
        <w:trPr>
          <w:trHeight w:val="870"/>
        </w:trPr>
        <w:tc>
          <w:tcPr>
            <w:tcW w:w="2436" w:type="dxa"/>
          </w:tcPr>
          <w:p w:rsidR="003B7434" w:rsidRDefault="003B7434" w:rsidP="00FB45DD">
            <w:r>
              <w:t xml:space="preserve">               0.</w:t>
            </w:r>
            <w:r w:rsidR="00AE75F5">
              <w:t>77</w:t>
            </w:r>
          </w:p>
        </w:tc>
        <w:tc>
          <w:tcPr>
            <w:tcW w:w="2661" w:type="dxa"/>
          </w:tcPr>
          <w:p w:rsidR="003B7434" w:rsidRDefault="003B7434" w:rsidP="00AE75F5">
            <w:r>
              <w:t xml:space="preserve">               </w:t>
            </w:r>
            <w:r w:rsidR="00AE75F5">
              <w:t>8124</w:t>
            </w:r>
            <w:r>
              <w:t xml:space="preserve"> secondes</w:t>
            </w:r>
          </w:p>
        </w:tc>
        <w:tc>
          <w:tcPr>
            <w:tcW w:w="3481" w:type="dxa"/>
          </w:tcPr>
          <w:p w:rsidR="003B7434" w:rsidRDefault="003B7434" w:rsidP="00AE75F5">
            <w:r>
              <w:t xml:space="preserve">                           0.</w:t>
            </w:r>
            <w:r w:rsidR="00AE75F5">
              <w:t>79</w:t>
            </w:r>
          </w:p>
        </w:tc>
        <w:tc>
          <w:tcPr>
            <w:tcW w:w="2116" w:type="dxa"/>
          </w:tcPr>
          <w:p w:rsidR="003B7434" w:rsidRDefault="00AE75F5" w:rsidP="00FB45DD">
            <w:r>
              <w:t>0.72</w:t>
            </w:r>
          </w:p>
        </w:tc>
      </w:tr>
    </w:tbl>
    <w:p w:rsidR="003B7434" w:rsidRDefault="003B7434" w:rsidP="003B7434"/>
    <w:p w:rsidR="0008293D" w:rsidRDefault="0008293D"/>
    <w:p w:rsidR="0008293D" w:rsidRDefault="00AE75F5">
      <w:r>
        <w:rPr>
          <w:noProof/>
          <w:lang w:eastAsia="fr-FR"/>
        </w:rPr>
        <w:lastRenderedPageBreak/>
        <w:drawing>
          <wp:anchor distT="0" distB="0" distL="114300" distR="114300" simplePos="0" relativeHeight="251659264" behindDoc="1" locked="0" layoutInCell="1" allowOverlap="1">
            <wp:simplePos x="0" y="0"/>
            <wp:positionH relativeFrom="column">
              <wp:posOffset>-899795</wp:posOffset>
            </wp:positionH>
            <wp:positionV relativeFrom="paragraph">
              <wp:posOffset>189230</wp:posOffset>
            </wp:positionV>
            <wp:extent cx="7521575" cy="2171700"/>
            <wp:effectExtent l="0" t="0" r="3175" b="0"/>
            <wp:wrapTight wrapText="bothSides">
              <wp:wrapPolygon edited="0">
                <wp:start x="0" y="0"/>
                <wp:lineTo x="0" y="21411"/>
                <wp:lineTo x="21554" y="21411"/>
                <wp:lineTo x="2155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PN.png"/>
                    <pic:cNvPicPr/>
                  </pic:nvPicPr>
                  <pic:blipFill>
                    <a:blip r:embed="rId9">
                      <a:extLst>
                        <a:ext uri="{28A0092B-C50C-407E-A947-70E740481C1C}">
                          <a14:useLocalDpi xmlns:a14="http://schemas.microsoft.com/office/drawing/2010/main" val="0"/>
                        </a:ext>
                      </a:extLst>
                    </a:blip>
                    <a:stretch>
                      <a:fillRect/>
                    </a:stretch>
                  </pic:blipFill>
                  <pic:spPr>
                    <a:xfrm>
                      <a:off x="0" y="0"/>
                      <a:ext cx="7521575" cy="2171700"/>
                    </a:xfrm>
                    <a:prstGeom prst="rect">
                      <a:avLst/>
                    </a:prstGeom>
                  </pic:spPr>
                </pic:pic>
              </a:graphicData>
            </a:graphic>
            <wp14:sizeRelH relativeFrom="margin">
              <wp14:pctWidth>0</wp14:pctWidth>
            </wp14:sizeRelH>
            <wp14:sizeRelV relativeFrom="margin">
              <wp14:pctHeight>0</wp14:pctHeight>
            </wp14:sizeRelV>
          </wp:anchor>
        </w:drawing>
      </w:r>
    </w:p>
    <w:p w:rsidR="00B24A34" w:rsidRDefault="00B24A34" w:rsidP="00B24A34">
      <w:r>
        <w:t>Photo originelle</w:t>
      </w:r>
      <w:r>
        <w:tab/>
      </w:r>
      <w:r>
        <w:tab/>
      </w:r>
      <w:r>
        <w:tab/>
        <w:t xml:space="preserve">      Photo segmentée</w:t>
      </w:r>
      <w:r>
        <w:tab/>
      </w:r>
      <w:r>
        <w:tab/>
      </w:r>
      <w:r>
        <w:tab/>
      </w:r>
      <w:r>
        <w:tab/>
        <w:t>Prédiction</w:t>
      </w:r>
    </w:p>
    <w:p w:rsidR="0008293D" w:rsidRDefault="0008293D"/>
    <w:p w:rsidR="0008293D" w:rsidRDefault="0008293D"/>
    <w:p w:rsidR="0008293D" w:rsidRDefault="0008293D"/>
    <w:p w:rsidR="0008293D" w:rsidRDefault="0008293D"/>
    <w:p w:rsidR="0008293D" w:rsidRDefault="00B545E7">
      <w:r>
        <w:t xml:space="preserve">Les résultats sont légerement moins bons que le </w:t>
      </w:r>
      <w:r w:rsidR="001B2861">
        <w:t xml:space="preserve">qu’avec PSPNet mais reste dans le même ordre de grandeur. Le modèle est tout a fait acceptable également. </w:t>
      </w:r>
    </w:p>
    <w:p w:rsidR="00A503CC" w:rsidRDefault="00A503CC"/>
    <w:p w:rsidR="0008293D" w:rsidRDefault="001B2861" w:rsidP="0008293D">
      <w:pPr>
        <w:pStyle w:val="Paragraphedeliste"/>
        <w:numPr>
          <w:ilvl w:val="0"/>
          <w:numId w:val="8"/>
        </w:numPr>
      </w:pPr>
      <w:r>
        <w:t>Architecture Unet</w:t>
      </w:r>
    </w:p>
    <w:p w:rsidR="001B2861" w:rsidRDefault="001B2861" w:rsidP="001B2861">
      <w:pPr>
        <w:pStyle w:val="Paragraphedeliste"/>
      </w:pPr>
    </w:p>
    <w:tbl>
      <w:tblPr>
        <w:tblStyle w:val="Grilledutableau"/>
        <w:tblW w:w="10694" w:type="dxa"/>
        <w:tblInd w:w="-582" w:type="dxa"/>
        <w:tblLook w:val="04A0" w:firstRow="1" w:lastRow="0" w:firstColumn="1" w:lastColumn="0" w:noHBand="0" w:noVBand="1"/>
      </w:tblPr>
      <w:tblGrid>
        <w:gridCol w:w="2436"/>
        <w:gridCol w:w="2661"/>
        <w:gridCol w:w="3481"/>
        <w:gridCol w:w="2116"/>
      </w:tblGrid>
      <w:tr w:rsidR="001B2861" w:rsidTr="00FB45DD">
        <w:trPr>
          <w:trHeight w:val="848"/>
        </w:trPr>
        <w:tc>
          <w:tcPr>
            <w:tcW w:w="2436" w:type="dxa"/>
          </w:tcPr>
          <w:p w:rsidR="001B2861" w:rsidRDefault="001B2861" w:rsidP="00FB45DD">
            <w:pPr>
              <w:jc w:val="center"/>
            </w:pPr>
            <w:r w:rsidRPr="003F222D">
              <w:t>coefficient Sørensen-Dice de similarité</w:t>
            </w:r>
          </w:p>
        </w:tc>
        <w:tc>
          <w:tcPr>
            <w:tcW w:w="2661" w:type="dxa"/>
          </w:tcPr>
          <w:p w:rsidR="001B2861" w:rsidRDefault="001B2861" w:rsidP="00FB45DD">
            <w:pPr>
              <w:jc w:val="center"/>
            </w:pPr>
            <w:r>
              <w:t>Temps d’entrainement</w:t>
            </w:r>
          </w:p>
        </w:tc>
        <w:tc>
          <w:tcPr>
            <w:tcW w:w="3481" w:type="dxa"/>
          </w:tcPr>
          <w:p w:rsidR="001B2861" w:rsidRDefault="001B2861" w:rsidP="00FB45DD">
            <w:pPr>
              <w:jc w:val="center"/>
            </w:pPr>
            <w:r>
              <w:t>Validation sparse</w:t>
            </w:r>
          </w:p>
          <w:p w:rsidR="001B2861" w:rsidRDefault="001B2861" w:rsidP="00FB45DD">
            <w:pPr>
              <w:jc w:val="center"/>
            </w:pPr>
            <w:r>
              <w:t xml:space="preserve">Categorical </w:t>
            </w:r>
            <w:r w:rsidRPr="0010278D">
              <w:t>accuracy</w:t>
            </w:r>
          </w:p>
        </w:tc>
        <w:tc>
          <w:tcPr>
            <w:tcW w:w="2116" w:type="dxa"/>
          </w:tcPr>
          <w:p w:rsidR="001B2861" w:rsidRPr="0010278D" w:rsidRDefault="001B2861" w:rsidP="00FB45DD">
            <w:pPr>
              <w:jc w:val="center"/>
            </w:pPr>
            <w:r>
              <w:t xml:space="preserve">Sparse categorical </w:t>
            </w:r>
            <w:r w:rsidRPr="0010278D">
              <w:t>accuracy</w:t>
            </w:r>
          </w:p>
        </w:tc>
      </w:tr>
      <w:tr w:rsidR="001B2861" w:rsidTr="00FB45DD">
        <w:trPr>
          <w:trHeight w:val="870"/>
        </w:trPr>
        <w:tc>
          <w:tcPr>
            <w:tcW w:w="2436" w:type="dxa"/>
          </w:tcPr>
          <w:p w:rsidR="001B2861" w:rsidRDefault="001B2861" w:rsidP="001B2861">
            <w:r>
              <w:t xml:space="preserve">               0.79</w:t>
            </w:r>
          </w:p>
        </w:tc>
        <w:tc>
          <w:tcPr>
            <w:tcW w:w="2661" w:type="dxa"/>
          </w:tcPr>
          <w:p w:rsidR="001B2861" w:rsidRDefault="001B2861" w:rsidP="001B2861">
            <w:r>
              <w:t xml:space="preserve">               22754 secondes</w:t>
            </w:r>
          </w:p>
        </w:tc>
        <w:tc>
          <w:tcPr>
            <w:tcW w:w="3481" w:type="dxa"/>
          </w:tcPr>
          <w:p w:rsidR="001B2861" w:rsidRDefault="001B2861" w:rsidP="001B2861">
            <w:r>
              <w:t xml:space="preserve">                           0.82</w:t>
            </w:r>
          </w:p>
        </w:tc>
        <w:tc>
          <w:tcPr>
            <w:tcW w:w="2116" w:type="dxa"/>
          </w:tcPr>
          <w:p w:rsidR="001B2861" w:rsidRDefault="001B2861" w:rsidP="001B2861">
            <w:r>
              <w:t>0.79</w:t>
            </w:r>
          </w:p>
        </w:tc>
      </w:tr>
    </w:tbl>
    <w:p w:rsidR="001B2861" w:rsidRDefault="001B2861" w:rsidP="001B2861">
      <w:r>
        <w:rPr>
          <w:noProof/>
          <w:lang w:eastAsia="fr-FR"/>
        </w:rPr>
        <w:lastRenderedPageBreak/>
        <w:drawing>
          <wp:anchor distT="0" distB="0" distL="114300" distR="114300" simplePos="0" relativeHeight="251660288" behindDoc="1" locked="0" layoutInCell="1" allowOverlap="1">
            <wp:simplePos x="0" y="0"/>
            <wp:positionH relativeFrom="column">
              <wp:posOffset>-899795</wp:posOffset>
            </wp:positionH>
            <wp:positionV relativeFrom="paragraph">
              <wp:posOffset>407035</wp:posOffset>
            </wp:positionV>
            <wp:extent cx="7556721" cy="2343150"/>
            <wp:effectExtent l="0" t="0" r="6350" b="0"/>
            <wp:wrapTight wrapText="bothSides">
              <wp:wrapPolygon edited="0">
                <wp:start x="0" y="0"/>
                <wp:lineTo x="0" y="21424"/>
                <wp:lineTo x="21564" y="21424"/>
                <wp:lineTo x="2156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et.png"/>
                    <pic:cNvPicPr/>
                  </pic:nvPicPr>
                  <pic:blipFill>
                    <a:blip r:embed="rId10">
                      <a:extLst>
                        <a:ext uri="{28A0092B-C50C-407E-A947-70E740481C1C}">
                          <a14:useLocalDpi xmlns:a14="http://schemas.microsoft.com/office/drawing/2010/main" val="0"/>
                        </a:ext>
                      </a:extLst>
                    </a:blip>
                    <a:stretch>
                      <a:fillRect/>
                    </a:stretch>
                  </pic:blipFill>
                  <pic:spPr>
                    <a:xfrm>
                      <a:off x="0" y="0"/>
                      <a:ext cx="7556721" cy="2343150"/>
                    </a:xfrm>
                    <a:prstGeom prst="rect">
                      <a:avLst/>
                    </a:prstGeom>
                  </pic:spPr>
                </pic:pic>
              </a:graphicData>
            </a:graphic>
            <wp14:sizeRelH relativeFrom="margin">
              <wp14:pctWidth>0</wp14:pctWidth>
            </wp14:sizeRelH>
            <wp14:sizeRelV relativeFrom="margin">
              <wp14:pctHeight>0</wp14:pctHeight>
            </wp14:sizeRelV>
          </wp:anchor>
        </w:drawing>
      </w:r>
    </w:p>
    <w:p w:rsidR="00B24A34" w:rsidRDefault="00B24A34" w:rsidP="00B24A34">
      <w:r>
        <w:t>Photo originelle</w:t>
      </w:r>
      <w:r>
        <w:tab/>
      </w:r>
      <w:r>
        <w:tab/>
      </w:r>
      <w:r>
        <w:tab/>
        <w:t xml:space="preserve">      Photo segmentée</w:t>
      </w:r>
      <w:r>
        <w:tab/>
      </w:r>
      <w:r>
        <w:tab/>
      </w:r>
      <w:r>
        <w:tab/>
      </w:r>
      <w:r>
        <w:tab/>
        <w:t>Prédiction</w:t>
      </w:r>
    </w:p>
    <w:p w:rsidR="001B2861" w:rsidRDefault="001B2861" w:rsidP="001B2861"/>
    <w:p w:rsidR="001B2861" w:rsidRDefault="001B2861" w:rsidP="001B2861">
      <w:r>
        <w:t xml:space="preserve">Cette architecture présente les meilleurs résultats pour nos données mais le temps d’entrainement est 3x plus long que pour les deux architectures précédentes ! </w:t>
      </w:r>
    </w:p>
    <w:p w:rsidR="00A503CC" w:rsidRDefault="00A503CC" w:rsidP="001B2861"/>
    <w:p w:rsidR="00A503CC" w:rsidRDefault="00A503CC" w:rsidP="001B2861"/>
    <w:p w:rsidR="001B2861" w:rsidRPr="00004CF2" w:rsidRDefault="001B2861" w:rsidP="00004CF2">
      <w:pPr>
        <w:pStyle w:val="Paragraphedeliste"/>
        <w:numPr>
          <w:ilvl w:val="0"/>
          <w:numId w:val="9"/>
        </w:numPr>
        <w:rPr>
          <w:sz w:val="36"/>
          <w:szCs w:val="36"/>
          <w:u w:val="single"/>
        </w:rPr>
      </w:pPr>
      <w:r w:rsidRPr="00004CF2">
        <w:rPr>
          <w:sz w:val="36"/>
          <w:szCs w:val="36"/>
          <w:u w:val="single"/>
        </w:rPr>
        <w:t xml:space="preserve">Présentation du meilleur modèle </w:t>
      </w:r>
    </w:p>
    <w:p w:rsidR="00CE48C9" w:rsidRDefault="00CE48C9" w:rsidP="00CE48C9"/>
    <w:p w:rsidR="00CE48C9" w:rsidRDefault="00CE48C9" w:rsidP="00CE48C9">
      <w:r w:rsidRPr="00CE48C9">
        <w:t>Il s’agit d’un Modèle de Réseau de Neurones Entièrement Convolutif. Ce modèle fut initialement développé par Olaf Ronneberger, Phillip Fischer, et Thomas Brox en 2015 pour la segmentation d’images médicales.</w:t>
      </w:r>
    </w:p>
    <w:p w:rsidR="00CE48C9" w:rsidRDefault="00CE48C9" w:rsidP="00CE48C9"/>
    <w:p w:rsidR="00CE48C9" w:rsidRDefault="00CE48C9" w:rsidP="00CE48C9">
      <w:r w:rsidRPr="00CE48C9">
        <w:t>L’architecture de U-NET est composée de deux ” chemins “. Le premier est le chemin de contraction, aussi appelé encodeur. Il est utilisé pour capturer le contexte d’une image. Il s’agit en fait d’un assemblage de couches de convolution et de couches de ” max pooling ” permettant de créer une carte de caractéristiques d’une image et de réduire sa taille pour diminuer le nombre de paramètres du réseau. Le second chemin est celui de l’expansion symétrique, aussi appelé décodeur. Il permet aussi une localisation précise grâce à la convolution transposée.</w:t>
      </w:r>
    </w:p>
    <w:p w:rsidR="00CE48C9" w:rsidRDefault="00CE48C9" w:rsidP="00CE48C9"/>
    <w:p w:rsidR="001B2861" w:rsidRDefault="001B2861" w:rsidP="00CE48C9">
      <w:pPr>
        <w:rPr>
          <w:rFonts w:ascii="Arial" w:hAnsi="Arial" w:cs="Arial"/>
          <w:color w:val="000000"/>
          <w:spacing w:val="8"/>
          <w:sz w:val="23"/>
          <w:szCs w:val="23"/>
          <w:shd w:val="clear" w:color="auto" w:fill="FFFFFF"/>
        </w:rPr>
      </w:pPr>
    </w:p>
    <w:p w:rsidR="00CE48C9" w:rsidRDefault="00CE48C9" w:rsidP="00CE48C9">
      <w:pPr>
        <w:rPr>
          <w:rFonts w:ascii="Arial" w:hAnsi="Arial" w:cs="Arial"/>
          <w:color w:val="000000"/>
          <w:spacing w:val="8"/>
          <w:sz w:val="23"/>
          <w:szCs w:val="23"/>
          <w:shd w:val="clear" w:color="auto" w:fill="FFFFFF"/>
        </w:rPr>
      </w:pPr>
    </w:p>
    <w:p w:rsidR="00CE48C9" w:rsidRDefault="00CE48C9" w:rsidP="00CE48C9">
      <w:pPr>
        <w:rPr>
          <w:rFonts w:ascii="Arial" w:hAnsi="Arial" w:cs="Arial"/>
          <w:color w:val="000000"/>
          <w:spacing w:val="8"/>
          <w:sz w:val="23"/>
          <w:szCs w:val="23"/>
          <w:shd w:val="clear" w:color="auto" w:fill="FFFFFF"/>
        </w:rPr>
      </w:pPr>
    </w:p>
    <w:p w:rsidR="00CE48C9" w:rsidRDefault="00CE48C9" w:rsidP="00CE48C9">
      <w:r>
        <w:rPr>
          <w:noProof/>
          <w:lang w:eastAsia="fr-FR"/>
        </w:rPr>
        <w:lastRenderedPageBreak/>
        <w:drawing>
          <wp:inline distT="0" distB="0" distL="0" distR="0">
            <wp:extent cx="5760720" cy="3225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Xj1nzK.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25800"/>
                    </a:xfrm>
                    <a:prstGeom prst="rect">
                      <a:avLst/>
                    </a:prstGeom>
                  </pic:spPr>
                </pic:pic>
              </a:graphicData>
            </a:graphic>
          </wp:inline>
        </w:drawing>
      </w:r>
    </w:p>
    <w:p w:rsidR="00CE48C9" w:rsidRDefault="00CE48C9" w:rsidP="00CE48C9"/>
    <w:p w:rsidR="00CE48C9" w:rsidRDefault="00CE48C9" w:rsidP="00CE48C9"/>
    <w:p w:rsidR="00CE48C9" w:rsidRPr="00CE48C9" w:rsidRDefault="00CE48C9" w:rsidP="00CE48C9">
      <w:pPr>
        <w:rPr>
          <w:u w:val="single"/>
        </w:rPr>
      </w:pPr>
      <w:r w:rsidRPr="00CE48C9">
        <w:rPr>
          <w:u w:val="single"/>
        </w:rPr>
        <w:t>Les avantages de U-NET</w:t>
      </w:r>
      <w:r w:rsidR="00A503CC">
        <w:rPr>
          <w:u w:val="single"/>
        </w:rPr>
        <w:t> :</w:t>
      </w:r>
    </w:p>
    <w:p w:rsidR="00CE48C9" w:rsidRDefault="00CE48C9" w:rsidP="00CE48C9"/>
    <w:p w:rsidR="00CE48C9" w:rsidRDefault="00CE48C9" w:rsidP="00CE48C9">
      <w:r w:rsidRPr="00CE48C9">
        <w:t>Dans le domaine du Deep Learning, il est nécessaire d’utiliser de larges ensembles de données pour entraîner les modèles. Il peut être difficile d’assembler de tels volumes de données pour résoudre un problème de classification d’images, en termes de temps, de budget et de ressources.</w:t>
      </w:r>
    </w:p>
    <w:p w:rsidR="00CE48C9" w:rsidRDefault="00CE48C9" w:rsidP="00CE48C9">
      <w:r w:rsidRPr="00CE48C9">
        <w:t xml:space="preserve"> L’étiquetage des données requiert aussi l’expertise de plusie</w:t>
      </w:r>
      <w:r>
        <w:t xml:space="preserve">urs développeurs et ingénieurs. </w:t>
      </w:r>
      <w:r w:rsidRPr="00CE48C9">
        <w:t xml:space="preserve">C’est particulièrement le cas pour des domaines hautement spécialisés comme les diagnostics médicaux. </w:t>
      </w:r>
    </w:p>
    <w:p w:rsidR="00CE48C9" w:rsidRDefault="00CE48C9" w:rsidP="00CE48C9">
      <w:r w:rsidRPr="00CE48C9">
        <w:t>U-NET permet de remédier à ces problèmes, puisqu’il s’avère efficace même avec un ensemble de données limité. Il offre aussi une précision supérieure aux modèles conventionnels. Une architecture autoencoder classique réduit la taille des informations entrées, puis les couches suivantes. Le décodage commence ensuite, la représentation de caractéristiques linéaire est apprise et la traille augmente progressivement.</w:t>
      </w:r>
    </w:p>
    <w:p w:rsidR="00CE48C9" w:rsidRDefault="00CE48C9" w:rsidP="00CE48C9">
      <w:r w:rsidRPr="00CE48C9">
        <w:t xml:space="preserve"> À la fin de cette architecture, la taille de sortie est égale à la taille d’entrée. Une telle architecture est idéale pour préserver la taille initiale. Le problème est qu’elle compresse l’input de façon linaire, ce qui empêche la transmission de la totalité des caractéristiques. C’est là que U-NET tire son épingle du jeu grâce à son architecture en U. La déconvolution est effectuée du côté du décodeur, ce qui permet d’éviter le problème de goulot rencontré avec une architecture auto-encodeur et donc d’éviter la perte de caractéristiques.</w:t>
      </w:r>
    </w:p>
    <w:p w:rsidR="00CE48C9" w:rsidRDefault="00CE48C9" w:rsidP="00CE48C9"/>
    <w:p w:rsidR="00A503CC" w:rsidRDefault="00A503CC" w:rsidP="00CE48C9"/>
    <w:p w:rsidR="00A503CC" w:rsidRDefault="00A503CC" w:rsidP="00CE48C9"/>
    <w:p w:rsidR="00A503CC" w:rsidRDefault="00A503CC" w:rsidP="00CE48C9"/>
    <w:p w:rsidR="00004CF2" w:rsidRDefault="00004CF2" w:rsidP="00CE48C9"/>
    <w:p w:rsidR="00004CF2" w:rsidRDefault="00004CF2" w:rsidP="00CE48C9"/>
    <w:p w:rsidR="00004CF2" w:rsidRDefault="00004CF2" w:rsidP="00CE48C9"/>
    <w:p w:rsidR="00004CF2" w:rsidRDefault="00004CF2" w:rsidP="00CE48C9"/>
    <w:p w:rsidR="00004CF2" w:rsidRDefault="00004CF2" w:rsidP="00CE48C9"/>
    <w:p w:rsidR="00004CF2" w:rsidRDefault="00004CF2" w:rsidP="00CE48C9"/>
    <w:p w:rsidR="00004CF2" w:rsidRDefault="00004CF2" w:rsidP="00CE48C9"/>
    <w:p w:rsidR="00004CF2" w:rsidRDefault="00004CF2" w:rsidP="00CE48C9"/>
    <w:p w:rsidR="00004CF2" w:rsidRDefault="00004CF2" w:rsidP="00CE48C9"/>
    <w:p w:rsidR="00004CF2" w:rsidRDefault="00004CF2" w:rsidP="00CE48C9"/>
    <w:p w:rsidR="00004CF2" w:rsidRDefault="00004CF2" w:rsidP="00CE48C9"/>
    <w:p w:rsidR="00CE48C9" w:rsidRDefault="00CE48C9" w:rsidP="00CE48C9"/>
    <w:p w:rsidR="00CE48C9" w:rsidRPr="00A503CC" w:rsidRDefault="00004CF2" w:rsidP="00004CF2">
      <w:pPr>
        <w:pStyle w:val="Paragraphedeliste"/>
        <w:numPr>
          <w:ilvl w:val="0"/>
          <w:numId w:val="9"/>
        </w:numPr>
        <w:rPr>
          <w:sz w:val="36"/>
          <w:szCs w:val="36"/>
          <w:u w:val="single"/>
        </w:rPr>
      </w:pPr>
      <w:r>
        <w:rPr>
          <w:sz w:val="36"/>
          <w:szCs w:val="36"/>
          <w:u w:val="single"/>
        </w:rPr>
        <w:t>Conclusion</w:t>
      </w:r>
    </w:p>
    <w:p w:rsidR="00CE48C9" w:rsidRDefault="00CE48C9" w:rsidP="00CE48C9"/>
    <w:p w:rsidR="00CE48C9" w:rsidRDefault="00CE48C9" w:rsidP="00CE48C9">
      <w:r>
        <w:t xml:space="preserve">Nous avons précedemment vu que même si les résultats étaient bons, ils sont améliorables. </w:t>
      </w:r>
    </w:p>
    <w:p w:rsidR="00CE48C9" w:rsidRDefault="00CE48C9" w:rsidP="00CE48C9"/>
    <w:p w:rsidR="00CE48C9" w:rsidRDefault="00CE48C9" w:rsidP="00CE48C9">
      <w:r>
        <w:t>Je pense que la grosse contraintes ici a été le manque de données. On pourrait imaginer utiliser d’autres méthodes d’augmentation d’image afin d’obtenir plus de données mais cela nous amène a un autre problème qui sont  les ressources hardware, il faudrait une ma</w:t>
      </w:r>
      <w:r w:rsidR="00A503CC">
        <w:t>chine beaucoup plus puissante, e</w:t>
      </w:r>
      <w:r>
        <w:t xml:space="preserve">ntrainer des modèles pendant plus de 6H étant plutôt contraignant. </w:t>
      </w:r>
    </w:p>
    <w:p w:rsidR="00A503CC" w:rsidRDefault="00A503CC" w:rsidP="00CE48C9"/>
    <w:p w:rsidR="00A503CC" w:rsidRDefault="00A503CC" w:rsidP="00CE48C9">
      <w:r>
        <w:t>On pourrait aussi récolter plus de données de manière brutes</w:t>
      </w:r>
      <w:r w:rsidR="00004CF2">
        <w:t xml:space="preserve">, et </w:t>
      </w:r>
      <w:r>
        <w:t>aussi imaginer mais de manière plus spéculative qu’une autre architecture serait plus efficace sur nos données.</w:t>
      </w:r>
    </w:p>
    <w:p w:rsidR="00CE48C9" w:rsidRDefault="00CE48C9" w:rsidP="00CE48C9"/>
    <w:p w:rsidR="00CE48C9" w:rsidRDefault="00CE48C9" w:rsidP="00CE48C9"/>
    <w:p w:rsidR="00CE48C9" w:rsidRDefault="00CE48C9" w:rsidP="00CE48C9"/>
    <w:sectPr w:rsidR="00CE48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FE9" w:rsidRDefault="00DF7FE9" w:rsidP="00CE48C9">
      <w:pPr>
        <w:spacing w:after="0" w:line="240" w:lineRule="auto"/>
      </w:pPr>
      <w:r>
        <w:separator/>
      </w:r>
    </w:p>
  </w:endnote>
  <w:endnote w:type="continuationSeparator" w:id="0">
    <w:p w:rsidR="00DF7FE9" w:rsidRDefault="00DF7FE9" w:rsidP="00CE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FE9" w:rsidRDefault="00DF7FE9" w:rsidP="00CE48C9">
      <w:pPr>
        <w:spacing w:after="0" w:line="240" w:lineRule="auto"/>
      </w:pPr>
      <w:r>
        <w:separator/>
      </w:r>
    </w:p>
  </w:footnote>
  <w:footnote w:type="continuationSeparator" w:id="0">
    <w:p w:rsidR="00DF7FE9" w:rsidRDefault="00DF7FE9" w:rsidP="00CE4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C7D0B"/>
    <w:multiLevelType w:val="hybridMultilevel"/>
    <w:tmpl w:val="151C20E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704E94"/>
    <w:multiLevelType w:val="hybridMultilevel"/>
    <w:tmpl w:val="BE2AF20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334295"/>
    <w:multiLevelType w:val="hybridMultilevel"/>
    <w:tmpl w:val="2DCC5B86"/>
    <w:lvl w:ilvl="0" w:tplc="DCFEBE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2A291A"/>
    <w:multiLevelType w:val="hybridMultilevel"/>
    <w:tmpl w:val="0B2E2F18"/>
    <w:lvl w:ilvl="0" w:tplc="B5E6B1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D70236"/>
    <w:multiLevelType w:val="hybridMultilevel"/>
    <w:tmpl w:val="A326615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0361D89"/>
    <w:multiLevelType w:val="hybridMultilevel"/>
    <w:tmpl w:val="9AD8CA8A"/>
    <w:lvl w:ilvl="0" w:tplc="D3C4C4E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4D7A88"/>
    <w:multiLevelType w:val="hybridMultilevel"/>
    <w:tmpl w:val="A222678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4A30DA3"/>
    <w:multiLevelType w:val="hybridMultilevel"/>
    <w:tmpl w:val="1C18462E"/>
    <w:lvl w:ilvl="0" w:tplc="BC3AA0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8355F33"/>
    <w:multiLevelType w:val="hybridMultilevel"/>
    <w:tmpl w:val="DD7A4BA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8"/>
  </w:num>
  <w:num w:numId="5">
    <w:abstractNumId w:val="2"/>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DC"/>
    <w:rsid w:val="00004CF2"/>
    <w:rsid w:val="0008293D"/>
    <w:rsid w:val="000A4912"/>
    <w:rsid w:val="0010278D"/>
    <w:rsid w:val="00116434"/>
    <w:rsid w:val="0013425E"/>
    <w:rsid w:val="00197814"/>
    <w:rsid w:val="001A3B9C"/>
    <w:rsid w:val="001B2861"/>
    <w:rsid w:val="002C7148"/>
    <w:rsid w:val="0037381C"/>
    <w:rsid w:val="0038774A"/>
    <w:rsid w:val="003B7434"/>
    <w:rsid w:val="003F222D"/>
    <w:rsid w:val="005850A4"/>
    <w:rsid w:val="006E79C3"/>
    <w:rsid w:val="007F48A1"/>
    <w:rsid w:val="008A5C1C"/>
    <w:rsid w:val="009F4BD3"/>
    <w:rsid w:val="00A3457E"/>
    <w:rsid w:val="00A503CC"/>
    <w:rsid w:val="00A616A0"/>
    <w:rsid w:val="00AE75F5"/>
    <w:rsid w:val="00AF499A"/>
    <w:rsid w:val="00B24A34"/>
    <w:rsid w:val="00B545E7"/>
    <w:rsid w:val="00B90D6F"/>
    <w:rsid w:val="00BA28A0"/>
    <w:rsid w:val="00BE1512"/>
    <w:rsid w:val="00CE48C9"/>
    <w:rsid w:val="00CF6EDC"/>
    <w:rsid w:val="00DF7FE9"/>
    <w:rsid w:val="00E86AC2"/>
    <w:rsid w:val="00F00E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1165"/>
  <w15:chartTrackingRefBased/>
  <w15:docId w15:val="{DF70473C-8A04-461F-A9E6-FF70CB1E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774A"/>
    <w:pPr>
      <w:ind w:left="720"/>
      <w:contextualSpacing/>
    </w:pPr>
  </w:style>
  <w:style w:type="table" w:styleId="Grilledutableau">
    <w:name w:val="Table Grid"/>
    <w:basedOn w:val="TableauNormal"/>
    <w:uiPriority w:val="39"/>
    <w:rsid w:val="003F2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E48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E48C9"/>
    <w:rPr>
      <w:b/>
      <w:bCs/>
    </w:rPr>
  </w:style>
  <w:style w:type="paragraph" w:styleId="En-tte">
    <w:name w:val="header"/>
    <w:basedOn w:val="Normal"/>
    <w:link w:val="En-tteCar"/>
    <w:uiPriority w:val="99"/>
    <w:unhideWhenUsed/>
    <w:rsid w:val="00CE48C9"/>
    <w:pPr>
      <w:tabs>
        <w:tab w:val="center" w:pos="4536"/>
        <w:tab w:val="right" w:pos="9072"/>
      </w:tabs>
      <w:spacing w:after="0" w:line="240" w:lineRule="auto"/>
    </w:pPr>
  </w:style>
  <w:style w:type="character" w:customStyle="1" w:styleId="En-tteCar">
    <w:name w:val="En-tête Car"/>
    <w:basedOn w:val="Policepardfaut"/>
    <w:link w:val="En-tte"/>
    <w:uiPriority w:val="99"/>
    <w:rsid w:val="00CE48C9"/>
  </w:style>
  <w:style w:type="paragraph" w:styleId="Pieddepage">
    <w:name w:val="footer"/>
    <w:basedOn w:val="Normal"/>
    <w:link w:val="PieddepageCar"/>
    <w:uiPriority w:val="99"/>
    <w:unhideWhenUsed/>
    <w:rsid w:val="00CE48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4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73657">
      <w:bodyDiv w:val="1"/>
      <w:marLeft w:val="0"/>
      <w:marRight w:val="0"/>
      <w:marTop w:val="0"/>
      <w:marBottom w:val="0"/>
      <w:divBdr>
        <w:top w:val="none" w:sz="0" w:space="0" w:color="auto"/>
        <w:left w:val="none" w:sz="0" w:space="0" w:color="auto"/>
        <w:bottom w:val="none" w:sz="0" w:space="0" w:color="auto"/>
        <w:right w:val="none" w:sz="0" w:space="0" w:color="auto"/>
      </w:divBdr>
    </w:div>
    <w:div w:id="974801018">
      <w:bodyDiv w:val="1"/>
      <w:marLeft w:val="0"/>
      <w:marRight w:val="0"/>
      <w:marTop w:val="0"/>
      <w:marBottom w:val="0"/>
      <w:divBdr>
        <w:top w:val="none" w:sz="0" w:space="0" w:color="auto"/>
        <w:left w:val="none" w:sz="0" w:space="0" w:color="auto"/>
        <w:bottom w:val="none" w:sz="0" w:space="0" w:color="auto"/>
        <w:right w:val="none" w:sz="0" w:space="0" w:color="auto"/>
      </w:divBdr>
    </w:div>
    <w:div w:id="1301768893">
      <w:bodyDiv w:val="1"/>
      <w:marLeft w:val="0"/>
      <w:marRight w:val="0"/>
      <w:marTop w:val="0"/>
      <w:marBottom w:val="0"/>
      <w:divBdr>
        <w:top w:val="none" w:sz="0" w:space="0" w:color="auto"/>
        <w:left w:val="none" w:sz="0" w:space="0" w:color="auto"/>
        <w:bottom w:val="none" w:sz="0" w:space="0" w:color="auto"/>
        <w:right w:val="none" w:sz="0" w:space="0" w:color="auto"/>
      </w:divBdr>
      <w:divsChild>
        <w:div w:id="1280994253">
          <w:marLeft w:val="0"/>
          <w:marRight w:val="0"/>
          <w:marTop w:val="0"/>
          <w:marBottom w:val="0"/>
          <w:divBdr>
            <w:top w:val="none" w:sz="0" w:space="0" w:color="auto"/>
            <w:left w:val="none" w:sz="0" w:space="0" w:color="auto"/>
            <w:bottom w:val="none" w:sz="0" w:space="0" w:color="auto"/>
            <w:right w:val="none" w:sz="0" w:space="0" w:color="auto"/>
          </w:divBdr>
          <w:divsChild>
            <w:div w:id="226035731">
              <w:marLeft w:val="0"/>
              <w:marRight w:val="0"/>
              <w:marTop w:val="0"/>
              <w:marBottom w:val="0"/>
              <w:divBdr>
                <w:top w:val="none" w:sz="0" w:space="0" w:color="auto"/>
                <w:left w:val="none" w:sz="0" w:space="0" w:color="auto"/>
                <w:bottom w:val="none" w:sz="0" w:space="0" w:color="auto"/>
                <w:right w:val="none" w:sz="0" w:space="0" w:color="auto"/>
              </w:divBdr>
              <w:divsChild>
                <w:div w:id="911617391">
                  <w:marLeft w:val="0"/>
                  <w:marRight w:val="0"/>
                  <w:marTop w:val="0"/>
                  <w:marBottom w:val="0"/>
                  <w:divBdr>
                    <w:top w:val="none" w:sz="0" w:space="0" w:color="auto"/>
                    <w:left w:val="none" w:sz="0" w:space="0" w:color="auto"/>
                    <w:bottom w:val="none" w:sz="0" w:space="0" w:color="auto"/>
                    <w:right w:val="none" w:sz="0" w:space="0" w:color="auto"/>
                  </w:divBdr>
                  <w:divsChild>
                    <w:div w:id="294606635">
                      <w:marLeft w:val="0"/>
                      <w:marRight w:val="0"/>
                      <w:marTop w:val="0"/>
                      <w:marBottom w:val="0"/>
                      <w:divBdr>
                        <w:top w:val="none" w:sz="0" w:space="0" w:color="auto"/>
                        <w:left w:val="none" w:sz="0" w:space="0" w:color="auto"/>
                        <w:bottom w:val="none" w:sz="0" w:space="0" w:color="auto"/>
                        <w:right w:val="none" w:sz="0" w:space="0" w:color="auto"/>
                      </w:divBdr>
                      <w:divsChild>
                        <w:div w:id="2113012116">
                          <w:marLeft w:val="0"/>
                          <w:marRight w:val="0"/>
                          <w:marTop w:val="0"/>
                          <w:marBottom w:val="0"/>
                          <w:divBdr>
                            <w:top w:val="none" w:sz="0" w:space="0" w:color="auto"/>
                            <w:left w:val="none" w:sz="0" w:space="0" w:color="auto"/>
                            <w:bottom w:val="none" w:sz="0" w:space="0" w:color="auto"/>
                            <w:right w:val="none" w:sz="0" w:space="0" w:color="auto"/>
                          </w:divBdr>
                          <w:divsChild>
                            <w:div w:id="806093217">
                              <w:marLeft w:val="0"/>
                              <w:marRight w:val="0"/>
                              <w:marTop w:val="0"/>
                              <w:marBottom w:val="0"/>
                              <w:divBdr>
                                <w:top w:val="none" w:sz="0" w:space="0" w:color="auto"/>
                                <w:left w:val="none" w:sz="0" w:space="0" w:color="auto"/>
                                <w:bottom w:val="none" w:sz="0" w:space="0" w:color="auto"/>
                                <w:right w:val="none" w:sz="0" w:space="0" w:color="auto"/>
                              </w:divBdr>
                              <w:divsChild>
                                <w:div w:id="1200632643">
                                  <w:marLeft w:val="0"/>
                                  <w:marRight w:val="0"/>
                                  <w:marTop w:val="0"/>
                                  <w:marBottom w:val="0"/>
                                  <w:divBdr>
                                    <w:top w:val="none" w:sz="0" w:space="0" w:color="auto"/>
                                    <w:left w:val="none" w:sz="0" w:space="0" w:color="auto"/>
                                    <w:bottom w:val="none" w:sz="0" w:space="0" w:color="auto"/>
                                    <w:right w:val="none" w:sz="0" w:space="0" w:color="auto"/>
                                  </w:divBdr>
                                  <w:divsChild>
                                    <w:div w:id="9928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1160</Words>
  <Characters>6384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Mikozocouye</dc:creator>
  <cp:keywords/>
  <dc:description/>
  <cp:lastModifiedBy>Mikozocouye</cp:lastModifiedBy>
  <cp:revision>19</cp:revision>
  <dcterms:created xsi:type="dcterms:W3CDTF">2021-12-12T15:06:00Z</dcterms:created>
  <dcterms:modified xsi:type="dcterms:W3CDTF">2021-12-14T19:28:00Z</dcterms:modified>
</cp:coreProperties>
</file>