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rPr>
      </w:pPr>
      <w:r w:rsidDel="00000000" w:rsidR="00000000" w:rsidRPr="00000000">
        <w:rPr>
          <w:sz w:val="56"/>
          <w:szCs w:val="56"/>
          <w:rtl w:val="0"/>
        </w:rPr>
        <w:t xml:space="preserve">Target beneficiaries</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PadTouch 24</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4">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5">
      <w:pPr>
        <w:contextualSpacing w:val="0"/>
        <w:jc w:val="both"/>
        <w:rPr/>
      </w:pPr>
      <w:r w:rsidDel="00000000" w:rsidR="00000000" w:rsidRPr="00000000">
        <w:rPr>
          <w:rtl w:val="0"/>
        </w:rPr>
        <w:t xml:space="preserve">Notre pad modulable a pour but de toucher énormément de potentiels acheteurs. Nous allons le concevoir pour qu’ils conviennent aussi bien à des professionnels en passant par des utilisateurs lambda qu’à des personnes n’ayant pas de notions d’informatique.</w:t>
      </w:r>
    </w:p>
    <w:p w:rsidR="00000000" w:rsidDel="00000000" w:rsidP="00000000" w:rsidRDefault="00000000" w:rsidRPr="00000000" w14:paraId="00000006">
      <w:pPr>
        <w:contextualSpacing w:val="0"/>
        <w:jc w:val="both"/>
        <w:rPr/>
      </w:pPr>
      <w:r w:rsidDel="00000000" w:rsidR="00000000" w:rsidRPr="00000000">
        <w:rPr>
          <w:rtl w:val="0"/>
        </w:rPr>
        <w:t xml:space="preserve">Du fait d’être modulable notre pad va pouvoir convenir à différents types d’usage.</w:t>
      </w:r>
    </w:p>
    <w:p w:rsidR="00000000" w:rsidDel="00000000" w:rsidP="00000000" w:rsidRDefault="00000000" w:rsidRPr="00000000" w14:paraId="00000007">
      <w:pPr>
        <w:contextualSpacing w:val="0"/>
        <w:jc w:val="both"/>
        <w:rPr/>
      </w:pPr>
      <w:r w:rsidDel="00000000" w:rsidR="00000000" w:rsidRPr="00000000">
        <w:rPr>
          <w:rtl w:val="0"/>
        </w:rPr>
        <w:t xml:space="preserve"> </w:t>
      </w:r>
    </w:p>
    <w:p w:rsidR="00000000" w:rsidDel="00000000" w:rsidP="00000000" w:rsidRDefault="00000000" w:rsidRPr="00000000" w14:paraId="00000008">
      <w:pPr>
        <w:contextualSpacing w:val="0"/>
        <w:jc w:val="both"/>
        <w:rPr/>
      </w:pPr>
      <w:r w:rsidDel="00000000" w:rsidR="00000000" w:rsidRPr="00000000">
        <w:rPr>
          <w:rtl w:val="0"/>
        </w:rPr>
        <w:t xml:space="preserve">Tout d’abord il pourra convenir aux professionnels, par professionnels nous entendons ceux de la vidéo, la photo, de la musique. Le pad aura la possibilité d’être utilisé avec différents logiciels comme photoshop, lightroom, obs, logic pro x, final cut pro etc.</w:t>
      </w:r>
    </w:p>
    <w:p w:rsidR="00000000" w:rsidDel="00000000" w:rsidP="00000000" w:rsidRDefault="00000000" w:rsidRPr="00000000" w14:paraId="00000009">
      <w:pPr>
        <w:contextualSpacing w:val="0"/>
        <w:jc w:val="both"/>
        <w:rPr/>
      </w:pPr>
      <w:r w:rsidDel="00000000" w:rsidR="00000000" w:rsidRPr="00000000">
        <w:rPr>
          <w:rtl w:val="0"/>
        </w:rPr>
        <w:t xml:space="preserve"> </w:t>
      </w:r>
    </w:p>
    <w:p w:rsidR="00000000" w:rsidDel="00000000" w:rsidP="00000000" w:rsidRDefault="00000000" w:rsidRPr="00000000" w14:paraId="0000000A">
      <w:pPr>
        <w:contextualSpacing w:val="0"/>
        <w:jc w:val="both"/>
        <w:rPr/>
      </w:pPr>
      <w:r w:rsidDel="00000000" w:rsidR="00000000" w:rsidRPr="00000000">
        <w:rPr>
          <w:rtl w:val="0"/>
        </w:rPr>
        <w:t xml:space="preserve">Pour les utilisateurs lambda, il sera utile en termes de raccourci attribuer des touches, raccourci aux éléments de notre pad. Mais les utilisateurs auront également la possibilité depuis une liste de logiciels d’attribuer eux-mêmes leurs propres raccourcis.</w:t>
      </w:r>
    </w:p>
    <w:p w:rsidR="00000000" w:rsidDel="00000000" w:rsidP="00000000" w:rsidRDefault="00000000" w:rsidRPr="00000000" w14:paraId="0000000B">
      <w:pPr>
        <w:contextualSpacing w:val="0"/>
        <w:jc w:val="both"/>
        <w:rPr/>
      </w:pPr>
      <w:r w:rsidDel="00000000" w:rsidR="00000000" w:rsidRPr="00000000">
        <w:rPr>
          <w:rtl w:val="0"/>
        </w:rPr>
        <w:t xml:space="preserve"> </w:t>
      </w:r>
    </w:p>
    <w:p w:rsidR="00000000" w:rsidDel="00000000" w:rsidP="00000000" w:rsidRDefault="00000000" w:rsidRPr="00000000" w14:paraId="0000000C">
      <w:pPr>
        <w:contextualSpacing w:val="0"/>
        <w:jc w:val="both"/>
        <w:rPr/>
      </w:pPr>
      <w:r w:rsidDel="00000000" w:rsidR="00000000" w:rsidRPr="00000000">
        <w:rPr>
          <w:rtl w:val="0"/>
        </w:rPr>
        <w:t xml:space="preserve">Enfin notre pad a pour but aussi d’être simple d’utilisation pour venir en aide aux personnes âgées ou aux personnes débutant avec l’informatique pour créer des raccourcis simples d’utilisation pour des tâches du quotidien sur les ordinateurs.</w:t>
      </w:r>
    </w:p>
    <w:p w:rsidR="00000000" w:rsidDel="00000000" w:rsidP="00000000" w:rsidRDefault="00000000" w:rsidRPr="00000000" w14:paraId="0000000D">
      <w:pPr>
        <w:contextualSpacing w:val="0"/>
        <w:jc w:val="both"/>
        <w:rPr/>
      </w:pPr>
      <w:r w:rsidDel="00000000" w:rsidR="00000000" w:rsidRPr="00000000">
        <w:rPr>
          <w:rtl w:val="0"/>
        </w:rPr>
        <w:t xml:space="preserve"> </w:t>
      </w:r>
    </w:p>
    <w:p w:rsidR="00000000" w:rsidDel="00000000" w:rsidP="00000000" w:rsidRDefault="00000000" w:rsidRPr="00000000" w14:paraId="0000000E">
      <w:pPr>
        <w:contextualSpacing w:val="0"/>
        <w:jc w:val="both"/>
        <w:rPr/>
      </w:pPr>
      <w:r w:rsidDel="00000000" w:rsidR="00000000" w:rsidRPr="00000000">
        <w:rPr>
          <w:rtl w:val="0"/>
        </w:rPr>
        <w:t xml:space="preserve">L’utilisation de notre pad pourra être tant bien pour des raisons professionnelles, de divertissement ou d’éducation.</w:t>
      </w:r>
    </w:p>
    <w:p w:rsidR="00000000" w:rsidDel="00000000" w:rsidP="00000000" w:rsidRDefault="00000000" w:rsidRPr="00000000" w14:paraId="0000000F">
      <w:pPr>
        <w:contextualSpacing w:val="0"/>
        <w:jc w:val="both"/>
        <w:rPr/>
      </w:pPr>
      <w:r w:rsidDel="00000000" w:rsidR="00000000" w:rsidRPr="00000000">
        <w:rPr>
          <w:rtl w:val="0"/>
        </w:rPr>
        <w:t xml:space="preserve"> </w:t>
      </w:r>
    </w:p>
    <w:p w:rsidR="00000000" w:rsidDel="00000000" w:rsidP="00000000" w:rsidRDefault="00000000" w:rsidRPr="00000000" w14:paraId="00000010">
      <w:pPr>
        <w:contextualSpacing w:val="0"/>
        <w:jc w:val="both"/>
        <w:rPr/>
      </w:pPr>
      <w:r w:rsidDel="00000000" w:rsidR="00000000" w:rsidRPr="00000000">
        <w:rPr>
          <w:rtl w:val="0"/>
        </w:rPr>
        <w:t xml:space="preserve"> </w:t>
      </w:r>
    </w:p>
    <w:p w:rsidR="00000000" w:rsidDel="00000000" w:rsidP="00000000" w:rsidRDefault="00000000" w:rsidRPr="00000000" w14:paraId="00000011">
      <w:pPr>
        <w:contextualSpacing w:val="0"/>
        <w:jc w:val="both"/>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Fonts w:ascii="Calibri" w:cs="Calibri" w:eastAsia="Calibri" w:hAnsi="Calibri"/>
          <w:sz w:val="24"/>
          <w:szCs w:val="24"/>
          <w:rtl w:val="0"/>
        </w:rPr>
        <w:t xml:space="preserve">Avec un questionnaire suivant les différentes tranches d’âge et les différentes utilisations nous serons en mesure d’estimer des ventes sur les différents segments de notre marché.</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