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b/>
          <w:bCs/>
          <w:color w:val="1B4F8A"/>
          <w:sz w:val="72"/>
          <w:szCs w:val="72"/>
        </w:rPr>
        <w:t xml:space="preserve">VELIXA</w:t>
      </w:r>
    </w:p>
    <w:p>
      <w:pPr>
        <w:jc w:val="center"/>
      </w:pPr>
      <w:r>
        <w:rPr>
          <w:i/>
          <w:iCs/>
          <w:color w:val="10B981"/>
          <w:sz w:val="32"/>
          <w:szCs w:val="32"/>
        </w:rPr>
        <w:t xml:space="preserve">Governing AI with Confidence</w:t>
      </w:r>
    </w:p>
    <w:p>
      <w:pPr>
        <w:spacing w:after="240"/>
        <w:jc w:val="center"/>
      </w:pPr>
      <w:r>
        <w:rPr>
          <w:color w:val="CCCCCC"/>
          <w:sz w:val="24"/>
          <w:szCs w:val="24"/>
        </w:rPr>
        <w:t xml:space="preserve">━━━━━━━━━━━━━━━━━━━━━━━━━━━━━━━━━━━━━━</w:t>
      </w:r>
    </w:p>
    <w:p>
      <w:pPr>
        <w:jc w:val="center"/>
      </w:pPr>
      <w:r>
        <w:rPr>
          <w:b/>
          <w:bCs/>
          <w:color w:val="1A1A2E"/>
          <w:sz w:val="28"/>
          <w:szCs w:val="28"/>
        </w:rPr>
        <w:t xml:space="preserve">Documentation Technique Complète</w:t>
      </w:r>
    </w:p>
    <w:p>
      <w:pPr>
        <w:spacing w:after="120"/>
        <w:jc w:val="center"/>
      </w:pPr>
      <w:r>
        <w:rPr>
          <w:color w:val="4A5568"/>
          <w:sz w:val="24"/>
          <w:szCs w:val="24"/>
        </w:rPr>
        <w:t xml:space="preserve">Guide d'Installation On-Premise</w:t>
      </w:r>
    </w:p>
    <w:p>
      <w:pPr>
        <w:spacing w:after="120" w:before="480"/>
        <w:jc w:val="center"/>
      </w:pPr>
      <w:r>
        <w:rPr>
          <w:color w:val="4A5568"/>
          <w:sz w:val="20"/>
          <w:szCs w:val="20"/>
        </w:rPr>
        <w:t xml:space="preserve">Version 1.1.0  •  Avril 2026  •  Licence AGPL v3</w:t>
      </w:r>
    </w:p>
    <w:p>
      <w:pPr>
        <w:jc w:val="center"/>
      </w:pPr>
      <w:r>
        <w:rPr>
          <w:color w:val="888888"/>
          <w:sz w:val="18"/>
          <w:szCs w:val="18"/>
        </w:rPr>
        <w:t xml:space="preserve">Déploiement On-Premise • XAMPP • PHP 8.2+ • Windows / Linux</w:t>
      </w:r>
    </w:p>
    <w:p>
      <w:pPr>
        <w:spacing w:before="720"/>
      </w:pPr>
      <w:r>
        <w:br w:type="page"/>
      </w:r>
    </w:p>
    <w:p>
      <w:pPr>
        <w:pStyle w:val="Heading1"/>
      </w:pPr>
      <w:r>
        <w:rPr>
          <w:b/>
          <w:bCs/>
          <w:color w:val="1B4F8A"/>
          <w:sz w:val="32"/>
          <w:szCs w:val="32"/>
        </w:rPr>
        <w:t xml:space="preserve">1. Présentation de Velixa</w:t>
      </w:r>
    </w:p>
    <w:p>
      <w:pPr>
        <w:spacing w:after="120"/>
      </w:pPr>
      <w:r>
        <w:rPr>
          <w:b w:val="false"/>
          <w:bCs w:val="false"/>
          <w:color w:val="1A1A2E"/>
          <w:sz w:val="20"/>
          <w:szCs w:val="20"/>
        </w:rPr>
        <w:t xml:space="preserve">Velixa est une solution de gouvernance IA on-premise déployable en quelques heures, sans dépendance cloud, sans Azure, sans Microsoft 365, sans SDK à intégrer dans vos agents. Elle fonctionne en mode air-gap total sur votre infrastructure existante.</w:t>
      </w:r>
    </w:p>
    <w:p>
      <w:pPr>
        <w:spacing w:after="120"/>
      </w:pPr>
    </w:p>
    <w:p>
      <w:pPr>
        <w:pStyle w:val="Heading2"/>
      </w:pPr>
      <w:r>
        <w:rPr>
          <w:b/>
          <w:bCs/>
          <w:color w:val="1B4F8A"/>
          <w:sz w:val="26"/>
          <w:szCs w:val="26"/>
        </w:rPr>
        <w:t xml:space="preserve">1.1 Positionnement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Aspect</w:t>
            </w:r>
          </w:p>
        </w:tc>
        <w:tc>
          <w:tcPr>
            <w:tcW w:type="dxa" w:w="31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Velixa Community</w:t>
            </w:r>
          </w:p>
        </w:tc>
        <w:tc>
          <w:tcPr>
            <w:tcW w:type="dxa" w:w="3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Solutions Cloud (Purview, Plevoo...)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Déploiement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On-premise, XAMPP, &lt; 2h</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Cloud, Azure, semaines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Prix</w:t>
            </w:r>
          </w:p>
        </w:tc>
        <w:tc>
          <w:tcPr>
            <w:tcW w:type="dxa" w:w="3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Gratuit (AGPL v3)</w:t>
            </w:r>
          </w:p>
        </w:tc>
        <w:tc>
          <w:tcPr>
            <w:tcW w:type="dxa" w:w="3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Abonnement mensuel par user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Données</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Restent dans votre infrastructure</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Transitent vers le cloud</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Air-gap</w:t>
            </w:r>
          </w:p>
        </w:tc>
        <w:tc>
          <w:tcPr>
            <w:tcW w:type="dxa" w:w="3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Oui — 100% local possible</w:t>
            </w:r>
          </w:p>
        </w:tc>
        <w:tc>
          <w:tcPr>
            <w:tcW w:type="dxa" w:w="3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IA locale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phi3:mini via Ollama</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LLM cloud uniquement</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EU AI Act</w:t>
            </w:r>
          </w:p>
        </w:tc>
        <w:tc>
          <w:tcPr>
            <w:tcW w:type="dxa" w:w="3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Rapport automatique intégré</w:t>
            </w:r>
          </w:p>
        </w:tc>
        <w:tc>
          <w:tcPr>
            <w:tcW w:type="dxa" w:w="3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Option payante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RGPD Art.17</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Droit à l'oubli natif</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Variable</w:t>
            </w:r>
          </w:p>
        </w:tc>
      </w:tr>
    </w:tbl>
    <w:p>
      <w:pPr>
        <w:spacing w:after="240"/>
      </w:pPr>
    </w:p>
    <w:p>
      <w:pPr>
        <w:pStyle w:val="Heading2"/>
      </w:pPr>
      <w:r>
        <w:rPr>
          <w:b/>
          <w:bCs/>
          <w:color w:val="1B4F8A"/>
          <w:sz w:val="26"/>
          <w:szCs w:val="26"/>
        </w:rPr>
        <w:t xml:space="preserve">1.2 Fonctionnalités clés — v1.1.0</w:t>
      </w:r>
    </w:p>
    <w:p>
      <w:pPr>
        <w:pBdr>
          <w:left w:val="single" w:color="1B4F8A" w:sz="16"/>
        </w:pBdr>
        <w:shd w:fill="EBF3FB" w:val="clear"/>
        <w:spacing w:after="60" w:before="160"/>
      </w:pPr>
      <w:r>
        <w:rPr>
          <w:b/>
          <w:bCs/>
          <w:color w:val="1B4F8A"/>
          <w:sz w:val="20"/>
          <w:szCs w:val="20"/>
        </w:rPr>
        <w:t xml:space="preserve">  Pipeline de sécurité IA (couche entrante)</w:t>
      </w:r>
    </w:p>
    <w:p>
      <w:pPr>
        <w:pBdr>
          <w:left w:val="single" w:color="1B4F8A" w:sz="16"/>
        </w:pBdr>
        <w:shd w:fill="EBF3FB" w:val="clear"/>
        <w:spacing w:after="40"/>
      </w:pPr>
      <w:r>
        <w:rPr>
          <w:color w:val="1A1A2E"/>
          <w:sz w:val="19"/>
          <w:szCs w:val="19"/>
        </w:rPr>
        <w:t xml:space="preserve">  • Détection de données personnelles (emails, téléphones, IBAN, SSN...)</w:t>
      </w:r>
    </w:p>
    <w:p>
      <w:pPr>
        <w:pBdr>
          <w:left w:val="single" w:color="1B4F8A" w:sz="16"/>
        </w:pBdr>
        <w:shd w:fill="EBF3FB" w:val="clear"/>
        <w:spacing w:after="40"/>
      </w:pPr>
      <w:r>
        <w:rPr>
          <w:color w:val="1A1A2E"/>
          <w:sz w:val="19"/>
          <w:szCs w:val="19"/>
        </w:rPr>
        <w:t xml:space="preserve">  • Détection de credentials et mots de passe en clair</w:t>
      </w:r>
    </w:p>
    <w:p>
      <w:pPr>
        <w:pBdr>
          <w:left w:val="single" w:color="1B4F8A" w:sz="16"/>
        </w:pBdr>
        <w:shd w:fill="EBF3FB" w:val="clear"/>
        <w:spacing w:after="40"/>
      </w:pPr>
      <w:r>
        <w:rPr>
          <w:color w:val="1A1A2E"/>
          <w:sz w:val="19"/>
          <w:szCs w:val="19"/>
        </w:rPr>
        <w:t xml:space="preserve">  • Détection de jailbreak et prompt injection</w:t>
      </w:r>
    </w:p>
    <w:p>
      <w:pPr>
        <w:pBdr>
          <w:left w:val="single" w:color="1B4F8A" w:sz="16"/>
        </w:pBdr>
        <w:shd w:fill="EBF3FB" w:val="clear"/>
        <w:spacing w:after="40"/>
      </w:pPr>
      <w:r>
        <w:rPr>
          <w:color w:val="1A1A2E"/>
          <w:sz w:val="19"/>
          <w:szCs w:val="19"/>
        </w:rPr>
        <w:t xml:space="preserve">  • Détection de fuite de propriété intellectuelle</w:t>
      </w:r>
    </w:p>
    <w:p>
      <w:pPr>
        <w:pBdr>
          <w:left w:val="single" w:color="1B4F8A" w:sz="16"/>
        </w:pBdr>
        <w:shd w:fill="EBF3FB" w:val="clear"/>
        <w:spacing w:after="40"/>
      </w:pPr>
      <w:r>
        <w:rPr>
          <w:color w:val="1A1A2E"/>
          <w:sz w:val="19"/>
          <w:szCs w:val="19"/>
        </w:rPr>
        <w:t xml:space="preserve">  • Détection de RAG poisoning sur les contenus externes</w:t>
      </w:r>
    </w:p>
    <w:p>
      <w:pPr>
        <w:pBdr>
          <w:left w:val="single" w:color="1B4F8A" w:sz="16"/>
        </w:pBdr>
        <w:shd w:fill="EBF3FB" w:val="clear"/>
        <w:spacing w:after="40"/>
      </w:pPr>
      <w:r>
        <w:rPr>
          <w:color w:val="1A1A2E"/>
          <w:sz w:val="19"/>
          <w:szCs w:val="19"/>
        </w:rPr>
        <w:t xml:space="preserve">  • Tokenisation PII réversible (masquage avant LLM, restauration sur réponse)</w:t>
      </w:r>
    </w:p>
    <w:p>
      <w:pPr>
        <w:pBdr>
          <w:left w:val="single" w:color="1B4F8A" w:sz="16"/>
        </w:pBdr>
        <w:shd w:fill="EBF3FB" w:val="clear"/>
        <w:spacing w:after="40"/>
      </w:pPr>
      <w:r>
        <w:rPr>
          <w:color w:val="1A1A2E"/>
          <w:sz w:val="19"/>
          <w:szCs w:val="19"/>
        </w:rPr>
        <w:t xml:space="preserve">  • Score de criticité 0-100 par prompt</w:t>
      </w:r>
    </w:p>
    <w:p>
      <w:pPr>
        <w:pBdr>
          <w:left w:val="single" w:color="1B4F8A" w:sz="16"/>
        </w:pBdr>
        <w:shd w:fill="EBF3FB" w:val="clear"/>
        <w:spacing w:after="40"/>
      </w:pPr>
      <w:r>
        <w:rPr>
          <w:color w:val="1A1A2E"/>
          <w:sz w:val="19"/>
          <w:szCs w:val="19"/>
        </w:rPr>
        <w:t xml:space="preserve">  • Explication réglementaire pédagogique (RGPD, NIS2, EU AI Act)</w:t>
      </w:r>
    </w:p>
    <w:p>
      <w:pPr>
        <w:pBdr>
          <w:left w:val="single" w:color="1B4F8A" w:sz="16"/>
        </w:pBdr>
        <w:shd w:fill="EBF3FB" w:val="clear"/>
        <w:spacing w:after="40"/>
      </w:pPr>
      <w:r>
        <w:rPr>
          <w:color w:val="1A1A2E"/>
          <w:sz w:val="19"/>
          <w:szCs w:val="19"/>
        </w:rPr>
        <w:t xml:space="preserve">  • Réécriture conforme du prompt bloqué par phi3:mini local</w:t>
      </w:r>
    </w:p>
    <w:p>
      <w:pPr>
        <w:spacing w:after="120"/>
      </w:pPr>
    </w:p>
    <w:p>
      <w:pPr>
        <w:pBdr>
          <w:left w:val="single" w:color="10B981" w:sz="16"/>
        </w:pBdr>
        <w:shd w:fill="E8F8F2" w:val="clear"/>
        <w:spacing w:after="60" w:before="160"/>
      </w:pPr>
      <w:r>
        <w:rPr>
          <w:b/>
          <w:bCs/>
          <w:color w:val="10B981"/>
          <w:sz w:val="20"/>
          <w:szCs w:val="20"/>
        </w:rPr>
        <w:t xml:space="preserve">  IA locale phi3:mini — Outils métier</w:t>
      </w:r>
    </w:p>
    <w:p>
      <w:pPr>
        <w:pBdr>
          <w:left w:val="single" w:color="10B981" w:sz="16"/>
        </w:pBdr>
        <w:shd w:fill="E8F8F2" w:val="clear"/>
        <w:spacing w:after="40"/>
      </w:pPr>
      <w:r>
        <w:rPr>
          <w:color w:val="1A1A2E"/>
          <w:sz w:val="19"/>
          <w:szCs w:val="19"/>
        </w:rPr>
        <w:t xml:space="preserve">  • Analyse de contrats NIS2 Supply Chain</w:t>
      </w:r>
    </w:p>
    <w:p>
      <w:pPr>
        <w:pBdr>
          <w:left w:val="single" w:color="10B981" w:sz="16"/>
        </w:pBdr>
        <w:shd w:fill="E8F8F2" w:val="clear"/>
        <w:spacing w:after="40"/>
      </w:pPr>
      <w:r>
        <w:rPr>
          <w:color w:val="1A1A2E"/>
          <w:sz w:val="19"/>
          <w:szCs w:val="19"/>
        </w:rPr>
        <w:t xml:space="preserve">  • Score de risque fournisseur</w:t>
      </w:r>
    </w:p>
    <w:p>
      <w:pPr>
        <w:pBdr>
          <w:left w:val="single" w:color="10B981" w:sz="16"/>
        </w:pBdr>
        <w:shd w:fill="E8F8F2" w:val="clear"/>
        <w:spacing w:after="40"/>
      </w:pPr>
      <w:r>
        <w:rPr>
          <w:color w:val="1A1A2E"/>
          <w:sz w:val="19"/>
          <w:szCs w:val="19"/>
        </w:rPr>
        <w:t xml:space="preserve">  • Vérification conformité RGPD</w:t>
      </w:r>
    </w:p>
    <w:p>
      <w:pPr>
        <w:pBdr>
          <w:left w:val="single" w:color="10B981" w:sz="16"/>
        </w:pBdr>
        <w:shd w:fill="E8F8F2" w:val="clear"/>
        <w:spacing w:after="40"/>
      </w:pPr>
      <w:r>
        <w:rPr>
          <w:color w:val="1A1A2E"/>
          <w:sz w:val="19"/>
          <w:szCs w:val="19"/>
        </w:rPr>
        <w:t xml:space="preserve">  • Détection de biais RH</w:t>
      </w:r>
    </w:p>
    <w:p>
      <w:pPr>
        <w:pBdr>
          <w:left w:val="single" w:color="10B981" w:sz="16"/>
        </w:pBdr>
        <w:shd w:fill="E8F8F2" w:val="clear"/>
        <w:spacing w:after="40"/>
      </w:pPr>
      <w:r>
        <w:rPr>
          <w:color w:val="1A1A2E"/>
          <w:sz w:val="19"/>
          <w:szCs w:val="19"/>
        </w:rPr>
        <w:t xml:space="preserve">  • Audit politique de sécurité ISO 27001 / NIS2</w:t>
      </w:r>
    </w:p>
    <w:p>
      <w:pPr>
        <w:pBdr>
          <w:left w:val="single" w:color="10B981" w:sz="16"/>
        </w:pBdr>
        <w:shd w:fill="E8F8F2" w:val="clear"/>
        <w:spacing w:after="40"/>
      </w:pPr>
      <w:r>
        <w:rPr>
          <w:color w:val="1A1A2E"/>
          <w:sz w:val="19"/>
          <w:szCs w:val="19"/>
        </w:rPr>
        <w:t xml:space="preserve">  • Conformité DORA (Finance)</w:t>
      </w:r>
    </w:p>
    <w:p>
      <w:pPr>
        <w:pBdr>
          <w:left w:val="single" w:color="10B981" w:sz="16"/>
        </w:pBdr>
        <w:shd w:fill="E8F8F2" w:val="clear"/>
        <w:spacing w:after="40"/>
      </w:pPr>
      <w:r>
        <w:rPr>
          <w:color w:val="1A1A2E"/>
          <w:sz w:val="19"/>
          <w:szCs w:val="19"/>
        </w:rPr>
        <w:t xml:space="preserve">  • Vérification consentements patients HDS (Santé)</w:t>
      </w:r>
    </w:p>
    <w:p>
      <w:pPr>
        <w:pBdr>
          <w:left w:val="single" w:color="10B981" w:sz="16"/>
        </w:pBdr>
        <w:shd w:fill="E8F8F2" w:val="clear"/>
        <w:spacing w:after="40"/>
      </w:pPr>
      <w:r>
        <w:rPr>
          <w:color w:val="1A1A2E"/>
          <w:sz w:val="19"/>
          <w:szCs w:val="19"/>
        </w:rPr>
        <w:t xml:space="preserve">  • Résumé et traduction confidentielle de documents</w:t>
      </w:r>
    </w:p>
    <w:p>
      <w:pPr>
        <w:pBdr>
          <w:left w:val="single" w:color="10B981" w:sz="16"/>
        </w:pBdr>
        <w:shd w:fill="E8F8F2" w:val="clear"/>
        <w:spacing w:after="40"/>
      </w:pPr>
      <w:r>
        <w:rPr>
          <w:color w:val="1A1A2E"/>
          <w:sz w:val="19"/>
          <w:szCs w:val="19"/>
        </w:rPr>
        <w:t xml:space="preserve">  • 100% local — aucune donnée ne quitte l'infrastructure</w:t>
      </w:r>
    </w:p>
    <w:p>
      <w:pPr>
        <w:spacing w:after="120"/>
      </w:pPr>
    </w:p>
    <w:p>
      <w:pPr>
        <w:pBdr>
          <w:left w:val="single" w:color="B7791F" w:sz="16"/>
        </w:pBdr>
        <w:shd w:fill="FFF8E8" w:val="clear"/>
        <w:spacing w:after="60" w:before="160"/>
      </w:pPr>
      <w:r>
        <w:rPr>
          <w:b/>
          <w:bCs/>
          <w:color w:val="B7791F"/>
          <w:sz w:val="20"/>
          <w:szCs w:val="20"/>
        </w:rPr>
        <w:t xml:space="preserve">  Gouvernance et conformité</w:t>
      </w:r>
    </w:p>
    <w:p>
      <w:pPr>
        <w:pBdr>
          <w:left w:val="single" w:color="B7791F" w:sz="16"/>
        </w:pBdr>
        <w:shd w:fill="FFF8E8" w:val="clear"/>
        <w:spacing w:after="40"/>
      </w:pPr>
      <w:r>
        <w:rPr>
          <w:color w:val="1A1A2E"/>
          <w:sz w:val="19"/>
          <w:szCs w:val="19"/>
        </w:rPr>
        <w:t xml:space="preserve">  • Rapport EU AI Act exportable PDF</w:t>
      </w:r>
    </w:p>
    <w:p>
      <w:pPr>
        <w:pBdr>
          <w:left w:val="single" w:color="B7791F" w:sz="16"/>
        </w:pBdr>
        <w:shd w:fill="FFF8E8" w:val="clear"/>
        <w:spacing w:after="40"/>
      </w:pPr>
      <w:r>
        <w:rPr>
          <w:color w:val="1A1A2E"/>
          <w:sz w:val="19"/>
          <w:szCs w:val="19"/>
        </w:rPr>
        <w:t xml:space="preserve">  • Dashboard ROI exécutif (économies en amendes estimées)</w:t>
      </w:r>
    </w:p>
    <w:p>
      <w:pPr>
        <w:pBdr>
          <w:left w:val="single" w:color="B7791F" w:sz="16"/>
        </w:pBdr>
        <w:shd w:fill="FFF8E8" w:val="clear"/>
        <w:spacing w:after="40"/>
      </w:pPr>
      <w:r>
        <w:rPr>
          <w:color w:val="1A1A2E"/>
          <w:sz w:val="19"/>
          <w:szCs w:val="19"/>
        </w:rPr>
        <w:t xml:space="preserve">  • Historique score de conformité (90 jours)</w:t>
      </w:r>
    </w:p>
    <w:p>
      <w:pPr>
        <w:pBdr>
          <w:left w:val="single" w:color="B7791F" w:sz="16"/>
        </w:pBdr>
        <w:shd w:fill="FFF8E8" w:val="clear"/>
        <w:spacing w:after="40"/>
      </w:pPr>
      <w:r>
        <w:rPr>
          <w:color w:val="1A1A2E"/>
          <w:sz w:val="19"/>
          <w:szCs w:val="19"/>
        </w:rPr>
        <w:t xml:space="preserve">  • Legal Hold — snapshots signés SHA256</w:t>
      </w:r>
    </w:p>
    <w:p>
      <w:pPr>
        <w:pBdr>
          <w:left w:val="single" w:color="B7791F" w:sz="16"/>
        </w:pBdr>
        <w:shd w:fill="FFF8E8" w:val="clear"/>
        <w:spacing w:after="40"/>
      </w:pPr>
      <w:r>
        <w:rPr>
          <w:color w:val="1A1A2E"/>
          <w:sz w:val="19"/>
          <w:szCs w:val="19"/>
        </w:rPr>
        <w:t xml:space="preserve">  • Human In The Loop (HITL) — EU AI Act Art.14</w:t>
      </w:r>
    </w:p>
    <w:p>
      <w:pPr>
        <w:pBdr>
          <w:left w:val="single" w:color="B7791F" w:sz="16"/>
        </w:pBdr>
        <w:shd w:fill="FFF8E8" w:val="clear"/>
        <w:spacing w:after="40"/>
      </w:pPr>
      <w:r>
        <w:rPr>
          <w:color w:val="1A1A2E"/>
          <w:sz w:val="19"/>
          <w:szCs w:val="19"/>
        </w:rPr>
        <w:t xml:space="preserve">  • Droit à l'oubli RGPD Art.17</w:t>
      </w:r>
    </w:p>
    <w:p>
      <w:pPr>
        <w:pBdr>
          <w:left w:val="single" w:color="B7791F" w:sz="16"/>
        </w:pBdr>
        <w:shd w:fill="FFF8E8" w:val="clear"/>
        <w:spacing w:after="40"/>
      </w:pPr>
      <w:r>
        <w:rPr>
          <w:color w:val="1A1A2E"/>
          <w:sz w:val="19"/>
          <w:szCs w:val="19"/>
        </w:rPr>
        <w:t xml:space="preserve">  • Consentements IA tracés — EU AI Act Art.52</w:t>
      </w:r>
    </w:p>
    <w:p>
      <w:pPr>
        <w:pBdr>
          <w:left w:val="single" w:color="B7791F" w:sz="16"/>
        </w:pBdr>
        <w:shd w:fill="FFF8E8" w:val="clear"/>
        <w:spacing w:after="40"/>
      </w:pPr>
      <w:r>
        <w:rPr>
          <w:color w:val="1A1A2E"/>
          <w:sz w:val="19"/>
          <w:szCs w:val="19"/>
        </w:rPr>
        <w:t xml:space="preserve">  • Webhooks Slack / Teams / générique</w:t>
      </w:r>
    </w:p>
    <w:p>
      <w:pPr>
        <w:pBdr>
          <w:left w:val="single" w:color="B7791F" w:sz="16"/>
        </w:pBdr>
        <w:shd w:fill="FFF8E8" w:val="clear"/>
        <w:spacing w:after="40"/>
      </w:pPr>
      <w:r>
        <w:rPr>
          <w:color w:val="1A1A2E"/>
          <w:sz w:val="19"/>
          <w:szCs w:val="19"/>
        </w:rPr>
        <w:t xml:space="preserve">  • Versioning des politiques agents</w:t>
      </w:r>
    </w:p>
    <w:p>
      <w:pPr>
        <w:pBdr>
          <w:left w:val="single" w:color="B7791F" w:sz="16"/>
        </w:pBdr>
        <w:shd w:fill="FFF8E8" w:val="clear"/>
        <w:spacing w:after="40"/>
      </w:pPr>
      <w:r>
        <w:rPr>
          <w:color w:val="1A1A2E"/>
          <w:sz w:val="19"/>
          <w:szCs w:val="19"/>
        </w:rPr>
        <w:t xml:space="preserve">  • Mode audit-only</w:t>
      </w:r>
    </w:p>
    <w:p>
      <w:r>
        <w:br w:type="page"/>
      </w:r>
    </w:p>
    <w:p>
      <w:pPr>
        <w:pStyle w:val="Heading1"/>
      </w:pPr>
      <w:r>
        <w:rPr>
          <w:b/>
          <w:bCs/>
          <w:color w:val="1B4F8A"/>
          <w:sz w:val="32"/>
          <w:szCs w:val="32"/>
        </w:rPr>
        <w:t xml:space="preserve">2. Architecture technique</w:t>
      </w:r>
    </w:p>
    <w:p>
      <w:pPr>
        <w:pStyle w:val="Heading2"/>
      </w:pPr>
      <w:r>
        <w:rPr>
          <w:b/>
          <w:bCs/>
          <w:color w:val="1B4F8A"/>
          <w:sz w:val="26"/>
          <w:szCs w:val="26"/>
        </w:rPr>
        <w:t xml:space="preserve">2.1 Vue d'ensemble</w:t>
      </w:r>
    </w:p>
    <w:p>
      <w:pPr>
        <w:spacing w:after="120"/>
      </w:pPr>
      <w:r>
        <w:rPr>
          <w:b w:val="false"/>
          <w:bCs w:val="false"/>
          <w:color w:val="1A1A2E"/>
          <w:sz w:val="20"/>
          <w:szCs w:val="20"/>
        </w:rPr>
        <w:t xml:space="preserve">Velixa s'installe directement dans le répertoire web de XAMPP. Il n'y a pas de microservices, pas de Docker obligatoire, pas de base de données externe. Tout repose sur des fichiers PHP, JSON et NDJSON.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Composant</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Technologie</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Interface web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PHP 8.2+ / XAMPP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Interface admin + utilisateur</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Pipeline sécurité</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PHP — security_pipeline.php</w:t>
            </w:r>
          </w:p>
        </w:tc>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Analyse et blocage des prompts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IA locale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Ollama + phi3:mini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Analyse docs, réécriture conforme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Proxy agents</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PHP — agent_proxy.php</w:t>
            </w:r>
          </w:p>
        </w:tc>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Gateway pour agents IA externes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LLM externe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Groq / OpenAI / Anthropic / Gemini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Réponses IA utilisateur</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Stockage</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Fichiers JSON / NDJSON</w:t>
            </w:r>
          </w:p>
        </w:tc>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Logs, config, users, agents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Annuaire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LDAP / Active Directory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Authentification entreprise (optionnel)</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Notifications</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Webhooks HTTP</w:t>
            </w:r>
          </w:p>
        </w:tc>
        <w:tc>
          <w:tcPr>
            <w:tcW w:type="dxa" w:w="4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Slack, Teams, systèmes tiers</w:t>
            </w:r>
          </w:p>
        </w:tc>
      </w:tr>
    </w:tbl>
    <w:p>
      <w:pPr>
        <w:spacing w:after="240"/>
      </w:pPr>
    </w:p>
    <w:p>
      <w:pPr>
        <w:pStyle w:val="Heading2"/>
      </w:pPr>
      <w:r>
        <w:rPr>
          <w:b/>
          <w:bCs/>
          <w:color w:val="1B4F8A"/>
          <w:sz w:val="26"/>
          <w:szCs w:val="26"/>
        </w:rPr>
        <w:t xml:space="preserve">2.2 Pipeline de traitement d'un prompt</w:t>
      </w:r>
    </w:p>
    <w:p>
      <w:pPr>
        <w:pBdr>
          <w:left w:val="single" w:color="1B4F8A" w:sz="16"/>
        </w:pBdr>
        <w:shd w:fill="EBF3FB" w:val="clear"/>
        <w:spacing w:after="60" w:before="160"/>
      </w:pPr>
      <w:r>
        <w:rPr>
          <w:b/>
          <w:bCs/>
          <w:color w:val="1B4F8A"/>
          <w:sz w:val="20"/>
          <w:szCs w:val="20"/>
        </w:rPr>
        <w:t xml:space="preserve">  Flux d'un prompt utilisateur (dans l'ordre)</w:t>
      </w:r>
    </w:p>
    <w:p>
      <w:pPr>
        <w:pBdr>
          <w:left w:val="single" w:color="1B4F8A" w:sz="16"/>
        </w:pBdr>
        <w:shd w:fill="EBF3FB" w:val="clear"/>
        <w:spacing w:after="40"/>
      </w:pPr>
      <w:r>
        <w:rPr>
          <w:color w:val="1A1A2E"/>
          <w:sz w:val="19"/>
          <w:szCs w:val="19"/>
        </w:rPr>
        <w:t xml:space="preserve">  1. Utilisateur saisit un prompt dans interface_user.php</w:t>
      </w:r>
    </w:p>
    <w:p>
      <w:pPr>
        <w:pBdr>
          <w:left w:val="single" w:color="1B4F8A" w:sz="16"/>
        </w:pBdr>
        <w:shd w:fill="EBF3FB" w:val="clear"/>
        <w:spacing w:after="40"/>
      </w:pPr>
      <w:r>
        <w:rPr>
          <w:color w:val="1A1A2E"/>
          <w:sz w:val="19"/>
          <w:szCs w:val="19"/>
        </w:rPr>
        <w:t xml:space="preserve">  2. Vérification consentement charte IA (consent.php)</w:t>
      </w:r>
    </w:p>
    <w:p>
      <w:pPr>
        <w:pBdr>
          <w:left w:val="single" w:color="1B4F8A" w:sz="16"/>
        </w:pBdr>
        <w:shd w:fill="EBF3FB" w:val="clear"/>
        <w:spacing w:after="40"/>
      </w:pPr>
      <w:r>
        <w:rPr>
          <w:color w:val="1A1A2E"/>
          <w:sz w:val="19"/>
          <w:szCs w:val="19"/>
        </w:rPr>
        <w:t xml:space="preserve">  3. security_pipeline.php — analyse règles actives (RGPD, NIS2, IT, RH...)</w:t>
      </w:r>
    </w:p>
    <w:p>
      <w:pPr>
        <w:pBdr>
          <w:left w:val="single" w:color="1B4F8A" w:sz="16"/>
        </w:pBdr>
        <w:shd w:fill="EBF3FB" w:val="clear"/>
        <w:spacing w:after="40"/>
      </w:pPr>
      <w:r>
        <w:rPr>
          <w:color w:val="1A1A2E"/>
          <w:sz w:val="19"/>
          <w:szCs w:val="19"/>
        </w:rPr>
        <w:t xml:space="preserve">  4. phi3:mini (Ollama local) — analyse sémantique complémentaire</w:t>
      </w:r>
    </w:p>
    <w:p>
      <w:pPr>
        <w:pBdr>
          <w:left w:val="single" w:color="1B4F8A" w:sz="16"/>
        </w:pBdr>
        <w:shd w:fill="EBF3FB" w:val="clear"/>
        <w:spacing w:after="40"/>
      </w:pPr>
      <w:r>
        <w:rPr>
          <w:color w:val="1A1A2E"/>
          <w:sz w:val="19"/>
          <w:szCs w:val="19"/>
        </w:rPr>
        <w:t xml:space="preserve">  5. Score de criticité calculé (0-100)</w:t>
      </w:r>
    </w:p>
    <w:p>
      <w:pPr>
        <w:pBdr>
          <w:left w:val="single" w:color="1B4F8A" w:sz="16"/>
        </w:pBdr>
        <w:shd w:fill="EBF3FB" w:val="clear"/>
        <w:spacing w:after="40"/>
      </w:pPr>
      <w:r>
        <w:rPr>
          <w:color w:val="1A1A2E"/>
          <w:sz w:val="19"/>
          <w:szCs w:val="19"/>
        </w:rPr>
        <w:t xml:space="preserve">     • Score ≥ 80 → BLOCAGE + explication réglementaire + réécriture phi3</w:t>
      </w:r>
    </w:p>
    <w:p>
      <w:pPr>
        <w:pBdr>
          <w:left w:val="single" w:color="1B4F8A" w:sz="16"/>
        </w:pBdr>
        <w:shd w:fill="EBF3FB" w:val="clear"/>
        <w:spacing w:after="40"/>
      </w:pPr>
      <w:r>
        <w:rPr>
          <w:color w:val="1A1A2E"/>
          <w:sz w:val="19"/>
          <w:szCs w:val="19"/>
        </w:rPr>
        <w:t xml:space="preserve">     • Score 40-79 → ALERTE + autorisation avec avertissement</w:t>
      </w:r>
    </w:p>
    <w:p>
      <w:pPr>
        <w:pBdr>
          <w:left w:val="single" w:color="1B4F8A" w:sz="16"/>
        </w:pBdr>
        <w:shd w:fill="EBF3FB" w:val="clear"/>
        <w:spacing w:after="40"/>
      </w:pPr>
      <w:r>
        <w:rPr>
          <w:color w:val="1A1A2E"/>
          <w:sz w:val="19"/>
          <w:szCs w:val="19"/>
        </w:rPr>
        <w:t xml:space="preserve">     • Score &lt; 40 → AUTORISATION → envoi au LLM externe</w:t>
      </w:r>
    </w:p>
    <w:p>
      <w:pPr>
        <w:pBdr>
          <w:left w:val="single" w:color="1B4F8A" w:sz="16"/>
        </w:pBdr>
        <w:shd w:fill="EBF3FB" w:val="clear"/>
        <w:spacing w:after="40"/>
      </w:pPr>
      <w:r>
        <w:rPr>
          <w:color w:val="1A1A2E"/>
          <w:sz w:val="19"/>
          <w:szCs w:val="19"/>
        </w:rPr>
        <w:t xml:space="preserve">  6. Réponse LLM reçue → filtrage sortie → affichage utilisateur</w:t>
      </w:r>
    </w:p>
    <w:p>
      <w:pPr>
        <w:pBdr>
          <w:left w:val="single" w:color="1B4F8A" w:sz="16"/>
        </w:pBdr>
        <w:shd w:fill="EBF3FB" w:val="clear"/>
        <w:spacing w:after="40"/>
      </w:pPr>
      <w:r>
        <w:rPr>
          <w:color w:val="1A1A2E"/>
          <w:sz w:val="19"/>
          <w:szCs w:val="19"/>
        </w:rPr>
        <w:t xml:space="preserve">  7. Log chiffré + notification webhook si violation critique</w:t>
      </w:r>
    </w:p>
    <w:p>
      <w:pPr>
        <w:spacing w:after="240"/>
      </w:pPr>
    </w:p>
    <w:p>
      <w:pPr>
        <w:pStyle w:val="Heading2"/>
      </w:pPr>
      <w:r>
        <w:rPr>
          <w:b/>
          <w:bCs/>
          <w:color w:val="1B4F8A"/>
          <w:sz w:val="26"/>
          <w:szCs w:val="26"/>
        </w:rPr>
        <w:t xml:space="preserve">2.3 Pipeline agents IA (agent_proxy.php)</w:t>
      </w:r>
    </w:p>
    <w:p>
      <w:pPr>
        <w:pBdr>
          <w:left w:val="single" w:color="10B981" w:sz="16"/>
        </w:pBdr>
        <w:shd w:fill="E8F8F2" w:val="clear"/>
        <w:spacing w:after="60" w:before="160"/>
      </w:pPr>
      <w:r>
        <w:rPr>
          <w:b/>
          <w:bCs/>
          <w:color w:val="10B981"/>
          <w:sz w:val="20"/>
          <w:szCs w:val="20"/>
        </w:rPr>
        <w:t xml:space="preserve">  Flux d'un appel agent externe (dans l'ordre)</w:t>
      </w:r>
    </w:p>
    <w:p>
      <w:pPr>
        <w:pBdr>
          <w:left w:val="single" w:color="10B981" w:sz="16"/>
        </w:pBdr>
        <w:shd w:fill="E8F8F2" w:val="clear"/>
        <w:spacing w:after="40"/>
      </w:pPr>
      <w:r>
        <w:rPr>
          <w:color w:val="1A1A2E"/>
          <w:sz w:val="19"/>
          <w:szCs w:val="19"/>
        </w:rPr>
        <w:t xml:space="preserve">  1. Agent envoie requête HTTP vers agent_proxy.php</w:t>
      </w:r>
    </w:p>
    <w:p>
      <w:pPr>
        <w:pBdr>
          <w:left w:val="single" w:color="10B981" w:sz="16"/>
        </w:pBdr>
        <w:shd w:fill="E8F8F2" w:val="clear"/>
        <w:spacing w:after="40"/>
      </w:pPr>
      <w:r>
        <w:rPr>
          <w:color w:val="1A1A2E"/>
          <w:sz w:val="19"/>
          <w:szCs w:val="19"/>
        </w:rPr>
        <w:t xml:space="preserve">  2. Identification agent (clé API / IP / User-Agent)</w:t>
      </w:r>
    </w:p>
    <w:p>
      <w:pPr>
        <w:pBdr>
          <w:left w:val="single" w:color="10B981" w:sz="16"/>
        </w:pBdr>
        <w:shd w:fill="E8F8F2" w:val="clear"/>
        <w:spacing w:after="40"/>
      </w:pPr>
      <w:r>
        <w:rPr>
          <w:color w:val="1A1A2E"/>
          <w:sz w:val="19"/>
          <w:szCs w:val="19"/>
        </w:rPr>
        <w:t xml:space="preserve">  3. Contrôle quota / rate limiting</w:t>
      </w:r>
    </w:p>
    <w:p>
      <w:pPr>
        <w:pBdr>
          <w:left w:val="single" w:color="10B981" w:sz="16"/>
        </w:pBdr>
        <w:shd w:fill="E8F8F2" w:val="clear"/>
        <w:spacing w:after="40"/>
      </w:pPr>
      <w:r>
        <w:rPr>
          <w:color w:val="1A1A2E"/>
          <w:sz w:val="19"/>
          <w:szCs w:val="19"/>
        </w:rPr>
        <w:t xml:space="preserve">  4. Contrôle budget (suspension auto si plafond atteint)</w:t>
      </w:r>
    </w:p>
    <w:p>
      <w:pPr>
        <w:pBdr>
          <w:left w:val="single" w:color="10B981" w:sz="16"/>
        </w:pBdr>
        <w:shd w:fill="E8F8F2" w:val="clear"/>
        <w:spacing w:after="40"/>
      </w:pPr>
      <w:r>
        <w:rPr>
          <w:color w:val="1A1A2E"/>
          <w:sz w:val="19"/>
          <w:szCs w:val="19"/>
        </w:rPr>
        <w:t xml:space="preserve">  5. Kill switch — bloque si agent suspendu</w:t>
      </w:r>
    </w:p>
    <w:p>
      <w:pPr>
        <w:pBdr>
          <w:left w:val="single" w:color="10B981" w:sz="16"/>
        </w:pBdr>
        <w:shd w:fill="E8F8F2" w:val="clear"/>
        <w:spacing w:after="40"/>
      </w:pPr>
      <w:r>
        <w:rPr>
          <w:color w:val="1A1A2E"/>
          <w:sz w:val="19"/>
          <w:szCs w:val="19"/>
        </w:rPr>
        <w:t xml:space="preserve">  6. Contrôle plage horaire</w:t>
      </w:r>
    </w:p>
    <w:p>
      <w:pPr>
        <w:pBdr>
          <w:left w:val="single" w:color="10B981" w:sz="16"/>
        </w:pBdr>
        <w:shd w:fill="E8F8F2" w:val="clear"/>
        <w:spacing w:after="40"/>
      </w:pPr>
      <w:r>
        <w:rPr>
          <w:color w:val="1A1A2E"/>
          <w:sz w:val="19"/>
          <w:szCs w:val="19"/>
        </w:rPr>
        <w:t xml:space="preserve">  7. Compression du prompt (réduction tokens 10-30%)</w:t>
      </w:r>
    </w:p>
    <w:p>
      <w:pPr>
        <w:pBdr>
          <w:left w:val="single" w:color="10B981" w:sz="16"/>
        </w:pBdr>
        <w:shd w:fill="E8F8F2" w:val="clear"/>
        <w:spacing w:after="40"/>
      </w:pPr>
      <w:r>
        <w:rPr>
          <w:color w:val="1A1A2E"/>
          <w:sz w:val="19"/>
          <w:szCs w:val="19"/>
        </w:rPr>
        <w:t xml:space="preserve">  8. Vérification cache — si hit, réponse immédiate sans appel LLM</w:t>
      </w:r>
    </w:p>
    <w:p>
      <w:pPr>
        <w:pBdr>
          <w:left w:val="single" w:color="10B981" w:sz="16"/>
        </w:pBdr>
        <w:shd w:fill="E8F8F2" w:val="clear"/>
        <w:spacing w:after="40"/>
      </w:pPr>
      <w:r>
        <w:rPr>
          <w:color w:val="1A1A2E"/>
          <w:sz w:val="19"/>
          <w:szCs w:val="19"/>
        </w:rPr>
        <w:t xml:space="preserve">  9. Tokenisation PII réversible (emails, IBAN, téléphones masqués)</w:t>
      </w:r>
    </w:p>
    <w:p>
      <w:pPr>
        <w:pBdr>
          <w:left w:val="single" w:color="10B981" w:sz="16"/>
        </w:pBdr>
        <w:shd w:fill="E8F8F2" w:val="clear"/>
        <w:spacing w:after="40"/>
      </w:pPr>
      <w:r>
        <w:rPr>
          <w:color w:val="1A1A2E"/>
          <w:sz w:val="19"/>
          <w:szCs w:val="19"/>
        </w:rPr>
        <w:t xml:space="preserve">  10. Scan critique : credentials + jailbreak + prompt injection</w:t>
      </w:r>
    </w:p>
    <w:p>
      <w:pPr>
        <w:pBdr>
          <w:left w:val="single" w:color="10B981" w:sz="16"/>
        </w:pBdr>
        <w:shd w:fill="E8F8F2" w:val="clear"/>
        <w:spacing w:after="40"/>
      </w:pPr>
      <w:r>
        <w:rPr>
          <w:color w:val="1A1A2E"/>
          <w:sz w:val="19"/>
          <w:szCs w:val="19"/>
        </w:rPr>
        <w:t xml:space="preserve">  11. Scan profil : selon type d'agent + fuite PI + RAG poisoning</w:t>
      </w:r>
    </w:p>
    <w:p>
      <w:pPr>
        <w:pBdr>
          <w:left w:val="single" w:color="10B981" w:sz="16"/>
        </w:pBdr>
        <w:shd w:fill="E8F8F2" w:val="clear"/>
        <w:spacing w:after="40"/>
      </w:pPr>
      <w:r>
        <w:rPr>
          <w:color w:val="1A1A2E"/>
          <w:sz w:val="19"/>
          <w:szCs w:val="19"/>
        </w:rPr>
        <w:t xml:space="preserve">  12. Si HITL requis → mise en file d'attente approbation humaine</w:t>
      </w:r>
    </w:p>
    <w:p>
      <w:pPr>
        <w:pBdr>
          <w:left w:val="single" w:color="10B981" w:sz="16"/>
        </w:pBdr>
        <w:shd w:fill="E8F8F2" w:val="clear"/>
        <w:spacing w:after="40"/>
      </w:pPr>
      <w:r>
        <w:rPr>
          <w:color w:val="1A1A2E"/>
          <w:sz w:val="19"/>
          <w:szCs w:val="19"/>
        </w:rPr>
        <w:t xml:space="preserve">  13. Relais vers API LLM externe (Groq, OpenAI, Anthropic...)</w:t>
      </w:r>
    </w:p>
    <w:p>
      <w:pPr>
        <w:pBdr>
          <w:left w:val="single" w:color="10B981" w:sz="16"/>
        </w:pBdr>
        <w:shd w:fill="E8F8F2" w:val="clear"/>
        <w:spacing w:after="40"/>
      </w:pPr>
      <w:r>
        <w:rPr>
          <w:color w:val="1A1A2E"/>
          <w:sz w:val="19"/>
          <w:szCs w:val="19"/>
        </w:rPr>
        <w:t xml:space="preserve">  14. Scan RAG poisoning sur la réponse reçue</w:t>
      </w:r>
    </w:p>
    <w:p>
      <w:pPr>
        <w:pBdr>
          <w:left w:val="single" w:color="10B981" w:sz="16"/>
        </w:pBdr>
        <w:shd w:fill="E8F8F2" w:val="clear"/>
        <w:spacing w:after="40"/>
      </w:pPr>
      <w:r>
        <w:rPr>
          <w:color w:val="1A1A2E"/>
          <w:sz w:val="19"/>
          <w:szCs w:val="19"/>
        </w:rPr>
        <w:t xml:space="preserve">  15. Détokenisation PII (restauration des vraies valeurs)</w:t>
      </w:r>
    </w:p>
    <w:p>
      <w:pPr>
        <w:pBdr>
          <w:left w:val="single" w:color="10B981" w:sz="16"/>
        </w:pBdr>
        <w:shd w:fill="E8F8F2" w:val="clear"/>
        <w:spacing w:after="40"/>
      </w:pPr>
      <w:r>
        <w:rPr>
          <w:color w:val="1A1A2E"/>
          <w:sz w:val="19"/>
          <w:szCs w:val="19"/>
        </w:rPr>
        <w:t xml:space="preserve">  16. Mise en cache si activée</w:t>
      </w:r>
    </w:p>
    <w:p>
      <w:pPr>
        <w:pBdr>
          <w:left w:val="single" w:color="10B981" w:sz="16"/>
        </w:pBdr>
        <w:shd w:fill="E8F8F2" w:val="clear"/>
        <w:spacing w:after="40"/>
      </w:pPr>
      <w:r>
        <w:rPr>
          <w:color w:val="1A1A2E"/>
          <w:sz w:val="19"/>
          <w:szCs w:val="19"/>
        </w:rPr>
        <w:t xml:space="preserve">  17. Injection trace_id + watermark dans headers de réponse</w:t>
      </w:r>
    </w:p>
    <w:p>
      <w:pPr>
        <w:pBdr>
          <w:left w:val="single" w:color="10B981" w:sz="16"/>
        </w:pBdr>
        <w:shd w:fill="E8F8F2" w:val="clear"/>
        <w:spacing w:after="40"/>
      </w:pPr>
      <w:r>
        <w:rPr>
          <w:color w:val="1A1A2E"/>
          <w:sz w:val="19"/>
          <w:szCs w:val="19"/>
        </w:rPr>
        <w:t xml:space="preserve">  18. Log complet + notification webhook si violation</w:t>
      </w:r>
    </w:p>
    <w:p>
      <w:r>
        <w:br w:type="page"/>
      </w:r>
    </w:p>
    <w:p>
      <w:pPr>
        <w:pStyle w:val="Heading1"/>
      </w:pPr>
      <w:r>
        <w:rPr>
          <w:b/>
          <w:bCs/>
          <w:color w:val="1B4F8A"/>
          <w:sz w:val="32"/>
          <w:szCs w:val="32"/>
        </w:rPr>
        <w:t xml:space="preserve">3. Prérequis système</w:t>
      </w:r>
    </w:p>
    <w:p>
      <w:pPr>
        <w:pStyle w:val="Heading2"/>
      </w:pPr>
      <w:r>
        <w:rPr>
          <w:b/>
          <w:bCs/>
          <w:color w:val="1B4F8A"/>
          <w:sz w:val="26"/>
          <w:szCs w:val="26"/>
        </w:rPr>
        <w:t xml:space="preserve">3.1 Système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OS</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Support</w:t>
            </w:r>
          </w:p>
        </w:tc>
        <w:tc>
          <w:tcPr>
            <w:tcW w:type="dxa" w:w="4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Windows 10/11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Recommandé</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XAMPP natif, Ollama natif</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Windows Server 2019/2022</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Production</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IIS ou Apache, PHP via FastCGI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Ubuntu 22.04 / Debian 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Recommandé Linux</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Apache2 ou Nginx</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CentOS / RHEL 8+</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Supporté</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SELinux à configurer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macOS 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Développement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MAMP ou Homebrew Apache</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Docker</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Optionnel</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Dockerfile fourni en option</w:t>
            </w:r>
          </w:p>
        </w:tc>
      </w:tr>
    </w:tbl>
    <w:p>
      <w:pPr>
        <w:spacing w:after="240"/>
      </w:pPr>
    </w:p>
    <w:p>
      <w:pPr>
        <w:pStyle w:val="Heading2"/>
      </w:pPr>
      <w:r>
        <w:rPr>
          <w:b/>
          <w:bCs/>
          <w:color w:val="1B4F8A"/>
          <w:sz w:val="26"/>
          <w:szCs w:val="26"/>
        </w:rPr>
        <w:t xml:space="preserve">3.2 Prérequis logiciels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500"/>
        <w:gridCol w:w="35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Logiciel</w:t>
            </w:r>
          </w:p>
        </w:tc>
        <w:tc>
          <w:tcPr>
            <w:tcW w:type="dxa" w:w="21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Version minimale</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Obligatoire</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PHP</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8.1 (8.2 recommandé)</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Oui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Runtime principal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Apache / XAMPP</w:t>
            </w:r>
          </w:p>
        </w:tc>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2.4+</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Oui</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Serveur web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OpenSSL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1.1.1+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Oui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Chiffrement prompts</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cURL PHP</w:t>
            </w:r>
          </w:p>
        </w:tc>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7.x+</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Oui</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Appels LLM externes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mbstring PHP</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Inclus PHP 8.x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Oui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Traitement texte UTF-8</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JSON PHP</w:t>
            </w:r>
          </w:p>
        </w:tc>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Inclus PHP 8.x</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Oui</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Parsing config et logs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Ollama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0.3.0+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Oui (outils métier)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Runtime LLM local</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phi3:mini</w:t>
            </w:r>
          </w:p>
        </w:tc>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Via Ollama</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Oui (outils métier)</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Modèle LLM local (2.2 GB)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Python 3.10+</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3.10 minimum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Optionnel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Analyse fichiers (PDF, DOCX)</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pip packages</w:t>
            </w:r>
          </w:p>
        </w:tc>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Voir section 3.4</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Optionnel</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Analyse fichiers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LDAP PHP ext.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Inclus XAMPP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 Optionnel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Connexion Active Directory</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Composer</w:t>
            </w:r>
          </w:p>
        </w:tc>
        <w:tc>
          <w:tcPr>
            <w:tcW w:type="dxa" w:w="2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2.x</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 Optionnel</w:t>
            </w:r>
          </w:p>
        </w:tc>
        <w:tc>
          <w:tcPr>
            <w:tcW w:type="dxa" w:w="3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Dépendances PHP supplémentaires</w:t>
            </w:r>
          </w:p>
        </w:tc>
      </w:tr>
    </w:tbl>
    <w:p>
      <w:pPr>
        <w:spacing w:after="240"/>
      </w:pPr>
    </w:p>
    <w:p>
      <w:pPr>
        <w:pStyle w:val="Heading2"/>
      </w:pPr>
      <w:r>
        <w:rPr>
          <w:b/>
          <w:bCs/>
          <w:color w:val="1B4F8A"/>
          <w:sz w:val="26"/>
          <w:szCs w:val="26"/>
        </w:rPr>
        <w:t xml:space="preserve">3.3 Extensions PHP requises</w:t>
      </w:r>
    </w:p>
    <w:p>
      <w:pPr>
        <w:spacing w:after="120"/>
      </w:pPr>
      <w:r>
        <w:rPr>
          <w:b w:val="false"/>
          <w:bCs w:val="false"/>
          <w:color w:val="1A1A2E"/>
          <w:sz w:val="20"/>
          <w:szCs w:val="20"/>
        </w:rPr>
        <w:t xml:space="preserve">Activer dans php.ini (XAMPP : C:\xampp\php\php.ini) :</w:t>
      </w:r>
    </w:p>
    <w:p>
      <w:pPr>
        <w:shd w:fill="1E2A3A" w:val="clear"/>
        <w:spacing w:after="80"/>
      </w:pPr>
      <w:r>
        <w:rPr>
          <w:rFonts w:ascii="Courier New" w:cs="Courier New" w:eastAsia="Courier New" w:hAnsi="Courier New"/>
          <w:color w:val="A8D8A8"/>
          <w:sz w:val="18"/>
          <w:szCs w:val="18"/>
        </w:rPr>
        <w:t xml:space="preserve">extension=curl</w:t>
      </w:r>
    </w:p>
    <w:p>
      <w:pPr>
        <w:shd w:fill="1E2A3A" w:val="clear"/>
        <w:spacing w:after="80"/>
      </w:pPr>
      <w:r>
        <w:rPr>
          <w:rFonts w:ascii="Courier New" w:cs="Courier New" w:eastAsia="Courier New" w:hAnsi="Courier New"/>
          <w:color w:val="A8D8A8"/>
          <w:sz w:val="18"/>
          <w:szCs w:val="18"/>
        </w:rPr>
        <w:t xml:space="preserve">extension=mbstring</w:t>
      </w:r>
    </w:p>
    <w:p>
      <w:pPr>
        <w:shd w:fill="1E2A3A" w:val="clear"/>
        <w:spacing w:after="80"/>
      </w:pPr>
      <w:r>
        <w:rPr>
          <w:rFonts w:ascii="Courier New" w:cs="Courier New" w:eastAsia="Courier New" w:hAnsi="Courier New"/>
          <w:color w:val="A8D8A8"/>
          <w:sz w:val="18"/>
          <w:szCs w:val="18"/>
        </w:rPr>
        <w:t xml:space="preserve">extension=openssl</w:t>
      </w:r>
    </w:p>
    <w:p>
      <w:pPr>
        <w:shd w:fill="1E2A3A" w:val="clear"/>
        <w:spacing w:after="80"/>
      </w:pPr>
      <w:r>
        <w:rPr>
          <w:rFonts w:ascii="Courier New" w:cs="Courier New" w:eastAsia="Courier New" w:hAnsi="Courier New"/>
          <w:color w:val="A8D8A8"/>
          <w:sz w:val="18"/>
          <w:szCs w:val="18"/>
        </w:rPr>
        <w:t xml:space="preserve">extension=json</w:t>
      </w:r>
    </w:p>
    <w:p>
      <w:pPr>
        <w:shd w:fill="1E2A3A" w:val="clear"/>
        <w:spacing w:after="80"/>
      </w:pPr>
      <w:r>
        <w:rPr>
          <w:rFonts w:ascii="Courier New" w:cs="Courier New" w:eastAsia="Courier New" w:hAnsi="Courier New"/>
          <w:color w:val="A8D8A8"/>
          <w:sz w:val="18"/>
          <w:szCs w:val="18"/>
        </w:rPr>
        <w:t xml:space="preserve">extension=ldap          ; optionnel — Active Directory</w:t>
      </w:r>
    </w:p>
    <w:p>
      <w:pPr>
        <w:shd w:fill="1E2A3A" w:val="clear"/>
        <w:spacing w:after="80"/>
      </w:pPr>
      <w:r>
        <w:rPr>
          <w:rFonts w:ascii="Courier New" w:cs="Courier New" w:eastAsia="Courier New" w:hAnsi="Courier New"/>
          <w:color w:val="A8D8A8"/>
          <w:sz w:val="18"/>
          <w:szCs w:val="18"/>
        </w:rPr>
        <w:t xml:space="preserve">extension=fileinfo      ; optionnel — analyse fichiers uploadés</w:t>
      </w:r>
    </w:p>
    <w:p>
      <w:pPr>
        <w:shd w:fill="1E2A3A" w:val="clear"/>
        <w:spacing w:after="80"/>
      </w:pPr>
      <w:r>
        <w:rPr>
          <w:rFonts w:ascii="Courier New" w:cs="Courier New" w:eastAsia="Courier New" w:hAnsi="Courier New"/>
          <w:color w:val="A8D8A8"/>
          <w:sz w:val="18"/>
          <w:szCs w:val="18"/>
        </w:rPr>
        <w:t xml:space="preserve">extension=zip           ; optionnel — export ZIP</w:t>
      </w:r>
    </w:p>
    <w:p>
      <w:pPr>
        <w:spacing w:after="240"/>
      </w:pPr>
    </w:p>
    <w:p>
      <w:pPr>
        <w:pStyle w:val="Heading2"/>
      </w:pPr>
      <w:r>
        <w:rPr>
          <w:b/>
          <w:bCs/>
          <w:color w:val="1B4F8A"/>
          <w:sz w:val="26"/>
          <w:szCs w:val="26"/>
        </w:rPr>
        <w:t xml:space="preserve">3.4 Dépendances Python (optionnel — analyse fichiers)</w:t>
      </w:r>
    </w:p>
    <w:p>
      <w:pPr>
        <w:shd w:fill="1E2A3A" w:val="clear"/>
        <w:spacing w:after="80"/>
      </w:pPr>
      <w:r>
        <w:rPr>
          <w:rFonts w:ascii="Courier New" w:cs="Courier New" w:eastAsia="Courier New" w:hAnsi="Courier New"/>
          <w:color w:val="A8D8A8"/>
          <w:sz w:val="18"/>
          <w:szCs w:val="18"/>
        </w:rPr>
        <w:t xml:space="preserve">pip install python-docx PyPDF2 pdfplumber pillow pytesseract --break-system-packages</w:t>
      </w:r>
    </w:p>
    <w:p>
      <w:pPr>
        <w:spacing w:after="120"/>
      </w:pPr>
      <w:r>
        <w:rPr>
          <w:b w:val="false"/>
          <w:bCs w:val="false"/>
          <w:color w:val="1A1A2E"/>
          <w:sz w:val="20"/>
          <w:szCs w:val="20"/>
        </w:rPr>
        <w:t xml:space="preserve">Python est utilisé par analyse_file.py et analyse_prompt.py pour l'extraction de contenu des fichiers uploadés (PDF, DOCX, images). Si Python n'est pas installé, l'upload de fichiers est désactivé mais tout le reste fonctionne.</w:t>
      </w:r>
    </w:p>
    <w:p>
      <w:pPr>
        <w:spacing w:after="240"/>
      </w:pPr>
    </w:p>
    <w:p>
      <w:pPr>
        <w:pStyle w:val="Heading2"/>
      </w:pPr>
      <w:r>
        <w:rPr>
          <w:b/>
          <w:bCs/>
          <w:color w:val="1B4F8A"/>
          <w:sz w:val="26"/>
          <w:szCs w:val="26"/>
        </w:rPr>
        <w:t xml:space="preserve">3.5 Configuration matérielle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1800"/>
        <w:gridCol w:w="17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Usage</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RAM</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CPU</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Disque</w:t>
            </w:r>
          </w:p>
        </w:tc>
        <w:tc>
          <w:tcPr>
            <w:tcW w:type="dxa" w:w="1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Réseau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Développement / Test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8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4 cœurs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20 GB SSD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Local uniquement</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PME ≤ 50 users</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16 GB</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4-8 cœurs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50 GB SSD</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LAN 100 Mbps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PME 50-200 users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32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8+ cœurs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100 GB SSD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LAN 1 Gbps</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Production avec phi3</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+8 GB RAM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+4 cœurs CPU</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+10 GB</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Accès Ollama local</w:t>
            </w:r>
          </w:p>
        </w:tc>
      </w:tr>
    </w:tbl>
    <w:p>
      <w:r>
        <w:br w:type="page"/>
      </w:r>
    </w:p>
    <w:p>
      <w:pPr>
        <w:pStyle w:val="Heading1"/>
      </w:pPr>
      <w:r>
        <w:rPr>
          <w:b/>
          <w:bCs/>
          <w:color w:val="1B4F8A"/>
          <w:sz w:val="32"/>
          <w:szCs w:val="32"/>
        </w:rPr>
        <w:t xml:space="preserve">4. Installation on-premise — Windows / XAMPP</w:t>
      </w:r>
    </w:p>
    <w:p>
      <w:pPr>
        <w:pStyle w:val="Heading2"/>
      </w:pPr>
      <w:r>
        <w:rPr>
          <w:b/>
          <w:bCs/>
          <w:color w:val="1B4F8A"/>
          <w:sz w:val="26"/>
          <w:szCs w:val="26"/>
        </w:rPr>
        <w:t xml:space="preserve">Étape 1 — Installer XAMPP</w:t>
      </w:r>
    </w:p>
    <w:p>
      <w:pPr>
        <w:pStyle w:val="ListParagraph"/>
        <w:numPr>
          <w:ilvl w:val="0"/>
          <w:numId w:val="2"/>
        </w:numPr>
      </w:pPr>
      <w:r>
        <w:rPr>
          <w:color w:val="1A1A2E"/>
          <w:sz w:val="20"/>
          <w:szCs w:val="20"/>
        </w:rPr>
        <w:t xml:space="preserve">Télécharger XAMPP depuis https://www.apachefriends.org</w:t>
      </w:r>
    </w:p>
    <w:p>
      <w:pPr>
        <w:pStyle w:val="ListParagraph"/>
        <w:numPr>
          <w:ilvl w:val="0"/>
          <w:numId w:val="2"/>
        </w:numPr>
      </w:pPr>
      <w:r>
        <w:rPr>
          <w:color w:val="1A1A2E"/>
          <w:sz w:val="20"/>
          <w:szCs w:val="20"/>
        </w:rPr>
        <w:t xml:space="preserve">Choisir la version incluant PHP 8.2+</w:t>
      </w:r>
    </w:p>
    <w:p>
      <w:pPr>
        <w:pStyle w:val="ListParagraph"/>
        <w:numPr>
          <w:ilvl w:val="0"/>
          <w:numId w:val="2"/>
        </w:numPr>
      </w:pPr>
      <w:r>
        <w:rPr>
          <w:color w:val="1A1A2E"/>
          <w:sz w:val="20"/>
          <w:szCs w:val="20"/>
        </w:rPr>
        <w:t xml:space="preserve">Installer dans C:\xampp (chemin par défaut recommandé)</w:t>
      </w:r>
    </w:p>
    <w:p>
      <w:pPr>
        <w:pStyle w:val="ListParagraph"/>
        <w:numPr>
          <w:ilvl w:val="0"/>
          <w:numId w:val="2"/>
        </w:numPr>
      </w:pPr>
      <w:r>
        <w:rPr>
          <w:color w:val="1A1A2E"/>
          <w:sz w:val="20"/>
          <w:szCs w:val="20"/>
        </w:rPr>
        <w:t xml:space="preserve">Lancer XAMPP Control Panel</w:t>
      </w:r>
    </w:p>
    <w:p>
      <w:pPr>
        <w:pStyle w:val="ListParagraph"/>
        <w:numPr>
          <w:ilvl w:val="0"/>
          <w:numId w:val="2"/>
        </w:numPr>
      </w:pPr>
      <w:r>
        <w:rPr>
          <w:color w:val="1A1A2E"/>
          <w:sz w:val="20"/>
          <w:szCs w:val="20"/>
        </w:rPr>
        <w:t xml:space="preserve">Démarrer Apache et MySQL (MySQL non requis par Velixa mais disponible)</w:t>
      </w:r>
    </w:p>
    <w:p>
      <w:pPr>
        <w:spacing w:after="160"/>
      </w:pPr>
    </w:p>
    <w:p>
      <w:pPr>
        <w:pStyle w:val="Heading2"/>
      </w:pPr>
      <w:r>
        <w:rPr>
          <w:b/>
          <w:bCs/>
          <w:color w:val="1B4F8A"/>
          <w:sz w:val="26"/>
          <w:szCs w:val="26"/>
        </w:rPr>
        <w:t xml:space="preserve">Étape 2 — Configurer PHP</w:t>
      </w:r>
    </w:p>
    <w:p>
      <w:pPr>
        <w:spacing w:after="120"/>
      </w:pPr>
      <w:r>
        <w:rPr>
          <w:b w:val="false"/>
          <w:bCs w:val="false"/>
          <w:color w:val="1A1A2E"/>
          <w:sz w:val="20"/>
          <w:szCs w:val="20"/>
        </w:rPr>
        <w:t xml:space="preserve">Ouvrir C:\xampp\php\php.ini et vérifier / activer :</w:t>
      </w:r>
    </w:p>
    <w:p>
      <w:pPr>
        <w:shd w:fill="1E2A3A" w:val="clear"/>
        <w:spacing w:after="80"/>
      </w:pPr>
      <w:r>
        <w:rPr>
          <w:rFonts w:ascii="Courier New" w:cs="Courier New" w:eastAsia="Courier New" w:hAnsi="Courier New"/>
          <w:color w:val="A8D8A8"/>
          <w:sz w:val="18"/>
          <w:szCs w:val="18"/>
        </w:rPr>
        <w:t xml:space="preserve">; Décommenter ces lignes (supprimer le ; en début de ligne)</w:t>
      </w:r>
    </w:p>
    <w:p>
      <w:pPr>
        <w:shd w:fill="1E2A3A" w:val="clear"/>
        <w:spacing w:after="80"/>
      </w:pPr>
      <w:r>
        <w:rPr>
          <w:rFonts w:ascii="Courier New" w:cs="Courier New" w:eastAsia="Courier New" w:hAnsi="Courier New"/>
          <w:color w:val="A8D8A8"/>
          <w:sz w:val="18"/>
          <w:szCs w:val="18"/>
        </w:rPr>
        <w:t xml:space="preserve">extension=curl</w:t>
      </w:r>
    </w:p>
    <w:p>
      <w:pPr>
        <w:shd w:fill="1E2A3A" w:val="clear"/>
        <w:spacing w:after="80"/>
      </w:pPr>
      <w:r>
        <w:rPr>
          <w:rFonts w:ascii="Courier New" w:cs="Courier New" w:eastAsia="Courier New" w:hAnsi="Courier New"/>
          <w:color w:val="A8D8A8"/>
          <w:sz w:val="18"/>
          <w:szCs w:val="18"/>
        </w:rPr>
        <w:t xml:space="preserve">extension=mbstring</w:t>
      </w:r>
    </w:p>
    <w:p>
      <w:pPr>
        <w:shd w:fill="1E2A3A" w:val="clear"/>
        <w:spacing w:after="80"/>
      </w:pPr>
      <w:r>
        <w:rPr>
          <w:rFonts w:ascii="Courier New" w:cs="Courier New" w:eastAsia="Courier New" w:hAnsi="Courier New"/>
          <w:color w:val="A8D8A8"/>
          <w:sz w:val="18"/>
          <w:szCs w:val="18"/>
        </w:rPr>
        <w:t xml:space="preserve">extension=openssl</w:t>
      </w:r>
    </w:p>
    <w:p>
      <w:pPr>
        <w:shd w:fill="1E2A3A" w:val="clear"/>
        <w:spacing w:after="80"/>
      </w:pPr>
      <w:r>
        <w:rPr>
          <w:rFonts w:ascii="Courier New" w:cs="Courier New" w:eastAsia="Courier New" w:hAnsi="Courier New"/>
          <w:color w:val="A8D8A8"/>
          <w:sz w:val="18"/>
          <w:szCs w:val="18"/>
        </w:rPr>
        <w:t xml:space="preserve">extension=ldap      ; si Active Directory</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Paramètres recommandés pour Velixa</w:t>
      </w:r>
    </w:p>
    <w:p>
      <w:pPr>
        <w:shd w:fill="1E2A3A" w:val="clear"/>
        <w:spacing w:after="80"/>
      </w:pPr>
      <w:r>
        <w:rPr>
          <w:rFonts w:ascii="Courier New" w:cs="Courier New" w:eastAsia="Courier New" w:hAnsi="Courier New"/>
          <w:color w:val="A8D8A8"/>
          <w:sz w:val="18"/>
          <w:szCs w:val="18"/>
        </w:rPr>
        <w:t xml:space="preserve">max_execution_time = 300</w:t>
      </w:r>
    </w:p>
    <w:p>
      <w:pPr>
        <w:shd w:fill="1E2A3A" w:val="clear"/>
        <w:spacing w:after="80"/>
      </w:pPr>
      <w:r>
        <w:rPr>
          <w:rFonts w:ascii="Courier New" w:cs="Courier New" w:eastAsia="Courier New" w:hAnsi="Courier New"/>
          <w:color w:val="A8D8A8"/>
          <w:sz w:val="18"/>
          <w:szCs w:val="18"/>
        </w:rPr>
        <w:t xml:space="preserve">memory_limit = 256M</w:t>
      </w:r>
    </w:p>
    <w:p>
      <w:pPr>
        <w:shd w:fill="1E2A3A" w:val="clear"/>
        <w:spacing w:after="80"/>
      </w:pPr>
      <w:r>
        <w:rPr>
          <w:rFonts w:ascii="Courier New" w:cs="Courier New" w:eastAsia="Courier New" w:hAnsi="Courier New"/>
          <w:color w:val="A8D8A8"/>
          <w:sz w:val="18"/>
          <w:szCs w:val="18"/>
        </w:rPr>
        <w:t xml:space="preserve">upload_max_filesize = 32M</w:t>
      </w:r>
    </w:p>
    <w:p>
      <w:pPr>
        <w:shd w:fill="1E2A3A" w:val="clear"/>
        <w:spacing w:after="80"/>
      </w:pPr>
      <w:r>
        <w:rPr>
          <w:rFonts w:ascii="Courier New" w:cs="Courier New" w:eastAsia="Courier New" w:hAnsi="Courier New"/>
          <w:color w:val="A8D8A8"/>
          <w:sz w:val="18"/>
          <w:szCs w:val="18"/>
        </w:rPr>
        <w:t xml:space="preserve">post_max_size = 32M</w:t>
      </w:r>
    </w:p>
    <w:p>
      <w:pPr>
        <w:shd w:fill="1E2A3A" w:val="clear"/>
        <w:spacing w:after="80"/>
      </w:pPr>
      <w:r>
        <w:rPr>
          <w:rFonts w:ascii="Courier New" w:cs="Courier New" w:eastAsia="Courier New" w:hAnsi="Courier New"/>
          <w:color w:val="A8D8A8"/>
          <w:sz w:val="18"/>
          <w:szCs w:val="18"/>
        </w:rPr>
        <w:t xml:space="preserve">max_input_time = 300</w:t>
      </w:r>
    </w:p>
    <w:p>
      <w:pPr>
        <w:spacing w:after="160"/>
      </w:pPr>
    </w:p>
    <w:p>
      <w:pPr>
        <w:pStyle w:val="Heading2"/>
      </w:pPr>
      <w:r>
        <w:rPr>
          <w:b/>
          <w:bCs/>
          <w:color w:val="1B4F8A"/>
          <w:sz w:val="26"/>
          <w:szCs w:val="26"/>
        </w:rPr>
        <w:t xml:space="preserve">Étape 3 — Configurer Apache</w:t>
      </w:r>
    </w:p>
    <w:p>
      <w:pPr>
        <w:spacing w:after="120"/>
      </w:pPr>
      <w:r>
        <w:rPr>
          <w:b w:val="false"/>
          <w:bCs w:val="false"/>
          <w:color w:val="1A1A2E"/>
          <w:sz w:val="20"/>
          <w:szCs w:val="20"/>
        </w:rPr>
        <w:t xml:space="preserve">Ouvrir C:\xampp\apache\conf\httpd.conf et vérifier :</w:t>
      </w:r>
    </w:p>
    <w:p>
      <w:pPr>
        <w:shd w:fill="1E2A3A" w:val="clear"/>
        <w:spacing w:after="80"/>
      </w:pPr>
      <w:r>
        <w:rPr>
          <w:rFonts w:ascii="Courier New" w:cs="Courier New" w:eastAsia="Courier New" w:hAnsi="Courier New"/>
          <w:color w:val="A8D8A8"/>
          <w:sz w:val="18"/>
          <w:szCs w:val="18"/>
        </w:rPr>
        <w:t xml:space="preserve">DirectoryIndex index.php index.html</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Optionnel — forcer HTTPS en production</w:t>
      </w:r>
    </w:p>
    <w:p>
      <w:pPr>
        <w:shd w:fill="1E2A3A" w:val="clear"/>
        <w:spacing w:after="80"/>
      </w:pPr>
      <w:r>
        <w:rPr>
          <w:rFonts w:ascii="Courier New" w:cs="Courier New" w:eastAsia="Courier New" w:hAnsi="Courier New"/>
          <w:color w:val="A8D8A8"/>
          <w:sz w:val="18"/>
          <w:szCs w:val="18"/>
        </w:rPr>
        <w:t xml:space="preserve">LoadModule ssl_module modules/mod_ssl.so</w:t>
      </w:r>
    </w:p>
    <w:p>
      <w:pPr>
        <w:spacing w:after="120"/>
      </w:pPr>
      <w:r>
        <w:rPr>
          <w:b w:val="false"/>
          <w:bCs w:val="false"/>
          <w:color w:val="1A1A2E"/>
          <w:sz w:val="20"/>
          <w:szCs w:val="20"/>
        </w:rPr>
        <w:t xml:space="preserve">Créer un Virtual Host pour Velixa dans C:\xampp\apache\conf\extra\httpd-vhosts.conf :</w:t>
      </w:r>
    </w:p>
    <w:p>
      <w:pPr>
        <w:shd w:fill="1E2A3A" w:val="clear"/>
        <w:spacing w:after="80"/>
      </w:pPr>
      <w:r>
        <w:rPr>
          <w:rFonts w:ascii="Courier New" w:cs="Courier New" w:eastAsia="Courier New" w:hAnsi="Courier New"/>
          <w:color w:val="A8D8A8"/>
          <w:sz w:val="18"/>
          <w:szCs w:val="18"/>
        </w:rPr>
        <w:t xml:space="preserve">&lt;VirtualHost *:80&gt;</w:t>
      </w:r>
    </w:p>
    <w:p>
      <w:pPr>
        <w:shd w:fill="1E2A3A" w:val="clear"/>
        <w:spacing w:after="80"/>
      </w:pPr>
      <w:r>
        <w:rPr>
          <w:rFonts w:ascii="Courier New" w:cs="Courier New" w:eastAsia="Courier New" w:hAnsi="Courier New"/>
          <w:color w:val="A8D8A8"/>
          <w:sz w:val="18"/>
          <w:szCs w:val="18"/>
        </w:rPr>
        <w:t xml:space="preserve">    DocumentRoot "C:/xampp/htdocs"</w:t>
      </w:r>
    </w:p>
    <w:p>
      <w:pPr>
        <w:shd w:fill="1E2A3A" w:val="clear"/>
        <w:spacing w:after="80"/>
      </w:pPr>
      <w:r>
        <w:rPr>
          <w:rFonts w:ascii="Courier New" w:cs="Courier New" w:eastAsia="Courier New" w:hAnsi="Courier New"/>
          <w:color w:val="A8D8A8"/>
          <w:sz w:val="18"/>
          <w:szCs w:val="18"/>
        </w:rPr>
        <w:t xml:space="preserve">    ServerName localhost</w:t>
      </w:r>
    </w:p>
    <w:p>
      <w:pPr>
        <w:shd w:fill="1E2A3A" w:val="clear"/>
        <w:spacing w:after="80"/>
      </w:pPr>
      <w:r>
        <w:rPr>
          <w:rFonts w:ascii="Courier New" w:cs="Courier New" w:eastAsia="Courier New" w:hAnsi="Courier New"/>
          <w:color w:val="A8D8A8"/>
          <w:sz w:val="18"/>
          <w:szCs w:val="18"/>
        </w:rPr>
        <w:t xml:space="preserve">    &lt;Directory "C:/xampp/htdocs/velixa"&gt;</w:t>
      </w:r>
    </w:p>
    <w:p>
      <w:pPr>
        <w:shd w:fill="1E2A3A" w:val="clear"/>
        <w:spacing w:after="80"/>
      </w:pPr>
      <w:r>
        <w:rPr>
          <w:rFonts w:ascii="Courier New" w:cs="Courier New" w:eastAsia="Courier New" w:hAnsi="Courier New"/>
          <w:color w:val="A8D8A8"/>
          <w:sz w:val="18"/>
          <w:szCs w:val="18"/>
        </w:rPr>
        <w:t xml:space="preserve">        AllowOverride All</w:t>
      </w:r>
    </w:p>
    <w:p>
      <w:pPr>
        <w:shd w:fill="1E2A3A" w:val="clear"/>
        <w:spacing w:after="80"/>
      </w:pPr>
      <w:r>
        <w:rPr>
          <w:rFonts w:ascii="Courier New" w:cs="Courier New" w:eastAsia="Courier New" w:hAnsi="Courier New"/>
          <w:color w:val="A8D8A8"/>
          <w:sz w:val="18"/>
          <w:szCs w:val="18"/>
        </w:rPr>
        <w:t xml:space="preserve">        Require all granted</w:t>
      </w:r>
    </w:p>
    <w:p>
      <w:pPr>
        <w:shd w:fill="1E2A3A" w:val="clear"/>
        <w:spacing w:after="80"/>
      </w:pPr>
      <w:r>
        <w:rPr>
          <w:rFonts w:ascii="Courier New" w:cs="Courier New" w:eastAsia="Courier New" w:hAnsi="Courier New"/>
          <w:color w:val="A8D8A8"/>
          <w:sz w:val="18"/>
          <w:szCs w:val="18"/>
        </w:rPr>
        <w:t xml:space="preserve">    &lt;/Directory&gt;</w:t>
      </w:r>
    </w:p>
    <w:p>
      <w:pPr>
        <w:shd w:fill="1E2A3A" w:val="clear"/>
        <w:spacing w:after="80"/>
      </w:pPr>
      <w:r>
        <w:rPr>
          <w:rFonts w:ascii="Courier New" w:cs="Courier New" w:eastAsia="Courier New" w:hAnsi="Courier New"/>
          <w:color w:val="A8D8A8"/>
          <w:sz w:val="18"/>
          <w:szCs w:val="18"/>
        </w:rPr>
        <w:t xml:space="preserve">&lt;/VirtualHost&gt;</w:t>
      </w:r>
    </w:p>
    <w:p>
      <w:pPr>
        <w:spacing w:after="160"/>
      </w:pPr>
    </w:p>
    <w:p>
      <w:pPr>
        <w:pStyle w:val="Heading2"/>
      </w:pPr>
      <w:r>
        <w:rPr>
          <w:b/>
          <w:bCs/>
          <w:color w:val="1B4F8A"/>
          <w:sz w:val="26"/>
          <w:szCs w:val="26"/>
        </w:rPr>
        <w:t xml:space="preserve">Étape 4 — Déployer Velixa</w:t>
      </w:r>
    </w:p>
    <w:p>
      <w:pPr>
        <w:pStyle w:val="ListParagraph"/>
        <w:numPr>
          <w:ilvl w:val="0"/>
          <w:numId w:val="2"/>
        </w:numPr>
      </w:pPr>
      <w:r>
        <w:rPr>
          <w:color w:val="1A1A2E"/>
          <w:sz w:val="20"/>
          <w:szCs w:val="20"/>
        </w:rPr>
        <w:t xml:space="preserve">Extraire le ZIP Velixa dans C:\xampp\htdocs\velixa\</w:t>
      </w:r>
    </w:p>
    <w:p>
      <w:pPr>
        <w:pStyle w:val="ListParagraph"/>
        <w:numPr>
          <w:ilvl w:val="0"/>
          <w:numId w:val="2"/>
        </w:numPr>
      </w:pPr>
      <w:r>
        <w:rPr>
          <w:color w:val="1A1A2E"/>
          <w:sz w:val="20"/>
          <w:szCs w:val="20"/>
        </w:rPr>
        <w:t xml:space="preserve">Vérifier la structure : C:\xampp\htdocs\velixa\dashboard.php existe</w:t>
      </w:r>
    </w:p>
    <w:p>
      <w:pPr>
        <w:pStyle w:val="ListParagraph"/>
        <w:numPr>
          <w:ilvl w:val="0"/>
          <w:numId w:val="2"/>
        </w:numPr>
      </w:pPr>
      <w:r>
        <w:rPr>
          <w:color w:val="1A1A2E"/>
          <w:sz w:val="20"/>
          <w:szCs w:val="20"/>
        </w:rPr>
        <w:t xml:space="preserve">Créer les dossiers si absents :</w:t>
      </w:r>
    </w:p>
    <w:p>
      <w:pPr>
        <w:shd w:fill="1E2A3A" w:val="clear"/>
        <w:spacing w:after="80"/>
      </w:pPr>
      <w:r>
        <w:rPr>
          <w:rFonts w:ascii="Courier New" w:cs="Courier New" w:eastAsia="Courier New" w:hAnsi="Courier New"/>
          <w:color w:val="A8D8A8"/>
          <w:sz w:val="18"/>
          <w:szCs w:val="18"/>
        </w:rPr>
        <w:t xml:space="preserve">mkdir C:\xampp\htdocs\velixa\logs</w:t>
      </w:r>
    </w:p>
    <w:p>
      <w:pPr>
        <w:shd w:fill="1E2A3A" w:val="clear"/>
        <w:spacing w:after="80"/>
      </w:pPr>
      <w:r>
        <w:rPr>
          <w:rFonts w:ascii="Courier New" w:cs="Courier New" w:eastAsia="Courier New" w:hAnsi="Courier New"/>
          <w:color w:val="A8D8A8"/>
          <w:sz w:val="18"/>
          <w:szCs w:val="18"/>
        </w:rPr>
        <w:t xml:space="preserve">mkdir C:\xampp\htdocs\velixa\uploads</w:t>
      </w:r>
    </w:p>
    <w:p>
      <w:pPr>
        <w:shd w:fill="1E2A3A" w:val="clear"/>
        <w:spacing w:after="80"/>
      </w:pPr>
      <w:r>
        <w:rPr>
          <w:rFonts w:ascii="Courier New" w:cs="Courier New" w:eastAsia="Courier New" w:hAnsi="Courier New"/>
          <w:color w:val="A8D8A8"/>
          <w:sz w:val="18"/>
          <w:szCs w:val="18"/>
        </w:rPr>
        <w:t xml:space="preserve">mkdir C:\xampp\htdocs\velixa\data</w:t>
      </w:r>
    </w:p>
    <w:p>
      <w:pPr>
        <w:shd w:fill="1E2A3A" w:val="clear"/>
        <w:spacing w:after="80"/>
      </w:pPr>
      <w:r>
        <w:rPr>
          <w:rFonts w:ascii="Courier New" w:cs="Courier New" w:eastAsia="Courier New" w:hAnsi="Courier New"/>
          <w:color w:val="A8D8A8"/>
          <w:sz w:val="18"/>
          <w:szCs w:val="18"/>
        </w:rPr>
        <w:t xml:space="preserve">mkdir C:\xampp\htdocs\velixa\data\llm_cache</w:t>
      </w:r>
    </w:p>
    <w:p>
      <w:pPr>
        <w:shd w:fill="1E2A3A" w:val="clear"/>
        <w:spacing w:after="80"/>
      </w:pPr>
      <w:r>
        <w:rPr>
          <w:rFonts w:ascii="Courier New" w:cs="Courier New" w:eastAsia="Courier New" w:hAnsi="Courier New"/>
          <w:color w:val="A8D8A8"/>
          <w:sz w:val="18"/>
          <w:szCs w:val="18"/>
        </w:rPr>
        <w:t xml:space="preserve">mkdir C:\xampp\htdocs\velixa\data\legal_holds</w:t>
      </w:r>
    </w:p>
    <w:p>
      <w:pPr>
        <w:pStyle w:val="ListParagraph"/>
        <w:numPr>
          <w:ilvl w:val="0"/>
          <w:numId w:val="2"/>
        </w:numPr>
      </w:pPr>
      <w:r>
        <w:rPr>
          <w:color w:val="1A1A2E"/>
          <w:sz w:val="20"/>
          <w:szCs w:val="20"/>
        </w:rPr>
        <w:t xml:space="preserve">Vérifier les droits d'écriture sur ces dossiers pour l'utilisateur Apache (SYSTEM ou www-data)</w:t>
      </w:r>
    </w:p>
    <w:p>
      <w:pPr>
        <w:spacing w:after="160"/>
      </w:pPr>
    </w:p>
    <w:p>
      <w:pPr>
        <w:pStyle w:val="Heading2"/>
      </w:pPr>
      <w:r>
        <w:rPr>
          <w:b/>
          <w:bCs/>
          <w:color w:val="1B4F8A"/>
          <w:sz w:val="26"/>
          <w:szCs w:val="26"/>
        </w:rPr>
        <w:t xml:space="preserve">Étape 5 — Installer Ollama et phi3:mini</w:t>
      </w:r>
    </w:p>
    <w:p>
      <w:pPr>
        <w:pStyle w:val="ListParagraph"/>
        <w:numPr>
          <w:ilvl w:val="0"/>
          <w:numId w:val="2"/>
        </w:numPr>
      </w:pPr>
      <w:r>
        <w:rPr>
          <w:color w:val="1A1A2E"/>
          <w:sz w:val="20"/>
          <w:szCs w:val="20"/>
        </w:rPr>
        <w:t xml:space="preserve">Télécharger Ollama depuis https://ollama.com/download</w:t>
      </w:r>
    </w:p>
    <w:p>
      <w:pPr>
        <w:pStyle w:val="ListParagraph"/>
        <w:numPr>
          <w:ilvl w:val="0"/>
          <w:numId w:val="2"/>
        </w:numPr>
      </w:pPr>
      <w:r>
        <w:rPr>
          <w:color w:val="1A1A2E"/>
          <w:sz w:val="20"/>
          <w:szCs w:val="20"/>
        </w:rPr>
        <w:t xml:space="preserve">Installer (ajoute automatiquement ollama au PATH Windows)</w:t>
      </w:r>
    </w:p>
    <w:p>
      <w:pPr>
        <w:pStyle w:val="ListParagraph"/>
        <w:numPr>
          <w:ilvl w:val="0"/>
          <w:numId w:val="2"/>
        </w:numPr>
      </w:pPr>
      <w:r>
        <w:rPr>
          <w:color w:val="1A1A2E"/>
          <w:sz w:val="20"/>
          <w:szCs w:val="20"/>
        </w:rPr>
        <w:t xml:space="preserve">Ouvrir PowerShell ou CMD et exécuter :</w:t>
      </w:r>
    </w:p>
    <w:p>
      <w:pPr>
        <w:shd w:fill="1E2A3A" w:val="clear"/>
        <w:spacing w:after="80"/>
      </w:pPr>
      <w:r>
        <w:rPr>
          <w:rFonts w:ascii="Courier New" w:cs="Courier New" w:eastAsia="Courier New" w:hAnsi="Courier New"/>
          <w:color w:val="A8D8A8"/>
          <w:sz w:val="18"/>
          <w:szCs w:val="18"/>
        </w:rPr>
        <w:t xml:space="preserve">ollama pull phi3:mini</w:t>
      </w:r>
    </w:p>
    <w:p>
      <w:pPr>
        <w:spacing w:after="120"/>
      </w:pPr>
      <w:r>
        <w:rPr>
          <w:b w:val="false"/>
          <w:bCs w:val="false"/>
          <w:color w:val="1A1A2E"/>
          <w:sz w:val="20"/>
          <w:szCs w:val="20"/>
        </w:rPr>
        <w:t xml:space="preserve">Le téléchargement du modèle phi3:mini représente environ 2.2 GB. Ollama démarre automatiquement un service Windows en arrière-plan sur le port 11434.</w:t>
      </w:r>
    </w:p>
    <w:p>
      <w:pPr>
        <w:pStyle w:val="ListParagraph"/>
        <w:numPr>
          <w:ilvl w:val="0"/>
          <w:numId w:val="2"/>
        </w:numPr>
      </w:pPr>
      <w:r>
        <w:rPr>
          <w:color w:val="1A1A2E"/>
          <w:sz w:val="20"/>
          <w:szCs w:val="20"/>
        </w:rPr>
        <w:t xml:space="preserve">Vérifier qu'Ollama est actif :</w:t>
      </w:r>
    </w:p>
    <w:p>
      <w:pPr>
        <w:shd w:fill="1E2A3A" w:val="clear"/>
        <w:spacing w:after="80"/>
      </w:pPr>
      <w:r>
        <w:rPr>
          <w:rFonts w:ascii="Courier New" w:cs="Courier New" w:eastAsia="Courier New" w:hAnsi="Courier New"/>
          <w:color w:val="A8D8A8"/>
          <w:sz w:val="18"/>
          <w:szCs w:val="18"/>
        </w:rPr>
        <w:t xml:space="preserve">ollama list</w:t>
      </w:r>
    </w:p>
    <w:p>
      <w:pPr>
        <w:spacing w:after="120"/>
      </w:pPr>
      <w:r>
        <w:rPr>
          <w:b w:val="false"/>
          <w:bCs w:val="false"/>
          <w:color w:val="1A1A2E"/>
          <w:sz w:val="20"/>
          <w:szCs w:val="20"/>
        </w:rPr>
        <w:t xml:space="preserve">phi3:mini doit apparaître dans la liste. Si Ollama est déjà lancé, la commande 'ollama serve' retournera une erreur de port occupé — c'est normal, cela signifie qu'il tourne déjà.</w:t>
      </w:r>
    </w:p>
    <w:p>
      <w:pPr>
        <w:spacing w:after="160"/>
      </w:pPr>
    </w:p>
    <w:p>
      <w:pPr>
        <w:pStyle w:val="Heading2"/>
      </w:pPr>
      <w:r>
        <w:rPr>
          <w:b/>
          <w:bCs/>
          <w:color w:val="1B4F8A"/>
          <w:sz w:val="26"/>
          <w:szCs w:val="26"/>
        </w:rPr>
        <w:t xml:space="preserve">Étape 6 — Configuration initiale Velixa</w:t>
      </w:r>
    </w:p>
    <w:p>
      <w:pPr>
        <w:pStyle w:val="ListParagraph"/>
        <w:numPr>
          <w:ilvl w:val="0"/>
          <w:numId w:val="2"/>
        </w:numPr>
      </w:pPr>
      <w:r>
        <w:rPr>
          <w:color w:val="1A1A2E"/>
          <w:sz w:val="20"/>
          <w:szCs w:val="20"/>
        </w:rPr>
        <w:t xml:space="preserve">Ouvrir http://localhost/velixa dans le navigateur</w:t>
      </w:r>
    </w:p>
    <w:p>
      <w:pPr>
        <w:pStyle w:val="ListParagraph"/>
        <w:numPr>
          <w:ilvl w:val="0"/>
          <w:numId w:val="2"/>
        </w:numPr>
      </w:pPr>
      <w:r>
        <w:rPr>
          <w:color w:val="1A1A2E"/>
          <w:sz w:val="20"/>
          <w:szCs w:val="20"/>
        </w:rPr>
        <w:t xml:space="preserve">Se connecter avec les identifiants par défaut :</w:t>
      </w:r>
    </w:p>
    <w:p>
      <w:pPr>
        <w:pBdr>
          <w:left w:val="single" w:color="B7791F" w:sz="16"/>
        </w:pBdr>
        <w:shd w:fill="FFF8E8" w:val="clear"/>
        <w:spacing w:after="60" w:before="160"/>
      </w:pPr>
      <w:r>
        <w:rPr>
          <w:b/>
          <w:bCs/>
          <w:color w:val="B7791F"/>
          <w:sz w:val="20"/>
          <w:szCs w:val="20"/>
        </w:rPr>
        <w:t xml:space="preserve">  Identifiants par défaut</w:t>
      </w:r>
    </w:p>
    <w:p>
      <w:pPr>
        <w:pBdr>
          <w:left w:val="single" w:color="B7791F" w:sz="16"/>
        </w:pBdr>
        <w:shd w:fill="FFF8E8" w:val="clear"/>
        <w:spacing w:after="40"/>
      </w:pPr>
      <w:r>
        <w:rPr>
          <w:color w:val="1A1A2E"/>
          <w:sz w:val="19"/>
          <w:szCs w:val="19"/>
        </w:rPr>
        <w:t xml:space="preserve">  Utilisateur : admin</w:t>
      </w:r>
    </w:p>
    <w:p>
      <w:pPr>
        <w:pBdr>
          <w:left w:val="single" w:color="B7791F" w:sz="16"/>
        </w:pBdr>
        <w:shd w:fill="FFF8E8" w:val="clear"/>
        <w:spacing w:after="40"/>
      </w:pPr>
      <w:r>
        <w:rPr>
          <w:color w:val="1A1A2E"/>
          <w:sz w:val="19"/>
          <w:szCs w:val="19"/>
        </w:rPr>
        <w:t xml:space="preserve">  Mot de passe : password (changement forcé à la première connexion)</w:t>
      </w:r>
    </w:p>
    <w:p>
      <w:pPr>
        <w:pStyle w:val="ListParagraph"/>
        <w:numPr>
          <w:ilvl w:val="0"/>
          <w:numId w:val="2"/>
        </w:numPr>
      </w:pPr>
      <w:r>
        <w:rPr>
          <w:color w:val="1A1A2E"/>
          <w:sz w:val="20"/>
          <w:szCs w:val="20"/>
        </w:rPr>
        <w:t xml:space="preserve">Changer le mot de passe admin immédiatement</w:t>
      </w:r>
    </w:p>
    <w:p>
      <w:pPr>
        <w:pStyle w:val="ListParagraph"/>
        <w:numPr>
          <w:ilvl w:val="0"/>
          <w:numId w:val="2"/>
        </w:numPr>
      </w:pPr>
      <w:r>
        <w:rPr>
          <w:color w:val="1A1A2E"/>
          <w:sz w:val="20"/>
          <w:szCs w:val="20"/>
        </w:rPr>
        <w:t xml:space="preserve">Aller dans Dashboard &gt; Providers — Configurer au moins un provider LLM externe :</w:t>
      </w:r>
    </w:p>
    <w:p>
      <w:pPr>
        <w:shd w:fill="1E2A3A" w:val="clear"/>
        <w:spacing w:after="80"/>
      </w:pPr>
      <w:r>
        <w:rPr>
          <w:rFonts w:ascii="Courier New" w:cs="Courier New" w:eastAsia="Courier New" w:hAnsi="Courier New"/>
          <w:color w:val="A8D8A8"/>
          <w:sz w:val="18"/>
          <w:szCs w:val="18"/>
        </w:rPr>
        <w:t xml:space="preserve">Groq (recommandé) : https://console.groq.com → clé API gratuite</w:t>
      </w:r>
    </w:p>
    <w:p>
      <w:pPr>
        <w:shd w:fill="1E2A3A" w:val="clear"/>
        <w:spacing w:after="80"/>
      </w:pPr>
      <w:r>
        <w:rPr>
          <w:rFonts w:ascii="Courier New" w:cs="Courier New" w:eastAsia="Courier New" w:hAnsi="Courier New"/>
          <w:color w:val="A8D8A8"/>
          <w:sz w:val="18"/>
          <w:szCs w:val="18"/>
        </w:rPr>
        <w:t xml:space="preserve">OpenAI : https://platform.openai.com</w:t>
      </w:r>
    </w:p>
    <w:p>
      <w:pPr>
        <w:shd w:fill="1E2A3A" w:val="clear"/>
        <w:spacing w:after="80"/>
      </w:pPr>
      <w:r>
        <w:rPr>
          <w:rFonts w:ascii="Courier New" w:cs="Courier New" w:eastAsia="Courier New" w:hAnsi="Courier New"/>
          <w:color w:val="A8D8A8"/>
          <w:sz w:val="18"/>
          <w:szCs w:val="18"/>
        </w:rPr>
        <w:t xml:space="preserve">Anthropic : https://console.anthropic.com</w:t>
      </w:r>
    </w:p>
    <w:p>
      <w:pPr>
        <w:pStyle w:val="ListParagraph"/>
        <w:numPr>
          <w:ilvl w:val="0"/>
          <w:numId w:val="2"/>
        </w:numPr>
      </w:pPr>
      <w:r>
        <w:rPr>
          <w:color w:val="1A1A2E"/>
          <w:sz w:val="20"/>
          <w:szCs w:val="20"/>
        </w:rPr>
        <w:t xml:space="preserve">Aller dans Dashboard &gt; Paramètres Agents — Configurer la rétention des logs</w:t>
      </w:r>
    </w:p>
    <w:p>
      <w:pPr>
        <w:pStyle w:val="ListParagraph"/>
        <w:numPr>
          <w:ilvl w:val="0"/>
          <w:numId w:val="2"/>
        </w:numPr>
      </w:pPr>
      <w:r>
        <w:rPr>
          <w:color w:val="1A1A2E"/>
          <w:sz w:val="20"/>
          <w:szCs w:val="20"/>
        </w:rPr>
        <w:t xml:space="preserve">Aller dans Dashboard &gt; Webhooks — Configurer les alertes Slack/Teams (optionnel)</w:t>
      </w:r>
    </w:p>
    <w:p>
      <w:r>
        <w:br w:type="page"/>
      </w:r>
    </w:p>
    <w:p>
      <w:pPr>
        <w:pStyle w:val="Heading1"/>
      </w:pPr>
      <w:r>
        <w:rPr>
          <w:b/>
          <w:bCs/>
          <w:color w:val="1B4F8A"/>
          <w:sz w:val="32"/>
          <w:szCs w:val="32"/>
        </w:rPr>
        <w:t xml:space="preserve">5. Installation on-premise — Linux (Ubuntu/Debian)</w:t>
      </w:r>
    </w:p>
    <w:p>
      <w:pPr>
        <w:pStyle w:val="Heading2"/>
      </w:pPr>
      <w:r>
        <w:rPr>
          <w:b/>
          <w:bCs/>
          <w:color w:val="1B4F8A"/>
          <w:sz w:val="26"/>
          <w:szCs w:val="26"/>
        </w:rPr>
        <w:t xml:space="preserve">Étape 1 — Installer Apache et PHP</w:t>
      </w:r>
    </w:p>
    <w:p>
      <w:pPr>
        <w:shd w:fill="1E2A3A" w:val="clear"/>
        <w:spacing w:after="80"/>
      </w:pPr>
      <w:r>
        <w:rPr>
          <w:rFonts w:ascii="Courier New" w:cs="Courier New" w:eastAsia="Courier New" w:hAnsi="Courier New"/>
          <w:color w:val="A8D8A8"/>
          <w:sz w:val="18"/>
          <w:szCs w:val="18"/>
        </w:rPr>
        <w:t xml:space="preserve">sudo apt update &amp;&amp; sudo apt upgrade -y</w:t>
      </w:r>
    </w:p>
    <w:p>
      <w:pPr>
        <w:shd w:fill="1E2A3A" w:val="clear"/>
        <w:spacing w:after="80"/>
      </w:pPr>
      <w:r>
        <w:rPr>
          <w:rFonts w:ascii="Courier New" w:cs="Courier New" w:eastAsia="Courier New" w:hAnsi="Courier New"/>
          <w:color w:val="A8D8A8"/>
          <w:sz w:val="18"/>
          <w:szCs w:val="18"/>
        </w:rPr>
        <w:t xml:space="preserve">sudo apt install apache2 php8.2 php8.2-curl php8.2-mbstring \</w:t>
      </w:r>
    </w:p>
    <w:p>
      <w:pPr>
        <w:shd w:fill="1E2A3A" w:val="clear"/>
        <w:spacing w:after="80"/>
      </w:pPr>
      <w:r>
        <w:rPr>
          <w:rFonts w:ascii="Courier New" w:cs="Courier New" w:eastAsia="Courier New" w:hAnsi="Courier New"/>
          <w:color w:val="A8D8A8"/>
          <w:sz w:val="18"/>
          <w:szCs w:val="18"/>
        </w:rPr>
        <w:t xml:space="preserve">     php8.2-json php8.2-openssl php8.2-ldap php8.2-zip php8.2-gd -y</w:t>
      </w:r>
    </w:p>
    <w:p>
      <w:pPr>
        <w:shd w:fill="1E2A3A" w:val="clear"/>
        <w:spacing w:after="80"/>
      </w:pPr>
      <w:r>
        <w:rPr>
          <w:rFonts w:ascii="Courier New" w:cs="Courier New" w:eastAsia="Courier New" w:hAnsi="Courier New"/>
          <w:color w:val="A8D8A8"/>
          <w:sz w:val="18"/>
          <w:szCs w:val="18"/>
        </w:rPr>
        <w:t xml:space="preserve">sudo systemctl enable apache2 &amp;&amp; sudo systemctl start apache2</w:t>
      </w:r>
    </w:p>
    <w:p>
      <w:pPr>
        <w:spacing w:after="160"/>
      </w:pPr>
    </w:p>
    <w:p>
      <w:pPr>
        <w:pStyle w:val="Heading2"/>
      </w:pPr>
      <w:r>
        <w:rPr>
          <w:b/>
          <w:bCs/>
          <w:color w:val="1B4F8A"/>
          <w:sz w:val="26"/>
          <w:szCs w:val="26"/>
        </w:rPr>
        <w:t xml:space="preserve">Étape 2 — Configurer PHP</w:t>
      </w:r>
    </w:p>
    <w:p>
      <w:pPr>
        <w:shd w:fill="1E2A3A" w:val="clear"/>
        <w:spacing w:after="80"/>
      </w:pPr>
      <w:r>
        <w:rPr>
          <w:rFonts w:ascii="Courier New" w:cs="Courier New" w:eastAsia="Courier New" w:hAnsi="Courier New"/>
          <w:color w:val="A8D8A8"/>
          <w:sz w:val="18"/>
          <w:szCs w:val="18"/>
        </w:rPr>
        <w:t xml:space="preserve">sudo nano /etc/php/8.2/apache2/php.ini</w:t>
      </w:r>
    </w:p>
    <w:p>
      <w:pPr>
        <w:spacing w:after="120"/>
      </w:pPr>
      <w:r>
        <w:rPr>
          <w:b w:val="false"/>
          <w:bCs w:val="false"/>
          <w:color w:val="1A1A2E"/>
          <w:sz w:val="20"/>
          <w:szCs w:val="20"/>
        </w:rPr>
        <w:t xml:space="preserve">Modifier les valeurs suivantes :</w:t>
      </w:r>
    </w:p>
    <w:p>
      <w:pPr>
        <w:shd w:fill="1E2A3A" w:val="clear"/>
        <w:spacing w:after="80"/>
      </w:pPr>
      <w:r>
        <w:rPr>
          <w:rFonts w:ascii="Courier New" w:cs="Courier New" w:eastAsia="Courier New" w:hAnsi="Courier New"/>
          <w:color w:val="A8D8A8"/>
          <w:sz w:val="18"/>
          <w:szCs w:val="18"/>
        </w:rPr>
        <w:t xml:space="preserve">max_execution_time = 300</w:t>
      </w:r>
    </w:p>
    <w:p>
      <w:pPr>
        <w:shd w:fill="1E2A3A" w:val="clear"/>
        <w:spacing w:after="80"/>
      </w:pPr>
      <w:r>
        <w:rPr>
          <w:rFonts w:ascii="Courier New" w:cs="Courier New" w:eastAsia="Courier New" w:hAnsi="Courier New"/>
          <w:color w:val="A8D8A8"/>
          <w:sz w:val="18"/>
          <w:szCs w:val="18"/>
        </w:rPr>
        <w:t xml:space="preserve">memory_limit = 256M</w:t>
      </w:r>
    </w:p>
    <w:p>
      <w:pPr>
        <w:shd w:fill="1E2A3A" w:val="clear"/>
        <w:spacing w:after="80"/>
      </w:pPr>
      <w:r>
        <w:rPr>
          <w:rFonts w:ascii="Courier New" w:cs="Courier New" w:eastAsia="Courier New" w:hAnsi="Courier New"/>
          <w:color w:val="A8D8A8"/>
          <w:sz w:val="18"/>
          <w:szCs w:val="18"/>
        </w:rPr>
        <w:t xml:space="preserve">upload_max_filesize = 32M</w:t>
      </w:r>
    </w:p>
    <w:p>
      <w:pPr>
        <w:shd w:fill="1E2A3A" w:val="clear"/>
        <w:spacing w:after="80"/>
      </w:pPr>
      <w:r>
        <w:rPr>
          <w:rFonts w:ascii="Courier New" w:cs="Courier New" w:eastAsia="Courier New" w:hAnsi="Courier New"/>
          <w:color w:val="A8D8A8"/>
          <w:sz w:val="18"/>
          <w:szCs w:val="18"/>
        </w:rPr>
        <w:t xml:space="preserve">post_max_size = 32M</w:t>
      </w:r>
    </w:p>
    <w:p>
      <w:pPr>
        <w:shd w:fill="1E2A3A" w:val="clear"/>
        <w:spacing w:after="80"/>
      </w:pPr>
      <w:r>
        <w:rPr>
          <w:rFonts w:ascii="Courier New" w:cs="Courier New" w:eastAsia="Courier New" w:hAnsi="Courier New"/>
          <w:color w:val="A8D8A8"/>
          <w:sz w:val="18"/>
          <w:szCs w:val="18"/>
        </w:rPr>
        <w:t xml:space="preserve">sudo systemctl restart apache2</w:t>
      </w:r>
    </w:p>
    <w:p>
      <w:pPr>
        <w:spacing w:after="160"/>
      </w:pPr>
    </w:p>
    <w:p>
      <w:pPr>
        <w:pStyle w:val="Heading2"/>
      </w:pPr>
      <w:r>
        <w:rPr>
          <w:b/>
          <w:bCs/>
          <w:color w:val="1B4F8A"/>
          <w:sz w:val="26"/>
          <w:szCs w:val="26"/>
        </w:rPr>
        <w:t xml:space="preserve">Étape 3 — Déployer Velixa</w:t>
      </w:r>
    </w:p>
    <w:p>
      <w:pPr>
        <w:shd w:fill="1E2A3A" w:val="clear"/>
        <w:spacing w:after="80"/>
      </w:pPr>
      <w:r>
        <w:rPr>
          <w:rFonts w:ascii="Courier New" w:cs="Courier New" w:eastAsia="Courier New" w:hAnsi="Courier New"/>
          <w:color w:val="A8D8A8"/>
          <w:sz w:val="18"/>
          <w:szCs w:val="18"/>
        </w:rPr>
        <w:t xml:space="preserve">sudo mkdir -p /var/www/html/velixa</w:t>
      </w:r>
    </w:p>
    <w:p>
      <w:pPr>
        <w:shd w:fill="1E2A3A" w:val="clear"/>
        <w:spacing w:after="80"/>
      </w:pPr>
      <w:r>
        <w:rPr>
          <w:rFonts w:ascii="Courier New" w:cs="Courier New" w:eastAsia="Courier New" w:hAnsi="Courier New"/>
          <w:color w:val="A8D8A8"/>
          <w:sz w:val="18"/>
          <w:szCs w:val="18"/>
        </w:rPr>
        <w:t xml:space="preserve">sudo unzip velixa_v7_fixed.zip -d /var/www/html/</w:t>
      </w:r>
    </w:p>
    <w:p>
      <w:pPr>
        <w:shd w:fill="1E2A3A" w:val="clear"/>
        <w:spacing w:after="80"/>
      </w:pPr>
      <w:r>
        <w:rPr>
          <w:rFonts w:ascii="Courier New" w:cs="Courier New" w:eastAsia="Courier New" w:hAnsi="Courier New"/>
          <w:color w:val="A8D8A8"/>
          <w:sz w:val="18"/>
          <w:szCs w:val="18"/>
        </w:rPr>
        <w:t xml:space="preserve">sudo chown -R www-data:www-data /var/www/html/velixa</w:t>
      </w:r>
    </w:p>
    <w:p>
      <w:pPr>
        <w:shd w:fill="1E2A3A" w:val="clear"/>
        <w:spacing w:after="80"/>
      </w:pPr>
      <w:r>
        <w:rPr>
          <w:rFonts w:ascii="Courier New" w:cs="Courier New" w:eastAsia="Courier New" w:hAnsi="Courier New"/>
          <w:color w:val="A8D8A8"/>
          <w:sz w:val="18"/>
          <w:szCs w:val="18"/>
        </w:rPr>
        <w:t xml:space="preserve">sudo chmod -R 755 /var/www/html/velixa</w:t>
      </w:r>
    </w:p>
    <w:p>
      <w:pPr>
        <w:shd w:fill="1E2A3A" w:val="clear"/>
        <w:spacing w:after="80"/>
      </w:pPr>
      <w:r>
        <w:rPr>
          <w:rFonts w:ascii="Courier New" w:cs="Courier New" w:eastAsia="Courier New" w:hAnsi="Courier New"/>
          <w:color w:val="A8D8A8"/>
          <w:sz w:val="18"/>
          <w:szCs w:val="18"/>
        </w:rPr>
        <w:t xml:space="preserve">sudo chmod -R 775 /var/www/html/velixa/logs</w:t>
      </w:r>
    </w:p>
    <w:p>
      <w:pPr>
        <w:shd w:fill="1E2A3A" w:val="clear"/>
        <w:spacing w:after="80"/>
      </w:pPr>
      <w:r>
        <w:rPr>
          <w:rFonts w:ascii="Courier New" w:cs="Courier New" w:eastAsia="Courier New" w:hAnsi="Courier New"/>
          <w:color w:val="A8D8A8"/>
          <w:sz w:val="18"/>
          <w:szCs w:val="18"/>
        </w:rPr>
        <w:t xml:space="preserve">sudo chmod -R 775 /var/www/html/velixa/uploads</w:t>
      </w:r>
    </w:p>
    <w:p>
      <w:pPr>
        <w:shd w:fill="1E2A3A" w:val="clear"/>
        <w:spacing w:after="80"/>
      </w:pPr>
      <w:r>
        <w:rPr>
          <w:rFonts w:ascii="Courier New" w:cs="Courier New" w:eastAsia="Courier New" w:hAnsi="Courier New"/>
          <w:color w:val="A8D8A8"/>
          <w:sz w:val="18"/>
          <w:szCs w:val="18"/>
        </w:rPr>
        <w:t xml:space="preserve">sudo chmod -R 775 /var/www/html/velixa/data</w:t>
      </w:r>
    </w:p>
    <w:p>
      <w:pPr>
        <w:spacing w:after="160"/>
      </w:pPr>
    </w:p>
    <w:p>
      <w:pPr>
        <w:pStyle w:val="Heading2"/>
      </w:pPr>
      <w:r>
        <w:rPr>
          <w:b/>
          <w:bCs/>
          <w:color w:val="1B4F8A"/>
          <w:sz w:val="26"/>
          <w:szCs w:val="26"/>
        </w:rPr>
        <w:t xml:space="preserve">Étape 4 — Configurer Apache Virtual Host</w:t>
      </w:r>
    </w:p>
    <w:p>
      <w:pPr>
        <w:shd w:fill="1E2A3A" w:val="clear"/>
        <w:spacing w:after="80"/>
      </w:pPr>
      <w:r>
        <w:rPr>
          <w:rFonts w:ascii="Courier New" w:cs="Courier New" w:eastAsia="Courier New" w:hAnsi="Courier New"/>
          <w:color w:val="A8D8A8"/>
          <w:sz w:val="18"/>
          <w:szCs w:val="18"/>
        </w:rPr>
        <w:t xml:space="preserve">sudo nano /etc/apache2/sites-available/velixa.conf</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&lt;VirtualHost *:80&gt;</w:t>
      </w:r>
    </w:p>
    <w:p>
      <w:pPr>
        <w:shd w:fill="1E2A3A" w:val="clear"/>
        <w:spacing w:after="80"/>
      </w:pPr>
      <w:r>
        <w:rPr>
          <w:rFonts w:ascii="Courier New" w:cs="Courier New" w:eastAsia="Courier New" w:hAnsi="Courier New"/>
          <w:color w:val="A8D8A8"/>
          <w:sz w:val="18"/>
          <w:szCs w:val="18"/>
        </w:rPr>
        <w:t xml:space="preserve">    ServerName velixa.monentreprise.fr</w:t>
      </w:r>
    </w:p>
    <w:p>
      <w:pPr>
        <w:shd w:fill="1E2A3A" w:val="clear"/>
        <w:spacing w:after="80"/>
      </w:pPr>
      <w:r>
        <w:rPr>
          <w:rFonts w:ascii="Courier New" w:cs="Courier New" w:eastAsia="Courier New" w:hAnsi="Courier New"/>
          <w:color w:val="A8D8A8"/>
          <w:sz w:val="18"/>
          <w:szCs w:val="18"/>
        </w:rPr>
        <w:t xml:space="preserve">    DocumentRoot /var/www/html/velixa</w:t>
      </w:r>
    </w:p>
    <w:p>
      <w:pPr>
        <w:shd w:fill="1E2A3A" w:val="clear"/>
        <w:spacing w:after="80"/>
      </w:pPr>
      <w:r>
        <w:rPr>
          <w:rFonts w:ascii="Courier New" w:cs="Courier New" w:eastAsia="Courier New" w:hAnsi="Courier New"/>
          <w:color w:val="A8D8A8"/>
          <w:sz w:val="18"/>
          <w:szCs w:val="18"/>
        </w:rPr>
        <w:t xml:space="preserve">    &lt;Directory /var/www/html/velixa&gt;</w:t>
      </w:r>
    </w:p>
    <w:p>
      <w:pPr>
        <w:shd w:fill="1E2A3A" w:val="clear"/>
        <w:spacing w:after="80"/>
      </w:pPr>
      <w:r>
        <w:rPr>
          <w:rFonts w:ascii="Courier New" w:cs="Courier New" w:eastAsia="Courier New" w:hAnsi="Courier New"/>
          <w:color w:val="A8D8A8"/>
          <w:sz w:val="18"/>
          <w:szCs w:val="18"/>
        </w:rPr>
        <w:t xml:space="preserve">        AllowOverride All</w:t>
      </w:r>
    </w:p>
    <w:p>
      <w:pPr>
        <w:shd w:fill="1E2A3A" w:val="clear"/>
        <w:spacing w:after="80"/>
      </w:pPr>
      <w:r>
        <w:rPr>
          <w:rFonts w:ascii="Courier New" w:cs="Courier New" w:eastAsia="Courier New" w:hAnsi="Courier New"/>
          <w:color w:val="A8D8A8"/>
          <w:sz w:val="18"/>
          <w:szCs w:val="18"/>
        </w:rPr>
        <w:t xml:space="preserve">        Require all granted</w:t>
      </w:r>
    </w:p>
    <w:p>
      <w:pPr>
        <w:shd w:fill="1E2A3A" w:val="clear"/>
        <w:spacing w:after="80"/>
      </w:pPr>
      <w:r>
        <w:rPr>
          <w:rFonts w:ascii="Courier New" w:cs="Courier New" w:eastAsia="Courier New" w:hAnsi="Courier New"/>
          <w:color w:val="A8D8A8"/>
          <w:sz w:val="18"/>
          <w:szCs w:val="18"/>
        </w:rPr>
        <w:t xml:space="preserve">    &lt;/Directory&gt;</w:t>
      </w:r>
    </w:p>
    <w:p>
      <w:pPr>
        <w:shd w:fill="1E2A3A" w:val="clear"/>
        <w:spacing w:after="80"/>
      </w:pPr>
      <w:r>
        <w:rPr>
          <w:rFonts w:ascii="Courier New" w:cs="Courier New" w:eastAsia="Courier New" w:hAnsi="Courier New"/>
          <w:color w:val="A8D8A8"/>
          <w:sz w:val="18"/>
          <w:szCs w:val="18"/>
        </w:rPr>
        <w:t xml:space="preserve">    ErrorLog ${APACHE_LOG_DIR}/velixa_error.log</w:t>
      </w:r>
    </w:p>
    <w:p>
      <w:pPr>
        <w:shd w:fill="1E2A3A" w:val="clear"/>
        <w:spacing w:after="80"/>
      </w:pPr>
      <w:r>
        <w:rPr>
          <w:rFonts w:ascii="Courier New" w:cs="Courier New" w:eastAsia="Courier New" w:hAnsi="Courier New"/>
          <w:color w:val="A8D8A8"/>
          <w:sz w:val="18"/>
          <w:szCs w:val="18"/>
        </w:rPr>
        <w:t xml:space="preserve">    CustomLog ${APACHE_LOG_DIR}/velixa_access.log combined</w:t>
      </w:r>
    </w:p>
    <w:p>
      <w:pPr>
        <w:shd w:fill="1E2A3A" w:val="clear"/>
        <w:spacing w:after="80"/>
      </w:pPr>
      <w:r>
        <w:rPr>
          <w:rFonts w:ascii="Courier New" w:cs="Courier New" w:eastAsia="Courier New" w:hAnsi="Courier New"/>
          <w:color w:val="A8D8A8"/>
          <w:sz w:val="18"/>
          <w:szCs w:val="18"/>
        </w:rPr>
        <w:t xml:space="preserve">&lt;/VirtualHost&gt;</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sudo a2ensite velixa &amp;&amp; sudo a2enmod rewrite</w:t>
      </w:r>
    </w:p>
    <w:p>
      <w:pPr>
        <w:shd w:fill="1E2A3A" w:val="clear"/>
        <w:spacing w:after="80"/>
      </w:pPr>
      <w:r>
        <w:rPr>
          <w:rFonts w:ascii="Courier New" w:cs="Courier New" w:eastAsia="Courier New" w:hAnsi="Courier New"/>
          <w:color w:val="A8D8A8"/>
          <w:sz w:val="18"/>
          <w:szCs w:val="18"/>
        </w:rPr>
        <w:t xml:space="preserve">sudo systemctl reload apache2</w:t>
      </w:r>
    </w:p>
    <w:p>
      <w:pPr>
        <w:spacing w:after="160"/>
      </w:pPr>
    </w:p>
    <w:p>
      <w:pPr>
        <w:pStyle w:val="Heading2"/>
      </w:pPr>
      <w:r>
        <w:rPr>
          <w:b/>
          <w:bCs/>
          <w:color w:val="1B4F8A"/>
          <w:sz w:val="26"/>
          <w:szCs w:val="26"/>
        </w:rPr>
        <w:t xml:space="preserve">Étape 5 — Installer Ollama sur Linux</w:t>
      </w:r>
    </w:p>
    <w:p>
      <w:pPr>
        <w:shd w:fill="1E2A3A" w:val="clear"/>
        <w:spacing w:after="80"/>
      </w:pPr>
      <w:r>
        <w:rPr>
          <w:rFonts w:ascii="Courier New" w:cs="Courier New" w:eastAsia="Courier New" w:hAnsi="Courier New"/>
          <w:color w:val="A8D8A8"/>
          <w:sz w:val="18"/>
          <w:szCs w:val="18"/>
        </w:rPr>
        <w:t xml:space="preserve">curl -fsSL https://ollama.com/install.sh | sh</w:t>
      </w:r>
    </w:p>
    <w:p>
      <w:pPr>
        <w:shd w:fill="1E2A3A" w:val="clear"/>
        <w:spacing w:after="80"/>
      </w:pPr>
      <w:r>
        <w:rPr>
          <w:rFonts w:ascii="Courier New" w:cs="Courier New" w:eastAsia="Courier New" w:hAnsi="Courier New"/>
          <w:color w:val="A8D8A8"/>
          <w:sz w:val="18"/>
          <w:szCs w:val="18"/>
        </w:rPr>
        <w:t xml:space="preserve">ollama pull phi3:mini</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Créer un service systemd pour Ollama</w:t>
      </w:r>
    </w:p>
    <w:p>
      <w:pPr>
        <w:shd w:fill="1E2A3A" w:val="clear"/>
        <w:spacing w:after="80"/>
      </w:pPr>
      <w:r>
        <w:rPr>
          <w:rFonts w:ascii="Courier New" w:cs="Courier New" w:eastAsia="Courier New" w:hAnsi="Courier New"/>
          <w:color w:val="A8D8A8"/>
          <w:sz w:val="18"/>
          <w:szCs w:val="18"/>
        </w:rPr>
        <w:t xml:space="preserve">sudo nano /etc/systemd/system/ollama.service</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[Unit]</w:t>
      </w:r>
    </w:p>
    <w:p>
      <w:pPr>
        <w:shd w:fill="1E2A3A" w:val="clear"/>
        <w:spacing w:after="80"/>
      </w:pPr>
      <w:r>
        <w:rPr>
          <w:rFonts w:ascii="Courier New" w:cs="Courier New" w:eastAsia="Courier New" w:hAnsi="Courier New"/>
          <w:color w:val="A8D8A8"/>
          <w:sz w:val="18"/>
          <w:szCs w:val="18"/>
        </w:rPr>
        <w:t xml:space="preserve">Description=Ollama Service</w:t>
      </w:r>
    </w:p>
    <w:p>
      <w:pPr>
        <w:shd w:fill="1E2A3A" w:val="clear"/>
        <w:spacing w:after="80"/>
      </w:pPr>
      <w:r>
        <w:rPr>
          <w:rFonts w:ascii="Courier New" w:cs="Courier New" w:eastAsia="Courier New" w:hAnsi="Courier New"/>
          <w:color w:val="A8D8A8"/>
          <w:sz w:val="18"/>
          <w:szCs w:val="18"/>
        </w:rPr>
        <w:t xml:space="preserve">After=network.target</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[Service]</w:t>
      </w:r>
    </w:p>
    <w:p>
      <w:pPr>
        <w:shd w:fill="1E2A3A" w:val="clear"/>
        <w:spacing w:after="80"/>
      </w:pPr>
      <w:r>
        <w:rPr>
          <w:rFonts w:ascii="Courier New" w:cs="Courier New" w:eastAsia="Courier New" w:hAnsi="Courier New"/>
          <w:color w:val="A8D8A8"/>
          <w:sz w:val="18"/>
          <w:szCs w:val="18"/>
        </w:rPr>
        <w:t xml:space="preserve">ExecStart=/usr/local/bin/ollama serve</w:t>
      </w:r>
    </w:p>
    <w:p>
      <w:pPr>
        <w:shd w:fill="1E2A3A" w:val="clear"/>
        <w:spacing w:after="80"/>
      </w:pPr>
      <w:r>
        <w:rPr>
          <w:rFonts w:ascii="Courier New" w:cs="Courier New" w:eastAsia="Courier New" w:hAnsi="Courier New"/>
          <w:color w:val="A8D8A8"/>
          <w:sz w:val="18"/>
          <w:szCs w:val="18"/>
        </w:rPr>
        <w:t xml:space="preserve">User=ollama</w:t>
      </w:r>
    </w:p>
    <w:p>
      <w:pPr>
        <w:shd w:fill="1E2A3A" w:val="clear"/>
        <w:spacing w:after="80"/>
      </w:pPr>
      <w:r>
        <w:rPr>
          <w:rFonts w:ascii="Courier New" w:cs="Courier New" w:eastAsia="Courier New" w:hAnsi="Courier New"/>
          <w:color w:val="A8D8A8"/>
          <w:sz w:val="18"/>
          <w:szCs w:val="18"/>
        </w:rPr>
        <w:t xml:space="preserve">Restart=always</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[Install]</w:t>
      </w:r>
    </w:p>
    <w:p>
      <w:pPr>
        <w:shd w:fill="1E2A3A" w:val="clear"/>
        <w:spacing w:after="80"/>
      </w:pPr>
      <w:r>
        <w:rPr>
          <w:rFonts w:ascii="Courier New" w:cs="Courier New" w:eastAsia="Courier New" w:hAnsi="Courier New"/>
          <w:color w:val="A8D8A8"/>
          <w:sz w:val="18"/>
          <w:szCs w:val="18"/>
        </w:rPr>
        <w:t xml:space="preserve">WantedBy=multi-user.target</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sudo systemctl daemon-reload</w:t>
      </w:r>
    </w:p>
    <w:p>
      <w:pPr>
        <w:shd w:fill="1E2A3A" w:val="clear"/>
        <w:spacing w:after="80"/>
      </w:pPr>
      <w:r>
        <w:rPr>
          <w:rFonts w:ascii="Courier New" w:cs="Courier New" w:eastAsia="Courier New" w:hAnsi="Courier New"/>
          <w:color w:val="A8D8A8"/>
          <w:sz w:val="18"/>
          <w:szCs w:val="18"/>
        </w:rPr>
        <w:t xml:space="preserve">sudo systemctl enable ollama</w:t>
      </w:r>
    </w:p>
    <w:p>
      <w:pPr>
        <w:shd w:fill="1E2A3A" w:val="clear"/>
        <w:spacing w:after="80"/>
      </w:pPr>
      <w:r>
        <w:rPr>
          <w:rFonts w:ascii="Courier New" w:cs="Courier New" w:eastAsia="Courier New" w:hAnsi="Courier New"/>
          <w:color w:val="A8D8A8"/>
          <w:sz w:val="18"/>
          <w:szCs w:val="18"/>
        </w:rPr>
        <w:t xml:space="preserve">sudo systemctl start ollama</w:t>
      </w:r>
    </w:p>
    <w:p>
      <w:pPr>
        <w:spacing w:after="160"/>
      </w:pPr>
    </w:p>
    <w:p>
      <w:pPr>
        <w:pStyle w:val="Heading2"/>
      </w:pPr>
      <w:r>
        <w:rPr>
          <w:b/>
          <w:bCs/>
          <w:color w:val="1B4F8A"/>
          <w:sz w:val="26"/>
          <w:szCs w:val="26"/>
        </w:rPr>
        <w:t xml:space="preserve">Étape 6 — Purge automatique RGPD (cron)</w:t>
      </w:r>
    </w:p>
    <w:p>
      <w:pPr>
        <w:spacing w:after="120"/>
      </w:pPr>
      <w:r>
        <w:rPr>
          <w:b w:val="false"/>
          <w:bCs w:val="false"/>
          <w:color w:val="1A1A2E"/>
          <w:sz w:val="20"/>
          <w:szCs w:val="20"/>
        </w:rPr>
        <w:t xml:space="preserve">Configurer la purge automatique des logs selon la politique de rétention :</w:t>
      </w:r>
    </w:p>
    <w:p>
      <w:pPr>
        <w:shd w:fill="1E2A3A" w:val="clear"/>
        <w:spacing w:after="80"/>
      </w:pPr>
      <w:r>
        <w:rPr>
          <w:rFonts w:ascii="Courier New" w:cs="Courier New" w:eastAsia="Courier New" w:hAnsi="Courier New"/>
          <w:color w:val="A8D8A8"/>
          <w:sz w:val="18"/>
          <w:szCs w:val="18"/>
        </w:rPr>
        <w:t xml:space="preserve">sudo crontab -e -u www-data</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Purge quotidienne à 2h du matin</w:t>
      </w:r>
    </w:p>
    <w:p>
      <w:pPr>
        <w:shd w:fill="1E2A3A" w:val="clear"/>
        <w:spacing w:after="80"/>
      </w:pPr>
      <w:r>
        <w:rPr>
          <w:rFonts w:ascii="Courier New" w:cs="Courier New" w:eastAsia="Courier New" w:hAnsi="Courier New"/>
          <w:color w:val="A8D8A8"/>
          <w:sz w:val="18"/>
          <w:szCs w:val="18"/>
        </w:rPr>
        <w:t xml:space="preserve">0 2 * * * php /var/www/html/velixa/jobs/purge_logs.php &gt;&gt; /var/log/velixa_purge.log 2&gt;&amp;1</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Droit à l'oubli RGPD Art.17 — purge manuelle</w:t>
      </w:r>
    </w:p>
    <w:p>
      <w:pPr>
        <w:shd w:fill="1E2A3A" w:val="clear"/>
        <w:spacing w:after="80"/>
      </w:pPr>
      <w:r>
        <w:rPr>
          <w:rFonts w:ascii="Courier New" w:cs="Courier New" w:eastAsia="Courier New" w:hAnsi="Courier New"/>
          <w:color w:val="A8D8A8"/>
          <w:sz w:val="18"/>
          <w:szCs w:val="18"/>
        </w:rPr>
        <w:t xml:space="preserve">php /var/www/html/velixa/jobs/purge_logs.php --forget=username</w:t>
      </w:r>
    </w:p>
    <w:p>
      <w:r>
        <w:br w:type="page"/>
      </w:r>
    </w:p>
    <w:p>
      <w:pPr>
        <w:pStyle w:val="Heading1"/>
      </w:pPr>
      <w:r>
        <w:rPr>
          <w:b/>
          <w:bCs/>
          <w:color w:val="1B4F8A"/>
          <w:sz w:val="32"/>
          <w:szCs w:val="32"/>
        </w:rPr>
        <w:t xml:space="preserve">6. Intégration Active Directory / LDAP</w:t>
      </w:r>
    </w:p>
    <w:p>
      <w:pPr>
        <w:pStyle w:val="Heading2"/>
      </w:pPr>
      <w:r>
        <w:rPr>
          <w:b/>
          <w:bCs/>
          <w:color w:val="1B4F8A"/>
          <w:sz w:val="26"/>
          <w:szCs w:val="26"/>
        </w:rPr>
        <w:t xml:space="preserve">6.1 Prérequis</w:t>
      </w:r>
    </w:p>
    <w:p>
      <w:pPr>
        <w:pStyle w:val="ListParagraph"/>
        <w:numPr>
          <w:ilvl w:val="0"/>
          <w:numId w:val="3"/>
        </w:numPr>
      </w:pPr>
      <w:r>
        <w:rPr>
          <w:color w:val="1A1A2E"/>
          <w:sz w:val="20"/>
          <w:szCs w:val="20"/>
        </w:rPr>
        <w:t xml:space="preserve">Extension PHP LDAP activée (extension=ldap dans php.ini)</w:t>
      </w:r>
    </w:p>
    <w:p>
      <w:pPr>
        <w:pStyle w:val="ListParagraph"/>
        <w:numPr>
          <w:ilvl w:val="0"/>
          <w:numId w:val="3"/>
        </w:numPr>
      </w:pPr>
      <w:r>
        <w:rPr>
          <w:color w:val="1A1A2E"/>
          <w:sz w:val="20"/>
          <w:szCs w:val="20"/>
        </w:rPr>
        <w:t xml:space="preserve">Accès réseau au contrôleur de domaine (port 389 LDAP ou 636 LDAPS)</w:t>
      </w:r>
    </w:p>
    <w:p>
      <w:pPr>
        <w:pStyle w:val="ListParagraph"/>
        <w:numPr>
          <w:ilvl w:val="0"/>
          <w:numId w:val="3"/>
        </w:numPr>
      </w:pPr>
      <w:r>
        <w:rPr>
          <w:color w:val="1A1A2E"/>
          <w:sz w:val="20"/>
          <w:szCs w:val="20"/>
        </w:rPr>
        <w:t xml:space="preserve">Compte de service AD avec droits de lecture sur l'annuaire</w:t>
      </w:r>
    </w:p>
    <w:p>
      <w:pPr>
        <w:spacing w:after="160"/>
      </w:pPr>
    </w:p>
    <w:p>
      <w:pPr>
        <w:pStyle w:val="Heading2"/>
      </w:pPr>
      <w:r>
        <w:rPr>
          <w:b/>
          <w:bCs/>
          <w:color w:val="1B4F8A"/>
          <w:sz w:val="26"/>
          <w:szCs w:val="26"/>
        </w:rPr>
        <w:t xml:space="preserve">6.2 Configuration</w:t>
      </w:r>
    </w:p>
    <w:p>
      <w:pPr>
        <w:spacing w:after="120"/>
      </w:pPr>
      <w:r>
        <w:rPr>
          <w:b w:val="false"/>
          <w:bCs w:val="false"/>
          <w:color w:val="1A1A2E"/>
          <w:sz w:val="20"/>
          <w:szCs w:val="20"/>
        </w:rPr>
        <w:t xml:space="preserve">Modifier le fichier config/directory_connectors.json :</w:t>
      </w:r>
    </w:p>
    <w:p>
      <w:pPr>
        <w:shd w:fill="1E2A3A" w:val="clear"/>
        <w:spacing w:after="80"/>
      </w:pPr>
      <w:r>
        <w:rPr>
          <w:rFonts w:ascii="Courier New" w:cs="Courier New" w:eastAsia="Courier New" w:hAnsi="Courier New"/>
          <w:color w:val="A8D8A8"/>
          <w:sz w:val="18"/>
          <w:szCs w:val="18"/>
        </w:rPr>
        <w:t xml:space="preserve">{</w:t>
      </w:r>
    </w:p>
    <w:p>
      <w:pPr>
        <w:shd w:fill="1E2A3A" w:val="clear"/>
        <w:spacing w:after="80"/>
      </w:pPr>
      <w:r>
        <w:rPr>
          <w:rFonts w:ascii="Courier New" w:cs="Courier New" w:eastAsia="Courier New" w:hAnsi="Courier New"/>
          <w:color w:val="A8D8A8"/>
          <w:sz w:val="18"/>
          <w:szCs w:val="18"/>
        </w:rPr>
        <w:t xml:space="preserve">  "connectors": [{</w:t>
      </w:r>
    </w:p>
    <w:p>
      <w:pPr>
        <w:shd w:fill="1E2A3A" w:val="clear"/>
        <w:spacing w:after="80"/>
      </w:pPr>
      <w:r>
        <w:rPr>
          <w:rFonts w:ascii="Courier New" w:cs="Courier New" w:eastAsia="Courier New" w:hAnsi="Courier New"/>
          <w:color w:val="A8D8A8"/>
          <w:sz w:val="18"/>
          <w:szCs w:val="18"/>
        </w:rPr>
        <w:t xml:space="preserve">    "id": "ad_principal",</w:t>
      </w:r>
    </w:p>
    <w:p>
      <w:pPr>
        <w:shd w:fill="1E2A3A" w:val="clear"/>
        <w:spacing w:after="80"/>
      </w:pPr>
      <w:r>
        <w:rPr>
          <w:rFonts w:ascii="Courier New" w:cs="Courier New" w:eastAsia="Courier New" w:hAnsi="Courier New"/>
          <w:color w:val="A8D8A8"/>
          <w:sz w:val="18"/>
          <w:szCs w:val="18"/>
        </w:rPr>
        <w:t xml:space="preserve">    "type": "ldap",</w:t>
      </w:r>
    </w:p>
    <w:p>
      <w:pPr>
        <w:shd w:fill="1E2A3A" w:val="clear"/>
        <w:spacing w:after="80"/>
      </w:pPr>
      <w:r>
        <w:rPr>
          <w:rFonts w:ascii="Courier New" w:cs="Courier New" w:eastAsia="Courier New" w:hAnsi="Courier New"/>
          <w:color w:val="A8D8A8"/>
          <w:sz w:val="18"/>
          <w:szCs w:val="18"/>
        </w:rPr>
        <w:t xml:space="preserve">    "enabled": true,</w:t>
      </w:r>
    </w:p>
    <w:p>
      <w:pPr>
        <w:shd w:fill="1E2A3A" w:val="clear"/>
        <w:spacing w:after="80"/>
      </w:pPr>
      <w:r>
        <w:rPr>
          <w:rFonts w:ascii="Courier New" w:cs="Courier New" w:eastAsia="Courier New" w:hAnsi="Courier New"/>
          <w:color w:val="A8D8A8"/>
          <w:sz w:val="18"/>
          <w:szCs w:val="18"/>
        </w:rPr>
        <w:t xml:space="preserve">    "host": "dc01.monentreprise.fr",</w:t>
      </w:r>
    </w:p>
    <w:p>
      <w:pPr>
        <w:shd w:fill="1E2A3A" w:val="clear"/>
        <w:spacing w:after="80"/>
      </w:pPr>
      <w:r>
        <w:rPr>
          <w:rFonts w:ascii="Courier New" w:cs="Courier New" w:eastAsia="Courier New" w:hAnsi="Courier New"/>
          <w:color w:val="A8D8A8"/>
          <w:sz w:val="18"/>
          <w:szCs w:val="18"/>
        </w:rPr>
        <w:t xml:space="preserve">    "port": 389,</w:t>
      </w:r>
    </w:p>
    <w:p>
      <w:pPr>
        <w:shd w:fill="1E2A3A" w:val="clear"/>
        <w:spacing w:after="80"/>
      </w:pPr>
      <w:r>
        <w:rPr>
          <w:rFonts w:ascii="Courier New" w:cs="Courier New" w:eastAsia="Courier New" w:hAnsi="Courier New"/>
          <w:color w:val="A8D8A8"/>
          <w:sz w:val="18"/>
          <w:szCs w:val="18"/>
        </w:rPr>
        <w:t xml:space="preserve">    "use_tls": false,</w:t>
      </w:r>
    </w:p>
    <w:p>
      <w:pPr>
        <w:shd w:fill="1E2A3A" w:val="clear"/>
        <w:spacing w:after="80"/>
      </w:pPr>
      <w:r>
        <w:rPr>
          <w:rFonts w:ascii="Courier New" w:cs="Courier New" w:eastAsia="Courier New" w:hAnsi="Courier New"/>
          <w:color w:val="A8D8A8"/>
          <w:sz w:val="18"/>
          <w:szCs w:val="18"/>
        </w:rPr>
        <w:t xml:space="preserve">    "bind_dn": "CN=velixa-svc,OU=ServiceAccounts,DC=monentreprise,DC=fr",</w:t>
      </w:r>
    </w:p>
    <w:p>
      <w:pPr>
        <w:shd w:fill="1E2A3A" w:val="clear"/>
        <w:spacing w:after="80"/>
      </w:pPr>
      <w:r>
        <w:rPr>
          <w:rFonts w:ascii="Courier New" w:cs="Courier New" w:eastAsia="Courier New" w:hAnsi="Courier New"/>
          <w:color w:val="A8D8A8"/>
          <w:sz w:val="18"/>
          <w:szCs w:val="18"/>
        </w:rPr>
        <w:t xml:space="preserve">    "bind_password": "MOT_DE_PASSE_COMPTE_SERVICE",</w:t>
      </w:r>
    </w:p>
    <w:p>
      <w:pPr>
        <w:shd w:fill="1E2A3A" w:val="clear"/>
        <w:spacing w:after="80"/>
      </w:pPr>
      <w:r>
        <w:rPr>
          <w:rFonts w:ascii="Courier New" w:cs="Courier New" w:eastAsia="Courier New" w:hAnsi="Courier New"/>
          <w:color w:val="A8D8A8"/>
          <w:sz w:val="18"/>
          <w:szCs w:val="18"/>
        </w:rPr>
        <w:t xml:space="preserve">    "base_dn": "DC=monentreprise,DC=fr",</w:t>
      </w:r>
    </w:p>
    <w:p>
      <w:pPr>
        <w:shd w:fill="1E2A3A" w:val="clear"/>
        <w:spacing w:after="80"/>
      </w:pPr>
      <w:r>
        <w:rPr>
          <w:rFonts w:ascii="Courier New" w:cs="Courier New" w:eastAsia="Courier New" w:hAnsi="Courier New"/>
          <w:color w:val="A8D8A8"/>
          <w:sz w:val="18"/>
          <w:szCs w:val="18"/>
        </w:rPr>
        <w:t xml:space="preserve">    "user_filter": "(&amp;(objectClass=user)(memberOf=CN=Velixa-Users,OU=Groups,DC=monentreprise,DC=fr))",</w:t>
      </w:r>
    </w:p>
    <w:p>
      <w:pPr>
        <w:shd w:fill="1E2A3A" w:val="clear"/>
        <w:spacing w:after="80"/>
      </w:pPr>
      <w:r>
        <w:rPr>
          <w:rFonts w:ascii="Courier New" w:cs="Courier New" w:eastAsia="Courier New" w:hAnsi="Courier New"/>
          <w:color w:val="A8D8A8"/>
          <w:sz w:val="18"/>
          <w:szCs w:val="18"/>
        </w:rPr>
        <w:t xml:space="preserve">    "attr_username": "sAMAccountName",</w:t>
      </w:r>
    </w:p>
    <w:p>
      <w:pPr>
        <w:shd w:fill="1E2A3A" w:val="clear"/>
        <w:spacing w:after="80"/>
      </w:pPr>
      <w:r>
        <w:rPr>
          <w:rFonts w:ascii="Courier New" w:cs="Courier New" w:eastAsia="Courier New" w:hAnsi="Courier New"/>
          <w:color w:val="A8D8A8"/>
          <w:sz w:val="18"/>
          <w:szCs w:val="18"/>
        </w:rPr>
        <w:t xml:space="preserve">    "attr_email": "mail",</w:t>
      </w:r>
    </w:p>
    <w:p>
      <w:pPr>
        <w:shd w:fill="1E2A3A" w:val="clear"/>
        <w:spacing w:after="80"/>
      </w:pPr>
      <w:r>
        <w:rPr>
          <w:rFonts w:ascii="Courier New" w:cs="Courier New" w:eastAsia="Courier New" w:hAnsi="Courier New"/>
          <w:color w:val="A8D8A8"/>
          <w:sz w:val="18"/>
          <w:szCs w:val="18"/>
        </w:rPr>
        <w:t xml:space="preserve">    "attr_displayname": "displayName",</w:t>
      </w:r>
    </w:p>
    <w:p>
      <w:pPr>
        <w:shd w:fill="1E2A3A" w:val="clear"/>
        <w:spacing w:after="80"/>
      </w:pPr>
      <w:r>
        <w:rPr>
          <w:rFonts w:ascii="Courier New" w:cs="Courier New" w:eastAsia="Courier New" w:hAnsi="Courier New"/>
          <w:color w:val="A8D8A8"/>
          <w:sz w:val="18"/>
          <w:szCs w:val="18"/>
        </w:rPr>
        <w:t xml:space="preserve">    "attr_department": "department",</w:t>
      </w:r>
    </w:p>
    <w:p>
      <w:pPr>
        <w:shd w:fill="1E2A3A" w:val="clear"/>
        <w:spacing w:after="80"/>
      </w:pPr>
      <w:r>
        <w:rPr>
          <w:rFonts w:ascii="Courier New" w:cs="Courier New" w:eastAsia="Courier New" w:hAnsi="Courier New"/>
          <w:color w:val="A8D8A8"/>
          <w:sz w:val="18"/>
          <w:szCs w:val="18"/>
        </w:rPr>
        <w:t xml:space="preserve">    "attr_title": "title"</w:t>
      </w:r>
    </w:p>
    <w:p>
      <w:pPr>
        <w:shd w:fill="1E2A3A" w:val="clear"/>
        <w:spacing w:after="80"/>
      </w:pPr>
      <w:r>
        <w:rPr>
          <w:rFonts w:ascii="Courier New" w:cs="Courier New" w:eastAsia="Courier New" w:hAnsi="Courier New"/>
          <w:color w:val="A8D8A8"/>
          <w:sz w:val="18"/>
          <w:szCs w:val="18"/>
        </w:rPr>
        <w:t xml:space="preserve">  }]</w:t>
      </w:r>
    </w:p>
    <w:p>
      <w:pPr>
        <w:shd w:fill="1E2A3A" w:val="clear"/>
        <w:spacing w:after="80"/>
      </w:pPr>
      <w:r>
        <w:rPr>
          <w:rFonts w:ascii="Courier New" w:cs="Courier New" w:eastAsia="Courier New" w:hAnsi="Courier New"/>
          <w:color w:val="A8D8A8"/>
          <w:sz w:val="18"/>
          <w:szCs w:val="18"/>
        </w:rPr>
        <w:t xml:space="preserve">}</w:t>
      </w:r>
    </w:p>
    <w:p>
      <w:pPr>
        <w:spacing w:after="160"/>
      </w:pPr>
    </w:p>
    <w:p>
      <w:pPr>
        <w:pStyle w:val="Heading2"/>
      </w:pPr>
      <w:r>
        <w:rPr>
          <w:b/>
          <w:bCs/>
          <w:color w:val="1B4F8A"/>
          <w:sz w:val="26"/>
          <w:szCs w:val="26"/>
        </w:rPr>
        <w:t xml:space="preserve">6.3 Mapping des départements AD → Métiers Velixa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Valeur attribut 'department' dans AD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Métier Velixa</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Profil sectoriel activé</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Informatique, DSI, 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it.json — audit sécurité, revue code</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Ressources Humaines, RH, People</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RH</w:t>
            </w:r>
          </w:p>
        </w:tc>
        <w:tc>
          <w:tcPr>
            <w:tcW w:type="dxa" w:w="3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rh.json — biais, droit du travail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Finance, Comptabilité, DAF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Finance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finance.json — DORA, fraude</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Achats, Supply Chain, Procurement</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Achats</w:t>
            </w:r>
          </w:p>
        </w:tc>
        <w:tc>
          <w:tcPr>
            <w:tcW w:type="dxa" w:w="3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achats.json — NIS2, fournisseurs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Juridique, Legal, Compliance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Juridique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juridique.json — contrats, RGPD</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Médecine, Soins, Infirmier</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Soins de santé</w:t>
            </w:r>
          </w:p>
        </w:tc>
        <w:tc>
          <w:tcPr>
            <w:tcW w:type="dxa" w:w="3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sante.json — HDS, consentements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Direction, COMEX, Management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Direction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Tous les outils disponibles</w:t>
            </w:r>
          </w:p>
        </w:tc>
      </w:tr>
    </w:tbl>
    <w:p>
      <w:pPr>
        <w:spacing w:after="160"/>
      </w:pPr>
    </w:p>
    <w:p>
      <w:pPr>
        <w:pStyle w:val="Heading2"/>
      </w:pPr>
      <w:r>
        <w:rPr>
          <w:b/>
          <w:bCs/>
          <w:color w:val="1B4F8A"/>
          <w:sz w:val="26"/>
          <w:szCs w:val="26"/>
        </w:rPr>
        <w:t xml:space="preserve">6.4 Pipeline de synchronisation AD</w:t>
      </w:r>
    </w:p>
    <w:p>
      <w:pPr>
        <w:pBdr>
          <w:left w:val="single" w:color="1B4F8A" w:sz="16"/>
        </w:pBdr>
        <w:shd w:fill="EBF3FB" w:val="clear"/>
        <w:spacing w:after="60" w:before="160"/>
      </w:pPr>
      <w:r>
        <w:rPr>
          <w:b/>
          <w:bCs/>
          <w:color w:val="1B4F8A"/>
          <w:sz w:val="20"/>
          <w:szCs w:val="20"/>
        </w:rPr>
        <w:t xml:space="preserve">  Flux d'authentification avec Active Directory</w:t>
      </w:r>
    </w:p>
    <w:p>
      <w:pPr>
        <w:pBdr>
          <w:left w:val="single" w:color="1B4F8A" w:sz="16"/>
        </w:pBdr>
        <w:shd w:fill="EBF3FB" w:val="clear"/>
        <w:spacing w:after="40"/>
      </w:pPr>
      <w:r>
        <w:rPr>
          <w:color w:val="1A1A2E"/>
          <w:sz w:val="19"/>
          <w:szCs w:val="19"/>
        </w:rPr>
        <w:t xml:space="preserve">  1. Utilisateur saisit ses identifiants Windows sur la page login de Velixa</w:t>
      </w:r>
    </w:p>
    <w:p>
      <w:pPr>
        <w:pBdr>
          <w:left w:val="single" w:color="1B4F8A" w:sz="16"/>
        </w:pBdr>
        <w:shd w:fill="EBF3FB" w:val="clear"/>
        <w:spacing w:after="40"/>
      </w:pPr>
      <w:r>
        <w:rPr>
          <w:color w:val="1A1A2E"/>
          <w:sz w:val="19"/>
          <w:szCs w:val="19"/>
        </w:rPr>
        <w:t xml:space="preserve">  2. Velixa effectue un bind LDAP sur le contrôleur de domaine</w:t>
      </w:r>
    </w:p>
    <w:p>
      <w:pPr>
        <w:pBdr>
          <w:left w:val="single" w:color="1B4F8A" w:sz="16"/>
        </w:pBdr>
        <w:shd w:fill="EBF3FB" w:val="clear"/>
        <w:spacing w:after="40"/>
      </w:pPr>
      <w:r>
        <w:rPr>
          <w:color w:val="1A1A2E"/>
          <w:sz w:val="19"/>
          <w:szCs w:val="19"/>
        </w:rPr>
        <w:t xml:space="preserve">  3. Si authentification LDAP réussit → récupération des attributs (department, displayName, mail)</w:t>
      </w:r>
    </w:p>
    <w:p>
      <w:pPr>
        <w:pBdr>
          <w:left w:val="single" w:color="1B4F8A" w:sz="16"/>
        </w:pBdr>
        <w:shd w:fill="EBF3FB" w:val="clear"/>
        <w:spacing w:after="40"/>
      </w:pPr>
      <w:r>
        <w:rPr>
          <w:color w:val="1A1A2E"/>
          <w:sz w:val="19"/>
          <w:szCs w:val="19"/>
        </w:rPr>
        <w:t xml:space="preserve">  4. Mapping automatique department → métier Velixa</w:t>
      </w:r>
    </w:p>
    <w:p>
      <w:pPr>
        <w:pBdr>
          <w:left w:val="single" w:color="1B4F8A" w:sz="16"/>
        </w:pBdr>
        <w:shd w:fill="EBF3FB" w:val="clear"/>
        <w:spacing w:after="40"/>
      </w:pPr>
      <w:r>
        <w:rPr>
          <w:color w:val="1A1A2E"/>
          <w:sz w:val="19"/>
          <w:szCs w:val="19"/>
        </w:rPr>
        <w:t xml:space="preserve">  5. Création ou mise à jour de la session utilisateur</w:t>
      </w:r>
    </w:p>
    <w:p>
      <w:pPr>
        <w:pBdr>
          <w:left w:val="single" w:color="1B4F8A" w:sz="16"/>
        </w:pBdr>
        <w:shd w:fill="EBF3FB" w:val="clear"/>
        <w:spacing w:after="40"/>
      </w:pPr>
      <w:r>
        <w:rPr>
          <w:color w:val="1A1A2E"/>
          <w:sz w:val="19"/>
          <w:szCs w:val="19"/>
        </w:rPr>
        <w:t xml:space="preserve">  6. Profil sectoriel chargé selon le métier détecté</w:t>
      </w:r>
    </w:p>
    <w:p>
      <w:pPr>
        <w:pBdr>
          <w:left w:val="single" w:color="1B4F8A" w:sz="16"/>
        </w:pBdr>
        <w:shd w:fill="EBF3FB" w:val="clear"/>
        <w:spacing w:after="40"/>
      </w:pPr>
      <w:r>
        <w:rPr>
          <w:color w:val="1A1A2E"/>
          <w:sz w:val="19"/>
          <w:szCs w:val="19"/>
        </w:rPr>
        <w:t xml:space="preserve">  7. Règles de conformité actives selon le profil</w:t>
      </w:r>
    </w:p>
    <w:p>
      <w:pPr>
        <w:pBdr>
          <w:left w:val="single" w:color="1B4F8A" w:sz="16"/>
        </w:pBdr>
        <w:shd w:fill="EBF3FB" w:val="clear"/>
        <w:spacing w:after="40"/>
      </w:pPr>
      <w:r>
        <w:rPr>
          <w:color w:val="1A1A2E"/>
          <w:sz w:val="19"/>
          <w:szCs w:val="19"/>
        </w:rPr>
        <w:t xml:space="preserve">  </w:t>
      </w:r>
    </w:p>
    <w:p>
      <w:pPr>
        <w:pBdr>
          <w:left w:val="single" w:color="1B4F8A" w:sz="16"/>
        </w:pBdr>
        <w:shd w:fill="EBF3FB" w:val="clear"/>
        <w:spacing w:after="40"/>
      </w:pPr>
      <w:r>
        <w:rPr>
          <w:color w:val="1A1A2E"/>
          <w:sz w:val="19"/>
          <w:szCs w:val="19"/>
        </w:rPr>
        <w:t xml:space="preserve">  IMPORTANT : Le mot de passe n'est jamais stocké dans Velixa — il est uniquement utilisé</w:t>
      </w:r>
    </w:p>
    <w:p>
      <w:pPr>
        <w:pBdr>
          <w:left w:val="single" w:color="1B4F8A" w:sz="16"/>
        </w:pBdr>
        <w:shd w:fill="EBF3FB" w:val="clear"/>
        <w:spacing w:after="40"/>
      </w:pPr>
      <w:r>
        <w:rPr>
          <w:color w:val="1A1A2E"/>
          <w:sz w:val="19"/>
          <w:szCs w:val="19"/>
        </w:rPr>
        <w:t xml:space="preserve">  pour le bind LDAP et immédiatement oublié.</w:t>
      </w:r>
    </w:p>
    <w:p>
      <w:pPr>
        <w:spacing w:after="160"/>
      </w:pPr>
    </w:p>
    <w:p>
      <w:pPr>
        <w:pStyle w:val="Heading2"/>
      </w:pPr>
      <w:r>
        <w:rPr>
          <w:b/>
          <w:bCs/>
          <w:color w:val="1B4F8A"/>
          <w:sz w:val="26"/>
          <w:szCs w:val="26"/>
        </w:rPr>
        <w:t xml:space="preserve">6.5 Groupes AD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Groupe AD à créer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Membres</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Accès Velixa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CN=Velixa-Users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Tous les utilisateurs Velixa</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Accès interface utilisateur</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CN=Velixa-Admins</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DSI, RSSI, Responsable conformité</w:t>
            </w:r>
          </w:p>
        </w:tc>
        <w:tc>
          <w:tcPr>
            <w:tcW w:type="dxa" w:w="3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Accès dashboard admin complet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CN=Velixa-Auditeurs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DPO, Auditeurs internes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Accès logs et rapports en lecture seule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CN=Velixa-HITL</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Responsables approbation HITL</w:t>
            </w:r>
          </w:p>
        </w:tc>
        <w:tc>
          <w:tcPr>
            <w:tcW w:type="dxa" w:w="3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Approbation demandes Human-in-the-Loop</w:t>
            </w:r>
          </w:p>
        </w:tc>
      </w:tr>
    </w:tbl>
    <w:p>
      <w:r>
        <w:br w:type="page"/>
      </w:r>
    </w:p>
    <w:p>
      <w:pPr>
        <w:pStyle w:val="Heading1"/>
      </w:pPr>
      <w:r>
        <w:rPr>
          <w:b/>
          <w:bCs/>
          <w:color w:val="1B4F8A"/>
          <w:sz w:val="32"/>
          <w:szCs w:val="32"/>
        </w:rPr>
        <w:t xml:space="preserve">7. Configuration des agents IA</w:t>
      </w:r>
    </w:p>
    <w:p>
      <w:pPr>
        <w:pStyle w:val="Heading2"/>
      </w:pPr>
      <w:r>
        <w:rPr>
          <w:b/>
          <w:bCs/>
          <w:color w:val="1B4F8A"/>
          <w:sz w:val="26"/>
          <w:szCs w:val="26"/>
        </w:rPr>
        <w:t xml:space="preserve">7.1 Concept</w:t>
      </w:r>
    </w:p>
    <w:p>
      <w:pPr>
        <w:spacing w:after="120"/>
      </w:pPr>
      <w:r>
        <w:rPr>
          <w:b w:val="false"/>
          <w:bCs w:val="false"/>
          <w:color w:val="1A1A2E"/>
          <w:sz w:val="20"/>
          <w:szCs w:val="20"/>
        </w:rPr>
        <w:t xml:space="preserve">Un agent IA dans Velixa est tout système automatisé qui envoie des requêtes à un LLM externe. Cela inclut : bots RPA, scripts Python, applications métier avec IA intégrée, outils no-code (Zapier, Make), agents LangChain, AutoGPT, etc.</w:t>
      </w:r>
    </w:p>
    <w:p>
      <w:pPr>
        <w:spacing w:after="120"/>
      </w:pPr>
      <w:r>
        <w:rPr>
          <w:b w:val="false"/>
          <w:bCs w:val="false"/>
          <w:color w:val="1A1A2E"/>
          <w:sz w:val="20"/>
          <w:szCs w:val="20"/>
        </w:rPr>
        <w:t xml:space="preserve">Chaque agent est enregistré dans Velixa et toutes ses requêtes transitent par agent_proxy.php qui applique le pipeline de gouvernance complet.</w:t>
      </w:r>
    </w:p>
    <w:p>
      <w:pPr>
        <w:spacing w:after="160"/>
      </w:pPr>
    </w:p>
    <w:p>
      <w:pPr>
        <w:pStyle w:val="Heading2"/>
      </w:pPr>
      <w:r>
        <w:rPr>
          <w:b/>
          <w:bCs/>
          <w:color w:val="1B4F8A"/>
          <w:sz w:val="26"/>
          <w:szCs w:val="26"/>
        </w:rPr>
        <w:t xml:space="preserve">7.2 Enregistrer un agent</w:t>
      </w:r>
    </w:p>
    <w:p>
      <w:pPr>
        <w:spacing w:after="120"/>
      </w:pPr>
      <w:r>
        <w:rPr>
          <w:b w:val="false"/>
          <w:bCs w:val="false"/>
          <w:color w:val="1A1A2E"/>
          <w:sz w:val="20"/>
          <w:szCs w:val="20"/>
        </w:rPr>
        <w:t xml:space="preserve">Dans Dashboard &gt; Agents IA &gt; Nouvel agent, configurer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Paramètre</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Description</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Exemple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Nom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Identifiant lisible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Bot-Facturation-SAP</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Type</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Catégorie d'agent</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finance / hr / legal / it / general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Clé API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Clé unique générée par Velixa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vx-ag-xxxxxxxx (générée auto)</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Budget mensuel</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Plafond de dépenses USD</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50.00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Quota horaire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Nombre max d'appels/heure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100</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Plage horaire</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Heures d'autorisation</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08:00-18:00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Kill switch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Suspension immédiate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true / false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HITL seuil</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Score risque pour approbation humaine</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70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Profil sectoriel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Règles spécifiques au métier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finance.json</w:t>
            </w:r>
          </w:p>
        </w:tc>
      </w:tr>
    </w:tbl>
    <w:p>
      <w:pPr>
        <w:spacing w:after="160"/>
      </w:pPr>
    </w:p>
    <w:p>
      <w:pPr>
        <w:pStyle w:val="Heading2"/>
      </w:pPr>
      <w:r>
        <w:rPr>
          <w:b/>
          <w:bCs/>
          <w:color w:val="1B4F8A"/>
          <w:sz w:val="26"/>
          <w:szCs w:val="26"/>
        </w:rPr>
        <w:t xml:space="preserve">7.3 Intégration dans un agent existant</w:t>
      </w:r>
    </w:p>
    <w:p>
      <w:pPr>
        <w:spacing w:after="120"/>
      </w:pPr>
      <w:r>
        <w:rPr>
          <w:b w:val="false"/>
          <w:bCs w:val="false"/>
          <w:color w:val="1A1A2E"/>
          <w:sz w:val="20"/>
          <w:szCs w:val="20"/>
        </w:rPr>
        <w:t xml:space="preserve">L'agent doit envoyer ses requêtes à Velixa au lieu d'appeler directement l'API LLM :</w:t>
      </w:r>
    </w:p>
    <w:p>
      <w:pPr>
        <w:shd w:fill="1E2A3A" w:val="clear"/>
        <w:spacing w:after="80"/>
      </w:pPr>
      <w:r>
        <w:rPr>
          <w:rFonts w:ascii="Courier New" w:cs="Courier New" w:eastAsia="Courier New" w:hAnsi="Courier New"/>
          <w:color w:val="A8D8A8"/>
          <w:sz w:val="18"/>
          <w:szCs w:val="18"/>
        </w:rPr>
        <w:t xml:space="preserve">; Avant (appel direct) :</w:t>
      </w:r>
    </w:p>
    <w:p>
      <w:pPr>
        <w:shd w:fill="1E2A3A" w:val="clear"/>
        <w:spacing w:after="80"/>
      </w:pPr>
      <w:r>
        <w:rPr>
          <w:rFonts w:ascii="Courier New" w:cs="Courier New" w:eastAsia="Courier New" w:hAnsi="Courier New"/>
          <w:color w:val="A8D8A8"/>
          <w:sz w:val="18"/>
          <w:szCs w:val="18"/>
        </w:rPr>
        <w:t xml:space="preserve">POST https://api.groq.com/openai/v1/chat/completions</w:t>
      </w:r>
    </w:p>
    <w:p>
      <w:pPr>
        <w:shd w:fill="1E2A3A" w:val="clear"/>
        <w:spacing w:after="80"/>
      </w:pPr>
      <w:r>
        <w:rPr>
          <w:rFonts w:ascii="Courier New" w:cs="Courier New" w:eastAsia="Courier New" w:hAnsi="Courier New"/>
          <w:color w:val="A8D8A8"/>
          <w:sz w:val="18"/>
          <w:szCs w:val="18"/>
        </w:rPr>
        <w:t xml:space="preserve">Authorization: Bearer gsk_xxxxxxxxxxxxx</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Après (via Velixa) :</w:t>
      </w:r>
    </w:p>
    <w:p>
      <w:pPr>
        <w:shd w:fill="1E2A3A" w:val="clear"/>
        <w:spacing w:after="80"/>
      </w:pPr>
      <w:r>
        <w:rPr>
          <w:rFonts w:ascii="Courier New" w:cs="Courier New" w:eastAsia="Courier New" w:hAnsi="Courier New"/>
          <w:color w:val="A8D8A8"/>
          <w:sz w:val="18"/>
          <w:szCs w:val="18"/>
        </w:rPr>
        <w:t xml:space="preserve">POST http://velixa.monentreprise.fr/velixa/agent_proxy.php</w:t>
      </w:r>
    </w:p>
    <w:p>
      <w:pPr>
        <w:shd w:fill="1E2A3A" w:val="clear"/>
        <w:spacing w:after="80"/>
      </w:pPr>
      <w:r>
        <w:rPr>
          <w:rFonts w:ascii="Courier New" w:cs="Courier New" w:eastAsia="Courier New" w:hAnsi="Courier New"/>
          <w:color w:val="A8D8A8"/>
          <w:sz w:val="18"/>
          <w:szCs w:val="18"/>
        </w:rPr>
        <w:t xml:space="preserve">Authorization: Bearer vx-ag-xxxxxxxx   ← clé Velixa de l'agent</w:t>
      </w:r>
    </w:p>
    <w:p>
      <w:pPr>
        <w:shd w:fill="1E2A3A" w:val="clear"/>
        <w:spacing w:after="80"/>
      </w:pPr>
      <w:r>
        <w:rPr>
          <w:rFonts w:ascii="Courier New" w:cs="Courier New" w:eastAsia="Courier New" w:hAnsi="Courier New"/>
          <w:color w:val="A8D8A8"/>
          <w:sz w:val="18"/>
          <w:szCs w:val="18"/>
        </w:rPr>
        <w:t xml:space="preserve">X-Target-Provider: groq               ← provider cible (optionnel)</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Le body JSON reste identique — Velixa est transparent</w:t>
      </w:r>
    </w:p>
    <w:p>
      <w:pPr>
        <w:spacing w:after="160"/>
      </w:pPr>
    </w:p>
    <w:p>
      <w:pPr>
        <w:pStyle w:val="Heading2"/>
      </w:pPr>
      <w:r>
        <w:rPr>
          <w:b/>
          <w:bCs/>
          <w:color w:val="1B4F8A"/>
          <w:sz w:val="26"/>
          <w:szCs w:val="26"/>
        </w:rPr>
        <w:t xml:space="preserve">7.4 Exemple Python (LangChain)</w:t>
      </w:r>
    </w:p>
    <w:p>
      <w:pPr>
        <w:shd w:fill="1E2A3A" w:val="clear"/>
        <w:spacing w:after="80"/>
      </w:pPr>
      <w:r>
        <w:rPr>
          <w:rFonts w:ascii="Courier New" w:cs="Courier New" w:eastAsia="Courier New" w:hAnsi="Courier New"/>
          <w:color w:val="A8D8A8"/>
          <w:sz w:val="18"/>
          <w:szCs w:val="18"/>
        </w:rPr>
        <w:t xml:space="preserve">import requests</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VELIXA_URL = "http://velixa.monentreprise.fr/velixa/agent_proxy.php"</w:t>
      </w:r>
    </w:p>
    <w:p>
      <w:pPr>
        <w:shd w:fill="1E2A3A" w:val="clear"/>
        <w:spacing w:after="80"/>
      </w:pPr>
      <w:r>
        <w:rPr>
          <w:rFonts w:ascii="Courier New" w:cs="Courier New" w:eastAsia="Courier New" w:hAnsi="Courier New"/>
          <w:color w:val="A8D8A8"/>
          <w:sz w:val="18"/>
          <w:szCs w:val="18"/>
        </w:rPr>
        <w:t xml:space="preserve">VELIXA_KEY = "vx-ag-xxxxxxxx"</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response = requests.post(</w:t>
      </w:r>
    </w:p>
    <w:p>
      <w:pPr>
        <w:shd w:fill="1E2A3A" w:val="clear"/>
        <w:spacing w:after="80"/>
      </w:pPr>
      <w:r>
        <w:rPr>
          <w:rFonts w:ascii="Courier New" w:cs="Courier New" w:eastAsia="Courier New" w:hAnsi="Courier New"/>
          <w:color w:val="A8D8A8"/>
          <w:sz w:val="18"/>
          <w:szCs w:val="18"/>
        </w:rPr>
        <w:t xml:space="preserve">    VELIXA_URL,</w:t>
      </w:r>
    </w:p>
    <w:p>
      <w:pPr>
        <w:shd w:fill="1E2A3A" w:val="clear"/>
        <w:spacing w:after="80"/>
      </w:pPr>
      <w:r>
        <w:rPr>
          <w:rFonts w:ascii="Courier New" w:cs="Courier New" w:eastAsia="Courier New" w:hAnsi="Courier New"/>
          <w:color w:val="A8D8A8"/>
          <w:sz w:val="18"/>
          <w:szCs w:val="18"/>
        </w:rPr>
        <w:t xml:space="preserve">    headers={</w:t>
      </w:r>
    </w:p>
    <w:p>
      <w:pPr>
        <w:shd w:fill="1E2A3A" w:val="clear"/>
        <w:spacing w:after="80"/>
      </w:pPr>
      <w:r>
        <w:rPr>
          <w:rFonts w:ascii="Courier New" w:cs="Courier New" w:eastAsia="Courier New" w:hAnsi="Courier New"/>
          <w:color w:val="A8D8A8"/>
          <w:sz w:val="18"/>
          <w:szCs w:val="18"/>
        </w:rPr>
        <w:t xml:space="preserve">        "Authorization": f"Bearer {VELIXA_KEY}",</w:t>
      </w:r>
    </w:p>
    <w:p>
      <w:pPr>
        <w:shd w:fill="1E2A3A" w:val="clear"/>
        <w:spacing w:after="80"/>
      </w:pPr>
      <w:r>
        <w:rPr>
          <w:rFonts w:ascii="Courier New" w:cs="Courier New" w:eastAsia="Courier New" w:hAnsi="Courier New"/>
          <w:color w:val="A8D8A8"/>
          <w:sz w:val="18"/>
          <w:szCs w:val="18"/>
        </w:rPr>
        <w:t xml:space="preserve">        "Content-Type": "application/json",</w:t>
      </w:r>
    </w:p>
    <w:p>
      <w:pPr>
        <w:shd w:fill="1E2A3A" w:val="clear"/>
        <w:spacing w:after="80"/>
      </w:pPr>
      <w:r>
        <w:rPr>
          <w:rFonts w:ascii="Courier New" w:cs="Courier New" w:eastAsia="Courier New" w:hAnsi="Courier New"/>
          <w:color w:val="A8D8A8"/>
          <w:sz w:val="18"/>
          <w:szCs w:val="18"/>
        </w:rPr>
        <w:t xml:space="preserve">    },</w:t>
      </w:r>
    </w:p>
    <w:p>
      <w:pPr>
        <w:shd w:fill="1E2A3A" w:val="clear"/>
        <w:spacing w:after="80"/>
      </w:pPr>
      <w:r>
        <w:rPr>
          <w:rFonts w:ascii="Courier New" w:cs="Courier New" w:eastAsia="Courier New" w:hAnsi="Courier New"/>
          <w:color w:val="A8D8A8"/>
          <w:sz w:val="18"/>
          <w:szCs w:val="18"/>
        </w:rPr>
        <w:t xml:space="preserve">    json={</w:t>
      </w:r>
    </w:p>
    <w:p>
      <w:pPr>
        <w:shd w:fill="1E2A3A" w:val="clear"/>
        <w:spacing w:after="80"/>
      </w:pPr>
      <w:r>
        <w:rPr>
          <w:rFonts w:ascii="Courier New" w:cs="Courier New" w:eastAsia="Courier New" w:hAnsi="Courier New"/>
          <w:color w:val="A8D8A8"/>
          <w:sz w:val="18"/>
          <w:szCs w:val="18"/>
        </w:rPr>
        <w:t xml:space="preserve">        "model": "llama-3.1-8b-instant",</w:t>
      </w:r>
    </w:p>
    <w:p>
      <w:pPr>
        <w:shd w:fill="1E2A3A" w:val="clear"/>
        <w:spacing w:after="80"/>
      </w:pPr>
      <w:r>
        <w:rPr>
          <w:rFonts w:ascii="Courier New" w:cs="Courier New" w:eastAsia="Courier New" w:hAnsi="Courier New"/>
          <w:color w:val="A8D8A8"/>
          <w:sz w:val="18"/>
          <w:szCs w:val="18"/>
        </w:rPr>
        <w:t xml:space="preserve">        "messages": [{"role": "user", "content": prompt}]</w:t>
      </w:r>
    </w:p>
    <w:p>
      <w:pPr>
        <w:shd w:fill="1E2A3A" w:val="clear"/>
        <w:spacing w:after="80"/>
      </w:pPr>
      <w:r>
        <w:rPr>
          <w:rFonts w:ascii="Courier New" w:cs="Courier New" w:eastAsia="Courier New" w:hAnsi="Courier New"/>
          <w:color w:val="A8D8A8"/>
          <w:sz w:val="18"/>
          <w:szCs w:val="18"/>
        </w:rPr>
        <w:t xml:space="preserve">    }</w:t>
      </w:r>
    </w:p>
    <w:p>
      <w:pPr>
        <w:shd w:fill="1E2A3A" w:val="clear"/>
        <w:spacing w:after="80"/>
      </w:pPr>
      <w:r>
        <w:rPr>
          <w:rFonts w:ascii="Courier New" w:cs="Courier New" w:eastAsia="Courier New" w:hAnsi="Courier New"/>
          <w:color w:val="A8D8A8"/>
          <w:sz w:val="18"/>
          <w:szCs w:val="18"/>
        </w:rPr>
        <w:t xml:space="preserve">)</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La réponse contient les headers Velixa :</w:t>
      </w:r>
    </w:p>
    <w:p>
      <w:pPr>
        <w:shd w:fill="1E2A3A" w:val="clear"/>
        <w:spacing w:after="80"/>
      </w:pPr>
      <w:r>
        <w:rPr>
          <w:rFonts w:ascii="Courier New" w:cs="Courier New" w:eastAsia="Courier New" w:hAnsi="Courier New"/>
          <w:color w:val="A8D8A8"/>
          <w:sz w:val="18"/>
          <w:szCs w:val="18"/>
        </w:rPr>
        <w:t xml:space="preserve"># x-velixa-trace-id: trace-xxxxxxxx</w:t>
      </w:r>
    </w:p>
    <w:p>
      <w:pPr>
        <w:shd w:fill="1E2A3A" w:val="clear"/>
        <w:spacing w:after="80"/>
      </w:pPr>
      <w:r>
        <w:rPr>
          <w:rFonts w:ascii="Courier New" w:cs="Courier New" w:eastAsia="Courier New" w:hAnsi="Courier New"/>
          <w:color w:val="A8D8A8"/>
          <w:sz w:val="18"/>
          <w:szCs w:val="18"/>
        </w:rPr>
        <w:t xml:space="preserve"># x-velixa-watermark: vx-wm-xxxxxxxx</w:t>
      </w:r>
    </w:p>
    <w:p>
      <w:pPr>
        <w:spacing w:after="160"/>
      </w:pPr>
    </w:p>
    <w:p>
      <w:pPr>
        <w:pStyle w:val="Heading2"/>
      </w:pPr>
      <w:r>
        <w:rPr>
          <w:b/>
          <w:bCs/>
          <w:color w:val="1B4F8A"/>
          <w:sz w:val="26"/>
          <w:szCs w:val="26"/>
        </w:rPr>
        <w:t xml:space="preserve">7.5 Headers de réponse Velixa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Header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Valeur</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Usage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x-velixa-trace-id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trace-xxxxxxxx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Traçabilité agent-à-agent</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x-velixa-watermark</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vx-wm-xxxxxxxx</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Preuve de passage par Velixa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x-velixa-cached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true / false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Indique si réponse depuis le cache</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x-velixa-decision</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allow / block / allow_with_notice</w:t>
            </w:r>
          </w:p>
        </w:tc>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Décision du pipeline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x-velixa-risk-score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0-100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Score de risque du prompt</w:t>
            </w:r>
          </w:p>
        </w:tc>
      </w:tr>
    </w:tbl>
    <w:p>
      <w:r>
        <w:br w:type="page"/>
      </w:r>
    </w:p>
    <w:p>
      <w:pPr>
        <w:pStyle w:val="Heading1"/>
      </w:pPr>
      <w:r>
        <w:rPr>
          <w:b/>
          <w:bCs/>
          <w:color w:val="1B4F8A"/>
          <w:sz w:val="32"/>
          <w:szCs w:val="32"/>
        </w:rPr>
        <w:t xml:space="preserve">8. Structure des fichiers</w:t>
      </w:r>
    </w:p>
    <w:p>
      <w:pPr>
        <w:pStyle w:val="Heading2"/>
      </w:pPr>
      <w:r>
        <w:rPr>
          <w:b/>
          <w:bCs/>
          <w:color w:val="1B4F8A"/>
          <w:sz w:val="26"/>
          <w:szCs w:val="26"/>
        </w:rPr>
        <w:t xml:space="preserve">8.1 Fichiers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Fichier</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Rôle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dashboard.php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Dashboard admin — point d'entrée administration</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interface_user.php</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Interface utilisateur — chat IA avec pipeline sécurité</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user_tools.php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Outils métier phi3 — analyse docs locale</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agent_proxy.php</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Proxy transparent pour agents IA — 18 points de contrôle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consent.php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Charte d'usage IA — consentement tracé EU AI Act Art.52</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admin_agents.php</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Gestion agents IA — kill switch, quotas, plages horaires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admin_roi.php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Dashboard exécutif ROI — vue COMEX</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admin_compliance_history.php</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Historique score de conformité 90 jours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admin_webhooks.php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Configuration webhooks Slack / Teams</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admin_hitl.php</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File d'approbation humaine — EU AI Act Art.14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admin_legal_hold.php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Snapshots signés SHA256 — preuve légale</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agent_report_euaiact.php</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Rapport conformité EU AI Act — export PDF</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agent_settings.php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Paramètres agents — cache, PII, HITL, compression</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jobs/purge_logs.php</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Purge automatique RGPD — droit à l'oubli Art.17</w:t>
            </w:r>
          </w:p>
        </w:tc>
      </w:tr>
    </w:tbl>
    <w:p>
      <w:pPr>
        <w:spacing w:after="160"/>
      </w:pPr>
    </w:p>
    <w:p>
      <w:pPr>
        <w:pStyle w:val="Heading2"/>
      </w:pPr>
      <w:r>
        <w:rPr>
          <w:b/>
          <w:bCs/>
          <w:color w:val="1B4F8A"/>
          <w:sz w:val="26"/>
          <w:szCs w:val="26"/>
        </w:rPr>
        <w:t xml:space="preserve">8.2 Fichiers de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Fichier</w:t>
            </w:r>
          </w:p>
        </w:tc>
        <w:tc>
          <w:tcPr>
            <w:tcW w:type="dxa" w:w="5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Rôle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config/providers.json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Configuration LLM externes (Groq, OpenAI, Anthropic...)</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config/agents_registry.json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Registre de tous les agents IA enregistrés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config/agent_settings.json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Paramètres globaux agents (cache, PII, HITL...)</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config/webhook_settings.json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URLs webhooks Slack / Teams / générique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config/sector_profiles/achats.json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Règles et prompts phi3 — profil Achats/NIS2</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config/sector_profiles/juridique.json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Règles et prompts phi3 — profil Juridique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config/sector_profiles/finance.json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Règles et prompts phi3 — profil Finance/DORA</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config/sector_profiles/rh.json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Règles et prompts phi3 — profil RH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config/sector_profiles/it.json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Règles et prompts phi3 — profil IT/RSSI</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config/sector_profiles/sante.json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Règles et prompts phi3 — profil Santé/HDS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config_ollama.php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URL et modèle Ollama (OLLAMA_URL, OLLAMA_MODEL)</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rules_by_metier.json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Règles de conformité actives par métier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users.json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Base utilisateurs locale (si pas de LDAP)</w:t>
            </w:r>
          </w:p>
        </w:tc>
      </w:tr>
    </w:tbl>
    <w:p>
      <w:pPr>
        <w:spacing w:after="160"/>
      </w:pPr>
    </w:p>
    <w:p>
      <w:pPr>
        <w:pStyle w:val="Heading2"/>
      </w:pPr>
      <w:r>
        <w:rPr>
          <w:b/>
          <w:bCs/>
          <w:color w:val="1B4F8A"/>
          <w:sz w:val="26"/>
          <w:szCs w:val="26"/>
        </w:rPr>
        <w:t xml:space="preserve">8.3 Logs et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Fichier / Dossier</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Contenu</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Rétention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logs/agents.ndjson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Logs de tous les flux agents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6 mois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logs/security_events.ndjson</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Événements de sécurité et violations</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18 mois (NIS2)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logs/purge_journal.ndjson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Journal de purge (accountability RGPD)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3 ans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logs/compliance_snapshots.json</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Snapshots quotidiens score conformité</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90 jours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logs/policy_versions/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Versions archivées des politiques agents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Permanent</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audit_logs.json</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Logs d'audit admin</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18 mois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data/llm_cache/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Cache des réponses LLM (TTL configurable)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Selon TTL config</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data/hitl_queue.json</w:t>
            </w:r>
          </w:p>
        </w:tc>
        <w:tc>
          <w:tcPr>
            <w:tcW w:type="dxa" w:w="3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File d'attente approbations HITL</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Jusqu'à résolution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data/legal_holds/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Snapshots légaux signés SHA256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Permanent (légal)</w:t>
            </w:r>
          </w:p>
        </w:tc>
      </w:tr>
    </w:tbl>
    <w:p>
      <w:r>
        <w:br w:type="page"/>
      </w:r>
    </w:p>
    <w:p>
      <w:pPr>
        <w:pStyle w:val="Heading1"/>
      </w:pPr>
      <w:r>
        <w:rPr>
          <w:b/>
          <w:bCs/>
          <w:color w:val="1B4F8A"/>
          <w:sz w:val="32"/>
          <w:szCs w:val="32"/>
        </w:rPr>
        <w:t xml:space="preserve">9. Configuration des providers LLM</w:t>
      </w:r>
    </w:p>
    <w:p>
      <w:pPr>
        <w:pStyle w:val="Heading2"/>
      </w:pPr>
      <w:r>
        <w:rPr>
          <w:b/>
          <w:bCs/>
          <w:color w:val="1B4F8A"/>
          <w:sz w:val="26"/>
          <w:szCs w:val="26"/>
        </w:rPr>
        <w:t xml:space="preserve">9.1 Providers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Provider</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Modèles recommandés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Obtenir une clé API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Groq (recommandé)</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llama-3.1-8b-instant, llama-3.3-70b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console.groq.com — clé gratuite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OpenAI</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gpt-4o-mini, gpt-4o</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platform.openai.com — payant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Anthropic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claude-3-5-haiku, claude-3-5-sonnet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console.anthropic.com — payant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Google Gemini</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gemini-1.5-pro, gemini-1.5-flash</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aistudio.google.com — clé gratuite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Ollama (local)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phi3:mini, llama3.2, mistral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Gratuit — local uniquement</w:t>
            </w:r>
          </w:p>
        </w:tc>
      </w:tr>
    </w:tbl>
    <w:p>
      <w:pPr>
        <w:spacing w:after="160"/>
      </w:pPr>
    </w:p>
    <w:p>
      <w:pPr>
        <w:pStyle w:val="Heading2"/>
      </w:pPr>
      <w:r>
        <w:rPr>
          <w:b/>
          <w:bCs/>
          <w:color w:val="1B4F8A"/>
          <w:sz w:val="26"/>
          <w:szCs w:val="26"/>
        </w:rPr>
        <w:t xml:space="preserve">9.2 Ajouter un provider</w:t>
      </w:r>
    </w:p>
    <w:p>
      <w:pPr>
        <w:pStyle w:val="ListParagraph"/>
        <w:numPr>
          <w:ilvl w:val="0"/>
          <w:numId w:val="2"/>
        </w:numPr>
      </w:pPr>
      <w:r>
        <w:rPr>
          <w:color w:val="1A1A2E"/>
          <w:sz w:val="20"/>
          <w:szCs w:val="20"/>
        </w:rPr>
        <w:t xml:space="preserve">Aller dans Dashboard &gt; Providers</w:t>
      </w:r>
    </w:p>
    <w:p>
      <w:pPr>
        <w:pStyle w:val="ListParagraph"/>
        <w:numPr>
          <w:ilvl w:val="0"/>
          <w:numId w:val="2"/>
        </w:numPr>
      </w:pPr>
      <w:r>
        <w:rPr>
          <w:color w:val="1A1A2E"/>
          <w:sz w:val="20"/>
          <w:szCs w:val="20"/>
        </w:rPr>
        <w:t xml:space="preserve">Cliquer 'Ajouter un provider'</w:t>
      </w:r>
    </w:p>
    <w:p>
      <w:pPr>
        <w:pStyle w:val="ListParagraph"/>
        <w:numPr>
          <w:ilvl w:val="0"/>
          <w:numId w:val="2"/>
        </w:numPr>
      </w:pPr>
      <w:r>
        <w:rPr>
          <w:color w:val="1A1A2E"/>
          <w:sz w:val="20"/>
          <w:szCs w:val="20"/>
        </w:rPr>
        <w:t xml:space="preserve">Saisir la clé API (chiffrée AES-256 en stockage)</w:t>
      </w:r>
    </w:p>
    <w:p>
      <w:pPr>
        <w:pStyle w:val="ListParagraph"/>
        <w:numPr>
          <w:ilvl w:val="0"/>
          <w:numId w:val="2"/>
        </w:numPr>
      </w:pPr>
      <w:r>
        <w:rPr>
          <w:color w:val="1A1A2E"/>
          <w:sz w:val="20"/>
          <w:szCs w:val="20"/>
        </w:rPr>
        <w:t xml:space="preserve">Sélectionner le modèle par défaut</w:t>
      </w:r>
    </w:p>
    <w:p>
      <w:pPr>
        <w:pStyle w:val="ListParagraph"/>
        <w:numPr>
          <w:ilvl w:val="0"/>
          <w:numId w:val="2"/>
        </w:numPr>
      </w:pPr>
      <w:r>
        <w:rPr>
          <w:color w:val="1A1A2E"/>
          <w:sz w:val="20"/>
          <w:szCs w:val="20"/>
        </w:rPr>
        <w:t xml:space="preserve">Choisir le mode : global (tous users) ou par métier</w:t>
      </w:r>
    </w:p>
    <w:p>
      <w:pPr>
        <w:pStyle w:val="ListParagraph"/>
        <w:numPr>
          <w:ilvl w:val="0"/>
          <w:numId w:val="2"/>
        </w:numPr>
      </w:pPr>
      <w:r>
        <w:rPr>
          <w:color w:val="1A1A2E"/>
          <w:sz w:val="20"/>
          <w:szCs w:val="20"/>
        </w:rPr>
        <w:t xml:space="preserve">Cliquer 'Enregistrer'</w:t>
      </w:r>
    </w:p>
    <w:p>
      <w:pPr>
        <w:pBdr>
          <w:left w:val="single" w:color="B7791F" w:sz="16"/>
        </w:pBdr>
        <w:shd w:fill="FFF8E8" w:val="clear"/>
        <w:spacing w:after="60" w:before="160"/>
      </w:pPr>
      <w:r>
        <w:rPr>
          <w:b/>
          <w:bCs/>
          <w:color w:val="B7791F"/>
          <w:sz w:val="20"/>
          <w:szCs w:val="20"/>
        </w:rPr>
        <w:t xml:space="preserve">  Sécurité des clés API</w:t>
      </w:r>
    </w:p>
    <w:p>
      <w:pPr>
        <w:pBdr>
          <w:left w:val="single" w:color="B7791F" w:sz="16"/>
        </w:pBdr>
        <w:shd w:fill="FFF8E8" w:val="clear"/>
        <w:spacing w:after="40"/>
      </w:pPr>
      <w:r>
        <w:rPr>
          <w:color w:val="1A1A2E"/>
          <w:sz w:val="19"/>
          <w:szCs w:val="19"/>
        </w:rPr>
        <w:t xml:space="preserve">  Les clés API sont chiffrées avec AES-256-CBC avant stockage dans inc/secrets_providers.json.</w:t>
      </w:r>
    </w:p>
    <w:p>
      <w:pPr>
        <w:pBdr>
          <w:left w:val="single" w:color="B7791F" w:sz="16"/>
        </w:pBdr>
        <w:shd w:fill="FFF8E8" w:val="clear"/>
        <w:spacing w:after="40"/>
      </w:pPr>
      <w:r>
        <w:rPr>
          <w:color w:val="1A1A2E"/>
          <w:sz w:val="19"/>
          <w:szCs w:val="19"/>
        </w:rPr>
        <w:t xml:space="preserve">  La clé maître de chiffrement est dans inc/.provider_master.key (générée automatiquement).</w:t>
      </w:r>
    </w:p>
    <w:p>
      <w:pPr>
        <w:pBdr>
          <w:left w:val="single" w:color="B7791F" w:sz="16"/>
        </w:pBdr>
        <w:shd w:fill="FFF8E8" w:val="clear"/>
        <w:spacing w:after="40"/>
      </w:pPr>
      <w:r>
        <w:rPr>
          <w:color w:val="1A1A2E"/>
          <w:sz w:val="19"/>
          <w:szCs w:val="19"/>
        </w:rPr>
        <w:t xml:space="preserve">  Ces deux fichiers ne doivent jamais être committé dans un dépôt Git.</w:t>
      </w:r>
    </w:p>
    <w:p>
      <w:pPr>
        <w:pBdr>
          <w:left w:val="single" w:color="B7791F" w:sz="16"/>
        </w:pBdr>
        <w:shd w:fill="FFF8E8" w:val="clear"/>
        <w:spacing w:after="40"/>
      </w:pPr>
      <w:r>
        <w:rPr>
          <w:color w:val="1A1A2E"/>
          <w:sz w:val="19"/>
          <w:szCs w:val="19"/>
        </w:rPr>
        <w:t xml:space="preserve">  Ajouter au .gitignore : inc/secrets_providers.json et inc/.provider_master.key</w:t>
      </w:r>
    </w:p>
    <w:p>
      <w:pPr>
        <w:spacing w:after="160"/>
      </w:pPr>
    </w:p>
    <w:p>
      <w:pPr>
        <w:pStyle w:val="Heading2"/>
      </w:pPr>
      <w:r>
        <w:rPr>
          <w:b/>
          <w:bCs/>
          <w:color w:val="1B4F8A"/>
          <w:sz w:val="26"/>
          <w:szCs w:val="26"/>
        </w:rPr>
        <w:t xml:space="preserve">9.3 Proxy et connectivité réseau</w:t>
      </w:r>
    </w:p>
    <w:p>
      <w:pPr>
        <w:spacing w:after="120"/>
      </w:pPr>
      <w:r>
        <w:rPr>
          <w:b w:val="false"/>
          <w:bCs w:val="false"/>
          <w:color w:val="1A1A2E"/>
          <w:sz w:val="20"/>
          <w:szCs w:val="20"/>
        </w:rPr>
        <w:t xml:space="preserve">Si votre réseau passe par un proxy d'entreprise, Velixa bypasse automatiquement le proxy pour les appels locaux (Ollama) via CURLOPT_PROXY vide. Pour les appels LLM externes, le proxy système est utilisé. Si les appels externes échouent, vérifier :</w:t>
      </w:r>
    </w:p>
    <w:p>
      <w:pPr>
        <w:pStyle w:val="ListParagraph"/>
        <w:numPr>
          <w:ilvl w:val="0"/>
          <w:numId w:val="3"/>
        </w:numPr>
      </w:pPr>
      <w:r>
        <w:rPr>
          <w:color w:val="1A1A2E"/>
          <w:sz w:val="20"/>
          <w:szCs w:val="20"/>
        </w:rPr>
        <w:t xml:space="preserve">Que le port 443 (HTTPS) est ouvert vers api.groq.com, api.openai.com, etc.</w:t>
      </w:r>
    </w:p>
    <w:p>
      <w:pPr>
        <w:pStyle w:val="ListParagraph"/>
        <w:numPr>
          <w:ilvl w:val="0"/>
          <w:numId w:val="3"/>
        </w:numPr>
      </w:pPr>
      <w:r>
        <w:rPr>
          <w:color w:val="1A1A2E"/>
          <w:sz w:val="20"/>
          <w:szCs w:val="20"/>
        </w:rPr>
        <w:t xml:space="preserve">Que le proxy d'entreprise autorise ces domaines</w:t>
      </w:r>
    </w:p>
    <w:p>
      <w:pPr>
        <w:pStyle w:val="ListParagraph"/>
        <w:numPr>
          <w:ilvl w:val="0"/>
          <w:numId w:val="3"/>
        </w:numPr>
      </w:pPr>
      <w:r>
        <w:rPr>
          <w:color w:val="1A1A2E"/>
          <w:sz w:val="20"/>
          <w:szCs w:val="20"/>
        </w:rPr>
        <w:t xml:space="preserve">Que CURLOPT_PROXY est vide dans inc/provider_runtime.php pour les appels directs</w:t>
      </w:r>
    </w:p>
    <w:p>
      <w:r>
        <w:br w:type="page"/>
      </w:r>
    </w:p>
    <w:p>
      <w:pPr>
        <w:pStyle w:val="Heading1"/>
      </w:pPr>
      <w:r>
        <w:rPr>
          <w:b/>
          <w:bCs/>
          <w:color w:val="1B4F8A"/>
          <w:sz w:val="32"/>
          <w:szCs w:val="32"/>
        </w:rPr>
        <w:t xml:space="preserve">10. Sécurité et durcissement</w:t>
      </w:r>
    </w:p>
    <w:p>
      <w:pPr>
        <w:pStyle w:val="Heading2"/>
      </w:pPr>
      <w:r>
        <w:rPr>
          <w:b/>
          <w:bCs/>
          <w:color w:val="1B4F8A"/>
          <w:sz w:val="26"/>
          <w:szCs w:val="26"/>
        </w:rPr>
        <w:t xml:space="preserve">10.1 Checklist sécurité post-installation</w:t>
      </w:r>
    </w:p>
    <w:p>
      <w:pPr>
        <w:pStyle w:val="ListParagraph"/>
        <w:numPr>
          <w:ilvl w:val="0"/>
          <w:numId w:val="2"/>
        </w:numPr>
      </w:pPr>
      <w:r>
        <w:rPr>
          <w:color w:val="1A1A2E"/>
          <w:sz w:val="20"/>
          <w:szCs w:val="20"/>
        </w:rPr>
        <w:t xml:space="preserve">Changer le mot de passe admin par défaut (password)</w:t>
      </w:r>
    </w:p>
    <w:p>
      <w:pPr>
        <w:pStyle w:val="ListParagraph"/>
        <w:numPr>
          <w:ilvl w:val="0"/>
          <w:numId w:val="2"/>
        </w:numPr>
      </w:pPr>
      <w:r>
        <w:rPr>
          <w:color w:val="1A1A2E"/>
          <w:sz w:val="20"/>
          <w:szCs w:val="20"/>
        </w:rPr>
        <w:t xml:space="preserve">Activer HTTPS avec un certificat valide (Let's Encrypt ou certificat interne)</w:t>
      </w:r>
    </w:p>
    <w:p>
      <w:pPr>
        <w:pStyle w:val="ListParagraph"/>
        <w:numPr>
          <w:ilvl w:val="0"/>
          <w:numId w:val="2"/>
        </w:numPr>
      </w:pPr>
      <w:r>
        <w:rPr>
          <w:color w:val="1A1A2E"/>
          <w:sz w:val="20"/>
          <w:szCs w:val="20"/>
        </w:rPr>
        <w:t xml:space="preserve">Restreindre l'accès réseau à Velixa (VPN, firewall, réseau interne uniquement)</w:t>
      </w:r>
    </w:p>
    <w:p>
      <w:pPr>
        <w:pStyle w:val="ListParagraph"/>
        <w:numPr>
          <w:ilvl w:val="0"/>
          <w:numId w:val="2"/>
        </w:numPr>
      </w:pPr>
      <w:r>
        <w:rPr>
          <w:color w:val="1A1A2E"/>
          <w:sz w:val="20"/>
          <w:szCs w:val="20"/>
        </w:rPr>
        <w:t xml:space="preserve">Vérifier les permissions des fichiers sensibles :</w:t>
      </w:r>
    </w:p>
    <w:p>
      <w:pPr>
        <w:shd w:fill="1E2A3A" w:val="clear"/>
        <w:spacing w:after="80"/>
      </w:pPr>
      <w:r>
        <w:rPr>
          <w:rFonts w:ascii="Courier New" w:cs="Courier New" w:eastAsia="Courier New" w:hAnsi="Courier New"/>
          <w:color w:val="A8D8A8"/>
          <w:sz w:val="18"/>
          <w:szCs w:val="18"/>
        </w:rPr>
        <w:t xml:space="preserve">chmod 600 /var/www/html/velixa/inc/.provider_master.key</w:t>
      </w:r>
    </w:p>
    <w:p>
      <w:pPr>
        <w:shd w:fill="1E2A3A" w:val="clear"/>
        <w:spacing w:after="80"/>
      </w:pPr>
      <w:r>
        <w:rPr>
          <w:rFonts w:ascii="Courier New" w:cs="Courier New" w:eastAsia="Courier New" w:hAnsi="Courier New"/>
          <w:color w:val="A8D8A8"/>
          <w:sz w:val="18"/>
          <w:szCs w:val="18"/>
        </w:rPr>
        <w:t xml:space="preserve">chmod 600 /var/www/html/velixa/inc/secrets_providers.json</w:t>
      </w:r>
    </w:p>
    <w:p>
      <w:pPr>
        <w:shd w:fill="1E2A3A" w:val="clear"/>
        <w:spacing w:after="80"/>
      </w:pPr>
      <w:r>
        <w:rPr>
          <w:rFonts w:ascii="Courier New" w:cs="Courier New" w:eastAsia="Courier New" w:hAnsi="Courier New"/>
          <w:color w:val="A8D8A8"/>
          <w:sz w:val="18"/>
          <w:szCs w:val="18"/>
        </w:rPr>
        <w:t xml:space="preserve">chmod 600 /var/www/html/velixa/users.json</w:t>
      </w:r>
    </w:p>
    <w:p>
      <w:pPr>
        <w:pStyle w:val="ListParagraph"/>
        <w:numPr>
          <w:ilvl w:val="0"/>
          <w:numId w:val="2"/>
        </w:numPr>
      </w:pPr>
      <w:r>
        <w:rPr>
          <w:color w:val="1A1A2E"/>
          <w:sz w:val="20"/>
          <w:szCs w:val="20"/>
        </w:rPr>
        <w:t xml:space="preserve">Ajouter un .htaccess pour protéger les dossiers sensibles :</w:t>
      </w:r>
    </w:p>
    <w:p>
      <w:pPr>
        <w:shd w:fill="1E2A3A" w:val="clear"/>
        <w:spacing w:after="80"/>
      </w:pPr>
      <w:r>
        <w:rPr>
          <w:rFonts w:ascii="Courier New" w:cs="Courier New" w:eastAsia="Courier New" w:hAnsi="Courier New"/>
          <w:color w:val="A8D8A8"/>
          <w:sz w:val="18"/>
          <w:szCs w:val="18"/>
        </w:rPr>
        <w:t xml:space="preserve"># Dans /var/www/html/velixa/inc/.htaccess</w:t>
      </w:r>
    </w:p>
    <w:p>
      <w:pPr>
        <w:shd w:fill="1E2A3A" w:val="clear"/>
        <w:spacing w:after="80"/>
      </w:pPr>
      <w:r>
        <w:rPr>
          <w:rFonts w:ascii="Courier New" w:cs="Courier New" w:eastAsia="Courier New" w:hAnsi="Courier New"/>
          <w:color w:val="A8D8A8"/>
          <w:sz w:val="18"/>
          <w:szCs w:val="18"/>
        </w:rPr>
        <w:t xml:space="preserve">Require all denied</w:t>
      </w:r>
    </w:p>
    <w:p>
      <w:pPr>
        <w:shd w:fill="1E2A3A" w:val="clear"/>
        <w:spacing w:after="80"/>
      </w:pPr>
      <w:r>
        <w:rPr>
          <w:rFonts w:ascii="Courier New" w:cs="Courier New" w:eastAsia="Courier New" w:hAnsi="Courier New"/>
          <w:color w:val="A8D8A8"/>
          <w:sz w:val="18"/>
          <w:szCs w:val="18"/>
        </w:rPr>
        <w:t xml:space="preserve"># Dans /var/www/html/velixa/config/.htaccess</w:t>
      </w:r>
    </w:p>
    <w:p>
      <w:pPr>
        <w:shd w:fill="1E2A3A" w:val="clear"/>
        <w:spacing w:after="80"/>
      </w:pPr>
      <w:r>
        <w:rPr>
          <w:rFonts w:ascii="Courier New" w:cs="Courier New" w:eastAsia="Courier New" w:hAnsi="Courier New"/>
          <w:color w:val="A8D8A8"/>
          <w:sz w:val="18"/>
          <w:szCs w:val="18"/>
        </w:rPr>
        <w:t xml:space="preserve">Require all denied</w:t>
      </w:r>
    </w:p>
    <w:p>
      <w:pPr>
        <w:shd w:fill="1E2A3A" w:val="clear"/>
        <w:spacing w:after="80"/>
      </w:pPr>
      <w:r>
        <w:rPr>
          <w:rFonts w:ascii="Courier New" w:cs="Courier New" w:eastAsia="Courier New" w:hAnsi="Courier New"/>
          <w:color w:val="A8D8A8"/>
          <w:sz w:val="18"/>
          <w:szCs w:val="18"/>
        </w:rPr>
        <w:t xml:space="preserve"># Dans /var/www/html/velixa/logs/.htaccess</w:t>
      </w:r>
    </w:p>
    <w:p>
      <w:pPr>
        <w:shd w:fill="1E2A3A" w:val="clear"/>
        <w:spacing w:after="80"/>
      </w:pPr>
      <w:r>
        <w:rPr>
          <w:rFonts w:ascii="Courier New" w:cs="Courier New" w:eastAsia="Courier New" w:hAnsi="Courier New"/>
          <w:color w:val="A8D8A8"/>
          <w:sz w:val="18"/>
          <w:szCs w:val="18"/>
        </w:rPr>
        <w:t xml:space="preserve">Require all denied</w:t>
      </w:r>
    </w:p>
    <w:p>
      <w:pPr>
        <w:pStyle w:val="ListParagraph"/>
        <w:numPr>
          <w:ilvl w:val="0"/>
          <w:numId w:val="2"/>
        </w:numPr>
      </w:pPr>
      <w:r>
        <w:rPr>
          <w:color w:val="1A1A2E"/>
          <w:sz w:val="20"/>
          <w:szCs w:val="20"/>
        </w:rPr>
        <w:t xml:space="preserve">Configurer la purge automatique des logs (cron/Planificateur Windows)</w:t>
      </w:r>
    </w:p>
    <w:p>
      <w:pPr>
        <w:pStyle w:val="ListParagraph"/>
        <w:numPr>
          <w:ilvl w:val="0"/>
          <w:numId w:val="2"/>
        </w:numPr>
      </w:pPr>
      <w:r>
        <w:rPr>
          <w:color w:val="1A1A2E"/>
          <w:sz w:val="20"/>
          <w:szCs w:val="20"/>
        </w:rPr>
        <w:t xml:space="preserve">Activer le mode audit-only avant de passer en mode bloquant</w:t>
      </w:r>
    </w:p>
    <w:p>
      <w:pPr>
        <w:pStyle w:val="ListParagraph"/>
        <w:numPr>
          <w:ilvl w:val="0"/>
          <w:numId w:val="2"/>
        </w:numPr>
      </w:pPr>
      <w:r>
        <w:rPr>
          <w:color w:val="1A1A2E"/>
          <w:sz w:val="20"/>
          <w:szCs w:val="20"/>
        </w:rPr>
        <w:t xml:space="preserve">Configurer au moins un webhook d'alerte pour les violations critiques</w:t>
      </w:r>
    </w:p>
    <w:p>
      <w:pPr>
        <w:spacing w:after="160"/>
      </w:pPr>
    </w:p>
    <w:p>
      <w:pPr>
        <w:pStyle w:val="Heading2"/>
      </w:pPr>
      <w:r>
        <w:rPr>
          <w:b/>
          <w:bCs/>
          <w:color w:val="1B4F8A"/>
          <w:sz w:val="26"/>
          <w:szCs w:val="26"/>
        </w:rPr>
        <w:t xml:space="preserve">10.2 HTTPS avec Let's Encrypt (Linux)</w:t>
      </w:r>
    </w:p>
    <w:p>
      <w:pPr>
        <w:shd w:fill="1E2A3A" w:val="clear"/>
        <w:spacing w:after="80"/>
      </w:pPr>
      <w:r>
        <w:rPr>
          <w:rFonts w:ascii="Courier New" w:cs="Courier New" w:eastAsia="Courier New" w:hAnsi="Courier New"/>
          <w:color w:val="A8D8A8"/>
          <w:sz w:val="18"/>
          <w:szCs w:val="18"/>
        </w:rPr>
        <w:t xml:space="preserve">sudo apt install certbot python3-certbot-apache -y</w:t>
      </w:r>
    </w:p>
    <w:p>
      <w:pPr>
        <w:shd w:fill="1E2A3A" w:val="clear"/>
        <w:spacing w:after="80"/>
      </w:pPr>
      <w:r>
        <w:rPr>
          <w:rFonts w:ascii="Courier New" w:cs="Courier New" w:eastAsia="Courier New" w:hAnsi="Courier New"/>
          <w:color w:val="A8D8A8"/>
          <w:sz w:val="18"/>
          <w:szCs w:val="18"/>
        </w:rPr>
        <w:t xml:space="preserve">sudo certbot --apache -d velixa.monentreprise.fr</w:t>
      </w:r>
    </w:p>
    <w:p>
      <w:pPr>
        <w:shd w:fill="1E2A3A" w:val="clear"/>
        <w:spacing w:after="80"/>
      </w:pPr>
      <w:r>
        <w:rPr>
          <w:rFonts w:ascii="Courier New" w:cs="Courier New" w:eastAsia="Courier New" w:hAnsi="Courier New"/>
          <w:color w:val="A8D8A8"/>
          <w:sz w:val="18"/>
          <w:szCs w:val="18"/>
        </w:rPr>
        <w:t xml:space="preserve">sudo systemctl reload apache2</w:t>
      </w:r>
    </w:p>
    <w:p>
      <w:pPr>
        <w:spacing w:after="160"/>
      </w:pPr>
    </w:p>
    <w:p>
      <w:pPr>
        <w:pStyle w:val="Heading2"/>
      </w:pPr>
      <w:r>
        <w:rPr>
          <w:b/>
          <w:bCs/>
          <w:color w:val="1B4F8A"/>
          <w:sz w:val="26"/>
          <w:szCs w:val="26"/>
        </w:rPr>
        <w:t xml:space="preserve">10.3 Protection contre les attaques proxy (SSRF)</w:t>
      </w:r>
    </w:p>
    <w:p>
      <w:pPr>
        <w:spacing w:after="120"/>
      </w:pPr>
      <w:r>
        <w:rPr>
          <w:b w:val="false"/>
          <w:bCs w:val="false"/>
          <w:color w:val="1A1A2E"/>
          <w:sz w:val="20"/>
          <w:szCs w:val="20"/>
        </w:rPr>
        <w:t xml:space="preserve">Velixa utilise CURLOPT_NOPROXY pour s'assurer que les appels locaux (Ollama) ne passent pas par un proxy. Les appels LLM externes utilisent la connexion directe sans proxy système pour éviter les interceptions. Si votre politique réseau requiert un proxy pour les connexions externes, configurer CURLOPT_PROXY dans inc/provider_runtime.php.</w:t>
      </w:r>
    </w:p>
    <w:p>
      <w:r>
        <w:br w:type="page"/>
      </w:r>
    </w:p>
    <w:p>
      <w:pPr>
        <w:pStyle w:val="Heading1"/>
      </w:pPr>
      <w:r>
        <w:rPr>
          <w:b/>
          <w:bCs/>
          <w:color w:val="1B4F8A"/>
          <w:sz w:val="32"/>
          <w:szCs w:val="32"/>
        </w:rPr>
        <w:t xml:space="preserve">11. Maintenance et opérations</w:t>
      </w:r>
    </w:p>
    <w:p>
      <w:pPr>
        <w:pStyle w:val="Heading2"/>
      </w:pPr>
      <w:r>
        <w:rPr>
          <w:b/>
          <w:bCs/>
          <w:color w:val="1B4F8A"/>
          <w:sz w:val="26"/>
          <w:szCs w:val="26"/>
        </w:rPr>
        <w:t xml:space="preserve">11.1 Purge automatique des logs</w:t>
      </w:r>
    </w:p>
    <w:p>
      <w:pPr>
        <w:spacing w:after="120"/>
      </w:pPr>
      <w:r>
        <w:rPr>
          <w:b w:val="false"/>
          <w:bCs w:val="false"/>
          <w:color w:val="1A1A2E"/>
          <w:sz w:val="20"/>
          <w:szCs w:val="20"/>
        </w:rPr>
        <w:t xml:space="preserve">Windows — Planificateur de tâches :</w:t>
      </w:r>
    </w:p>
    <w:p>
      <w:pPr>
        <w:shd w:fill="1E2A3A" w:val="clear"/>
        <w:spacing w:after="80"/>
      </w:pPr>
      <w:r>
        <w:rPr>
          <w:rFonts w:ascii="Courier New" w:cs="Courier New" w:eastAsia="Courier New" w:hAnsi="Courier New"/>
          <w:color w:val="A8D8A8"/>
          <w:sz w:val="18"/>
          <w:szCs w:val="18"/>
        </w:rPr>
        <w:t xml:space="preserve">Action : Démarrer un programme</w:t>
      </w:r>
    </w:p>
    <w:p>
      <w:pPr>
        <w:shd w:fill="1E2A3A" w:val="clear"/>
        <w:spacing w:after="80"/>
      </w:pPr>
      <w:r>
        <w:rPr>
          <w:rFonts w:ascii="Courier New" w:cs="Courier New" w:eastAsia="Courier New" w:hAnsi="Courier New"/>
          <w:color w:val="A8D8A8"/>
          <w:sz w:val="18"/>
          <w:szCs w:val="18"/>
        </w:rPr>
        <w:t xml:space="preserve">Programme : C:\xampp\php\php.exe</w:t>
      </w:r>
    </w:p>
    <w:p>
      <w:pPr>
        <w:shd w:fill="1E2A3A" w:val="clear"/>
        <w:spacing w:after="80"/>
      </w:pPr>
      <w:r>
        <w:rPr>
          <w:rFonts w:ascii="Courier New" w:cs="Courier New" w:eastAsia="Courier New" w:hAnsi="Courier New"/>
          <w:color w:val="A8D8A8"/>
          <w:sz w:val="18"/>
          <w:szCs w:val="18"/>
        </w:rPr>
        <w:t xml:space="preserve">Arguments : C:\xampp\htdocs\velixa\jobs\purge_logs.php</w:t>
      </w:r>
    </w:p>
    <w:p>
      <w:pPr>
        <w:shd w:fill="1E2A3A" w:val="clear"/>
        <w:spacing w:after="80"/>
      </w:pPr>
      <w:r>
        <w:rPr>
          <w:rFonts w:ascii="Courier New" w:cs="Courier New" w:eastAsia="Courier New" w:hAnsi="Courier New"/>
          <w:color w:val="A8D8A8"/>
          <w:sz w:val="18"/>
          <w:szCs w:val="18"/>
        </w:rPr>
        <w:t xml:space="preserve">Planification : Quotidienne à 02:00</w:t>
      </w:r>
    </w:p>
    <w:p>
      <w:pPr>
        <w:spacing w:after="120"/>
      </w:pPr>
    </w:p>
    <w:p>
      <w:pPr>
        <w:spacing w:after="120"/>
      </w:pPr>
      <w:r>
        <w:rPr>
          <w:b w:val="false"/>
          <w:bCs w:val="false"/>
          <w:color w:val="1A1A2E"/>
          <w:sz w:val="20"/>
          <w:szCs w:val="20"/>
        </w:rPr>
        <w:t xml:space="preserve">Linux — cron :</w:t>
      </w:r>
    </w:p>
    <w:p>
      <w:pPr>
        <w:shd w:fill="1E2A3A" w:val="clear"/>
        <w:spacing w:after="80"/>
      </w:pPr>
      <w:r>
        <w:rPr>
          <w:rFonts w:ascii="Courier New" w:cs="Courier New" w:eastAsia="Courier New" w:hAnsi="Courier New"/>
          <w:color w:val="A8D8A8"/>
          <w:sz w:val="18"/>
          <w:szCs w:val="18"/>
        </w:rPr>
        <w:t xml:space="preserve">0 2 * * * php /var/www/html/velixa/jobs/purge_logs.php</w:t>
      </w:r>
    </w:p>
    <w:p>
      <w:pPr>
        <w:spacing w:after="160"/>
      </w:pPr>
    </w:p>
    <w:p>
      <w:pPr>
        <w:pStyle w:val="Heading2"/>
      </w:pPr>
      <w:r>
        <w:rPr>
          <w:b/>
          <w:bCs/>
          <w:color w:val="1B4F8A"/>
          <w:sz w:val="26"/>
          <w:szCs w:val="26"/>
        </w:rPr>
        <w:t xml:space="preserve">11.2 Droit à l'oubli RGPD Art.17</w:t>
      </w:r>
    </w:p>
    <w:p>
      <w:pPr>
        <w:spacing w:after="120"/>
      </w:pPr>
      <w:r>
        <w:rPr>
          <w:b w:val="false"/>
          <w:bCs w:val="false"/>
          <w:color w:val="1A1A2E"/>
          <w:sz w:val="20"/>
          <w:szCs w:val="20"/>
        </w:rPr>
        <w:t xml:space="preserve">Pour supprimer toutes les données d'un utilisateur spécifique :</w:t>
      </w:r>
    </w:p>
    <w:p>
      <w:pPr>
        <w:shd w:fill="1E2A3A" w:val="clear"/>
        <w:spacing w:after="80"/>
      </w:pPr>
      <w:r>
        <w:rPr>
          <w:rFonts w:ascii="Courier New" w:cs="Courier New" w:eastAsia="Courier New" w:hAnsi="Courier New"/>
          <w:color w:val="A8D8A8"/>
          <w:sz w:val="18"/>
          <w:szCs w:val="18"/>
        </w:rPr>
        <w:t xml:space="preserve">; Windows</w:t>
      </w:r>
    </w:p>
    <w:p>
      <w:pPr>
        <w:shd w:fill="1E2A3A" w:val="clear"/>
        <w:spacing w:after="80"/>
      </w:pPr>
      <w:r>
        <w:rPr>
          <w:rFonts w:ascii="Courier New" w:cs="Courier New" w:eastAsia="Courier New" w:hAnsi="Courier New"/>
          <w:color w:val="A8D8A8"/>
          <w:sz w:val="18"/>
          <w:szCs w:val="18"/>
        </w:rPr>
        <w:t xml:space="preserve">cd C:\xampp\htdocs\velixa</w:t>
      </w:r>
    </w:p>
    <w:p>
      <w:pPr>
        <w:shd w:fill="1E2A3A" w:val="clear"/>
        <w:spacing w:after="80"/>
      </w:pPr>
      <w:r>
        <w:rPr>
          <w:rFonts w:ascii="Courier New" w:cs="Courier New" w:eastAsia="Courier New" w:hAnsi="Courier New"/>
          <w:color w:val="A8D8A8"/>
          <w:sz w:val="18"/>
          <w:szCs w:val="18"/>
        </w:rPr>
        <w:t xml:space="preserve">C:\xampp\php\php.exe jobs\purge_logs.php --forget=username</w:t>
      </w:r>
    </w:p>
    <w:p>
      <w:pPr>
        <w:shd w:fill="1E2A3A" w:val="clear"/>
        <w:spacing w:after="80"/>
      </w:pPr>
      <w:r>
        <w:rPr>
          <w:rFonts w:ascii="Courier New" w:cs="Courier New" w:eastAsia="Courier New" w:hAnsi="Courier New"/>
          <w:color w:val="A8D8A8"/>
          <w:sz w:val="18"/>
          <w:szCs w:val="18"/>
        </w:rPr>
        <w:t xml:space="preserve"/>
      </w:r>
    </w:p>
    <w:p>
      <w:pPr>
        <w:shd w:fill="1E2A3A" w:val="clear"/>
        <w:spacing w:after="80"/>
      </w:pPr>
      <w:r>
        <w:rPr>
          <w:rFonts w:ascii="Courier New" w:cs="Courier New" w:eastAsia="Courier New" w:hAnsi="Courier New"/>
          <w:color w:val="A8D8A8"/>
          <w:sz w:val="18"/>
          <w:szCs w:val="18"/>
        </w:rPr>
        <w:t xml:space="preserve">; Linux</w:t>
      </w:r>
    </w:p>
    <w:p>
      <w:pPr>
        <w:shd w:fill="1E2A3A" w:val="clear"/>
        <w:spacing w:after="80"/>
      </w:pPr>
      <w:r>
        <w:rPr>
          <w:rFonts w:ascii="Courier New" w:cs="Courier New" w:eastAsia="Courier New" w:hAnsi="Courier New"/>
          <w:color w:val="A8D8A8"/>
          <w:sz w:val="18"/>
          <w:szCs w:val="18"/>
        </w:rPr>
        <w:t xml:space="preserve">cd /var/www/html/velixa</w:t>
      </w:r>
    </w:p>
    <w:p>
      <w:pPr>
        <w:shd w:fill="1E2A3A" w:val="clear"/>
        <w:spacing w:after="80"/>
      </w:pPr>
      <w:r>
        <w:rPr>
          <w:rFonts w:ascii="Courier New" w:cs="Courier New" w:eastAsia="Courier New" w:hAnsi="Courier New"/>
          <w:color w:val="A8D8A8"/>
          <w:sz w:val="18"/>
          <w:szCs w:val="18"/>
        </w:rPr>
        <w:t xml:space="preserve">php jobs/purge_logs.php --forget=username</w:t>
      </w:r>
    </w:p>
    <w:p>
      <w:pPr>
        <w:spacing w:after="120"/>
      </w:pPr>
      <w:r>
        <w:rPr>
          <w:b w:val="false"/>
          <w:bCs w:val="false"/>
          <w:color w:val="1A1A2E"/>
          <w:sz w:val="20"/>
          <w:szCs w:val="20"/>
        </w:rPr>
        <w:t xml:space="preserve">Un journal de la purge est conservé dans logs/purge_journal.ndjson (RGPD Art.5 accountability, rétention 3 ans).</w:t>
      </w:r>
    </w:p>
    <w:p>
      <w:pPr>
        <w:spacing w:after="160"/>
      </w:pPr>
    </w:p>
    <w:p>
      <w:pPr>
        <w:pStyle w:val="Heading2"/>
      </w:pPr>
      <w:r>
        <w:rPr>
          <w:b/>
          <w:bCs/>
          <w:color w:val="1B4F8A"/>
          <w:sz w:val="26"/>
          <w:szCs w:val="26"/>
        </w:rPr>
        <w:t xml:space="preserve">11.3 Sauvegarde</w:t>
      </w:r>
    </w:p>
    <w:p>
      <w:pPr>
        <w:pBdr>
          <w:left w:val="single" w:color="B7791F" w:sz="16"/>
        </w:pBdr>
        <w:shd w:fill="FFF8E8" w:val="clear"/>
        <w:spacing w:after="60" w:before="160"/>
      </w:pPr>
      <w:r>
        <w:rPr>
          <w:b/>
          <w:bCs/>
          <w:color w:val="B7791F"/>
          <w:sz w:val="20"/>
          <w:szCs w:val="20"/>
        </w:rPr>
        <w:t xml:space="preserve">  Fichiers à sauvegarder obligatoirement</w:t>
      </w:r>
    </w:p>
    <w:p>
      <w:pPr>
        <w:pBdr>
          <w:left w:val="single" w:color="B7791F" w:sz="16"/>
        </w:pBdr>
        <w:shd w:fill="FFF8E8" w:val="clear"/>
        <w:spacing w:after="40"/>
      </w:pPr>
      <w:r>
        <w:rPr>
          <w:color w:val="1A1A2E"/>
          <w:sz w:val="19"/>
          <w:szCs w:val="19"/>
        </w:rPr>
        <w:t xml:space="preserve">  • users.json — base utilisateurs</w:t>
      </w:r>
    </w:p>
    <w:p>
      <w:pPr>
        <w:pBdr>
          <w:left w:val="single" w:color="B7791F" w:sz="16"/>
        </w:pBdr>
        <w:shd w:fill="FFF8E8" w:val="clear"/>
        <w:spacing w:after="40"/>
      </w:pPr>
      <w:r>
        <w:rPr>
          <w:color w:val="1A1A2E"/>
          <w:sz w:val="19"/>
          <w:szCs w:val="19"/>
        </w:rPr>
        <w:t xml:space="preserve">  • config/ — toute la configuration</w:t>
      </w:r>
    </w:p>
    <w:p>
      <w:pPr>
        <w:pBdr>
          <w:left w:val="single" w:color="B7791F" w:sz="16"/>
        </w:pBdr>
        <w:shd w:fill="FFF8E8" w:val="clear"/>
        <w:spacing w:after="40"/>
      </w:pPr>
      <w:r>
        <w:rPr>
          <w:color w:val="1A1A2E"/>
          <w:sz w:val="19"/>
          <w:szCs w:val="19"/>
        </w:rPr>
        <w:t xml:space="preserve">  • inc/.provider_master.key — clé de chiffrement (critique)</w:t>
      </w:r>
    </w:p>
    <w:p>
      <w:pPr>
        <w:pBdr>
          <w:left w:val="single" w:color="B7791F" w:sz="16"/>
        </w:pBdr>
        <w:shd w:fill="FFF8E8" w:val="clear"/>
        <w:spacing w:after="40"/>
      </w:pPr>
      <w:r>
        <w:rPr>
          <w:color w:val="1A1A2E"/>
          <w:sz w:val="19"/>
          <w:szCs w:val="19"/>
        </w:rPr>
        <w:t xml:space="preserve">  • inc/secrets_providers.json — clés API chiffrées</w:t>
      </w:r>
    </w:p>
    <w:p>
      <w:pPr>
        <w:pBdr>
          <w:left w:val="single" w:color="B7791F" w:sz="16"/>
        </w:pBdr>
        <w:shd w:fill="FFF8E8" w:val="clear"/>
        <w:spacing w:after="40"/>
      </w:pPr>
      <w:r>
        <w:rPr>
          <w:color w:val="1A1A2E"/>
          <w:sz w:val="19"/>
          <w:szCs w:val="19"/>
        </w:rPr>
        <w:t xml:space="preserve">  • logs/ — journaux de conformité</w:t>
      </w:r>
    </w:p>
    <w:p>
      <w:pPr>
        <w:pBdr>
          <w:left w:val="single" w:color="B7791F" w:sz="16"/>
        </w:pBdr>
        <w:shd w:fill="FFF8E8" w:val="clear"/>
        <w:spacing w:after="40"/>
      </w:pPr>
      <w:r>
        <w:rPr>
          <w:color w:val="1A1A2E"/>
          <w:sz w:val="19"/>
          <w:szCs w:val="19"/>
        </w:rPr>
        <w:t xml:space="preserve">  • data/legal_holds/ — preuves légales</w:t>
      </w:r>
    </w:p>
    <w:p>
      <w:pPr>
        <w:pBdr>
          <w:left w:val="single" w:color="B7791F" w:sz="16"/>
        </w:pBdr>
        <w:shd w:fill="FFF8E8" w:val="clear"/>
        <w:spacing w:after="40"/>
      </w:pPr>
      <w:r>
        <w:rPr>
          <w:color w:val="1A1A2E"/>
          <w:sz w:val="19"/>
          <w:szCs w:val="19"/>
        </w:rPr>
        <w:t xml:space="preserve">  </w:t>
      </w:r>
    </w:p>
    <w:p>
      <w:pPr>
        <w:pBdr>
          <w:left w:val="single" w:color="B7791F" w:sz="16"/>
        </w:pBdr>
        <w:shd w:fill="FFF8E8" w:val="clear"/>
        <w:spacing w:after="40"/>
      </w:pPr>
      <w:r>
        <w:rPr>
          <w:color w:val="1A1A2E"/>
          <w:sz w:val="19"/>
          <w:szCs w:val="19"/>
        </w:rPr>
        <w:t xml:space="preserve">  Fréquence recommandée : quotidienne pour logs/, hebdomadaire pour le reste</w:t>
      </w:r>
    </w:p>
    <w:p>
      <w:pPr>
        <w:pBdr>
          <w:left w:val="single" w:color="B7791F" w:sz="16"/>
        </w:pBdr>
        <w:shd w:fill="FFF8E8" w:val="clear"/>
        <w:spacing w:after="40"/>
      </w:pPr>
      <w:r>
        <w:rPr>
          <w:color w:val="1A1A2E"/>
          <w:sz w:val="19"/>
          <w:szCs w:val="19"/>
        </w:rPr>
        <w:t xml:space="preserve">  Les fichiers PHP (code) sont en dehors du scope de sauvegarde des données</w:t>
      </w:r>
    </w:p>
    <w:p>
      <w:r>
        <w:br w:type="page"/>
      </w:r>
    </w:p>
    <w:p>
      <w:pPr>
        <w:pStyle w:val="Heading1"/>
      </w:pPr>
      <w:r>
        <w:rPr>
          <w:b/>
          <w:bCs/>
          <w:color w:val="1B4F8A"/>
          <w:sz w:val="32"/>
          <w:szCs w:val="32"/>
        </w:rPr>
        <w:t xml:space="preserve">12. Mise à jour de Velixa</w:t>
      </w:r>
    </w:p>
    <w:p>
      <w:pPr>
        <w:pStyle w:val="Heading2"/>
      </w:pPr>
      <w:r>
        <w:rPr>
          <w:b/>
          <w:bCs/>
          <w:color w:val="1B4F8A"/>
          <w:sz w:val="26"/>
          <w:szCs w:val="26"/>
        </w:rPr>
        <w:t xml:space="preserve">12.1 Procédure de mise à jour</w:t>
      </w:r>
    </w:p>
    <w:p>
      <w:pPr>
        <w:pStyle w:val="ListParagraph"/>
        <w:numPr>
          <w:ilvl w:val="0"/>
          <w:numId w:val="2"/>
        </w:numPr>
      </w:pPr>
      <w:r>
        <w:rPr>
          <w:color w:val="1A1A2E"/>
          <w:sz w:val="20"/>
          <w:szCs w:val="20"/>
        </w:rPr>
        <w:t xml:space="preserve">Sauvegarder les fichiers de données (config/, logs/, data/, users.json, inc/secrets_providers.json, inc/.provider_master.key)</w:t>
      </w:r>
    </w:p>
    <w:p>
      <w:pPr>
        <w:pStyle w:val="ListParagraph"/>
        <w:numPr>
          <w:ilvl w:val="0"/>
          <w:numId w:val="2"/>
        </w:numPr>
      </w:pPr>
      <w:r>
        <w:rPr>
          <w:color w:val="1A1A2E"/>
          <w:sz w:val="20"/>
          <w:szCs w:val="20"/>
        </w:rPr>
        <w:t xml:space="preserve">Télécharger la nouvelle version ZIP</w:t>
      </w:r>
    </w:p>
    <w:p>
      <w:pPr>
        <w:pStyle w:val="ListParagraph"/>
        <w:numPr>
          <w:ilvl w:val="0"/>
          <w:numId w:val="2"/>
        </w:numPr>
      </w:pPr>
      <w:r>
        <w:rPr>
          <w:color w:val="1A1A2E"/>
          <w:sz w:val="20"/>
          <w:szCs w:val="20"/>
        </w:rPr>
        <w:t xml:space="preserve">Extraire le ZIP dans un dossier temporaire</w:t>
      </w:r>
    </w:p>
    <w:p>
      <w:pPr>
        <w:pStyle w:val="ListParagraph"/>
        <w:numPr>
          <w:ilvl w:val="0"/>
          <w:numId w:val="2"/>
        </w:numPr>
      </w:pPr>
      <w:r>
        <w:rPr>
          <w:color w:val="1A1A2E"/>
          <w:sz w:val="20"/>
          <w:szCs w:val="20"/>
        </w:rPr>
        <w:t xml:space="preserve">Copier uniquement les fichiers PHP et de configuration non personnalisée</w:t>
      </w:r>
    </w:p>
    <w:p>
      <w:pPr>
        <w:pStyle w:val="ListParagraph"/>
        <w:numPr>
          <w:ilvl w:val="0"/>
          <w:numId w:val="2"/>
        </w:numPr>
      </w:pPr>
      <w:r>
        <w:rPr>
          <w:color w:val="1A1A2E"/>
          <w:sz w:val="20"/>
          <w:szCs w:val="20"/>
        </w:rPr>
        <w:t xml:space="preserve">NE PAS écraser : users.json, config/providers.json, config/agents_registry.json, inc/secrets_providers.json, inc/.provider_master.key</w:t>
      </w:r>
    </w:p>
    <w:p>
      <w:pPr>
        <w:pStyle w:val="ListParagraph"/>
        <w:numPr>
          <w:ilvl w:val="0"/>
          <w:numId w:val="2"/>
        </w:numPr>
      </w:pPr>
      <w:r>
        <w:rPr>
          <w:color w:val="1A1A2E"/>
          <w:sz w:val="20"/>
          <w:szCs w:val="20"/>
        </w:rPr>
        <w:t xml:space="preserve">Vérifier que les nouvelles fonctionnalités sont opérationnelles</w:t>
      </w:r>
    </w:p>
    <w:p>
      <w:pPr>
        <w:pStyle w:val="ListParagraph"/>
        <w:numPr>
          <w:ilvl w:val="0"/>
          <w:numId w:val="2"/>
        </w:numPr>
      </w:pPr>
      <w:r>
        <w:rPr>
          <w:color w:val="1A1A2E"/>
          <w:sz w:val="20"/>
          <w:szCs w:val="20"/>
        </w:rPr>
        <w:t xml:space="preserve">Consulter le CHANGELOG.md pour les modifications de configuration requises</w:t>
      </w:r>
    </w:p>
    <w:p>
      <w:pPr>
        <w:spacing w:after="160"/>
      </w:pPr>
    </w:p>
    <w:p>
      <w:pPr>
        <w:pStyle w:val="Heading2"/>
      </w:pPr>
      <w:r>
        <w:rPr>
          <w:b/>
          <w:bCs/>
          <w:color w:val="1B4F8A"/>
          <w:sz w:val="26"/>
          <w:szCs w:val="26"/>
        </w:rPr>
        <w:t xml:space="preserve">12.2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Version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Date</w:t>
            </w:r>
          </w:p>
        </w:tc>
        <w:tc>
          <w:tcPr>
            <w:tcW w:type="dxa" w:w="6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Nouveautés principales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Mars 2026</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Version initiale — pipeline sécurité, LDAP, agents, providers</w:t>
            </w:r>
          </w:p>
        </w:tc>
      </w:tr>
      <w:tr>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v1.1.0</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Avril 2026</w:t>
            </w:r>
          </w:p>
        </w:tc>
        <w:tc>
          <w:tcPr>
            <w:tcW w:type="dxa" w:w="60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phi3 outils métier, HITL, Legal Hold, webhooks, tokenisation PII, score criticité pédagogique, AGPL v3</w:t>
            </w:r>
          </w:p>
        </w:tc>
      </w:tr>
    </w:tbl>
    <w:p>
      <w:r>
        <w:br w:type="page"/>
      </w:r>
    </w:p>
    <w:p>
      <w:pPr>
        <w:pStyle w:val="Heading1"/>
      </w:pPr>
      <w:r>
        <w:rPr>
          <w:b/>
          <w:bCs/>
          <w:color w:val="1B4F8A"/>
          <w:sz w:val="32"/>
          <w:szCs w:val="32"/>
        </w:rPr>
        <w:t xml:space="preserve">13. Licence et informations légales</w:t>
      </w:r>
    </w:p>
    <w:p>
      <w:pPr>
        <w:pStyle w:val="Heading2"/>
      </w:pPr>
      <w:r>
        <w:rPr>
          <w:b/>
          <w:bCs/>
          <w:color w:val="1B4F8A"/>
          <w:sz w:val="26"/>
          <w:szCs w:val="26"/>
        </w:rPr>
        <w:t xml:space="preserve">13.1 Licence AGPL v3</w:t>
      </w:r>
    </w:p>
    <w:p>
      <w:pPr>
        <w:spacing w:after="120"/>
      </w:pPr>
      <w:r>
        <w:rPr>
          <w:b w:val="false"/>
          <w:bCs w:val="false"/>
          <w:color w:val="1A1A2E"/>
          <w:sz w:val="20"/>
          <w:szCs w:val="20"/>
        </w:rPr>
        <w:t xml:space="preserve">Velixa est distribué sous licence GNU Affero General Public License version 3 (AGPL v3).</w:t>
      </w:r>
    </w:p>
    <w:p>
      <w:pPr>
        <w:pBdr>
          <w:left w:val="single" w:color="10B981" w:sz="16"/>
        </w:pBdr>
        <w:shd w:fill="E8F8F2" w:val="clear"/>
        <w:spacing w:after="60" w:before="160"/>
      </w:pPr>
      <w:r>
        <w:rPr>
          <w:b/>
          <w:bCs/>
          <w:color w:val="10B981"/>
          <w:sz w:val="20"/>
          <w:szCs w:val="20"/>
        </w:rPr>
        <w:t xml:space="preserve">  Ce que la licence AGPL v3 implique</w:t>
      </w:r>
    </w:p>
    <w:p>
      <w:pPr>
        <w:pBdr>
          <w:left w:val="single" w:color="10B981" w:sz="16"/>
        </w:pBdr>
        <w:shd w:fill="E8F8F2" w:val="clear"/>
        <w:spacing w:after="40"/>
      </w:pPr>
      <w:r>
        <w:rPr>
          <w:color w:val="1A1A2E"/>
          <w:sz w:val="19"/>
          <w:szCs w:val="19"/>
        </w:rPr>
        <w:t xml:space="preserve">  ✅ Utilisation commerciale autorisée</w:t>
      </w:r>
    </w:p>
    <w:p>
      <w:pPr>
        <w:pBdr>
          <w:left w:val="single" w:color="10B981" w:sz="16"/>
        </w:pBdr>
        <w:shd w:fill="E8F8F2" w:val="clear"/>
        <w:spacing w:after="40"/>
      </w:pPr>
      <w:r>
        <w:rPr>
          <w:color w:val="1A1A2E"/>
          <w:sz w:val="19"/>
          <w:szCs w:val="19"/>
        </w:rPr>
        <w:t xml:space="preserve">  ✅ Modification du code source autorisée</w:t>
      </w:r>
    </w:p>
    <w:p>
      <w:pPr>
        <w:pBdr>
          <w:left w:val="single" w:color="10B981" w:sz="16"/>
        </w:pBdr>
        <w:shd w:fill="E8F8F2" w:val="clear"/>
        <w:spacing w:after="40"/>
      </w:pPr>
      <w:r>
        <w:rPr>
          <w:color w:val="1A1A2E"/>
          <w:sz w:val="19"/>
          <w:szCs w:val="19"/>
        </w:rPr>
        <w:t xml:space="preserve">  ✅ Distribution autorisée</w:t>
      </w:r>
    </w:p>
    <w:p>
      <w:pPr>
        <w:pBdr>
          <w:left w:val="single" w:color="10B981" w:sz="16"/>
        </w:pBdr>
        <w:shd w:fill="E8F8F2" w:val="clear"/>
        <w:spacing w:after="40"/>
      </w:pPr>
      <w:r>
        <w:rPr>
          <w:color w:val="1A1A2E"/>
          <w:sz w:val="19"/>
          <w:szCs w:val="19"/>
        </w:rPr>
        <w:t xml:space="preserve">  ✅ Usage privé et interne autorisé</w:t>
      </w:r>
    </w:p>
    <w:p>
      <w:pPr>
        <w:pBdr>
          <w:left w:val="single" w:color="10B981" w:sz="16"/>
        </w:pBdr>
        <w:shd w:fill="E8F8F2" w:val="clear"/>
        <w:spacing w:after="40"/>
      </w:pPr>
      <w:r>
        <w:rPr>
          <w:color w:val="1A1A2E"/>
          <w:sz w:val="19"/>
          <w:szCs w:val="19"/>
        </w:rPr>
        <w:t xml:space="preserve">  </w:t>
      </w:r>
    </w:p>
    <w:p>
      <w:pPr>
        <w:pBdr>
          <w:left w:val="single" w:color="10B981" w:sz="16"/>
        </w:pBdr>
        <w:shd w:fill="E8F8F2" w:val="clear"/>
        <w:spacing w:after="40"/>
      </w:pPr>
      <w:r>
        <w:rPr>
          <w:color w:val="1A1A2E"/>
          <w:sz w:val="19"/>
          <w:szCs w:val="19"/>
        </w:rPr>
        <w:t xml:space="preserve">  ⚠️ Si vous distribuez une version modifiée de Velixa (y compris via un réseau),</w:t>
      </w:r>
    </w:p>
    <w:p>
      <w:pPr>
        <w:pBdr>
          <w:left w:val="single" w:color="10B981" w:sz="16"/>
        </w:pBdr>
        <w:shd w:fill="E8F8F2" w:val="clear"/>
        <w:spacing w:after="40"/>
      </w:pPr>
      <w:r>
        <w:rPr>
          <w:color w:val="1A1A2E"/>
          <w:sz w:val="19"/>
          <w:szCs w:val="19"/>
        </w:rPr>
        <w:t xml:space="preserve">     vous devez publier vos modifications sous la même licence AGPL v3.</w:t>
      </w:r>
    </w:p>
    <w:p>
      <w:pPr>
        <w:pBdr>
          <w:left w:val="single" w:color="10B981" w:sz="16"/>
        </w:pBdr>
        <w:shd w:fill="E8F8F2" w:val="clear"/>
        <w:spacing w:after="40"/>
      </w:pPr>
      <w:r>
        <w:rPr>
          <w:color w:val="1A1A2E"/>
          <w:sz w:val="19"/>
          <w:szCs w:val="19"/>
        </w:rPr>
        <w:t xml:space="preserve">  ⚠️ Le code source de vos modifications doit être mis à disposition.</w:t>
      </w:r>
    </w:p>
    <w:p>
      <w:pPr>
        <w:pBdr>
          <w:left w:val="single" w:color="10B981" w:sz="16"/>
        </w:pBdr>
        <w:shd w:fill="E8F8F2" w:val="clear"/>
        <w:spacing w:after="40"/>
      </w:pPr>
      <w:r>
        <w:rPr>
          <w:color w:val="1A1A2E"/>
          <w:sz w:val="19"/>
          <w:szCs w:val="19"/>
        </w:rPr>
        <w:t xml:space="preserve">  </w:t>
      </w:r>
    </w:p>
    <w:p>
      <w:pPr>
        <w:pBdr>
          <w:left w:val="single" w:color="10B981" w:sz="16"/>
        </w:pBdr>
        <w:shd w:fill="E8F8F2" w:val="clear"/>
        <w:spacing w:after="40"/>
      </w:pPr>
      <w:r>
        <w:rPr>
          <w:color w:val="1A1A2E"/>
          <w:sz w:val="19"/>
          <w:szCs w:val="19"/>
        </w:rPr>
        <w:t xml:space="preserve">  La licence complète est dans le fichier LICENSE.txt à la racine de Velixa.</w:t>
      </w:r>
    </w:p>
    <w:p>
      <w:pPr>
        <w:spacing w:after="160"/>
      </w:pPr>
    </w:p>
    <w:p>
      <w:pPr>
        <w:pStyle w:val="Heading2"/>
      </w:pPr>
      <w:r>
        <w:rPr>
          <w:b/>
          <w:bCs/>
          <w:color w:val="1B4F8A"/>
          <w:sz w:val="26"/>
          <w:szCs w:val="26"/>
        </w:rPr>
        <w:t xml:space="preserve">13.2 Disclaimer réglementaire</w:t>
      </w:r>
    </w:p>
    <w:p>
      <w:pPr>
        <w:pBdr>
          <w:left w:val="single" w:color="B7791F" w:sz="16"/>
        </w:pBdr>
        <w:shd w:fill="FFF8E8" w:val="clear"/>
        <w:spacing w:after="60" w:before="160"/>
      </w:pPr>
      <w:r>
        <w:rPr>
          <w:b/>
          <w:bCs/>
          <w:color w:val="B7791F"/>
          <w:sz w:val="20"/>
          <w:szCs w:val="20"/>
        </w:rPr>
        <w:t xml:space="preserve">  Important — Limitation de responsabilité</w:t>
      </w:r>
    </w:p>
    <w:p>
      <w:pPr>
        <w:pBdr>
          <w:left w:val="single" w:color="B7791F" w:sz="16"/>
        </w:pBdr>
        <w:shd w:fill="FFF8E8" w:val="clear"/>
        <w:spacing w:after="40"/>
      </w:pPr>
      <w:r>
        <w:rPr>
          <w:color w:val="1A1A2E"/>
          <w:sz w:val="19"/>
          <w:szCs w:val="19"/>
        </w:rPr>
        <w:t xml:space="preserve">  Les explications réglementaires affichées par Velixa (RGPD, NIS2, EU AI Act) sont</w:t>
      </w:r>
    </w:p>
    <w:p>
      <w:pPr>
        <w:pBdr>
          <w:left w:val="single" w:color="B7791F" w:sz="16"/>
        </w:pBdr>
        <w:shd w:fill="FFF8E8" w:val="clear"/>
        <w:spacing w:after="40"/>
      </w:pPr>
      <w:r>
        <w:rPr>
          <w:color w:val="1A1A2E"/>
          <w:sz w:val="19"/>
          <w:szCs w:val="19"/>
        </w:rPr>
        <w:t xml:space="preserve">  fournies à titre informatif et pédagogique uniquement. Elles ne constituent pas</w:t>
      </w:r>
    </w:p>
    <w:p>
      <w:pPr>
        <w:pBdr>
          <w:left w:val="single" w:color="B7791F" w:sz="16"/>
        </w:pBdr>
        <w:shd w:fill="FFF8E8" w:val="clear"/>
        <w:spacing w:after="40"/>
      </w:pPr>
      <w:r>
        <w:rPr>
          <w:color w:val="1A1A2E"/>
          <w:sz w:val="19"/>
          <w:szCs w:val="19"/>
        </w:rPr>
        <w:t xml:space="preserve">  un avis juridique. Les montants d'amendes et références réglementaires sont indicatifs</w:t>
      </w:r>
    </w:p>
    <w:p>
      <w:pPr>
        <w:pBdr>
          <w:left w:val="single" w:color="B7791F" w:sz="16"/>
        </w:pBdr>
        <w:shd w:fill="FFF8E8" w:val="clear"/>
        <w:spacing w:after="40"/>
      </w:pPr>
      <w:r>
        <w:rPr>
          <w:color w:val="1A1A2E"/>
          <w:sz w:val="19"/>
          <w:szCs w:val="19"/>
        </w:rPr>
        <w:t xml:space="preserve">  et basés sur les textes en vigueur à la date de publication.</w:t>
      </w:r>
    </w:p>
    <w:p>
      <w:pPr>
        <w:pBdr>
          <w:left w:val="single" w:color="B7791F" w:sz="16"/>
        </w:pBdr>
        <w:shd w:fill="FFF8E8" w:val="clear"/>
        <w:spacing w:after="40"/>
      </w:pPr>
      <w:r>
        <w:rPr>
          <w:color w:val="1A1A2E"/>
          <w:sz w:val="19"/>
          <w:szCs w:val="19"/>
        </w:rPr>
        <w:t xml:space="preserve">  </w:t>
      </w:r>
    </w:p>
    <w:p>
      <w:pPr>
        <w:pBdr>
          <w:left w:val="single" w:color="B7791F" w:sz="16"/>
        </w:pBdr>
        <w:shd w:fill="FFF8E8" w:val="clear"/>
        <w:spacing w:after="40"/>
      </w:pPr>
      <w:r>
        <w:rPr>
          <w:color w:val="1A1A2E"/>
          <w:sz w:val="19"/>
          <w:szCs w:val="19"/>
        </w:rPr>
        <w:t xml:space="preserve">  Pour toute question réglementaire spécifique à votre situation, consultez un DPO</w:t>
      </w:r>
    </w:p>
    <w:p>
      <w:pPr>
        <w:pBdr>
          <w:left w:val="single" w:color="B7791F" w:sz="16"/>
        </w:pBdr>
        <w:shd w:fill="FFF8E8" w:val="clear"/>
        <w:spacing w:after="40"/>
      </w:pPr>
      <w:r>
        <w:rPr>
          <w:color w:val="1A1A2E"/>
          <w:sz w:val="19"/>
          <w:szCs w:val="19"/>
        </w:rPr>
        <w:t xml:space="preserve">  ou un juriste spécialisé en droit du numérique.</w:t>
      </w:r>
    </w:p>
    <w:p>
      <w:pPr>
        <w:spacing w:after="160"/>
      </w:pPr>
    </w:p>
    <w:p>
      <w:pPr>
        <w:pStyle w:val="Heading2"/>
      </w:pPr>
      <w:r>
        <w:rPr>
          <w:b/>
          <w:bCs/>
          <w:color w:val="1B4F8A"/>
          <w:sz w:val="26"/>
          <w:szCs w:val="26"/>
        </w:rPr>
        <w:t xml:space="preserve">13.3 Composants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Composant</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Licence</w:t>
            </w:r>
          </w:p>
        </w:tc>
        <w:tc>
          <w:tcPr>
            <w:tcW w:type="dxa" w:w="4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b/>
                <w:bCs/>
                <w:color w:val="FFFFFF"/>
                <w:sz w:val="19"/>
                <w:szCs w:val="19"/>
              </w:rPr>
              <w:t xml:space="preserve">Usage dans Velixa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Ollama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MIT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Runtime LLM local</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phi3:mini (Microsoft)</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MIT</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Modèle LLM local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Chart.js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MIT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Graphiques dashboard</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PHP (The PHP Group)</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PHP License 3.01</w:t>
            </w:r>
          </w:p>
        </w:tc>
        <w:tc>
          <w:tcPr>
            <w:tcW w:type="dxa" w:w="4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color w:val="1A1A2E"/>
                <w:sz w:val="18"/>
                <w:szCs w:val="18"/>
              </w:rPr>
              <w:t xml:space="preserve">Runtime serveur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Apache HTTP Server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Apache License 2.0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color w:val="1A1A2E"/>
                <w:sz w:val="18"/>
                <w:szCs w:val="18"/>
              </w:rPr>
              <w:t xml:space="preserve">Serveur web</w:t>
            </w:r>
          </w:p>
        </w:tc>
      </w:tr>
    </w:tbl>
    <w:p>
      <w:pPr>
        <w:spacing w:before="480"/>
        <w:jc w:val="center"/>
      </w:pPr>
      <w:r>
        <w:rPr>
          <w:i/>
          <w:iCs/>
          <w:color w:val="BBBBBB"/>
          <w:sz w:val="18"/>
          <w:szCs w:val="18"/>
        </w:rPr>
        <w:t xml:space="preserve">— Fin du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6"/>
        <w:szCs w:val="16"/>
      </w:rPr>
      <w:t xml:space="preserve">Velixa © 2026 — Licence AGPL v3 —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VELIXA — Documentation Technique &amp; Guide d'Installation</w:t>
    </w:r>
    <w:r>
      <w:rPr>
        <w:color w:val="BBBBBB"/>
        <w:sz w:val="16"/>
        <w:szCs w:val="16"/>
      </w:rPr>
      <w:t xml:space="preserve">    v1.1.0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8A" w:sz="4" w:space="1"/>
      </w:pBdr>
      <w:spacing w:after="18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4F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2026-04-13T08:54:27.649Z</dcterms:created>
  <dcterms:modified xsi:type="dcterms:W3CDTF">2026-04-13T08:54:27.650Z</dcterms:modified>
</cp:coreProperties>
</file>

<file path=docProps/custom.xml><?xml version="1.0" encoding="utf-8"?>
<Properties xmlns="http://schemas.openxmlformats.org/officeDocument/2006/custom-properties" xmlns:vt="http://schemas.openxmlformats.org/officeDocument/2006/docPropsVTypes"/>
</file>