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20F" w:rsidRPr="00352A34" w:rsidRDefault="00D75CE1">
      <w:pPr>
        <w:rPr>
          <w:b/>
          <w:sz w:val="32"/>
        </w:rPr>
      </w:pPr>
      <w:bookmarkStart w:id="0" w:name="_GoBack"/>
      <w:bookmarkEnd w:id="0"/>
      <w:r w:rsidRPr="00352A34">
        <w:rPr>
          <w:b/>
          <w:sz w:val="32"/>
        </w:rPr>
        <w:t>Emner til mundtlig eksamen!</w:t>
      </w:r>
    </w:p>
    <w:p w:rsidR="00D75CE1" w:rsidRPr="00352A34" w:rsidRDefault="00D75CE1" w:rsidP="00D75CE1">
      <w:pPr>
        <w:pStyle w:val="Listeafsnit"/>
        <w:numPr>
          <w:ilvl w:val="0"/>
          <w:numId w:val="1"/>
        </w:numPr>
        <w:rPr>
          <w:sz w:val="32"/>
          <w:szCs w:val="28"/>
        </w:rPr>
      </w:pPr>
      <w:r w:rsidRPr="00352A34">
        <w:rPr>
          <w:sz w:val="32"/>
          <w:szCs w:val="28"/>
        </w:rPr>
        <w:t xml:space="preserve">Outsourcing </w:t>
      </w:r>
      <w:r w:rsidR="00352A34" w:rsidRPr="00352A34">
        <w:rPr>
          <w:color w:val="FF0000"/>
          <w:sz w:val="32"/>
          <w:szCs w:val="28"/>
        </w:rPr>
        <w:t>JB</w:t>
      </w:r>
    </w:p>
    <w:p w:rsidR="00D75CE1" w:rsidRPr="00352A34" w:rsidRDefault="00D75CE1" w:rsidP="00D75CE1">
      <w:pPr>
        <w:pStyle w:val="Listeafsnit"/>
        <w:numPr>
          <w:ilvl w:val="0"/>
          <w:numId w:val="1"/>
        </w:numPr>
        <w:rPr>
          <w:sz w:val="32"/>
          <w:szCs w:val="28"/>
        </w:rPr>
      </w:pPr>
      <w:proofErr w:type="spellStart"/>
      <w:r w:rsidRPr="00352A34">
        <w:rPr>
          <w:sz w:val="32"/>
          <w:szCs w:val="28"/>
        </w:rPr>
        <w:t>Continuous</w:t>
      </w:r>
      <w:proofErr w:type="spellEnd"/>
      <w:r w:rsidRPr="00352A34">
        <w:rPr>
          <w:sz w:val="32"/>
          <w:szCs w:val="28"/>
        </w:rPr>
        <w:t xml:space="preserve"> Integration</w:t>
      </w:r>
      <w:r w:rsidR="00352A34">
        <w:rPr>
          <w:sz w:val="32"/>
          <w:szCs w:val="28"/>
        </w:rPr>
        <w:t xml:space="preserve"> </w:t>
      </w:r>
      <w:r w:rsidR="00352A34" w:rsidRPr="00352A34">
        <w:rPr>
          <w:color w:val="FF0000"/>
          <w:sz w:val="32"/>
          <w:szCs w:val="28"/>
        </w:rPr>
        <w:t>JB</w:t>
      </w:r>
    </w:p>
    <w:p w:rsidR="00D75CE1" w:rsidRPr="00352A34" w:rsidRDefault="00D75CE1" w:rsidP="00D75CE1">
      <w:pPr>
        <w:pStyle w:val="Listeafsnit"/>
        <w:numPr>
          <w:ilvl w:val="0"/>
          <w:numId w:val="1"/>
        </w:numPr>
        <w:rPr>
          <w:sz w:val="32"/>
          <w:szCs w:val="28"/>
        </w:rPr>
      </w:pPr>
      <w:proofErr w:type="spellStart"/>
      <w:r w:rsidRPr="00352A34">
        <w:rPr>
          <w:sz w:val="32"/>
          <w:szCs w:val="28"/>
        </w:rPr>
        <w:t>Areas</w:t>
      </w:r>
      <w:proofErr w:type="spellEnd"/>
      <w:r w:rsidRPr="00352A34">
        <w:rPr>
          <w:sz w:val="32"/>
          <w:szCs w:val="28"/>
        </w:rPr>
        <w:t xml:space="preserve"> of </w:t>
      </w:r>
      <w:proofErr w:type="spellStart"/>
      <w:r w:rsidRPr="00352A34">
        <w:rPr>
          <w:sz w:val="32"/>
          <w:szCs w:val="28"/>
        </w:rPr>
        <w:t>Knowlegde</w:t>
      </w:r>
      <w:proofErr w:type="spellEnd"/>
      <w:r w:rsidR="001A3634" w:rsidRPr="00352A34">
        <w:rPr>
          <w:sz w:val="32"/>
          <w:szCs w:val="28"/>
        </w:rPr>
        <w:t xml:space="preserve"> (</w:t>
      </w:r>
      <w:proofErr w:type="spellStart"/>
      <w:r w:rsidR="001A3634" w:rsidRPr="00352A34">
        <w:rPr>
          <w:sz w:val="32"/>
          <w:szCs w:val="28"/>
        </w:rPr>
        <w:t>Kensing</w:t>
      </w:r>
      <w:proofErr w:type="spellEnd"/>
      <w:r w:rsidR="001A3634" w:rsidRPr="00352A34">
        <w:rPr>
          <w:sz w:val="32"/>
          <w:szCs w:val="28"/>
        </w:rPr>
        <w:t>)</w:t>
      </w:r>
      <w:r w:rsidR="00352A34">
        <w:rPr>
          <w:sz w:val="32"/>
          <w:szCs w:val="28"/>
        </w:rPr>
        <w:t xml:space="preserve"> </w:t>
      </w:r>
      <w:r w:rsidR="00352A34" w:rsidRPr="00352A34">
        <w:rPr>
          <w:color w:val="FF0000"/>
          <w:sz w:val="32"/>
          <w:szCs w:val="28"/>
        </w:rPr>
        <w:t>JB</w:t>
      </w:r>
    </w:p>
    <w:p w:rsidR="00352A34" w:rsidRDefault="00D75CE1" w:rsidP="00DD2917">
      <w:pPr>
        <w:pStyle w:val="Listeafsnit"/>
        <w:numPr>
          <w:ilvl w:val="0"/>
          <w:numId w:val="1"/>
        </w:numPr>
        <w:rPr>
          <w:sz w:val="32"/>
          <w:szCs w:val="28"/>
        </w:rPr>
      </w:pPr>
      <w:r w:rsidRPr="00352A34">
        <w:rPr>
          <w:sz w:val="32"/>
          <w:szCs w:val="28"/>
        </w:rPr>
        <w:t>Brug af eksperimenter i Systemudvikling</w:t>
      </w:r>
      <w:r w:rsidR="00352A34">
        <w:rPr>
          <w:sz w:val="32"/>
          <w:szCs w:val="28"/>
        </w:rPr>
        <w:t xml:space="preserve"> </w:t>
      </w:r>
      <w:r w:rsidR="00352A34" w:rsidRPr="00352A34">
        <w:rPr>
          <w:color w:val="FF0000"/>
          <w:sz w:val="32"/>
          <w:szCs w:val="28"/>
        </w:rPr>
        <w:t>JB</w:t>
      </w:r>
    </w:p>
    <w:p w:rsidR="001A3634" w:rsidRPr="008F32DB" w:rsidRDefault="001A3634" w:rsidP="00DD2917">
      <w:pPr>
        <w:pStyle w:val="Listeafsnit"/>
        <w:numPr>
          <w:ilvl w:val="0"/>
          <w:numId w:val="1"/>
        </w:numPr>
        <w:rPr>
          <w:sz w:val="32"/>
          <w:szCs w:val="28"/>
        </w:rPr>
      </w:pPr>
      <w:proofErr w:type="spellStart"/>
      <w:r w:rsidRPr="00352A34">
        <w:rPr>
          <w:sz w:val="32"/>
          <w:szCs w:val="28"/>
        </w:rPr>
        <w:t>Prototyping</w:t>
      </w:r>
      <w:proofErr w:type="spellEnd"/>
      <w:r w:rsidRPr="00352A34">
        <w:rPr>
          <w:sz w:val="32"/>
          <w:szCs w:val="28"/>
        </w:rPr>
        <w:t xml:space="preserve"> og </w:t>
      </w:r>
      <w:proofErr w:type="spellStart"/>
      <w:r w:rsidRPr="00352A34">
        <w:rPr>
          <w:sz w:val="32"/>
          <w:szCs w:val="28"/>
        </w:rPr>
        <w:t>spikes</w:t>
      </w:r>
      <w:proofErr w:type="spellEnd"/>
      <w:r w:rsidR="00352A34">
        <w:rPr>
          <w:sz w:val="32"/>
          <w:szCs w:val="28"/>
        </w:rPr>
        <w:t xml:space="preserve"> </w:t>
      </w:r>
      <w:r w:rsidR="00352A34" w:rsidRPr="00352A34">
        <w:rPr>
          <w:color w:val="FF0000"/>
          <w:sz w:val="32"/>
          <w:szCs w:val="28"/>
        </w:rPr>
        <w:t>JB</w:t>
      </w:r>
    </w:p>
    <w:p w:rsidR="008F32DB" w:rsidRPr="008F32DB" w:rsidRDefault="008F32DB" w:rsidP="00DD2917">
      <w:pPr>
        <w:pStyle w:val="Listeafsnit"/>
        <w:numPr>
          <w:ilvl w:val="0"/>
          <w:numId w:val="1"/>
        </w:numPr>
        <w:rPr>
          <w:sz w:val="32"/>
          <w:szCs w:val="28"/>
        </w:rPr>
      </w:pPr>
      <w:r w:rsidRPr="008F32DB">
        <w:rPr>
          <w:sz w:val="32"/>
          <w:szCs w:val="28"/>
        </w:rPr>
        <w:t>Estimering</w:t>
      </w:r>
    </w:p>
    <w:p w:rsidR="00D75CE1" w:rsidRPr="00352A34" w:rsidRDefault="00D75CE1" w:rsidP="00D75CE1">
      <w:pPr>
        <w:pStyle w:val="Listeafsnit"/>
        <w:numPr>
          <w:ilvl w:val="0"/>
          <w:numId w:val="1"/>
        </w:numPr>
        <w:rPr>
          <w:sz w:val="32"/>
          <w:szCs w:val="28"/>
          <w:u w:val="single"/>
        </w:rPr>
      </w:pPr>
      <w:proofErr w:type="spellStart"/>
      <w:r w:rsidRPr="00352A34">
        <w:rPr>
          <w:sz w:val="32"/>
          <w:szCs w:val="28"/>
        </w:rPr>
        <w:t>Unified</w:t>
      </w:r>
      <w:proofErr w:type="spellEnd"/>
      <w:r w:rsidRPr="00352A34">
        <w:rPr>
          <w:sz w:val="32"/>
          <w:szCs w:val="28"/>
        </w:rPr>
        <w:t xml:space="preserve"> </w:t>
      </w:r>
      <w:proofErr w:type="spellStart"/>
      <w:r w:rsidRPr="00352A34">
        <w:rPr>
          <w:sz w:val="32"/>
          <w:szCs w:val="28"/>
        </w:rPr>
        <w:t>Process</w:t>
      </w:r>
      <w:proofErr w:type="spellEnd"/>
      <w:r w:rsidR="00352A34">
        <w:rPr>
          <w:sz w:val="32"/>
          <w:szCs w:val="28"/>
        </w:rPr>
        <w:t xml:space="preserve"> </w:t>
      </w:r>
      <w:r w:rsidR="00352A34" w:rsidRPr="00352A34">
        <w:rPr>
          <w:color w:val="FF0000"/>
          <w:sz w:val="32"/>
          <w:szCs w:val="28"/>
        </w:rPr>
        <w:t>PAB</w:t>
      </w:r>
    </w:p>
    <w:p w:rsidR="00D75CE1" w:rsidRPr="00352A34" w:rsidRDefault="00D75CE1" w:rsidP="00D75CE1">
      <w:pPr>
        <w:pStyle w:val="Listeafsnit"/>
        <w:numPr>
          <w:ilvl w:val="1"/>
          <w:numId w:val="2"/>
        </w:numPr>
        <w:rPr>
          <w:sz w:val="32"/>
          <w:szCs w:val="28"/>
          <w:u w:val="single"/>
        </w:rPr>
      </w:pPr>
      <w:r w:rsidRPr="00352A34">
        <w:rPr>
          <w:sz w:val="32"/>
          <w:szCs w:val="28"/>
        </w:rPr>
        <w:t>De forskellige faser</w:t>
      </w:r>
    </w:p>
    <w:p w:rsidR="00D75CE1" w:rsidRPr="00352A34" w:rsidRDefault="00D75CE1" w:rsidP="00D75CE1">
      <w:pPr>
        <w:pStyle w:val="Listeafsnit"/>
        <w:numPr>
          <w:ilvl w:val="1"/>
          <w:numId w:val="2"/>
        </w:numPr>
        <w:rPr>
          <w:sz w:val="32"/>
          <w:szCs w:val="28"/>
          <w:u w:val="single"/>
        </w:rPr>
      </w:pPr>
      <w:r w:rsidRPr="00352A34">
        <w:rPr>
          <w:sz w:val="32"/>
          <w:szCs w:val="28"/>
        </w:rPr>
        <w:t xml:space="preserve">Brugen af </w:t>
      </w:r>
      <w:proofErr w:type="spellStart"/>
      <w:r w:rsidRPr="00352A34">
        <w:rPr>
          <w:sz w:val="32"/>
          <w:szCs w:val="28"/>
        </w:rPr>
        <w:t>Use</w:t>
      </w:r>
      <w:proofErr w:type="spellEnd"/>
      <w:r w:rsidRPr="00352A34">
        <w:rPr>
          <w:sz w:val="32"/>
          <w:szCs w:val="28"/>
        </w:rPr>
        <w:t xml:space="preserve"> Cases</w:t>
      </w:r>
    </w:p>
    <w:p w:rsidR="00D75CE1" w:rsidRPr="00352A34" w:rsidRDefault="00D75CE1" w:rsidP="00D75CE1">
      <w:pPr>
        <w:pStyle w:val="Listeafsnit"/>
        <w:numPr>
          <w:ilvl w:val="1"/>
          <w:numId w:val="1"/>
        </w:numPr>
        <w:rPr>
          <w:sz w:val="32"/>
          <w:szCs w:val="28"/>
          <w:u w:val="single"/>
        </w:rPr>
      </w:pPr>
      <w:r w:rsidRPr="00352A34">
        <w:rPr>
          <w:sz w:val="32"/>
          <w:szCs w:val="28"/>
        </w:rPr>
        <w:t>Risiko-drevet</w:t>
      </w:r>
    </w:p>
    <w:p w:rsidR="00D75CE1" w:rsidRPr="00352A34" w:rsidRDefault="001A3634" w:rsidP="00642E39">
      <w:pPr>
        <w:pStyle w:val="Listeafsnit"/>
        <w:numPr>
          <w:ilvl w:val="0"/>
          <w:numId w:val="1"/>
        </w:numPr>
        <w:rPr>
          <w:sz w:val="32"/>
          <w:szCs w:val="28"/>
          <w:u w:val="single"/>
        </w:rPr>
      </w:pPr>
      <w:r w:rsidRPr="00352A34">
        <w:rPr>
          <w:sz w:val="32"/>
          <w:szCs w:val="28"/>
        </w:rPr>
        <w:t>D</w:t>
      </w:r>
      <w:r w:rsidR="00D75CE1" w:rsidRPr="00352A34">
        <w:rPr>
          <w:sz w:val="32"/>
          <w:szCs w:val="28"/>
        </w:rPr>
        <w:t>et Agile Manifest</w:t>
      </w:r>
      <w:r w:rsidR="00352A34">
        <w:rPr>
          <w:sz w:val="32"/>
          <w:szCs w:val="28"/>
        </w:rPr>
        <w:t xml:space="preserve"> </w:t>
      </w:r>
      <w:r w:rsidR="00352A34" w:rsidRPr="00352A34">
        <w:rPr>
          <w:color w:val="FF0000"/>
          <w:sz w:val="32"/>
          <w:szCs w:val="28"/>
        </w:rPr>
        <w:t>PAB</w:t>
      </w:r>
    </w:p>
    <w:p w:rsidR="001A3634" w:rsidRPr="00352A34" w:rsidRDefault="001A3634" w:rsidP="001A3634">
      <w:pPr>
        <w:pStyle w:val="Listeafsnit"/>
        <w:numPr>
          <w:ilvl w:val="0"/>
          <w:numId w:val="1"/>
        </w:numPr>
        <w:rPr>
          <w:sz w:val="32"/>
          <w:szCs w:val="28"/>
        </w:rPr>
      </w:pPr>
      <w:proofErr w:type="spellStart"/>
      <w:r w:rsidRPr="00352A34">
        <w:rPr>
          <w:sz w:val="32"/>
          <w:szCs w:val="28"/>
        </w:rPr>
        <w:t>Scrum</w:t>
      </w:r>
      <w:proofErr w:type="spellEnd"/>
      <w:r w:rsidR="00352A34">
        <w:rPr>
          <w:sz w:val="32"/>
          <w:szCs w:val="28"/>
        </w:rPr>
        <w:t xml:space="preserve"> </w:t>
      </w:r>
      <w:r w:rsidR="00352A34" w:rsidRPr="00352A34">
        <w:rPr>
          <w:color w:val="FF0000"/>
          <w:sz w:val="32"/>
          <w:szCs w:val="28"/>
        </w:rPr>
        <w:t>PAB</w:t>
      </w:r>
    </w:p>
    <w:p w:rsidR="001A3634" w:rsidRPr="00352A34" w:rsidRDefault="001A3634" w:rsidP="001A3634">
      <w:pPr>
        <w:pStyle w:val="Listeafsnit"/>
        <w:numPr>
          <w:ilvl w:val="1"/>
          <w:numId w:val="1"/>
        </w:numPr>
        <w:rPr>
          <w:sz w:val="32"/>
          <w:szCs w:val="28"/>
        </w:rPr>
      </w:pPr>
      <w:r w:rsidRPr="00352A34">
        <w:rPr>
          <w:sz w:val="32"/>
          <w:szCs w:val="28"/>
        </w:rPr>
        <w:t>Alle artefakter</w:t>
      </w:r>
    </w:p>
    <w:p w:rsidR="001A3634" w:rsidRPr="00352A34" w:rsidRDefault="001A3634" w:rsidP="001A3634">
      <w:pPr>
        <w:pStyle w:val="Listeafsnit"/>
        <w:numPr>
          <w:ilvl w:val="1"/>
          <w:numId w:val="1"/>
        </w:numPr>
        <w:rPr>
          <w:sz w:val="32"/>
          <w:szCs w:val="28"/>
        </w:rPr>
      </w:pPr>
      <w:r w:rsidRPr="00352A34">
        <w:rPr>
          <w:sz w:val="32"/>
          <w:szCs w:val="28"/>
        </w:rPr>
        <w:t>Alle roller</w:t>
      </w:r>
    </w:p>
    <w:p w:rsidR="001A3634" w:rsidRPr="00352A34" w:rsidRDefault="001A3634" w:rsidP="00D75CE1">
      <w:pPr>
        <w:pStyle w:val="Listeafsnit"/>
        <w:numPr>
          <w:ilvl w:val="1"/>
          <w:numId w:val="1"/>
        </w:numPr>
        <w:rPr>
          <w:sz w:val="32"/>
          <w:szCs w:val="28"/>
        </w:rPr>
      </w:pPr>
      <w:r w:rsidRPr="00352A34">
        <w:rPr>
          <w:sz w:val="32"/>
          <w:szCs w:val="28"/>
        </w:rPr>
        <w:t>Møder</w:t>
      </w:r>
    </w:p>
    <w:p w:rsidR="001A3634" w:rsidRPr="00352A34" w:rsidRDefault="001A3634" w:rsidP="001A3634">
      <w:pPr>
        <w:pStyle w:val="Listeafsnit"/>
        <w:numPr>
          <w:ilvl w:val="0"/>
          <w:numId w:val="1"/>
        </w:numPr>
        <w:rPr>
          <w:sz w:val="32"/>
          <w:szCs w:val="28"/>
        </w:rPr>
      </w:pPr>
      <w:r w:rsidRPr="00352A34">
        <w:rPr>
          <w:sz w:val="32"/>
          <w:szCs w:val="28"/>
        </w:rPr>
        <w:t>XP</w:t>
      </w:r>
      <w:r w:rsidR="00352A34">
        <w:rPr>
          <w:sz w:val="32"/>
          <w:szCs w:val="28"/>
        </w:rPr>
        <w:t xml:space="preserve"> </w:t>
      </w:r>
      <w:r w:rsidR="00352A34" w:rsidRPr="00352A34">
        <w:rPr>
          <w:color w:val="FF0000"/>
          <w:sz w:val="32"/>
          <w:szCs w:val="28"/>
        </w:rPr>
        <w:t>PAB</w:t>
      </w:r>
    </w:p>
    <w:p w:rsidR="001A3634" w:rsidRPr="00352A34" w:rsidRDefault="001A3634" w:rsidP="001A3634">
      <w:pPr>
        <w:pStyle w:val="Listeafsnit"/>
        <w:numPr>
          <w:ilvl w:val="1"/>
          <w:numId w:val="1"/>
        </w:numPr>
        <w:rPr>
          <w:sz w:val="32"/>
          <w:szCs w:val="28"/>
        </w:rPr>
      </w:pPr>
      <w:proofErr w:type="spellStart"/>
      <w:r w:rsidRPr="00352A34">
        <w:rPr>
          <w:sz w:val="32"/>
          <w:szCs w:val="28"/>
        </w:rPr>
        <w:t>Pratices</w:t>
      </w:r>
      <w:proofErr w:type="spellEnd"/>
    </w:p>
    <w:p w:rsidR="001A3634" w:rsidRPr="00352A34" w:rsidRDefault="001A3634" w:rsidP="001A3634">
      <w:pPr>
        <w:pStyle w:val="Listeafsnit"/>
        <w:numPr>
          <w:ilvl w:val="0"/>
          <w:numId w:val="1"/>
        </w:numPr>
        <w:rPr>
          <w:sz w:val="32"/>
          <w:szCs w:val="28"/>
        </w:rPr>
      </w:pPr>
      <w:r w:rsidRPr="00352A34">
        <w:rPr>
          <w:sz w:val="32"/>
          <w:szCs w:val="28"/>
        </w:rPr>
        <w:t>Test og TDD – forklar</w:t>
      </w:r>
      <w:r w:rsidR="00352A34">
        <w:rPr>
          <w:sz w:val="32"/>
          <w:szCs w:val="28"/>
        </w:rPr>
        <w:t xml:space="preserve"> </w:t>
      </w:r>
      <w:r w:rsidR="00352A34" w:rsidRPr="00352A34">
        <w:rPr>
          <w:color w:val="FF0000"/>
          <w:sz w:val="32"/>
          <w:szCs w:val="28"/>
        </w:rPr>
        <w:t>JB</w:t>
      </w:r>
    </w:p>
    <w:p w:rsidR="001A3634" w:rsidRPr="00352A34" w:rsidRDefault="001A3634" w:rsidP="001A3634">
      <w:pPr>
        <w:pStyle w:val="Listeafsnit"/>
        <w:numPr>
          <w:ilvl w:val="1"/>
          <w:numId w:val="1"/>
        </w:numPr>
        <w:rPr>
          <w:sz w:val="32"/>
          <w:szCs w:val="28"/>
        </w:rPr>
      </w:pPr>
      <w:r w:rsidRPr="00352A34">
        <w:rPr>
          <w:sz w:val="32"/>
          <w:szCs w:val="28"/>
        </w:rPr>
        <w:t>Unit-</w:t>
      </w:r>
      <w:proofErr w:type="spellStart"/>
      <w:r w:rsidRPr="00352A34">
        <w:rPr>
          <w:sz w:val="32"/>
          <w:szCs w:val="28"/>
        </w:rPr>
        <w:t>testing</w:t>
      </w:r>
      <w:proofErr w:type="spellEnd"/>
    </w:p>
    <w:p w:rsidR="001A3634" w:rsidRPr="00352A34" w:rsidRDefault="001A3634" w:rsidP="001A3634">
      <w:pPr>
        <w:pStyle w:val="Listeafsnit"/>
        <w:numPr>
          <w:ilvl w:val="1"/>
          <w:numId w:val="1"/>
        </w:numPr>
        <w:rPr>
          <w:sz w:val="32"/>
          <w:szCs w:val="28"/>
        </w:rPr>
      </w:pPr>
      <w:r w:rsidRPr="00352A34">
        <w:rPr>
          <w:sz w:val="32"/>
          <w:szCs w:val="28"/>
        </w:rPr>
        <w:t xml:space="preserve">Forskellen mellem </w:t>
      </w:r>
      <w:proofErr w:type="spellStart"/>
      <w:r w:rsidRPr="00352A34">
        <w:rPr>
          <w:sz w:val="32"/>
          <w:szCs w:val="28"/>
        </w:rPr>
        <w:t>black</w:t>
      </w:r>
      <w:proofErr w:type="spellEnd"/>
      <w:r w:rsidRPr="00352A34">
        <w:rPr>
          <w:sz w:val="32"/>
          <w:szCs w:val="28"/>
        </w:rPr>
        <w:t xml:space="preserve"> </w:t>
      </w:r>
      <w:proofErr w:type="spellStart"/>
      <w:r w:rsidRPr="00352A34">
        <w:rPr>
          <w:sz w:val="32"/>
          <w:szCs w:val="28"/>
        </w:rPr>
        <w:t>box</w:t>
      </w:r>
      <w:proofErr w:type="spellEnd"/>
      <w:r w:rsidRPr="00352A34">
        <w:rPr>
          <w:sz w:val="32"/>
          <w:szCs w:val="28"/>
        </w:rPr>
        <w:t xml:space="preserve"> </w:t>
      </w:r>
      <w:proofErr w:type="spellStart"/>
      <w:r w:rsidRPr="00352A34">
        <w:rPr>
          <w:sz w:val="32"/>
          <w:szCs w:val="28"/>
        </w:rPr>
        <w:t>testing</w:t>
      </w:r>
      <w:proofErr w:type="spellEnd"/>
      <w:r w:rsidRPr="00352A34">
        <w:rPr>
          <w:sz w:val="32"/>
          <w:szCs w:val="28"/>
        </w:rPr>
        <w:t xml:space="preserve"> og </w:t>
      </w:r>
      <w:proofErr w:type="spellStart"/>
      <w:r w:rsidRPr="00352A34">
        <w:rPr>
          <w:sz w:val="32"/>
          <w:szCs w:val="28"/>
        </w:rPr>
        <w:t>white</w:t>
      </w:r>
      <w:proofErr w:type="spellEnd"/>
      <w:r w:rsidRPr="00352A34">
        <w:rPr>
          <w:sz w:val="32"/>
          <w:szCs w:val="28"/>
        </w:rPr>
        <w:t xml:space="preserve"> </w:t>
      </w:r>
      <w:proofErr w:type="spellStart"/>
      <w:r w:rsidRPr="00352A34">
        <w:rPr>
          <w:sz w:val="32"/>
          <w:szCs w:val="28"/>
        </w:rPr>
        <w:t>box</w:t>
      </w:r>
      <w:proofErr w:type="spellEnd"/>
      <w:r w:rsidRPr="00352A34">
        <w:rPr>
          <w:sz w:val="32"/>
          <w:szCs w:val="28"/>
        </w:rPr>
        <w:t xml:space="preserve"> </w:t>
      </w:r>
      <w:proofErr w:type="spellStart"/>
      <w:r w:rsidRPr="00352A34">
        <w:rPr>
          <w:sz w:val="32"/>
          <w:szCs w:val="28"/>
        </w:rPr>
        <w:t>testing</w:t>
      </w:r>
      <w:proofErr w:type="spellEnd"/>
    </w:p>
    <w:p w:rsidR="001A3634" w:rsidRPr="00352A34" w:rsidRDefault="001A3634" w:rsidP="001A3634">
      <w:pPr>
        <w:pStyle w:val="Listeafsnit"/>
        <w:numPr>
          <w:ilvl w:val="1"/>
          <w:numId w:val="1"/>
        </w:numPr>
        <w:rPr>
          <w:sz w:val="32"/>
          <w:szCs w:val="28"/>
        </w:rPr>
      </w:pPr>
      <w:r w:rsidRPr="00352A34">
        <w:rPr>
          <w:sz w:val="32"/>
          <w:szCs w:val="28"/>
        </w:rPr>
        <w:t>TDD</w:t>
      </w:r>
    </w:p>
    <w:p w:rsidR="001A3634" w:rsidRPr="00352A34" w:rsidRDefault="00352A34" w:rsidP="001A3634">
      <w:pPr>
        <w:pStyle w:val="Listeafsnit"/>
        <w:numPr>
          <w:ilvl w:val="0"/>
          <w:numId w:val="1"/>
        </w:numPr>
        <w:rPr>
          <w:sz w:val="32"/>
          <w:szCs w:val="28"/>
        </w:rPr>
      </w:pPr>
      <w:r w:rsidRPr="00352A34">
        <w:rPr>
          <w:sz w:val="32"/>
          <w:szCs w:val="28"/>
        </w:rPr>
        <w:t>Forskellige systemudviklingsmetoder</w:t>
      </w:r>
      <w:r>
        <w:rPr>
          <w:sz w:val="32"/>
          <w:szCs w:val="28"/>
        </w:rPr>
        <w:t xml:space="preserve"> </w:t>
      </w:r>
      <w:r w:rsidRPr="00352A34">
        <w:rPr>
          <w:color w:val="FF0000"/>
          <w:sz w:val="32"/>
          <w:szCs w:val="28"/>
        </w:rPr>
        <w:t>PAB</w:t>
      </w:r>
    </w:p>
    <w:p w:rsidR="001A3634" w:rsidRPr="00352A34" w:rsidRDefault="001A3634" w:rsidP="001A3634">
      <w:pPr>
        <w:pStyle w:val="Listeafsnit"/>
        <w:numPr>
          <w:ilvl w:val="1"/>
          <w:numId w:val="1"/>
        </w:numPr>
        <w:rPr>
          <w:sz w:val="32"/>
          <w:szCs w:val="28"/>
        </w:rPr>
      </w:pPr>
      <w:r w:rsidRPr="00352A34">
        <w:rPr>
          <w:sz w:val="32"/>
          <w:szCs w:val="28"/>
        </w:rPr>
        <w:t xml:space="preserve">Sekventielle (fx </w:t>
      </w:r>
      <w:proofErr w:type="spellStart"/>
      <w:r w:rsidRPr="00352A34">
        <w:rPr>
          <w:sz w:val="32"/>
          <w:szCs w:val="28"/>
        </w:rPr>
        <w:t>waterfall</w:t>
      </w:r>
      <w:proofErr w:type="spellEnd"/>
      <w:r w:rsidRPr="00352A34">
        <w:rPr>
          <w:sz w:val="32"/>
          <w:szCs w:val="28"/>
        </w:rPr>
        <w:t>) metoder</w:t>
      </w:r>
    </w:p>
    <w:p w:rsidR="001A3634" w:rsidRPr="00352A34" w:rsidRDefault="001A3634" w:rsidP="001A3634">
      <w:pPr>
        <w:pStyle w:val="Listeafsnit"/>
        <w:numPr>
          <w:ilvl w:val="1"/>
          <w:numId w:val="1"/>
        </w:numPr>
        <w:rPr>
          <w:sz w:val="32"/>
          <w:szCs w:val="28"/>
        </w:rPr>
      </w:pPr>
      <w:r w:rsidRPr="00352A34">
        <w:rPr>
          <w:sz w:val="32"/>
          <w:szCs w:val="28"/>
        </w:rPr>
        <w:t>Metoder inspireret af spiralmodellen</w:t>
      </w:r>
    </w:p>
    <w:p w:rsidR="008F32DB" w:rsidRDefault="001A3634" w:rsidP="001A3634">
      <w:pPr>
        <w:pStyle w:val="Listeafsnit"/>
        <w:numPr>
          <w:ilvl w:val="1"/>
          <w:numId w:val="1"/>
        </w:numPr>
        <w:rPr>
          <w:sz w:val="32"/>
          <w:szCs w:val="28"/>
        </w:rPr>
      </w:pPr>
      <w:r w:rsidRPr="00352A34">
        <w:rPr>
          <w:sz w:val="32"/>
          <w:szCs w:val="28"/>
        </w:rPr>
        <w:t>Agile metoder</w:t>
      </w:r>
    </w:p>
    <w:p w:rsidR="008F32DB" w:rsidRDefault="008F32DB" w:rsidP="001A3634">
      <w:pPr>
        <w:pStyle w:val="Listeafsnit"/>
        <w:numPr>
          <w:ilvl w:val="1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Sammenligning af metoder</w:t>
      </w:r>
    </w:p>
    <w:p w:rsidR="00D75CE1" w:rsidRPr="008F32DB" w:rsidRDefault="008F32DB" w:rsidP="008F32DB">
      <w:pPr>
        <w:pStyle w:val="Listeafsnit"/>
        <w:numPr>
          <w:ilvl w:val="1"/>
          <w:numId w:val="1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t>Boehms</w:t>
      </w:r>
      <w:proofErr w:type="spellEnd"/>
      <w:r>
        <w:rPr>
          <w:sz w:val="32"/>
          <w:szCs w:val="28"/>
        </w:rPr>
        <w:t>/</w:t>
      </w:r>
      <w:proofErr w:type="spellStart"/>
      <w:r>
        <w:rPr>
          <w:sz w:val="32"/>
          <w:szCs w:val="28"/>
        </w:rPr>
        <w:t>Turners</w:t>
      </w:r>
      <w:proofErr w:type="spellEnd"/>
      <w:r>
        <w:rPr>
          <w:sz w:val="32"/>
          <w:szCs w:val="28"/>
        </w:rPr>
        <w:t xml:space="preserve"> model</w:t>
      </w:r>
    </w:p>
    <w:p w:rsidR="00D75CE1" w:rsidRDefault="00D75CE1"/>
    <w:sectPr w:rsidR="00D75C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21503"/>
    <w:multiLevelType w:val="hybridMultilevel"/>
    <w:tmpl w:val="7FC4EDD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A744A"/>
    <w:multiLevelType w:val="hybridMultilevel"/>
    <w:tmpl w:val="3314D568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D52B7"/>
    <w:multiLevelType w:val="hybridMultilevel"/>
    <w:tmpl w:val="F8EC06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02177"/>
    <w:multiLevelType w:val="hybridMultilevel"/>
    <w:tmpl w:val="72E642E4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17DBC"/>
    <w:multiLevelType w:val="hybridMultilevel"/>
    <w:tmpl w:val="10AE558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E1"/>
    <w:rsid w:val="001A3634"/>
    <w:rsid w:val="00352A34"/>
    <w:rsid w:val="008F32DB"/>
    <w:rsid w:val="00B0120F"/>
    <w:rsid w:val="00B3651D"/>
    <w:rsid w:val="00D7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CA658"/>
  <w15:chartTrackingRefBased/>
  <w15:docId w15:val="{B79DBFCD-B1CF-497A-8076-30BAFEC3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75CE1"/>
    <w:pPr>
      <w:spacing w:after="200" w:line="276" w:lineRule="auto"/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D75C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75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86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Cphbusiness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 Bech (PAB - Adjunkt - Cphbusiness)</dc:creator>
  <cp:keywords/>
  <dc:description/>
  <cp:lastModifiedBy>Palle Bech (PAB - Adjunkt - Cphbusiness)</cp:lastModifiedBy>
  <cp:revision>2</cp:revision>
  <dcterms:created xsi:type="dcterms:W3CDTF">2018-05-21T20:58:00Z</dcterms:created>
  <dcterms:modified xsi:type="dcterms:W3CDTF">2018-05-22T06:21:00Z</dcterms:modified>
</cp:coreProperties>
</file>