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7EE4" w:rsidRPr="009763AE" w:rsidRDefault="00317EE4" w:rsidP="009763AE">
      <w:pPr>
        <w:jc w:val="both"/>
        <w:rPr>
          <w:rFonts w:ascii="Segoe UI" w:hAnsi="Segoe UI" w:cs="Segoe UI"/>
          <w:b/>
        </w:rPr>
      </w:pPr>
      <w:r w:rsidRPr="009763AE">
        <w:rPr>
          <w:rFonts w:ascii="Segoe UI" w:hAnsi="Segoe UI" w:cs="Segoe UI"/>
          <w:b/>
        </w:rPr>
        <w:t xml:space="preserve">Related Work </w:t>
      </w:r>
    </w:p>
    <w:p w:rsidR="00317EE4" w:rsidRPr="009763AE" w:rsidRDefault="00317EE4" w:rsidP="009763AE">
      <w:pPr>
        <w:jc w:val="both"/>
        <w:rPr>
          <w:rFonts w:ascii="Segoe UI" w:hAnsi="Segoe UI" w:cs="Segoe UI"/>
          <w:sz w:val="20"/>
        </w:rPr>
      </w:pPr>
      <w:r w:rsidRPr="009763AE">
        <w:rPr>
          <w:rFonts w:ascii="Segoe UI" w:hAnsi="Segoe UI" w:cs="Segoe UI"/>
          <w:b/>
          <w:sz w:val="20"/>
        </w:rPr>
        <w:t>Paper:</w:t>
      </w:r>
      <w:r w:rsidRPr="009763AE">
        <w:rPr>
          <w:rFonts w:ascii="Segoe UI" w:hAnsi="Segoe UI" w:cs="Segoe UI"/>
          <w:sz w:val="20"/>
        </w:rPr>
        <w:t xml:space="preserve"> Deep Learning with convolutional neural networks for EEG decoding and visualization (</w:t>
      </w:r>
      <w:proofErr w:type="spellStart"/>
      <w:r w:rsidRPr="009763AE">
        <w:rPr>
          <w:rFonts w:ascii="Segoe UI" w:hAnsi="Segoe UI" w:cs="Segoe UI"/>
          <w:sz w:val="20"/>
        </w:rPr>
        <w:t>Schirrmeister</w:t>
      </w:r>
      <w:proofErr w:type="spellEnd"/>
      <w:r w:rsidRPr="009763AE">
        <w:rPr>
          <w:rFonts w:ascii="Segoe UI" w:hAnsi="Segoe UI" w:cs="Segoe UI"/>
          <w:sz w:val="20"/>
        </w:rPr>
        <w:t xml:space="preserve"> et al. 2017) </w:t>
      </w:r>
    </w:p>
    <w:p w:rsidR="009763AE" w:rsidRPr="00FB5AFD" w:rsidRDefault="009763AE" w:rsidP="009763AE">
      <w:pPr>
        <w:jc w:val="both"/>
        <w:rPr>
          <w:rFonts w:ascii="Segoe UI" w:hAnsi="Segoe UI" w:cs="Segoe UI"/>
          <w:sz w:val="20"/>
        </w:rPr>
      </w:pPr>
      <w:bookmarkStart w:id="0" w:name="_GoBack"/>
      <w:bookmarkEnd w:id="0"/>
    </w:p>
    <w:p w:rsidR="009763AE" w:rsidRPr="009763AE" w:rsidRDefault="009763AE" w:rsidP="009763AE">
      <w:pPr>
        <w:jc w:val="both"/>
        <w:rPr>
          <w:rFonts w:ascii="Segoe UI" w:hAnsi="Segoe UI" w:cs="Segoe UI"/>
          <w:b/>
          <w:lang w:val="es-CO"/>
        </w:rPr>
      </w:pPr>
      <w:r w:rsidRPr="009763AE">
        <w:rPr>
          <w:rFonts w:ascii="Segoe UI" w:hAnsi="Segoe UI" w:cs="Segoe UI"/>
          <w:b/>
          <w:lang w:val="es-CO"/>
        </w:rPr>
        <w:t>Redes neuronales convolucionales</w:t>
      </w:r>
    </w:p>
    <w:p w:rsidR="00317EE4" w:rsidRPr="00FB5AFD" w:rsidRDefault="00317EE4" w:rsidP="009763AE">
      <w:pPr>
        <w:jc w:val="both"/>
        <w:rPr>
          <w:rFonts w:ascii="Segoe UI" w:hAnsi="Segoe UI" w:cs="Segoe UI"/>
          <w:sz w:val="20"/>
          <w:lang w:val="es-CO"/>
        </w:rPr>
      </w:pPr>
      <w:r w:rsidRPr="00FB5AFD">
        <w:rPr>
          <w:rFonts w:ascii="Segoe UI" w:hAnsi="Segoe UI" w:cs="Segoe UI"/>
          <w:sz w:val="20"/>
          <w:lang w:val="es-CO"/>
        </w:rPr>
        <w:t>Las redes neuronales convolucionales aprenden patrones locales en los datos usando convoluciones como su componente clave</w:t>
      </w:r>
      <w:r w:rsidR="00AE0414" w:rsidRPr="00FB5AFD">
        <w:rPr>
          <w:rFonts w:ascii="Segoe UI" w:hAnsi="Segoe UI" w:cs="Segoe UI"/>
          <w:sz w:val="20"/>
          <w:lang w:val="es-CO"/>
        </w:rPr>
        <w:t xml:space="preserve"> [1]</w:t>
      </w:r>
      <w:r w:rsidRPr="00FB5AFD">
        <w:rPr>
          <w:rFonts w:ascii="Segoe UI" w:hAnsi="Segoe UI" w:cs="Segoe UI"/>
          <w:sz w:val="20"/>
          <w:lang w:val="es-CO"/>
        </w:rPr>
        <w:t>.</w:t>
      </w:r>
    </w:p>
    <w:p w:rsidR="00317EE4" w:rsidRPr="00FB5AFD" w:rsidRDefault="00317EE4" w:rsidP="009763AE">
      <w:pPr>
        <w:jc w:val="both"/>
        <w:rPr>
          <w:rFonts w:ascii="Segoe UI" w:hAnsi="Segoe UI" w:cs="Segoe UI"/>
          <w:sz w:val="20"/>
          <w:lang w:val="es-CO"/>
        </w:rPr>
      </w:pPr>
      <w:r w:rsidRPr="00FB5AFD">
        <w:rPr>
          <w:rFonts w:ascii="Segoe UI" w:hAnsi="Segoe UI" w:cs="Segoe UI"/>
          <w:sz w:val="20"/>
          <w:lang w:val="es-CO"/>
        </w:rPr>
        <w:t>Las redes convolucionales profundas pueden extraer primero características locales y de bajo nivel desde los datos en bruto y luego características más globales y características de alto nivel en las capas más profundas</w:t>
      </w:r>
      <w:r w:rsidR="003160E8" w:rsidRPr="00FB5AFD">
        <w:rPr>
          <w:rFonts w:ascii="Segoe UI" w:hAnsi="Segoe UI" w:cs="Segoe UI"/>
          <w:sz w:val="20"/>
          <w:lang w:val="es-CO"/>
        </w:rPr>
        <w:t xml:space="preserve"> [1].</w:t>
      </w:r>
    </w:p>
    <w:p w:rsidR="00571C65" w:rsidRPr="00FB5AFD" w:rsidRDefault="00571C65" w:rsidP="009763AE">
      <w:pPr>
        <w:jc w:val="both"/>
        <w:rPr>
          <w:rFonts w:ascii="Segoe UI" w:hAnsi="Segoe UI" w:cs="Segoe UI"/>
          <w:sz w:val="20"/>
          <w:lang w:val="es-CO"/>
        </w:rPr>
      </w:pPr>
      <w:r w:rsidRPr="00FB5AFD">
        <w:rPr>
          <w:rFonts w:ascii="Segoe UI" w:hAnsi="Segoe UI" w:cs="Segoe UI"/>
          <w:sz w:val="20"/>
          <w:lang w:val="es-CO"/>
        </w:rPr>
        <w:t xml:space="preserve">Las ventajas de utilizar redes convolucionales incluyen que estas pueden ser entrenadas </w:t>
      </w:r>
      <w:proofErr w:type="spellStart"/>
      <w:r w:rsidRPr="00FB5AFD">
        <w:rPr>
          <w:rFonts w:ascii="Segoe UI" w:hAnsi="Segoe UI" w:cs="Segoe UI"/>
          <w:sz w:val="20"/>
          <w:lang w:val="es-CO"/>
        </w:rPr>
        <w:t>end</w:t>
      </w:r>
      <w:proofErr w:type="spellEnd"/>
      <w:r w:rsidRPr="00FB5AFD">
        <w:rPr>
          <w:rFonts w:ascii="Segoe UI" w:hAnsi="Segoe UI" w:cs="Segoe UI"/>
          <w:sz w:val="20"/>
          <w:lang w:val="es-CO"/>
        </w:rPr>
        <w:t>-to-</w:t>
      </w:r>
      <w:proofErr w:type="spellStart"/>
      <w:r w:rsidRPr="00FB5AFD">
        <w:rPr>
          <w:rFonts w:ascii="Segoe UI" w:hAnsi="Segoe UI" w:cs="Segoe UI"/>
          <w:sz w:val="20"/>
          <w:lang w:val="es-CO"/>
        </w:rPr>
        <w:t>end</w:t>
      </w:r>
      <w:proofErr w:type="spellEnd"/>
      <w:r w:rsidRPr="00FB5AFD">
        <w:rPr>
          <w:rFonts w:ascii="Segoe UI" w:hAnsi="Segoe UI" w:cs="Segoe UI"/>
          <w:sz w:val="20"/>
          <w:lang w:val="es-CO"/>
        </w:rPr>
        <w:t xml:space="preserve"> (a partir de los datos originales sin extraer características manuales), escalan bien en conjuntos de datos grandes y pueden aprovechar la estructura jerárquica que poseen las señ</w:t>
      </w:r>
      <w:r w:rsidR="003160E8" w:rsidRPr="00FB5AFD">
        <w:rPr>
          <w:rFonts w:ascii="Segoe UI" w:hAnsi="Segoe UI" w:cs="Segoe UI"/>
          <w:sz w:val="20"/>
          <w:lang w:val="es-CO"/>
        </w:rPr>
        <w:t>ales naturales [1].</w:t>
      </w:r>
    </w:p>
    <w:p w:rsidR="00720A22" w:rsidRPr="00FB5AFD" w:rsidRDefault="00720A22" w:rsidP="009763AE">
      <w:pPr>
        <w:jc w:val="both"/>
        <w:rPr>
          <w:rFonts w:ascii="Segoe UI" w:hAnsi="Segoe UI" w:cs="Segoe UI"/>
          <w:sz w:val="20"/>
          <w:lang w:val="es-CO"/>
        </w:rPr>
      </w:pPr>
    </w:p>
    <w:p w:rsidR="00720A22" w:rsidRPr="00FB5AFD" w:rsidRDefault="00720A22" w:rsidP="009763AE">
      <w:pPr>
        <w:jc w:val="both"/>
        <w:rPr>
          <w:rFonts w:ascii="Segoe UI" w:hAnsi="Segoe UI" w:cs="Segoe UI"/>
          <w:b/>
          <w:lang w:val="es-CO"/>
        </w:rPr>
      </w:pPr>
      <w:r w:rsidRPr="00FB5AFD">
        <w:rPr>
          <w:rFonts w:ascii="Segoe UI" w:hAnsi="Segoe UI" w:cs="Segoe UI"/>
          <w:b/>
          <w:lang w:val="es-CO"/>
        </w:rPr>
        <w:t>Representación de los datos de entrada</w:t>
      </w:r>
    </w:p>
    <w:p w:rsidR="00720A22" w:rsidRPr="00FB5AFD" w:rsidRDefault="00720A22" w:rsidP="009763AE">
      <w:pPr>
        <w:jc w:val="both"/>
        <w:rPr>
          <w:rFonts w:ascii="Segoe UI" w:hAnsi="Segoe UI" w:cs="Segoe UI"/>
          <w:sz w:val="20"/>
          <w:lang w:val="es-CO"/>
        </w:rPr>
      </w:pPr>
      <w:r w:rsidRPr="00FB5AFD">
        <w:rPr>
          <w:rFonts w:ascii="Segoe UI" w:hAnsi="Segoe UI" w:cs="Segoe UI"/>
          <w:sz w:val="20"/>
          <w:lang w:val="es-CO"/>
        </w:rPr>
        <w:t>Todas las modulaciones en el EEG son globales por naturaleza.</w:t>
      </w:r>
      <w:r w:rsidR="00DC38BB" w:rsidRPr="00FB5AFD">
        <w:rPr>
          <w:rFonts w:ascii="Segoe UI" w:hAnsi="Segoe UI" w:cs="Segoe UI"/>
          <w:sz w:val="20"/>
          <w:lang w:val="es-CO"/>
        </w:rPr>
        <w:t xml:space="preserve"> </w:t>
      </w:r>
      <w:r w:rsidRPr="00FB5AFD">
        <w:rPr>
          <w:rFonts w:ascii="Segoe UI" w:hAnsi="Segoe UI" w:cs="Segoe UI"/>
          <w:sz w:val="20"/>
          <w:lang w:val="es-CO"/>
        </w:rPr>
        <w:t xml:space="preserve">Existe evidencia que el EEG está organizado a través de múltiples escalas de tiempo, </w:t>
      </w:r>
      <w:r w:rsidR="00044C77" w:rsidRPr="00FB5AFD">
        <w:rPr>
          <w:rFonts w:ascii="Segoe UI" w:hAnsi="Segoe UI" w:cs="Segoe UI"/>
          <w:sz w:val="20"/>
          <w:lang w:val="es-CO"/>
        </w:rPr>
        <w:t>como las oscilaciones anidadas que involucran modulaciones locales y globales en el tiempo</w:t>
      </w:r>
      <w:r w:rsidR="003160E8" w:rsidRPr="00FB5AFD">
        <w:rPr>
          <w:rFonts w:ascii="Segoe UI" w:hAnsi="Segoe UI" w:cs="Segoe UI"/>
          <w:sz w:val="20"/>
          <w:lang w:val="es-CO"/>
        </w:rPr>
        <w:t xml:space="preserve"> [1].</w:t>
      </w:r>
      <w:r w:rsidR="00044C77" w:rsidRPr="00FB5AFD">
        <w:rPr>
          <w:rFonts w:ascii="Segoe UI" w:hAnsi="Segoe UI" w:cs="Segoe UI"/>
          <w:sz w:val="20"/>
          <w:lang w:val="es-CO"/>
        </w:rPr>
        <w:t xml:space="preserve"> </w:t>
      </w:r>
    </w:p>
    <w:p w:rsidR="00044C77" w:rsidRPr="00FB5AFD" w:rsidRDefault="00044C77" w:rsidP="009763AE">
      <w:pPr>
        <w:jc w:val="both"/>
        <w:rPr>
          <w:rFonts w:ascii="Segoe UI" w:hAnsi="Segoe UI" w:cs="Segoe UI"/>
          <w:sz w:val="20"/>
          <w:lang w:val="es-CO"/>
        </w:rPr>
      </w:pPr>
      <w:r w:rsidRPr="00FB5AFD">
        <w:rPr>
          <w:rFonts w:ascii="Segoe UI" w:hAnsi="Segoe UI" w:cs="Segoe UI"/>
          <w:sz w:val="20"/>
          <w:lang w:val="es-CO"/>
        </w:rPr>
        <w:t xml:space="preserve">Por tal motivo, las redes convolucionales diseñadas </w:t>
      </w:r>
      <w:r w:rsidR="007D6495" w:rsidRPr="00FB5AFD">
        <w:rPr>
          <w:rFonts w:ascii="Segoe UI" w:hAnsi="Segoe UI" w:cs="Segoe UI"/>
          <w:sz w:val="20"/>
          <w:lang w:val="es-CO"/>
        </w:rPr>
        <w:t xml:space="preserve">aprenden filtros globales espaciales en las primeras capas, y jerarquías temporales de las </w:t>
      </w:r>
      <w:r w:rsidR="00F37E4A" w:rsidRPr="00FB5AFD">
        <w:rPr>
          <w:rFonts w:ascii="Segoe UI" w:hAnsi="Segoe UI" w:cs="Segoe UI"/>
          <w:sz w:val="20"/>
          <w:lang w:val="es-CO"/>
        </w:rPr>
        <w:t>modulaciones</w:t>
      </w:r>
      <w:r w:rsidR="007D6495" w:rsidRPr="00FB5AFD">
        <w:rPr>
          <w:rFonts w:ascii="Segoe UI" w:hAnsi="Segoe UI" w:cs="Segoe UI"/>
          <w:sz w:val="20"/>
          <w:lang w:val="es-CO"/>
        </w:rPr>
        <w:t xml:space="preserve"> locales y </w:t>
      </w:r>
      <w:r w:rsidR="00F37E4A" w:rsidRPr="00FB5AFD">
        <w:rPr>
          <w:rFonts w:ascii="Segoe UI" w:hAnsi="Segoe UI" w:cs="Segoe UI"/>
          <w:sz w:val="20"/>
          <w:lang w:val="es-CO"/>
        </w:rPr>
        <w:t>globales</w:t>
      </w:r>
      <w:r w:rsidR="007D6495" w:rsidRPr="00FB5AFD">
        <w:rPr>
          <w:rFonts w:ascii="Segoe UI" w:hAnsi="Segoe UI" w:cs="Segoe UI"/>
          <w:sz w:val="20"/>
          <w:lang w:val="es-CO"/>
        </w:rPr>
        <w:t xml:space="preserve"> en las capas </w:t>
      </w:r>
      <w:r w:rsidR="00F37E4A" w:rsidRPr="00FB5AFD">
        <w:rPr>
          <w:rFonts w:ascii="Segoe UI" w:hAnsi="Segoe UI" w:cs="Segoe UI"/>
          <w:sz w:val="20"/>
          <w:lang w:val="es-CO"/>
        </w:rPr>
        <w:t>más</w:t>
      </w:r>
      <w:r w:rsidR="007D6495" w:rsidRPr="00FB5AFD">
        <w:rPr>
          <w:rFonts w:ascii="Segoe UI" w:hAnsi="Segoe UI" w:cs="Segoe UI"/>
          <w:sz w:val="20"/>
          <w:lang w:val="es-CO"/>
        </w:rPr>
        <w:t xml:space="preserve"> profundas</w:t>
      </w:r>
      <w:r w:rsidR="003160E8" w:rsidRPr="00FB5AFD">
        <w:rPr>
          <w:rFonts w:ascii="Segoe UI" w:hAnsi="Segoe UI" w:cs="Segoe UI"/>
          <w:sz w:val="20"/>
          <w:lang w:val="es-CO"/>
        </w:rPr>
        <w:t xml:space="preserve"> [1].</w:t>
      </w:r>
    </w:p>
    <w:p w:rsidR="00AE0414" w:rsidRPr="00FB5AFD" w:rsidRDefault="00AE0414" w:rsidP="009763AE">
      <w:pPr>
        <w:jc w:val="both"/>
        <w:rPr>
          <w:rFonts w:ascii="Segoe UI" w:hAnsi="Segoe UI" w:cs="Segoe UI"/>
          <w:sz w:val="20"/>
          <w:lang w:val="es-CO"/>
        </w:rPr>
      </w:pPr>
      <w:r w:rsidRPr="00FB5AFD">
        <w:rPr>
          <w:rFonts w:ascii="Segoe UI" w:hAnsi="Segoe UI" w:cs="Segoe UI"/>
          <w:sz w:val="20"/>
          <w:lang w:val="es-CO"/>
        </w:rPr>
        <w:t xml:space="preserve">Las entradas se representan como un arreglo 2D con el número de pasos en el tiempo como el ancho, y el número de electrodos como el alto </w:t>
      </w:r>
      <w:r w:rsidR="009763AE" w:rsidRPr="00FB5AFD">
        <w:rPr>
          <w:rFonts w:ascii="Segoe UI" w:hAnsi="Segoe UI" w:cs="Segoe UI"/>
          <w:sz w:val="20"/>
          <w:lang w:val="es-CO"/>
        </w:rPr>
        <w:t xml:space="preserve">[1]. </w:t>
      </w:r>
      <w:r w:rsidRPr="00FB5AFD">
        <w:rPr>
          <w:rFonts w:ascii="Segoe UI" w:hAnsi="Segoe UI" w:cs="Segoe UI"/>
          <w:sz w:val="20"/>
          <w:lang w:val="es-CO"/>
        </w:rPr>
        <w:t xml:space="preserve">Es decir, los datos entran al modelo sin realizarles ningún </w:t>
      </w:r>
      <w:proofErr w:type="spellStart"/>
      <w:r w:rsidRPr="00FB5AFD">
        <w:rPr>
          <w:rFonts w:ascii="Segoe UI" w:hAnsi="Segoe UI" w:cs="Segoe UI"/>
          <w:sz w:val="20"/>
          <w:lang w:val="es-CO"/>
        </w:rPr>
        <w:t>preprocesamiento</w:t>
      </w:r>
      <w:proofErr w:type="spellEnd"/>
      <w:r w:rsidRPr="00FB5AFD">
        <w:rPr>
          <w:rFonts w:ascii="Segoe UI" w:hAnsi="Segoe UI" w:cs="Segoe UI"/>
          <w:sz w:val="20"/>
          <w:lang w:val="es-CO"/>
        </w:rPr>
        <w:t>.</w:t>
      </w:r>
    </w:p>
    <w:p w:rsidR="00DC38BB" w:rsidRPr="00FB5AFD" w:rsidRDefault="00DC38BB" w:rsidP="009763AE">
      <w:pPr>
        <w:jc w:val="both"/>
        <w:rPr>
          <w:rFonts w:ascii="Segoe UI" w:hAnsi="Segoe UI" w:cs="Segoe UI"/>
          <w:sz w:val="20"/>
          <w:lang w:val="es-CO"/>
        </w:rPr>
      </w:pPr>
    </w:p>
    <w:p w:rsidR="00AE0414" w:rsidRPr="00FB5AFD" w:rsidRDefault="00AE0414" w:rsidP="009763AE">
      <w:pPr>
        <w:jc w:val="both"/>
        <w:rPr>
          <w:rFonts w:ascii="Segoe UI" w:hAnsi="Segoe UI" w:cs="Segoe UI"/>
          <w:b/>
          <w:lang w:val="es-CO"/>
        </w:rPr>
      </w:pPr>
      <w:r w:rsidRPr="00FB5AFD">
        <w:rPr>
          <w:rFonts w:ascii="Segoe UI" w:hAnsi="Segoe UI" w:cs="Segoe UI"/>
          <w:b/>
          <w:lang w:val="es-CO"/>
        </w:rPr>
        <w:t>Modelos</w:t>
      </w:r>
    </w:p>
    <w:p w:rsidR="00DC38BB" w:rsidRPr="00FB5AFD" w:rsidRDefault="00AE0414" w:rsidP="009763AE">
      <w:pPr>
        <w:jc w:val="both"/>
        <w:rPr>
          <w:rFonts w:ascii="Segoe UI" w:hAnsi="Segoe UI" w:cs="Segoe UI"/>
          <w:sz w:val="20"/>
          <w:lang w:val="es-CO"/>
        </w:rPr>
      </w:pPr>
      <w:r w:rsidRPr="00FB5AFD">
        <w:rPr>
          <w:rFonts w:ascii="Segoe UI" w:hAnsi="Segoe UI" w:cs="Segoe UI"/>
          <w:sz w:val="20"/>
          <w:lang w:val="es-CO"/>
        </w:rPr>
        <w:t xml:space="preserve">Los autores proponen dos modelos de redes convolucionales: </w:t>
      </w:r>
      <w:proofErr w:type="spellStart"/>
      <w:r w:rsidRPr="00FB5AFD">
        <w:rPr>
          <w:rFonts w:ascii="Segoe UI" w:hAnsi="Segoe UI" w:cs="Segoe UI"/>
          <w:sz w:val="20"/>
          <w:lang w:val="es-CO"/>
        </w:rPr>
        <w:t>Shallow</w:t>
      </w:r>
      <w:proofErr w:type="spellEnd"/>
      <w:r w:rsidRPr="00FB5AFD">
        <w:rPr>
          <w:rFonts w:ascii="Segoe UI" w:hAnsi="Segoe UI" w:cs="Segoe UI"/>
          <w:sz w:val="20"/>
          <w:lang w:val="es-CO"/>
        </w:rPr>
        <w:t xml:space="preserve"> </w:t>
      </w:r>
      <w:proofErr w:type="spellStart"/>
      <w:r w:rsidRPr="00FB5AFD">
        <w:rPr>
          <w:rFonts w:ascii="Segoe UI" w:hAnsi="Segoe UI" w:cs="Segoe UI"/>
          <w:sz w:val="20"/>
          <w:lang w:val="es-CO"/>
        </w:rPr>
        <w:t>ConvNet</w:t>
      </w:r>
      <w:proofErr w:type="spellEnd"/>
      <w:r w:rsidRPr="00FB5AFD">
        <w:rPr>
          <w:rFonts w:ascii="Segoe UI" w:hAnsi="Segoe UI" w:cs="Segoe UI"/>
          <w:sz w:val="20"/>
          <w:lang w:val="es-CO"/>
        </w:rPr>
        <w:t xml:space="preserve"> y Deep </w:t>
      </w:r>
      <w:proofErr w:type="spellStart"/>
      <w:r w:rsidRPr="00FB5AFD">
        <w:rPr>
          <w:rFonts w:ascii="Segoe UI" w:hAnsi="Segoe UI" w:cs="Segoe UI"/>
          <w:sz w:val="20"/>
          <w:lang w:val="es-CO"/>
        </w:rPr>
        <w:t>ConvNet</w:t>
      </w:r>
      <w:proofErr w:type="spellEnd"/>
      <w:r w:rsidRPr="00FB5AFD">
        <w:rPr>
          <w:rFonts w:ascii="Segoe UI" w:hAnsi="Segoe UI" w:cs="Segoe UI"/>
          <w:sz w:val="20"/>
          <w:lang w:val="es-CO"/>
        </w:rPr>
        <w:t>.</w:t>
      </w:r>
    </w:p>
    <w:p w:rsidR="00AE0414" w:rsidRPr="00FB5AFD" w:rsidRDefault="00AE0414" w:rsidP="009763AE">
      <w:pPr>
        <w:jc w:val="both"/>
        <w:rPr>
          <w:rFonts w:ascii="Segoe UI" w:hAnsi="Segoe UI" w:cs="Segoe UI"/>
          <w:sz w:val="20"/>
          <w:lang w:val="es-CO"/>
        </w:rPr>
      </w:pPr>
      <w:proofErr w:type="spellStart"/>
      <w:r w:rsidRPr="00FB5AFD">
        <w:rPr>
          <w:rFonts w:ascii="Segoe UI" w:hAnsi="Segoe UI" w:cs="Segoe UI"/>
          <w:sz w:val="20"/>
          <w:lang w:val="es-CO"/>
        </w:rPr>
        <w:t>Shallow</w:t>
      </w:r>
      <w:proofErr w:type="spellEnd"/>
      <w:r w:rsidRPr="00FB5AFD">
        <w:rPr>
          <w:rFonts w:ascii="Segoe UI" w:hAnsi="Segoe UI" w:cs="Segoe UI"/>
          <w:sz w:val="20"/>
          <w:lang w:val="es-CO"/>
        </w:rPr>
        <w:t xml:space="preserve"> </w:t>
      </w:r>
      <w:proofErr w:type="spellStart"/>
      <w:r w:rsidRPr="00FB5AFD">
        <w:rPr>
          <w:rFonts w:ascii="Segoe UI" w:hAnsi="Segoe UI" w:cs="Segoe UI"/>
          <w:sz w:val="20"/>
          <w:lang w:val="es-CO"/>
        </w:rPr>
        <w:t>ConvNet</w:t>
      </w:r>
      <w:proofErr w:type="spellEnd"/>
      <w:r w:rsidRPr="00FB5AFD">
        <w:rPr>
          <w:rFonts w:ascii="Segoe UI" w:hAnsi="Segoe UI" w:cs="Segoe UI"/>
          <w:sz w:val="20"/>
          <w:lang w:val="es-CO"/>
        </w:rPr>
        <w:t xml:space="preserve"> es una red </w:t>
      </w:r>
      <w:proofErr w:type="spellStart"/>
      <w:r w:rsidRPr="00FB5AFD">
        <w:rPr>
          <w:rFonts w:ascii="Segoe UI" w:hAnsi="Segoe UI" w:cs="Segoe UI"/>
          <w:sz w:val="20"/>
          <w:lang w:val="es-CO"/>
        </w:rPr>
        <w:t>convolucional</w:t>
      </w:r>
      <w:proofErr w:type="spellEnd"/>
      <w:r w:rsidRPr="00FB5AFD">
        <w:rPr>
          <w:rFonts w:ascii="Segoe UI" w:hAnsi="Segoe UI" w:cs="Segoe UI"/>
          <w:sz w:val="20"/>
          <w:lang w:val="es-CO"/>
        </w:rPr>
        <w:t xml:space="preserve"> con menos </w:t>
      </w:r>
      <w:proofErr w:type="spellStart"/>
      <w:r w:rsidRPr="00FB5AFD">
        <w:rPr>
          <w:rFonts w:ascii="Segoe UI" w:hAnsi="Segoe UI" w:cs="Segoe UI"/>
          <w:sz w:val="20"/>
          <w:lang w:val="es-CO"/>
        </w:rPr>
        <w:t>parámetos</w:t>
      </w:r>
      <w:proofErr w:type="spellEnd"/>
      <w:r w:rsidRPr="00FB5AFD">
        <w:rPr>
          <w:rFonts w:ascii="Segoe UI" w:hAnsi="Segoe UI" w:cs="Segoe UI"/>
          <w:sz w:val="20"/>
          <w:lang w:val="es-CO"/>
        </w:rPr>
        <w:t xml:space="preserve"> que Deep </w:t>
      </w:r>
      <w:proofErr w:type="spellStart"/>
      <w:r w:rsidRPr="00FB5AFD">
        <w:rPr>
          <w:rFonts w:ascii="Segoe UI" w:hAnsi="Segoe UI" w:cs="Segoe UI"/>
          <w:sz w:val="20"/>
          <w:lang w:val="es-CO"/>
        </w:rPr>
        <w:t>ConvNet</w:t>
      </w:r>
      <w:proofErr w:type="spellEnd"/>
      <w:r w:rsidRPr="00FB5AFD">
        <w:rPr>
          <w:rFonts w:ascii="Segoe UI" w:hAnsi="Segoe UI" w:cs="Segoe UI"/>
          <w:sz w:val="20"/>
          <w:lang w:val="es-CO"/>
        </w:rPr>
        <w:t xml:space="preserve">. Las primeras dos capas realizan una convolución temporal y un filtrado espacial análogos a un filtro </w:t>
      </w:r>
      <w:proofErr w:type="spellStart"/>
      <w:r w:rsidRPr="00FB5AFD">
        <w:rPr>
          <w:rFonts w:ascii="Segoe UI" w:hAnsi="Segoe UI" w:cs="Segoe UI"/>
          <w:sz w:val="20"/>
          <w:lang w:val="es-CO"/>
        </w:rPr>
        <w:t>pasabandas</w:t>
      </w:r>
      <w:proofErr w:type="spellEnd"/>
      <w:r w:rsidRPr="00FB5AFD">
        <w:rPr>
          <w:rFonts w:ascii="Segoe UI" w:hAnsi="Segoe UI" w:cs="Segoe UI"/>
          <w:sz w:val="20"/>
          <w:lang w:val="es-CO"/>
        </w:rPr>
        <w:t xml:space="preserve"> y a un filtro espacial CSP (</w:t>
      </w:r>
      <w:proofErr w:type="spellStart"/>
      <w:r w:rsidRPr="00FB5AFD">
        <w:rPr>
          <w:rFonts w:ascii="Segoe UI" w:hAnsi="Segoe UI" w:cs="Segoe UI"/>
          <w:sz w:val="20"/>
          <w:lang w:val="es-CO"/>
        </w:rPr>
        <w:t>Common</w:t>
      </w:r>
      <w:proofErr w:type="spellEnd"/>
      <w:r w:rsidRPr="00FB5AFD">
        <w:rPr>
          <w:rFonts w:ascii="Segoe UI" w:hAnsi="Segoe UI" w:cs="Segoe UI"/>
          <w:sz w:val="20"/>
          <w:lang w:val="es-CO"/>
        </w:rPr>
        <w:t xml:space="preserve"> </w:t>
      </w:r>
      <w:proofErr w:type="spellStart"/>
      <w:r w:rsidRPr="00FB5AFD">
        <w:rPr>
          <w:rFonts w:ascii="Segoe UI" w:hAnsi="Segoe UI" w:cs="Segoe UI"/>
          <w:sz w:val="20"/>
          <w:lang w:val="es-CO"/>
        </w:rPr>
        <w:t>Spatial</w:t>
      </w:r>
      <w:proofErr w:type="spellEnd"/>
      <w:r w:rsidRPr="00FB5AFD">
        <w:rPr>
          <w:rFonts w:ascii="Segoe UI" w:hAnsi="Segoe UI" w:cs="Segoe UI"/>
          <w:sz w:val="20"/>
          <w:lang w:val="es-CO"/>
        </w:rPr>
        <w:t xml:space="preserve"> </w:t>
      </w:r>
      <w:proofErr w:type="spellStart"/>
      <w:r w:rsidRPr="00FB5AFD">
        <w:rPr>
          <w:rFonts w:ascii="Segoe UI" w:hAnsi="Segoe UI" w:cs="Segoe UI"/>
          <w:sz w:val="20"/>
          <w:lang w:val="es-CO"/>
        </w:rPr>
        <w:t>Pattern</w:t>
      </w:r>
      <w:proofErr w:type="spellEnd"/>
      <w:r w:rsidRPr="00FB5AFD">
        <w:rPr>
          <w:rFonts w:ascii="Segoe UI" w:hAnsi="Segoe UI" w:cs="Segoe UI"/>
          <w:sz w:val="20"/>
          <w:lang w:val="es-CO"/>
        </w:rPr>
        <w:t xml:space="preserve">) usados en FBCSP. Le siguen una no-linealidad cuadrática, una capa de mean </w:t>
      </w:r>
      <w:proofErr w:type="spellStart"/>
      <w:r w:rsidRPr="00FB5AFD">
        <w:rPr>
          <w:rFonts w:ascii="Segoe UI" w:hAnsi="Segoe UI" w:cs="Segoe UI"/>
          <w:sz w:val="20"/>
          <w:lang w:val="es-CO"/>
        </w:rPr>
        <w:t>pooling</w:t>
      </w:r>
      <w:proofErr w:type="spellEnd"/>
      <w:r w:rsidRPr="00FB5AFD">
        <w:rPr>
          <w:rFonts w:ascii="Segoe UI" w:hAnsi="Segoe UI" w:cs="Segoe UI"/>
          <w:sz w:val="20"/>
          <w:lang w:val="es-CO"/>
        </w:rPr>
        <w:t xml:space="preserve"> y una función de activación logarítmica. </w:t>
      </w:r>
      <w:proofErr w:type="spellStart"/>
      <w:r w:rsidRPr="00FB5AFD">
        <w:rPr>
          <w:rFonts w:ascii="Segoe UI" w:hAnsi="Segoe UI" w:cs="Segoe UI"/>
          <w:sz w:val="20"/>
          <w:lang w:val="es-CO"/>
        </w:rPr>
        <w:t>Shallow</w:t>
      </w:r>
      <w:proofErr w:type="spellEnd"/>
      <w:r w:rsidRPr="00FB5AFD">
        <w:rPr>
          <w:rFonts w:ascii="Segoe UI" w:hAnsi="Segoe UI" w:cs="Segoe UI"/>
          <w:sz w:val="20"/>
          <w:lang w:val="es-CO"/>
        </w:rPr>
        <w:t xml:space="preserve"> </w:t>
      </w:r>
      <w:proofErr w:type="spellStart"/>
      <w:r w:rsidRPr="00FB5AFD">
        <w:rPr>
          <w:rFonts w:ascii="Segoe UI" w:hAnsi="Segoe UI" w:cs="Segoe UI"/>
          <w:sz w:val="20"/>
          <w:lang w:val="es-CO"/>
        </w:rPr>
        <w:t>ConvNet</w:t>
      </w:r>
      <w:proofErr w:type="spellEnd"/>
      <w:r w:rsidRPr="00FB5AFD">
        <w:rPr>
          <w:rFonts w:ascii="Segoe UI" w:hAnsi="Segoe UI" w:cs="Segoe UI"/>
          <w:sz w:val="20"/>
          <w:lang w:val="es-CO"/>
        </w:rPr>
        <w:t xml:space="preserve"> busca decodificar las características de las bandas de potencia</w:t>
      </w:r>
      <w:r w:rsidR="009763AE" w:rsidRPr="00FB5AFD">
        <w:rPr>
          <w:rFonts w:ascii="Segoe UI" w:hAnsi="Segoe UI" w:cs="Segoe UI"/>
          <w:sz w:val="20"/>
          <w:lang w:val="es-CO"/>
        </w:rPr>
        <w:t xml:space="preserve"> [1].</w:t>
      </w:r>
    </w:p>
    <w:p w:rsidR="00DC38BB" w:rsidRPr="00FB5AFD" w:rsidRDefault="00AE0414" w:rsidP="009763AE">
      <w:pPr>
        <w:jc w:val="both"/>
        <w:rPr>
          <w:rFonts w:ascii="Segoe UI" w:hAnsi="Segoe UI" w:cs="Segoe UI"/>
          <w:sz w:val="20"/>
          <w:lang w:val="es-CO"/>
        </w:rPr>
      </w:pPr>
      <w:r w:rsidRPr="00FB5AFD">
        <w:rPr>
          <w:rFonts w:ascii="Segoe UI" w:hAnsi="Segoe UI" w:cs="Segoe UI"/>
          <w:sz w:val="20"/>
          <w:lang w:val="es-CO"/>
        </w:rPr>
        <w:t xml:space="preserve">Deep </w:t>
      </w:r>
      <w:proofErr w:type="spellStart"/>
      <w:r w:rsidRPr="00FB5AFD">
        <w:rPr>
          <w:rFonts w:ascii="Segoe UI" w:hAnsi="Segoe UI" w:cs="Segoe UI"/>
          <w:sz w:val="20"/>
          <w:lang w:val="es-CO"/>
        </w:rPr>
        <w:t>ConvNet</w:t>
      </w:r>
      <w:proofErr w:type="spellEnd"/>
      <w:r w:rsidRPr="00FB5AFD">
        <w:rPr>
          <w:rFonts w:ascii="Segoe UI" w:hAnsi="Segoe UI" w:cs="Segoe UI"/>
          <w:sz w:val="20"/>
          <w:lang w:val="es-CO"/>
        </w:rPr>
        <w:t xml:space="preserve"> tiene cuatro bloques convolucionales con </w:t>
      </w:r>
      <w:proofErr w:type="spellStart"/>
      <w:r w:rsidRPr="00FB5AFD">
        <w:rPr>
          <w:rFonts w:ascii="Segoe UI" w:hAnsi="Segoe UI" w:cs="Segoe UI"/>
          <w:sz w:val="20"/>
          <w:lang w:val="es-CO"/>
        </w:rPr>
        <w:t>max</w:t>
      </w:r>
      <w:proofErr w:type="spellEnd"/>
      <w:r w:rsidRPr="00FB5AFD">
        <w:rPr>
          <w:rFonts w:ascii="Segoe UI" w:hAnsi="Segoe UI" w:cs="Segoe UI"/>
          <w:sz w:val="20"/>
          <w:lang w:val="es-CO"/>
        </w:rPr>
        <w:t xml:space="preserve"> </w:t>
      </w:r>
      <w:proofErr w:type="spellStart"/>
      <w:r w:rsidRPr="00FB5AFD">
        <w:rPr>
          <w:rFonts w:ascii="Segoe UI" w:hAnsi="Segoe UI" w:cs="Segoe UI"/>
          <w:sz w:val="20"/>
          <w:lang w:val="es-CO"/>
        </w:rPr>
        <w:t>pooling</w:t>
      </w:r>
      <w:proofErr w:type="spellEnd"/>
      <w:r w:rsidRPr="00FB5AFD">
        <w:rPr>
          <w:rFonts w:ascii="Segoe UI" w:hAnsi="Segoe UI" w:cs="Segoe UI"/>
          <w:sz w:val="20"/>
          <w:lang w:val="es-CO"/>
        </w:rPr>
        <w:t xml:space="preserve">. Luego de las capas convolucionales le sigue una capa de clasificación </w:t>
      </w:r>
      <w:proofErr w:type="spellStart"/>
      <w:r w:rsidRPr="00FB5AFD">
        <w:rPr>
          <w:rFonts w:ascii="Segoe UI" w:hAnsi="Segoe UI" w:cs="Segoe UI"/>
          <w:sz w:val="20"/>
          <w:lang w:val="es-CO"/>
        </w:rPr>
        <w:t>softmax</w:t>
      </w:r>
      <w:proofErr w:type="spellEnd"/>
      <w:r w:rsidRPr="00FB5AFD">
        <w:rPr>
          <w:rFonts w:ascii="Segoe UI" w:hAnsi="Segoe UI" w:cs="Segoe UI"/>
          <w:sz w:val="20"/>
          <w:lang w:val="es-CO"/>
        </w:rPr>
        <w:t xml:space="preserve"> densa. Deep </w:t>
      </w:r>
      <w:proofErr w:type="spellStart"/>
      <w:r w:rsidRPr="00FB5AFD">
        <w:rPr>
          <w:rFonts w:ascii="Segoe UI" w:hAnsi="Segoe UI" w:cs="Segoe UI"/>
          <w:sz w:val="20"/>
          <w:lang w:val="es-CO"/>
        </w:rPr>
        <w:t>ConvNet</w:t>
      </w:r>
      <w:proofErr w:type="spellEnd"/>
      <w:r w:rsidRPr="00FB5AFD">
        <w:rPr>
          <w:rFonts w:ascii="Segoe UI" w:hAnsi="Segoe UI" w:cs="Segoe UI"/>
          <w:sz w:val="20"/>
          <w:lang w:val="es-CO"/>
        </w:rPr>
        <w:t xml:space="preserve"> fue diseñada para extraer un amplio rango de características y que no se restrinja a tipos específicos de estas</w:t>
      </w:r>
      <w:r w:rsidR="009763AE" w:rsidRPr="00FB5AFD">
        <w:rPr>
          <w:rFonts w:ascii="Segoe UI" w:hAnsi="Segoe UI" w:cs="Segoe UI"/>
          <w:sz w:val="20"/>
          <w:lang w:val="es-CO"/>
        </w:rPr>
        <w:t xml:space="preserve"> [1].</w:t>
      </w:r>
    </w:p>
    <w:p w:rsidR="00DC38BB" w:rsidRPr="00FB5AFD" w:rsidRDefault="00DC38BB" w:rsidP="009763AE">
      <w:p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000000"/>
        </w:rPr>
      </w:pPr>
      <w:r w:rsidRPr="00FB5AFD">
        <w:rPr>
          <w:rFonts w:ascii="Segoe UI" w:eastAsia="Times New Roman" w:hAnsi="Segoe UI" w:cs="Segoe UI"/>
          <w:b/>
          <w:bCs/>
          <w:color w:val="000000"/>
        </w:rPr>
        <w:lastRenderedPageBreak/>
        <w:t>Deep learning approach</w:t>
      </w:r>
      <w:r w:rsidR="00AE0414" w:rsidRPr="00FB5AFD">
        <w:rPr>
          <w:rFonts w:ascii="Segoe UI" w:eastAsia="Times New Roman" w:hAnsi="Segoe UI" w:cs="Segoe UI"/>
          <w:b/>
          <w:bCs/>
          <w:color w:val="000000"/>
        </w:rPr>
        <w:t xml:space="preserve"> for the project</w:t>
      </w:r>
    </w:p>
    <w:p w:rsidR="00DC38BB" w:rsidRPr="00FB5AFD" w:rsidRDefault="00DC38BB" w:rsidP="009763AE">
      <w:p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000000"/>
          <w:sz w:val="20"/>
        </w:rPr>
      </w:pPr>
    </w:p>
    <w:p w:rsidR="00DC38BB" w:rsidRPr="00FB5AFD" w:rsidRDefault="00DC38BB" w:rsidP="009763AE">
      <w:p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000000"/>
          <w:sz w:val="20"/>
        </w:rPr>
      </w:pPr>
      <w:r w:rsidRPr="00FB5AFD">
        <w:rPr>
          <w:rFonts w:ascii="Segoe UI" w:eastAsia="Times New Roman" w:hAnsi="Segoe UI" w:cs="Segoe UI"/>
          <w:color w:val="000000"/>
          <w:sz w:val="20"/>
        </w:rPr>
        <w:t>Dataset: A large EEG motor imagery dataset for EEG BCIs</w:t>
      </w:r>
    </w:p>
    <w:p w:rsidR="009763AE" w:rsidRPr="00FB5AFD" w:rsidRDefault="00DC38BB" w:rsidP="009763AE">
      <w:p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000000"/>
          <w:sz w:val="20"/>
        </w:rPr>
      </w:pPr>
      <w:r w:rsidRPr="00FB5AFD">
        <w:rPr>
          <w:rFonts w:ascii="Segoe UI" w:eastAsia="Times New Roman" w:hAnsi="Segoe UI" w:cs="Segoe UI"/>
          <w:color w:val="000000"/>
          <w:sz w:val="20"/>
        </w:rPr>
        <w:t xml:space="preserve">Baseline: </w:t>
      </w:r>
    </w:p>
    <w:p w:rsidR="00AE0414" w:rsidRPr="00FB5AFD" w:rsidRDefault="00AE0414" w:rsidP="009763AE">
      <w:pPr>
        <w:pStyle w:val="Prrafodelista"/>
        <w:numPr>
          <w:ilvl w:val="0"/>
          <w:numId w:val="4"/>
        </w:num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000000"/>
          <w:sz w:val="20"/>
        </w:rPr>
      </w:pPr>
      <w:r w:rsidRPr="00FB5AFD">
        <w:rPr>
          <w:rFonts w:ascii="Segoe UI" w:eastAsia="Times New Roman" w:hAnsi="Segoe UI" w:cs="Segoe UI"/>
          <w:color w:val="000000"/>
          <w:sz w:val="20"/>
        </w:rPr>
        <w:t xml:space="preserve">Shallow </w:t>
      </w:r>
      <w:proofErr w:type="spellStart"/>
      <w:r w:rsidRPr="00FB5AFD">
        <w:rPr>
          <w:rFonts w:ascii="Segoe UI" w:eastAsia="Times New Roman" w:hAnsi="Segoe UI" w:cs="Segoe UI"/>
          <w:color w:val="000000"/>
          <w:sz w:val="20"/>
        </w:rPr>
        <w:t>ConvNet</w:t>
      </w:r>
      <w:proofErr w:type="spellEnd"/>
    </w:p>
    <w:p w:rsidR="00DC38BB" w:rsidRPr="00FB5AFD" w:rsidRDefault="00DC38BB" w:rsidP="009763AE">
      <w:p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000000"/>
          <w:sz w:val="20"/>
        </w:rPr>
      </w:pPr>
    </w:p>
    <w:p w:rsidR="00DC38BB" w:rsidRPr="00FB5AFD" w:rsidRDefault="00DC38BB" w:rsidP="009763AE">
      <w:p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000000"/>
          <w:sz w:val="20"/>
        </w:rPr>
      </w:pPr>
      <w:r w:rsidRPr="00FB5AFD">
        <w:rPr>
          <w:rFonts w:ascii="Segoe UI" w:eastAsia="Times New Roman" w:hAnsi="Segoe UI" w:cs="Segoe UI"/>
          <w:color w:val="000000"/>
          <w:sz w:val="20"/>
        </w:rPr>
        <w:t>Models</w:t>
      </w:r>
      <w:r w:rsidR="00AE0414" w:rsidRPr="00FB5AFD">
        <w:rPr>
          <w:rFonts w:ascii="Segoe UI" w:eastAsia="Times New Roman" w:hAnsi="Segoe UI" w:cs="Segoe UI"/>
          <w:color w:val="000000"/>
          <w:sz w:val="20"/>
        </w:rPr>
        <w:t xml:space="preserve"> for training</w:t>
      </w:r>
      <w:r w:rsidRPr="00FB5AFD">
        <w:rPr>
          <w:rFonts w:ascii="Segoe UI" w:eastAsia="Times New Roman" w:hAnsi="Segoe UI" w:cs="Segoe UI"/>
          <w:color w:val="000000"/>
          <w:sz w:val="20"/>
        </w:rPr>
        <w:t>:</w:t>
      </w:r>
    </w:p>
    <w:p w:rsidR="00DC38BB" w:rsidRPr="00FB5AFD" w:rsidRDefault="00DC38BB" w:rsidP="009763AE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000000"/>
          <w:sz w:val="20"/>
        </w:rPr>
      </w:pPr>
      <w:r w:rsidRPr="00FB5AFD">
        <w:rPr>
          <w:rFonts w:ascii="Segoe UI" w:eastAsia="Times New Roman" w:hAnsi="Segoe UI" w:cs="Segoe UI"/>
          <w:color w:val="000000"/>
          <w:sz w:val="20"/>
        </w:rPr>
        <w:t>Shallow CNN</w:t>
      </w:r>
    </w:p>
    <w:p w:rsidR="00DC38BB" w:rsidRPr="00FB5AFD" w:rsidRDefault="00DC38BB" w:rsidP="009763AE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000000"/>
          <w:sz w:val="20"/>
        </w:rPr>
      </w:pPr>
      <w:r w:rsidRPr="00FB5AFD">
        <w:rPr>
          <w:rFonts w:ascii="Segoe UI" w:eastAsia="Times New Roman" w:hAnsi="Segoe UI" w:cs="Segoe UI"/>
          <w:color w:val="000000"/>
          <w:sz w:val="20"/>
        </w:rPr>
        <w:t>Deep CNN</w:t>
      </w:r>
    </w:p>
    <w:p w:rsidR="00DC38BB" w:rsidRPr="00FB5AFD" w:rsidRDefault="00DC38BB" w:rsidP="009763AE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000000"/>
          <w:sz w:val="20"/>
        </w:rPr>
      </w:pPr>
      <w:r w:rsidRPr="00FB5AFD">
        <w:rPr>
          <w:rFonts w:ascii="Segoe UI" w:eastAsia="Times New Roman" w:hAnsi="Segoe UI" w:cs="Segoe UI"/>
          <w:color w:val="000000"/>
          <w:sz w:val="20"/>
        </w:rPr>
        <w:t>S</w:t>
      </w:r>
      <w:r w:rsidR="00AE0414" w:rsidRPr="00FB5AFD">
        <w:rPr>
          <w:rFonts w:ascii="Segoe UI" w:eastAsia="Times New Roman" w:hAnsi="Segoe UI" w:cs="Segoe UI"/>
          <w:color w:val="000000"/>
          <w:sz w:val="20"/>
        </w:rPr>
        <w:t xml:space="preserve">tate-of-the-art CNN (e.g. </w:t>
      </w:r>
      <w:proofErr w:type="spellStart"/>
      <w:r w:rsidR="00AE0414" w:rsidRPr="00FB5AFD">
        <w:rPr>
          <w:rFonts w:ascii="Segoe UI" w:eastAsia="Times New Roman" w:hAnsi="Segoe UI" w:cs="Segoe UI"/>
          <w:color w:val="000000"/>
          <w:sz w:val="20"/>
        </w:rPr>
        <w:t>EfficientNet</w:t>
      </w:r>
      <w:proofErr w:type="spellEnd"/>
      <w:r w:rsidRPr="00FB5AFD">
        <w:rPr>
          <w:rFonts w:ascii="Segoe UI" w:eastAsia="Times New Roman" w:hAnsi="Segoe UI" w:cs="Segoe UI"/>
          <w:color w:val="000000"/>
          <w:sz w:val="20"/>
        </w:rPr>
        <w:t>)</w:t>
      </w:r>
    </w:p>
    <w:p w:rsidR="00DC38BB" w:rsidRPr="00FB5AFD" w:rsidRDefault="00DC38BB" w:rsidP="009763AE">
      <w:p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000000"/>
          <w:sz w:val="20"/>
        </w:rPr>
      </w:pPr>
    </w:p>
    <w:p w:rsidR="00DC38BB" w:rsidRPr="00FB5AFD" w:rsidRDefault="00DC38BB" w:rsidP="009763AE">
      <w:p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000000"/>
          <w:sz w:val="20"/>
        </w:rPr>
      </w:pPr>
      <w:r w:rsidRPr="00FB5AFD">
        <w:rPr>
          <w:rFonts w:ascii="Segoe UI" w:eastAsia="Times New Roman" w:hAnsi="Segoe UI" w:cs="Segoe UI"/>
          <w:color w:val="000000"/>
          <w:sz w:val="20"/>
        </w:rPr>
        <w:t>CNN design choices:</w:t>
      </w:r>
    </w:p>
    <w:p w:rsidR="00DC38BB" w:rsidRPr="00FB5AFD" w:rsidRDefault="00DC38BB" w:rsidP="009763AE">
      <w:pPr>
        <w:pStyle w:val="Prrafodelista"/>
        <w:numPr>
          <w:ilvl w:val="0"/>
          <w:numId w:val="3"/>
        </w:num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000000"/>
          <w:sz w:val="20"/>
        </w:rPr>
      </w:pPr>
      <w:r w:rsidRPr="00FB5AFD">
        <w:rPr>
          <w:rFonts w:ascii="Segoe UI" w:eastAsia="Times New Roman" w:hAnsi="Segoe UI" w:cs="Segoe UI"/>
          <w:color w:val="000000"/>
          <w:sz w:val="20"/>
        </w:rPr>
        <w:t xml:space="preserve">Activation function (ELU, GELU, </w:t>
      </w:r>
      <w:proofErr w:type="spellStart"/>
      <w:r w:rsidRPr="00FB5AFD">
        <w:rPr>
          <w:rFonts w:ascii="Segoe UI" w:eastAsia="Times New Roman" w:hAnsi="Segoe UI" w:cs="Segoe UI"/>
          <w:color w:val="000000"/>
          <w:sz w:val="20"/>
        </w:rPr>
        <w:t>ReLU</w:t>
      </w:r>
      <w:proofErr w:type="spellEnd"/>
      <w:r w:rsidRPr="00FB5AFD">
        <w:rPr>
          <w:rFonts w:ascii="Segoe UI" w:eastAsia="Times New Roman" w:hAnsi="Segoe UI" w:cs="Segoe UI"/>
          <w:color w:val="000000"/>
          <w:sz w:val="20"/>
        </w:rPr>
        <w:t>)</w:t>
      </w:r>
    </w:p>
    <w:p w:rsidR="00DC38BB" w:rsidRPr="00FB5AFD" w:rsidRDefault="00DC38BB" w:rsidP="009763AE">
      <w:pPr>
        <w:pStyle w:val="Prrafodelista"/>
        <w:numPr>
          <w:ilvl w:val="0"/>
          <w:numId w:val="3"/>
        </w:num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000000"/>
          <w:sz w:val="20"/>
        </w:rPr>
      </w:pPr>
      <w:r w:rsidRPr="00FB5AFD">
        <w:rPr>
          <w:rFonts w:ascii="Segoe UI" w:eastAsia="Times New Roman" w:hAnsi="Segoe UI" w:cs="Segoe UI"/>
          <w:color w:val="000000"/>
          <w:sz w:val="20"/>
        </w:rPr>
        <w:t>Pooling mode (max, average)</w:t>
      </w:r>
    </w:p>
    <w:p w:rsidR="00DC38BB" w:rsidRPr="00FB5AFD" w:rsidRDefault="00DC38BB" w:rsidP="009763AE">
      <w:pPr>
        <w:pStyle w:val="Prrafodelista"/>
        <w:numPr>
          <w:ilvl w:val="0"/>
          <w:numId w:val="3"/>
        </w:num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000000"/>
          <w:sz w:val="20"/>
        </w:rPr>
      </w:pPr>
      <w:r w:rsidRPr="00FB5AFD">
        <w:rPr>
          <w:rFonts w:ascii="Segoe UI" w:eastAsia="Times New Roman" w:hAnsi="Segoe UI" w:cs="Segoe UI"/>
          <w:color w:val="000000"/>
          <w:sz w:val="20"/>
        </w:rPr>
        <w:t>Regularization and normalization (dropout, batch normalization, loss function)</w:t>
      </w:r>
    </w:p>
    <w:p w:rsidR="00DC38BB" w:rsidRPr="00FB5AFD" w:rsidRDefault="00DC38BB" w:rsidP="009763AE">
      <w:p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000000"/>
          <w:sz w:val="20"/>
        </w:rPr>
      </w:pPr>
    </w:p>
    <w:p w:rsidR="00DC38BB" w:rsidRPr="00FB5AFD" w:rsidRDefault="00DC38BB" w:rsidP="009763AE">
      <w:p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000000"/>
          <w:sz w:val="20"/>
        </w:rPr>
      </w:pPr>
      <w:r w:rsidRPr="00FB5AFD">
        <w:rPr>
          <w:rFonts w:ascii="Segoe UI" w:eastAsia="Times New Roman" w:hAnsi="Segoe UI" w:cs="Segoe UI"/>
          <w:color w:val="000000"/>
          <w:sz w:val="20"/>
        </w:rPr>
        <w:t>CNN training strategies:</w:t>
      </w:r>
    </w:p>
    <w:p w:rsidR="00DC38BB" w:rsidRPr="00FB5AFD" w:rsidRDefault="00DC38BB" w:rsidP="009763AE">
      <w:pPr>
        <w:pStyle w:val="Prrafodelista"/>
        <w:numPr>
          <w:ilvl w:val="0"/>
          <w:numId w:val="5"/>
        </w:num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000000"/>
          <w:sz w:val="20"/>
        </w:rPr>
      </w:pPr>
      <w:r w:rsidRPr="00FB5AFD">
        <w:rPr>
          <w:rFonts w:ascii="Segoe UI" w:eastAsia="Times New Roman" w:hAnsi="Segoe UI" w:cs="Segoe UI"/>
          <w:color w:val="000000"/>
          <w:sz w:val="20"/>
        </w:rPr>
        <w:t>Trial-wise vs cropped training</w:t>
      </w:r>
    </w:p>
    <w:p w:rsidR="00DC38BB" w:rsidRPr="00FB5AFD" w:rsidRDefault="00DC38BB" w:rsidP="009763AE">
      <w:pPr>
        <w:pStyle w:val="Prrafodelista"/>
        <w:numPr>
          <w:ilvl w:val="0"/>
          <w:numId w:val="5"/>
        </w:num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000000"/>
          <w:sz w:val="20"/>
        </w:rPr>
      </w:pPr>
      <w:r w:rsidRPr="00FB5AFD">
        <w:rPr>
          <w:rFonts w:ascii="Segoe UI" w:eastAsia="Times New Roman" w:hAnsi="Segoe UI" w:cs="Segoe UI"/>
          <w:color w:val="000000"/>
          <w:sz w:val="20"/>
        </w:rPr>
        <w:t>Loss function</w:t>
      </w:r>
    </w:p>
    <w:p w:rsidR="00DC38BB" w:rsidRPr="00FB5AFD" w:rsidRDefault="00DC38BB" w:rsidP="009763AE">
      <w:pPr>
        <w:pStyle w:val="Prrafodelista"/>
        <w:numPr>
          <w:ilvl w:val="0"/>
          <w:numId w:val="5"/>
        </w:num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000000"/>
          <w:sz w:val="20"/>
        </w:rPr>
      </w:pPr>
      <w:r w:rsidRPr="00FB5AFD">
        <w:rPr>
          <w:rFonts w:ascii="Segoe UI" w:eastAsia="Times New Roman" w:hAnsi="Segoe UI" w:cs="Segoe UI"/>
          <w:color w:val="000000"/>
          <w:sz w:val="20"/>
        </w:rPr>
        <w:t>Optimization method and early stopping</w:t>
      </w:r>
    </w:p>
    <w:p w:rsidR="00DC38BB" w:rsidRPr="00FB5AFD" w:rsidRDefault="00DC38BB" w:rsidP="009763AE">
      <w:p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000000"/>
          <w:sz w:val="20"/>
        </w:rPr>
      </w:pPr>
    </w:p>
    <w:p w:rsidR="009763AE" w:rsidRPr="00FB5AFD" w:rsidRDefault="00DC38BB" w:rsidP="009763AE">
      <w:p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000000"/>
          <w:sz w:val="20"/>
        </w:rPr>
      </w:pPr>
      <w:r w:rsidRPr="00FB5AFD">
        <w:rPr>
          <w:rFonts w:ascii="Segoe UI" w:eastAsia="Times New Roman" w:hAnsi="Segoe UI" w:cs="Segoe UI"/>
          <w:color w:val="000000"/>
          <w:sz w:val="20"/>
        </w:rPr>
        <w:t xml:space="preserve">Evaluation metric: </w:t>
      </w:r>
    </w:p>
    <w:p w:rsidR="00DC38BB" w:rsidRPr="00FB5AFD" w:rsidRDefault="00DC38BB" w:rsidP="009763AE">
      <w:pPr>
        <w:pStyle w:val="Prrafodelista"/>
        <w:numPr>
          <w:ilvl w:val="0"/>
          <w:numId w:val="6"/>
        </w:num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000000"/>
          <w:sz w:val="20"/>
        </w:rPr>
      </w:pPr>
      <w:r w:rsidRPr="00FB5AFD">
        <w:rPr>
          <w:rFonts w:ascii="Segoe UI" w:eastAsia="Times New Roman" w:hAnsi="Segoe UI" w:cs="Segoe UI"/>
          <w:color w:val="000000"/>
          <w:sz w:val="20"/>
        </w:rPr>
        <w:t>EEG decoding accuracy</w:t>
      </w:r>
    </w:p>
    <w:p w:rsidR="00DC38BB" w:rsidRPr="00FB5AFD" w:rsidRDefault="00DC38BB" w:rsidP="009763AE">
      <w:p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000000"/>
          <w:sz w:val="20"/>
        </w:rPr>
      </w:pPr>
    </w:p>
    <w:p w:rsidR="00DC38BB" w:rsidRPr="00FB5AFD" w:rsidRDefault="00DC38BB" w:rsidP="009763AE">
      <w:p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000000"/>
          <w:sz w:val="20"/>
        </w:rPr>
      </w:pPr>
      <w:r w:rsidRPr="00FB5AFD">
        <w:rPr>
          <w:rFonts w:ascii="Segoe UI" w:eastAsia="Times New Roman" w:hAnsi="Segoe UI" w:cs="Segoe UI"/>
          <w:color w:val="000000"/>
          <w:sz w:val="20"/>
        </w:rPr>
        <w:t>(Optional: Visualization of learned features by the CNNs)</w:t>
      </w:r>
    </w:p>
    <w:p w:rsidR="00DC38BB" w:rsidRPr="00FB5AFD" w:rsidRDefault="00DC38BB" w:rsidP="009763AE">
      <w:p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000000"/>
          <w:sz w:val="20"/>
        </w:rPr>
      </w:pPr>
    </w:p>
    <w:p w:rsidR="00DC38BB" w:rsidRPr="00FB5AFD" w:rsidRDefault="00DC38BB" w:rsidP="009763AE">
      <w:p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000000"/>
          <w:sz w:val="20"/>
        </w:rPr>
      </w:pPr>
      <w:r w:rsidRPr="00FB5AFD">
        <w:rPr>
          <w:rFonts w:ascii="Segoe UI" w:eastAsia="Times New Roman" w:hAnsi="Segoe UI" w:cs="Segoe UI"/>
          <w:color w:val="000000"/>
          <w:sz w:val="20"/>
        </w:rPr>
        <w:t>Experiments and evaluation of the models with new data: Motor Imagery based BCI</w:t>
      </w:r>
    </w:p>
    <w:p w:rsidR="00DC38BB" w:rsidRPr="00FB5AFD" w:rsidRDefault="00DC38BB" w:rsidP="009763AE">
      <w:pPr>
        <w:jc w:val="both"/>
        <w:rPr>
          <w:rFonts w:ascii="Segoe UI" w:hAnsi="Segoe UI" w:cs="Segoe UI"/>
          <w:sz w:val="20"/>
        </w:rPr>
      </w:pPr>
    </w:p>
    <w:p w:rsidR="00DC38BB" w:rsidRPr="00FB5AFD" w:rsidRDefault="00DC38BB" w:rsidP="009763AE">
      <w:pPr>
        <w:jc w:val="both"/>
        <w:rPr>
          <w:rFonts w:ascii="Segoe UI" w:hAnsi="Segoe UI" w:cs="Segoe UI"/>
          <w:sz w:val="20"/>
        </w:rPr>
      </w:pPr>
    </w:p>
    <w:p w:rsidR="009763AE" w:rsidRPr="00FB5AFD" w:rsidRDefault="009763AE" w:rsidP="00571C65">
      <w:pPr>
        <w:rPr>
          <w:rFonts w:ascii="Segoe UI" w:hAnsi="Segoe UI" w:cs="Segoe UI"/>
          <w:b/>
          <w:sz w:val="20"/>
          <w:lang w:val="es-CO"/>
        </w:rPr>
      </w:pPr>
      <w:r w:rsidRPr="00FB5AFD">
        <w:rPr>
          <w:rFonts w:ascii="Segoe UI" w:hAnsi="Segoe UI" w:cs="Segoe UI"/>
          <w:b/>
          <w:sz w:val="20"/>
          <w:lang w:val="es-CO"/>
        </w:rPr>
        <w:t>Referencias</w:t>
      </w:r>
    </w:p>
    <w:p w:rsidR="00AE0414" w:rsidRPr="009763AE" w:rsidRDefault="00AE0414" w:rsidP="009763AE">
      <w:pPr>
        <w:jc w:val="both"/>
        <w:rPr>
          <w:rFonts w:ascii="Segoe UI" w:hAnsi="Segoe UI" w:cs="Segoe UI"/>
          <w:sz w:val="20"/>
        </w:rPr>
      </w:pPr>
      <w:r w:rsidRPr="00FB5AFD">
        <w:rPr>
          <w:rFonts w:ascii="Segoe UI" w:hAnsi="Segoe UI" w:cs="Segoe UI"/>
          <w:sz w:val="20"/>
        </w:rPr>
        <w:t xml:space="preserve">[1] R. T. </w:t>
      </w:r>
      <w:proofErr w:type="spellStart"/>
      <w:r w:rsidRPr="00FB5AFD">
        <w:rPr>
          <w:rFonts w:ascii="Segoe UI" w:hAnsi="Segoe UI" w:cs="Segoe UI"/>
          <w:sz w:val="20"/>
        </w:rPr>
        <w:t>Schirrmeister</w:t>
      </w:r>
      <w:proofErr w:type="spellEnd"/>
      <w:r w:rsidRPr="00FB5AFD">
        <w:rPr>
          <w:rFonts w:ascii="Segoe UI" w:hAnsi="Segoe UI" w:cs="Segoe UI"/>
          <w:sz w:val="20"/>
        </w:rPr>
        <w:t xml:space="preserve">, J. T. </w:t>
      </w:r>
      <w:proofErr w:type="spellStart"/>
      <w:r w:rsidRPr="00FB5AFD">
        <w:rPr>
          <w:rFonts w:ascii="Segoe UI" w:hAnsi="Segoe UI" w:cs="Segoe UI"/>
          <w:sz w:val="20"/>
        </w:rPr>
        <w:t>Springenberg</w:t>
      </w:r>
      <w:proofErr w:type="spellEnd"/>
      <w:r w:rsidRPr="00FB5AFD">
        <w:rPr>
          <w:rFonts w:ascii="Segoe UI" w:hAnsi="Segoe UI" w:cs="Segoe UI"/>
          <w:sz w:val="20"/>
        </w:rPr>
        <w:t xml:space="preserve">, L. D. J. </w:t>
      </w:r>
      <w:proofErr w:type="spellStart"/>
      <w:r w:rsidRPr="00FB5AFD">
        <w:rPr>
          <w:rFonts w:ascii="Segoe UI" w:hAnsi="Segoe UI" w:cs="Segoe UI"/>
          <w:sz w:val="20"/>
        </w:rPr>
        <w:t>Fiederer</w:t>
      </w:r>
      <w:proofErr w:type="spellEnd"/>
      <w:r w:rsidRPr="00FB5AFD">
        <w:rPr>
          <w:rFonts w:ascii="Segoe UI" w:hAnsi="Segoe UI" w:cs="Segoe UI"/>
          <w:sz w:val="20"/>
        </w:rPr>
        <w:t xml:space="preserve">, M. </w:t>
      </w:r>
      <w:proofErr w:type="spellStart"/>
      <w:proofErr w:type="gramStart"/>
      <w:r w:rsidRPr="00FB5AFD">
        <w:rPr>
          <w:rFonts w:ascii="Segoe UI" w:hAnsi="Segoe UI" w:cs="Segoe UI"/>
          <w:sz w:val="20"/>
        </w:rPr>
        <w:t>Glasstetter,K</w:t>
      </w:r>
      <w:proofErr w:type="spellEnd"/>
      <w:r w:rsidRPr="00FB5AFD">
        <w:rPr>
          <w:rFonts w:ascii="Segoe UI" w:hAnsi="Segoe UI" w:cs="Segoe UI"/>
          <w:sz w:val="20"/>
        </w:rPr>
        <w:t>.</w:t>
      </w:r>
      <w:proofErr w:type="gramEnd"/>
      <w:r w:rsidRPr="00FB5AFD">
        <w:rPr>
          <w:rFonts w:ascii="Segoe UI" w:hAnsi="Segoe UI" w:cs="Segoe UI"/>
          <w:sz w:val="20"/>
        </w:rPr>
        <w:t xml:space="preserve">  </w:t>
      </w:r>
      <w:proofErr w:type="spellStart"/>
      <w:proofErr w:type="gramStart"/>
      <w:r w:rsidRPr="00FB5AFD">
        <w:rPr>
          <w:rFonts w:ascii="Segoe UI" w:hAnsi="Segoe UI" w:cs="Segoe UI"/>
          <w:sz w:val="20"/>
        </w:rPr>
        <w:t>Eggensperger</w:t>
      </w:r>
      <w:proofErr w:type="spellEnd"/>
      <w:r w:rsidRPr="00FB5AFD">
        <w:rPr>
          <w:rFonts w:ascii="Segoe UI" w:hAnsi="Segoe UI" w:cs="Segoe UI"/>
          <w:sz w:val="20"/>
        </w:rPr>
        <w:t>,  M.</w:t>
      </w:r>
      <w:proofErr w:type="gramEnd"/>
      <w:r w:rsidRPr="00FB5AFD">
        <w:rPr>
          <w:rFonts w:ascii="Segoe UI" w:hAnsi="Segoe UI" w:cs="Segoe UI"/>
          <w:sz w:val="20"/>
        </w:rPr>
        <w:t xml:space="preserve"> </w:t>
      </w:r>
      <w:proofErr w:type="spellStart"/>
      <w:r w:rsidRPr="00FB5AFD">
        <w:rPr>
          <w:rFonts w:ascii="Segoe UI" w:hAnsi="Segoe UI" w:cs="Segoe UI"/>
          <w:sz w:val="20"/>
        </w:rPr>
        <w:t>Tangermann</w:t>
      </w:r>
      <w:proofErr w:type="spellEnd"/>
      <w:r w:rsidRPr="00FB5AFD">
        <w:rPr>
          <w:rFonts w:ascii="Segoe UI" w:hAnsi="Segoe UI" w:cs="Segoe UI"/>
          <w:sz w:val="20"/>
        </w:rPr>
        <w:t xml:space="preserve">,  F.  </w:t>
      </w:r>
      <w:proofErr w:type="spellStart"/>
      <w:proofErr w:type="gramStart"/>
      <w:r w:rsidRPr="00FB5AFD">
        <w:rPr>
          <w:rFonts w:ascii="Segoe UI" w:hAnsi="Segoe UI" w:cs="Segoe UI"/>
          <w:sz w:val="20"/>
        </w:rPr>
        <w:t>Hutter</w:t>
      </w:r>
      <w:proofErr w:type="spellEnd"/>
      <w:r w:rsidRPr="00FB5AFD">
        <w:rPr>
          <w:rFonts w:ascii="Segoe UI" w:hAnsi="Segoe UI" w:cs="Segoe UI"/>
          <w:sz w:val="20"/>
        </w:rPr>
        <w:t>,  W.</w:t>
      </w:r>
      <w:proofErr w:type="gramEnd"/>
      <w:r w:rsidRPr="00FB5AFD">
        <w:rPr>
          <w:rFonts w:ascii="Segoe UI" w:hAnsi="Segoe UI" w:cs="Segoe UI"/>
          <w:sz w:val="20"/>
        </w:rPr>
        <w:t xml:space="preserve">  </w:t>
      </w:r>
      <w:proofErr w:type="spellStart"/>
      <w:proofErr w:type="gramStart"/>
      <w:r w:rsidRPr="00FB5AFD">
        <w:rPr>
          <w:rFonts w:ascii="Segoe UI" w:hAnsi="Segoe UI" w:cs="Segoe UI"/>
          <w:sz w:val="20"/>
        </w:rPr>
        <w:t>Burgard</w:t>
      </w:r>
      <w:proofErr w:type="spellEnd"/>
      <w:r w:rsidRPr="00FB5AFD">
        <w:rPr>
          <w:rFonts w:ascii="Segoe UI" w:hAnsi="Segoe UI" w:cs="Segoe UI"/>
          <w:sz w:val="20"/>
        </w:rPr>
        <w:t>,  and</w:t>
      </w:r>
      <w:proofErr w:type="gramEnd"/>
      <w:r w:rsidRPr="00FB5AFD">
        <w:rPr>
          <w:rFonts w:ascii="Segoe UI" w:hAnsi="Segoe UI" w:cs="Segoe UI"/>
          <w:sz w:val="20"/>
        </w:rPr>
        <w:t xml:space="preserve">  T.  </w:t>
      </w:r>
      <w:proofErr w:type="spellStart"/>
      <w:proofErr w:type="gramStart"/>
      <w:r w:rsidRPr="00FB5AFD">
        <w:rPr>
          <w:rFonts w:ascii="Segoe UI" w:hAnsi="Segoe UI" w:cs="Segoe UI"/>
          <w:sz w:val="20"/>
        </w:rPr>
        <w:t>Ball,“</w:t>
      </w:r>
      <w:proofErr w:type="gramEnd"/>
      <w:r w:rsidRPr="00FB5AFD">
        <w:rPr>
          <w:rFonts w:ascii="Segoe UI" w:hAnsi="Segoe UI" w:cs="Segoe UI"/>
          <w:sz w:val="20"/>
        </w:rPr>
        <w:t>Deep</w:t>
      </w:r>
      <w:proofErr w:type="spellEnd"/>
      <w:r w:rsidRPr="00FB5AFD">
        <w:rPr>
          <w:rFonts w:ascii="Segoe UI" w:hAnsi="Segoe UI" w:cs="Segoe UI"/>
          <w:sz w:val="20"/>
        </w:rPr>
        <w:t xml:space="preserve">  learning  with  convolutional  neural networks  for  EEG  </w:t>
      </w:r>
      <w:proofErr w:type="spellStart"/>
      <w:r w:rsidRPr="00FB5AFD">
        <w:rPr>
          <w:rFonts w:ascii="Segoe UI" w:hAnsi="Segoe UI" w:cs="Segoe UI"/>
          <w:sz w:val="20"/>
        </w:rPr>
        <w:t>decodingand</w:t>
      </w:r>
      <w:proofErr w:type="spellEnd"/>
      <w:r w:rsidRPr="00FB5AFD">
        <w:rPr>
          <w:rFonts w:ascii="Segoe UI" w:hAnsi="Segoe UI" w:cs="Segoe UI"/>
          <w:sz w:val="20"/>
        </w:rPr>
        <w:t xml:space="preserve"> </w:t>
      </w:r>
      <w:proofErr w:type="spellStart"/>
      <w:r w:rsidRPr="00FB5AFD">
        <w:rPr>
          <w:rFonts w:ascii="Segoe UI" w:hAnsi="Segoe UI" w:cs="Segoe UI"/>
          <w:sz w:val="20"/>
        </w:rPr>
        <w:t>visualization,”Human</w:t>
      </w:r>
      <w:proofErr w:type="spellEnd"/>
      <w:r w:rsidRPr="00FB5AFD">
        <w:rPr>
          <w:rFonts w:ascii="Segoe UI" w:hAnsi="Segoe UI" w:cs="Segoe UI"/>
          <w:sz w:val="20"/>
        </w:rPr>
        <w:t xml:space="preserve"> Brain Mapping, vol. 38, pp. 5391–5420, Aug.2017</w:t>
      </w:r>
    </w:p>
    <w:sectPr w:rsidR="00AE0414" w:rsidRPr="009763AE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1324" w:rsidRDefault="00E51324" w:rsidP="001A3B74">
      <w:pPr>
        <w:spacing w:after="0" w:line="240" w:lineRule="auto"/>
      </w:pPr>
      <w:r>
        <w:separator/>
      </w:r>
    </w:p>
  </w:endnote>
  <w:endnote w:type="continuationSeparator" w:id="0">
    <w:p w:rsidR="00E51324" w:rsidRDefault="00E51324" w:rsidP="001A3B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86133456"/>
      <w:docPartObj>
        <w:docPartGallery w:val="Page Numbers (Bottom of Page)"/>
        <w:docPartUnique/>
      </w:docPartObj>
    </w:sdtPr>
    <w:sdtEndPr>
      <w:rPr>
        <w:rFonts w:ascii="Segoe UI" w:hAnsi="Segoe UI" w:cs="Segoe UI"/>
      </w:rPr>
    </w:sdtEndPr>
    <w:sdtContent>
      <w:p w:rsidR="00632008" w:rsidRPr="00632008" w:rsidRDefault="00632008">
        <w:pPr>
          <w:pStyle w:val="Piedepgina"/>
          <w:jc w:val="center"/>
          <w:rPr>
            <w:rFonts w:ascii="Segoe UI" w:hAnsi="Segoe UI" w:cs="Segoe UI"/>
          </w:rPr>
        </w:pPr>
        <w:r w:rsidRPr="00632008">
          <w:rPr>
            <w:rFonts w:ascii="Segoe UI" w:hAnsi="Segoe UI" w:cs="Segoe UI"/>
          </w:rPr>
          <w:fldChar w:fldCharType="begin"/>
        </w:r>
        <w:r w:rsidRPr="00632008">
          <w:rPr>
            <w:rFonts w:ascii="Segoe UI" w:hAnsi="Segoe UI" w:cs="Segoe UI"/>
          </w:rPr>
          <w:instrText>PAGE   \* MERGEFORMAT</w:instrText>
        </w:r>
        <w:r w:rsidRPr="00632008">
          <w:rPr>
            <w:rFonts w:ascii="Segoe UI" w:hAnsi="Segoe UI" w:cs="Segoe UI"/>
          </w:rPr>
          <w:fldChar w:fldCharType="separate"/>
        </w:r>
        <w:r w:rsidRPr="00632008">
          <w:rPr>
            <w:rFonts w:ascii="Segoe UI" w:hAnsi="Segoe UI" w:cs="Segoe UI"/>
            <w:noProof/>
            <w:lang w:val="es-ES"/>
          </w:rPr>
          <w:t>1</w:t>
        </w:r>
        <w:r w:rsidRPr="00632008">
          <w:rPr>
            <w:rFonts w:ascii="Segoe UI" w:hAnsi="Segoe UI" w:cs="Segoe UI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1324" w:rsidRDefault="00E51324" w:rsidP="001A3B74">
      <w:pPr>
        <w:spacing w:after="0" w:line="240" w:lineRule="auto"/>
      </w:pPr>
      <w:r>
        <w:separator/>
      </w:r>
    </w:p>
  </w:footnote>
  <w:footnote w:type="continuationSeparator" w:id="0">
    <w:p w:rsidR="00E51324" w:rsidRDefault="00E51324" w:rsidP="001A3B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3B74" w:rsidRPr="001A3B74" w:rsidRDefault="001A3B74">
    <w:pPr>
      <w:pStyle w:val="Encabezado"/>
      <w:rPr>
        <w:rFonts w:ascii="Segoe UI" w:hAnsi="Segoe UI" w:cs="Segoe UI"/>
        <w:sz w:val="12"/>
        <w:lang w:val="es-CO"/>
      </w:rPr>
    </w:pPr>
    <w:r w:rsidRPr="001A3B74">
      <w:rPr>
        <w:rFonts w:ascii="Segoe UI" w:hAnsi="Segoe UI" w:cs="Segoe UI"/>
        <w:sz w:val="12"/>
        <w:lang w:val="es-CO"/>
      </w:rPr>
      <w:t xml:space="preserve">Proyecto de Investigación: Comparación entre modelos de Deep Learning y </w:t>
    </w:r>
    <w:proofErr w:type="spellStart"/>
    <w:r w:rsidRPr="001A3B74">
      <w:rPr>
        <w:rFonts w:ascii="Segoe UI" w:hAnsi="Segoe UI" w:cs="Segoe UI"/>
        <w:sz w:val="12"/>
        <w:lang w:val="es-CO"/>
      </w:rPr>
      <w:t>Few</w:t>
    </w:r>
    <w:proofErr w:type="spellEnd"/>
    <w:r w:rsidRPr="001A3B74">
      <w:rPr>
        <w:rFonts w:ascii="Segoe UI" w:hAnsi="Segoe UI" w:cs="Segoe UI"/>
        <w:sz w:val="12"/>
        <w:lang w:val="es-CO"/>
      </w:rPr>
      <w:t>-Shot Learning para Interfaz Cerebro-Máquina basada en imágenes motoras</w:t>
    </w:r>
  </w:p>
  <w:p w:rsidR="001A3B74" w:rsidRPr="001A3B74" w:rsidRDefault="001A3B74">
    <w:pPr>
      <w:pStyle w:val="Encabezado"/>
      <w:rPr>
        <w:rFonts w:ascii="Segoe UI" w:hAnsi="Segoe UI" w:cs="Segoe UI"/>
        <w:sz w:val="14"/>
        <w:lang w:val="es-CO"/>
      </w:rPr>
    </w:pPr>
    <w:r>
      <w:rPr>
        <w:rFonts w:ascii="Segoe UI" w:hAnsi="Segoe UI" w:cs="Segoe UI"/>
        <w:sz w:val="14"/>
        <w:lang w:val="es-CO"/>
      </w:rPr>
      <w:t>Semana 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B5E2F"/>
    <w:multiLevelType w:val="hybridMultilevel"/>
    <w:tmpl w:val="043E31F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73955"/>
    <w:multiLevelType w:val="hybridMultilevel"/>
    <w:tmpl w:val="5DA4C7F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8755F8"/>
    <w:multiLevelType w:val="hybridMultilevel"/>
    <w:tmpl w:val="AD14724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760E40"/>
    <w:multiLevelType w:val="hybridMultilevel"/>
    <w:tmpl w:val="C52A7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886B19"/>
    <w:multiLevelType w:val="hybridMultilevel"/>
    <w:tmpl w:val="E028DD8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552FE5"/>
    <w:multiLevelType w:val="hybridMultilevel"/>
    <w:tmpl w:val="2F3EBDF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EE4"/>
    <w:rsid w:val="00044C77"/>
    <w:rsid w:val="001A3B74"/>
    <w:rsid w:val="003160E8"/>
    <w:rsid w:val="00317EE4"/>
    <w:rsid w:val="0035567C"/>
    <w:rsid w:val="00571C65"/>
    <w:rsid w:val="005829F9"/>
    <w:rsid w:val="00632008"/>
    <w:rsid w:val="00720A22"/>
    <w:rsid w:val="0073298B"/>
    <w:rsid w:val="007D6495"/>
    <w:rsid w:val="009763AE"/>
    <w:rsid w:val="00AE0414"/>
    <w:rsid w:val="00CD4B98"/>
    <w:rsid w:val="00DC38BB"/>
    <w:rsid w:val="00E51324"/>
    <w:rsid w:val="00F37E4A"/>
    <w:rsid w:val="00FB5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B5577F-D7A1-4D2A-9422-28FD88008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763A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A3B7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A3B74"/>
  </w:style>
  <w:style w:type="paragraph" w:styleId="Piedepgina">
    <w:name w:val="footer"/>
    <w:basedOn w:val="Normal"/>
    <w:link w:val="PiedepginaCar"/>
    <w:uiPriority w:val="99"/>
    <w:unhideWhenUsed/>
    <w:rsid w:val="001A3B7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A3B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770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4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55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36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9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36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46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5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45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89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8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2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3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7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05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58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28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24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9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3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6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36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25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13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16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1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7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19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61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56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46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6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02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2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02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2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36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84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D23FAE-B1AD-4E65-B729-E2BD232181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2</Pages>
  <Words>498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Enrique Perez Lopez</dc:creator>
  <cp:keywords/>
  <dc:description/>
  <cp:lastModifiedBy>Javier Enrique Perez Lopez</cp:lastModifiedBy>
  <cp:revision>9</cp:revision>
  <cp:lastPrinted>2019-09-02T13:04:00Z</cp:lastPrinted>
  <dcterms:created xsi:type="dcterms:W3CDTF">2019-09-01T20:46:00Z</dcterms:created>
  <dcterms:modified xsi:type="dcterms:W3CDTF">2019-09-02T13:05:00Z</dcterms:modified>
</cp:coreProperties>
</file>