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5 -->
  <w:body>
    <w:p>
      <w:pPr>
        <w:pStyle w:val="Heading1"/>
        <w:jc w:val="center"/>
      </w:pPr>
      <w:r>
        <w:rPr>
          <w:rFonts w:hint="eastAsia"/>
        </w:rPr>
        <w:t>缴费通知书</w:t>
      </w:r>
    </w:p>
    <w:p/>
    <w:p>
      <w:pPr>
        <w:rPr>
          <w:rFonts w:hint="default"/>
        </w:rPr>
      </w:pPr>
      <w:r>
        <w:rPr>
          <w:rFonts w:hint="default"/>
        </w:rPr>
        <w:t>xxx</w:t>
      </w:r>
    </w:p>
    <w:p>
      <w:pPr>
        <w:jc w:val="right"/>
        <w:rPr>
          <w:rFonts w:asciiTheme="minorEastAsia" w:hAnsiTheme="minorEastAsia" w:hint="default"/>
          <w:sz w:val="28"/>
          <w:szCs w:val="28"/>
        </w:rPr>
      </w:pPr>
      <w:r>
        <w:rPr>
          <w:rFonts w:asciiTheme="minorEastAsia" w:hAnsiTheme="minorEastAsia" w:hint="default"/>
          <w:sz w:val="28"/>
          <w:szCs w:val="28"/>
        </w:rPr>
        <w:t>3205010120220208242268</w:t>
      </w:r>
    </w:p>
    <w:tbl>
      <w:tblPr>
        <w:tblStyle w:val="TableGrid"/>
        <w:tblW w:w="8775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25"/>
        <w:gridCol w:w="2924"/>
        <w:gridCol w:w="1"/>
        <w:gridCol w:w="1323"/>
        <w:gridCol w:w="1602"/>
      </w:tblGrid>
      <w:tr>
        <w:tblPrEx>
          <w:tblW w:w="8775" w:type="dxa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2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公证事项</w:t>
            </w:r>
          </w:p>
        </w:tc>
        <w:tc>
          <w:tcPr>
            <w:tcW w:w="29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费用类型</w:t>
            </w:r>
          </w:p>
        </w:tc>
        <w:tc>
          <w:tcPr>
            <w:tcW w:w="29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jc w:val="center"/>
              <w:rPr>
                <w:rFonts w:eastAsiaTheme="minorEastAsia"/>
                <w:b/>
                <w:bCs/>
                <w:kern w:val="0"/>
                <w:sz w:val="28"/>
                <w:szCs w:val="3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32"/>
              </w:rPr>
              <w:t>应收金额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税收完税证明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120.00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税收完税证明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翻译费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税收完税证明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快递费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2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税收完税证明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公证服务费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pP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 w:hint="eastAsia"/>
                <w:noProof/>
                <w:kern w:val="0"/>
                <w:sz w:val="20"/>
                <w:szCs w:val="20"/>
              </w:rPr>
              <w:t>1.00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87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top"/>
          </w:tcPr>
          <w:p>
            <w:pPr>
              <w:rPr>
                <w:rFonts w:eastAsia="Times New Roman"/>
                <w:kern w:val="0"/>
                <w:sz w:val="28"/>
                <w:szCs w:val="32"/>
              </w:rPr>
            </w:pPr>
          </w:p>
          <w:p>
            <w:pPr>
              <w:rPr>
                <w:rFonts w:eastAsia="宋体" w:hint="default"/>
                <w:kern w:val="0"/>
                <w:sz w:val="20"/>
                <w:szCs w:val="20"/>
                <w:lang w:eastAsia="zh-CN"/>
              </w:rPr>
            </w:pPr>
            <w:r>
              <w:rPr>
                <w:rFonts w:eastAsia="Times New Roman"/>
                <w:kern w:val="0"/>
                <w:sz w:val="20"/>
                <w:szCs w:val="20"/>
              </w:rPr>
              <w:t xml:space="preserve">                                                  </w:t>
            </w:r>
            <w:r>
              <w:rPr>
                <w:rFonts w:eastAsia="宋体" w:hint="eastAsia"/>
                <w:kern w:val="0"/>
                <w:sz w:val="20"/>
                <w:szCs w:val="20"/>
                <w:lang w:val="en-US" w:eastAsia="zh-CN"/>
              </w:rPr>
              <w:t>总计：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 xml:space="preserve"> </w:t>
            </w:r>
            <w:r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123.00</w:t>
            </w:r>
          </w:p>
        </w:tc>
      </w:tr>
      <w:tr>
        <w:tblPrEx>
          <w:tblW w:w="8775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/>
        </w:trPr>
        <w:tc>
          <w:tcPr>
            <w:tcW w:w="7173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eastAsiaTheme="minorEastAsia" w:hint="eastAsia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t>公证</w:t>
            </w:r>
            <w:bookmarkStart w:id="0" w:name="_GoBack"/>
            <w:bookmarkEnd w:id="0"/>
            <w:r>
              <w:rPr>
                <w:rFonts w:asciiTheme="minorEastAsia" w:hAnsiTheme="minorEastAsia" w:hint="eastAsia"/>
                <w:sz w:val="28"/>
                <w:szCs w:val="28"/>
              </w:rPr>
              <w:t>人</w:t>
            </w:r>
            <w:r>
              <w:rPr>
                <w:rFonts w:asciiTheme="minorEastAsia" w:hAnsiTheme="minorEastAsia" w:hint="eastAsia"/>
                <w:sz w:val="28"/>
                <w:szCs w:val="28"/>
                <w:lang w:val="en-US" w:eastAsia="zh-CN"/>
              </w:rPr>
              <w:t>:</w:t>
            </w:r>
          </w:p>
        </w:tc>
        <w:tc>
          <w:tcPr>
            <w:tcW w:w="160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>
            <w:pPr>
              <w:jc w:val="right"/>
              <w:rPr>
                <w:rFonts w:asciiTheme="minorEastAsia" w:hAnsiTheme="minorEastAsia" w:hint="eastAsia"/>
                <w:sz w:val="28"/>
                <w:szCs w:val="28"/>
              </w:rPr>
            </w:pPr>
            <w:r>
              <w:rPr>
                <w:rFonts w:asciiTheme="minorEastAsia" w:hAnsiTheme="minorEastAsia" w:hint="eastAsia"/>
                <w:sz w:val="28"/>
                <w:szCs w:val="28"/>
              </w:rPr>
              <w:drawing>
                <wp:inline>
                  <wp:extent cx="762000" cy="762000"/>
                  <wp:docPr id="10000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9240251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hint="eastAsia"/>
        </w:rPr>
      </w:pPr>
    </w:p>
    <w:p/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gBorders>
      <w:cols w:num="1" w:space="425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95"/>
    <w:rsid w:val="00CE2250"/>
    <w:rsid w:val="00FD5D95"/>
    <w:rsid w:val="21F326BC"/>
    <w:rsid w:val="2A39099B"/>
    <w:rsid w:val="311265F6"/>
    <w:rsid w:val="405D4375"/>
    <w:rsid w:val="4CF85547"/>
    <w:rsid w:val="5110553F"/>
    <w:rsid w:val="51C637D2"/>
    <w:rsid w:val="56AB0D99"/>
    <w:rsid w:val="5C3917EF"/>
    <w:rsid w:val="60C92CFE"/>
    <w:rsid w:val="74510227"/>
    <w:rsid w:val="756D367E"/>
    <w:rsid w:val="7B18295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 w:qFormat="1"/>
    <w:lsdException w:name="footer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 w:qFormat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 w:qFormat="1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 w:qFormat="1"/>
    <w:lsdException w:name="Table Theme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Char0"/>
    <w:uiPriority w:val="99"/>
    <w:semiHidden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semiHidden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TableGrid">
    <w:name w:val="Table Grid"/>
    <w:basedOn w:val="TableNormal"/>
    <w:uiPriority w:val="59"/>
    <w:qFormat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页眉 Char"/>
    <w:basedOn w:val="DefaultParagraphFont"/>
    <w:link w:val="Header"/>
    <w:uiPriority w:val="99"/>
    <w:semiHidden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semiHidden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"/>
    <w:qFormat/>
    <w:locked/>
    <w:rPr>
      <w:b/>
      <w:kern w:val="44"/>
      <w:sz w:val="44"/>
    </w:rPr>
  </w:style>
  <w:style w:type="paragraph" w:customStyle="1" w:styleId="Heading1">
    <w:name w:val="Heading 1"/>
    <w:basedOn w:val="Normal"/>
    <w:next w:val="Normal"/>
    <w:link w:val="1Char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LC</cp:lastModifiedBy>
  <cp:revision>2</cp:revision>
  <dcterms:created xsi:type="dcterms:W3CDTF">2021-11-16T01:13:00Z</dcterms:created>
  <dcterms:modified xsi:type="dcterms:W3CDTF">2022-01-19T09:10:03Z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FB5291DA672946A6A8603728CCE36F85</vt:lpwstr>
  </property>
  <property fmtid="{D5CDD505-2E9C-101B-9397-08002B2CF9AE}" pid="3" name="KSOProductBuildVer">
    <vt:lpwstr>2052-11.1.0.11294</vt:lpwstr>
  </property>
</Properties>
</file>