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F2F" w:rsidRPr="006424F9" w:rsidRDefault="00DA76B3" w:rsidP="00CC78B1">
      <w:pPr>
        <w:rPr>
          <w:rStyle w:val="TitelZchn"/>
          <w:b/>
          <w:lang w:val="en-AU"/>
        </w:rPr>
      </w:pPr>
      <w:r w:rsidRPr="006424F9">
        <w:rPr>
          <w:rStyle w:val="TitelZchn"/>
          <w:b/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-26035</wp:posOffset>
                </wp:positionH>
                <wp:positionV relativeFrom="page">
                  <wp:posOffset>323850</wp:posOffset>
                </wp:positionV>
                <wp:extent cx="14039850" cy="719455"/>
                <wp:effectExtent l="0" t="0" r="0" b="444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0" cy="71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76B3" w:rsidRPr="002832B4" w:rsidRDefault="00DA76B3" w:rsidP="00E26FA1">
                            <w:pPr>
                              <w:pStyle w:val="H1"/>
                              <w:rPr>
                                <w:lang w:val="en-AU"/>
                              </w:rPr>
                            </w:pPr>
                            <w:r w:rsidRPr="002832B4">
                              <w:rPr>
                                <w:lang w:val="en-AU"/>
                              </w:rPr>
                              <w:t xml:space="preserve">DATA MINING CUP 2019 – </w:t>
                            </w:r>
                            <w:r w:rsidR="006424F9">
                              <w:rPr>
                                <w:lang w:val="en-AU"/>
                              </w:rPr>
                              <w:t>HS_Karlsruhe_1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-2.05pt;margin-top:25.5pt;width:1105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" filled="f" stroked="f" strokeweight=".5pt">
                <v:textbox>
                  <w:txbxContent>
                    <w:p w:rsidR="00DA76B3" w:rsidRPr="002832B4" w:rsidRDefault="00DA76B3" w:rsidP="00E26FA1">
                      <w:pPr>
                        <w:pStyle w:val="H1"/>
                        <w:rPr>
                          <w:lang w:val="en-AU"/>
                        </w:rPr>
                      </w:pPr>
                      <w:r w:rsidRPr="002832B4">
                        <w:rPr>
                          <w:lang w:val="en-AU"/>
                        </w:rPr>
                        <w:t xml:space="preserve">DATA MINING CUP 2019 – </w:t>
                      </w:r>
                      <w:r w:rsidR="006424F9">
                        <w:rPr>
                          <w:lang w:val="en-AU"/>
                        </w:rPr>
                        <w:t>HS_Karlsruhe_1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E0DA4" w:rsidRPr="006424F9">
        <w:rPr>
          <w:rStyle w:val="TitelZchn"/>
          <w:b/>
          <w:lang w:val="en-AU"/>
        </w:rPr>
        <w:t>Approach</w:t>
      </w:r>
    </w:p>
    <w:p w:rsidR="006424F9" w:rsidRPr="009B01BA" w:rsidRDefault="00E56D94" w:rsidP="00B56577">
      <w:pPr>
        <w:pStyle w:val="Text"/>
        <w:rPr>
          <w:rStyle w:val="TitelZchn"/>
          <w:rFonts w:asciiTheme="minorHAnsi" w:eastAsiaTheme="minorHAnsi" w:hAnsiTheme="minorHAnsi" w:cstheme="minorHAnsi"/>
          <w:b/>
          <w:color w:val="auto"/>
          <w:spacing w:val="0"/>
          <w:kern w:val="0"/>
          <w:sz w:val="28"/>
          <w:szCs w:val="28"/>
          <w:lang w:val="en-AU"/>
        </w:rPr>
      </w:pPr>
      <w:r w:rsidRPr="009B01BA">
        <w:rPr>
          <w:rStyle w:val="TitelZchn"/>
          <w:rFonts w:asciiTheme="minorHAnsi" w:eastAsiaTheme="minorHAnsi" w:hAnsiTheme="minorHAnsi" w:cstheme="minorHAnsi"/>
          <w:b/>
          <w:color w:val="auto"/>
          <w:spacing w:val="0"/>
          <w:kern w:val="0"/>
          <w:sz w:val="28"/>
          <w:szCs w:val="28"/>
          <w:lang w:val="en-AU"/>
        </w:rPr>
        <w:t xml:space="preserve">Feature Engineering and Data </w:t>
      </w:r>
      <w:proofErr w:type="spellStart"/>
      <w:r w:rsidRPr="009B01BA">
        <w:rPr>
          <w:rStyle w:val="TitelZchn"/>
          <w:rFonts w:asciiTheme="minorHAnsi" w:eastAsiaTheme="minorHAnsi" w:hAnsiTheme="minorHAnsi" w:cstheme="minorHAnsi"/>
          <w:b/>
          <w:color w:val="auto"/>
          <w:spacing w:val="0"/>
          <w:kern w:val="0"/>
          <w:sz w:val="28"/>
          <w:szCs w:val="28"/>
          <w:lang w:val="en-AU"/>
        </w:rPr>
        <w:t>Preprocessing</w:t>
      </w:r>
      <w:proofErr w:type="spellEnd"/>
    </w:p>
    <w:p w:rsidR="004E2D6A" w:rsidRDefault="00E56D94" w:rsidP="004E2D6A">
      <w:pPr>
        <w:pStyle w:val="Text"/>
        <w:spacing w:line="240" w:lineRule="auto"/>
        <w:jc w:val="both"/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</w:pP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Adding a new feature </w:t>
      </w:r>
      <w:r w:rsidRPr="009B01BA">
        <w:rPr>
          <w:rStyle w:val="TitelZchn"/>
          <w:rFonts w:eastAsiaTheme="minorHAnsi" w:cstheme="majorHAnsi"/>
          <w:i/>
          <w:color w:val="auto"/>
          <w:spacing w:val="0"/>
          <w:kern w:val="0"/>
          <w:sz w:val="28"/>
          <w:szCs w:val="28"/>
          <w:lang w:val="en-AU"/>
        </w:rPr>
        <w:t>totalScannedLineItem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s</w:t>
      </w:r>
      <w:r w:rsidR="00D96E6E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,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which is the result of the product between </w:t>
      </w:r>
      <w:proofErr w:type="spellStart"/>
      <w:r w:rsidRPr="009B01BA">
        <w:rPr>
          <w:rStyle w:val="TitelZchn"/>
          <w:rFonts w:eastAsiaTheme="minorHAnsi" w:cstheme="majorHAnsi"/>
          <w:i/>
          <w:color w:val="auto"/>
          <w:spacing w:val="0"/>
          <w:kern w:val="0"/>
          <w:sz w:val="28"/>
          <w:szCs w:val="28"/>
          <w:lang w:val="en-AU"/>
        </w:rPr>
        <w:t>scannedLineItemsPerSecond</w:t>
      </w:r>
      <w:proofErr w:type="spellEnd"/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and </w:t>
      </w:r>
      <w:proofErr w:type="spellStart"/>
      <w:r w:rsidRPr="009B01BA">
        <w:rPr>
          <w:rStyle w:val="TitelZchn"/>
          <w:rFonts w:eastAsiaTheme="minorHAnsi" w:cstheme="majorHAnsi"/>
          <w:i/>
          <w:color w:val="auto"/>
          <w:spacing w:val="0"/>
          <w:kern w:val="0"/>
          <w:sz w:val="28"/>
          <w:szCs w:val="28"/>
          <w:lang w:val="en-AU"/>
        </w:rPr>
        <w:t>totalScanTimeInSeconds</w:t>
      </w:r>
      <w:proofErr w:type="spellEnd"/>
      <w:r w:rsidR="00D96E6E">
        <w:rPr>
          <w:rStyle w:val="TitelZchn"/>
          <w:rFonts w:eastAsiaTheme="minorHAnsi" w:cstheme="majorHAnsi"/>
          <w:i/>
          <w:color w:val="auto"/>
          <w:spacing w:val="0"/>
          <w:kern w:val="0"/>
          <w:sz w:val="28"/>
          <w:szCs w:val="28"/>
          <w:lang w:val="en-AU"/>
        </w:rPr>
        <w:t>,</w:t>
      </w:r>
      <w:r w:rsidRPr="009B01BA">
        <w:rPr>
          <w:rStyle w:val="TitelZchn"/>
          <w:rFonts w:eastAsiaTheme="minorHAnsi" w:cstheme="majorHAnsi"/>
          <w:b/>
          <w:i/>
          <w:color w:val="auto"/>
          <w:spacing w:val="0"/>
          <w:kern w:val="0"/>
          <w:sz w:val="28"/>
          <w:szCs w:val="28"/>
          <w:lang w:val="en-AU"/>
        </w:rPr>
        <w:t xml:space="preserve"> 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leads to better </w:t>
      </w:r>
      <w:proofErr w:type="spellStart"/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seperationability</w:t>
      </w:r>
      <w:proofErr w:type="spellEnd"/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of frauds and non-frauds. </w:t>
      </w:r>
    </w:p>
    <w:p w:rsidR="00E07D57" w:rsidRPr="009B01BA" w:rsidRDefault="004E2D6A" w:rsidP="00E07D57">
      <w:pPr>
        <w:pStyle w:val="Text"/>
        <w:keepNext/>
        <w:spacing w:line="240" w:lineRule="auto"/>
        <w:jc w:val="both"/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</w:pPr>
      <w:r w:rsidRPr="009B01BA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1DDC1CA">
            <wp:simplePos x="0" y="0"/>
            <wp:positionH relativeFrom="column">
              <wp:posOffset>38100</wp:posOffset>
            </wp:positionH>
            <wp:positionV relativeFrom="paragraph">
              <wp:posOffset>19645</wp:posOffset>
            </wp:positionV>
            <wp:extent cx="2162175" cy="2206625"/>
            <wp:effectExtent l="0" t="0" r="9525" b="3175"/>
            <wp:wrapTight wrapText="bothSides">
              <wp:wrapPolygon edited="0">
                <wp:start x="0" y="0"/>
                <wp:lineTo x="0" y="21445"/>
                <wp:lineTo x="21505" y="21445"/>
                <wp:lineTo x="2150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D57"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Because of the susceptibility of a few classifiers </w:t>
      </w:r>
      <w:r w:rsidR="00D96E6E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to</w:t>
      </w:r>
      <w:r w:rsidR="00E07D57"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different scales, we need to keep the </w:t>
      </w:r>
      <w:r w:rsidR="00D96E6E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original </w:t>
      </w:r>
      <w:r w:rsidR="00E07D57"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dataset </w:t>
      </w:r>
      <w:r w:rsidR="00CA14E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and </w:t>
      </w:r>
      <w:r w:rsidR="00CA14EA"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a</w:t>
      </w:r>
      <w:r w:rsidR="00D96E6E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version </w:t>
      </w:r>
      <w:r w:rsidR="00E07D57"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scaled with mean and variance. </w:t>
      </w:r>
    </w:p>
    <w:p w:rsidR="00E07D57" w:rsidRPr="009B01BA" w:rsidRDefault="00E07D57" w:rsidP="00E07D57">
      <w:pPr>
        <w:pStyle w:val="Text"/>
        <w:spacing w:line="240" w:lineRule="auto"/>
        <w:jc w:val="both"/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</w:pP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A split of the training data is also required, to ensure that the classifiers do not overfit.</w:t>
      </w:r>
    </w:p>
    <w:p w:rsidR="00275E1B" w:rsidRPr="009B01BA" w:rsidRDefault="00275E1B" w:rsidP="00E07D57">
      <w:pPr>
        <w:pStyle w:val="Text"/>
        <w:spacing w:line="240" w:lineRule="auto"/>
        <w:jc w:val="both"/>
        <w:rPr>
          <w:rStyle w:val="TitelZchn"/>
          <w:rFonts w:asciiTheme="minorHAnsi" w:eastAsiaTheme="minorHAnsi" w:hAnsiTheme="minorHAnsi" w:cstheme="minorHAnsi"/>
          <w:b/>
          <w:color w:val="auto"/>
          <w:spacing w:val="0"/>
          <w:kern w:val="0"/>
          <w:sz w:val="28"/>
          <w:szCs w:val="28"/>
          <w:lang w:val="en-AU"/>
        </w:rPr>
      </w:pPr>
    </w:p>
    <w:p w:rsidR="00E07D57" w:rsidRPr="009B01BA" w:rsidRDefault="00E07D57" w:rsidP="00E07D57">
      <w:pPr>
        <w:pStyle w:val="Text"/>
        <w:spacing w:line="240" w:lineRule="auto"/>
        <w:jc w:val="both"/>
        <w:rPr>
          <w:rStyle w:val="TitelZchn"/>
          <w:rFonts w:asciiTheme="minorHAnsi" w:eastAsiaTheme="minorHAnsi" w:hAnsiTheme="minorHAnsi" w:cstheme="minorHAnsi"/>
          <w:b/>
          <w:color w:val="auto"/>
          <w:spacing w:val="0"/>
          <w:kern w:val="0"/>
          <w:sz w:val="28"/>
          <w:szCs w:val="28"/>
          <w:lang w:val="en-AU"/>
        </w:rPr>
      </w:pPr>
      <w:r w:rsidRPr="009B01BA">
        <w:rPr>
          <w:rStyle w:val="TitelZchn"/>
          <w:rFonts w:asciiTheme="minorHAnsi" w:eastAsiaTheme="minorHAnsi" w:hAnsiTheme="minorHAnsi" w:cstheme="minorHAnsi"/>
          <w:b/>
          <w:color w:val="auto"/>
          <w:spacing w:val="0"/>
          <w:kern w:val="0"/>
          <w:sz w:val="28"/>
          <w:szCs w:val="28"/>
          <w:lang w:val="en-AU"/>
        </w:rPr>
        <w:t>The Used Models</w:t>
      </w:r>
    </w:p>
    <w:p w:rsidR="00275E1B" w:rsidRDefault="00275E1B" w:rsidP="00E07D57">
      <w:pPr>
        <w:pStyle w:val="Text"/>
        <w:spacing w:line="240" w:lineRule="auto"/>
        <w:jc w:val="both"/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</w:pP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A shallow neural net is used to process the predictions and prediction probabilities of two base classifiers to predict the final class (fraud/non-fraud).</w:t>
      </w:r>
    </w:p>
    <w:p w:rsidR="009B01BA" w:rsidRPr="00D96E6E" w:rsidRDefault="009B01BA" w:rsidP="00E07D57">
      <w:pPr>
        <w:pStyle w:val="Text"/>
        <w:spacing w:line="240" w:lineRule="auto"/>
        <w:jc w:val="both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3B7B3D0">
            <wp:simplePos x="0" y="0"/>
            <wp:positionH relativeFrom="column">
              <wp:posOffset>-2540</wp:posOffset>
            </wp:positionH>
            <wp:positionV relativeFrom="paragraph">
              <wp:posOffset>257810</wp:posOffset>
            </wp:positionV>
            <wp:extent cx="2895600" cy="22834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43018" t="32118" r="33593" b="31462"/>
                    <a:stretch/>
                  </pic:blipFill>
                  <pic:spPr bwMode="auto">
                    <a:xfrm>
                      <a:off x="0" y="0"/>
                      <a:ext cx="2895600" cy="228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5E1B" w:rsidRPr="009B01BA" w:rsidRDefault="00275E1B" w:rsidP="00E07D57">
      <w:pPr>
        <w:pStyle w:val="Text"/>
        <w:spacing w:line="240" w:lineRule="auto"/>
        <w:jc w:val="both"/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</w:pP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The base classifiers are a</w:t>
      </w:r>
      <w:r w:rsidR="00E07D57"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linear support vector machine and a gradient boosting 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classifier</w:t>
      </w:r>
      <w:r w:rsidR="00E07D57"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.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Both were trained independently with the training set and a subset of the test set. </w:t>
      </w:r>
    </w:p>
    <w:p w:rsidR="004E2D6A" w:rsidRDefault="004E2D6A" w:rsidP="00E26FA1">
      <w:pPr>
        <w:rPr>
          <w:rStyle w:val="TitelZchn"/>
          <w:b/>
          <w:lang w:val="en-AU"/>
        </w:rPr>
      </w:pPr>
    </w:p>
    <w:p w:rsidR="008E0DA4" w:rsidRPr="006424F9" w:rsidRDefault="00B56577" w:rsidP="00E26FA1">
      <w:pPr>
        <w:rPr>
          <w:rStyle w:val="TitelZchn"/>
          <w:b/>
          <w:lang w:val="en-AU"/>
        </w:rPr>
      </w:pPr>
      <w:r w:rsidRPr="006424F9">
        <w:rPr>
          <w:rStyle w:val="TitelZchn"/>
          <w:b/>
          <w:lang w:val="en-AU"/>
        </w:rPr>
        <w:t>M</w:t>
      </w:r>
      <w:r w:rsidR="008E0DA4" w:rsidRPr="006424F9">
        <w:rPr>
          <w:rStyle w:val="TitelZchn"/>
          <w:b/>
          <w:lang w:val="en-AU"/>
        </w:rPr>
        <w:t>ethods</w:t>
      </w:r>
    </w:p>
    <w:p w:rsidR="009F6535" w:rsidRPr="009B01BA" w:rsidRDefault="009F6535" w:rsidP="009F6535">
      <w:pPr>
        <w:pStyle w:val="Text"/>
        <w:spacing w:line="240" w:lineRule="auto"/>
        <w:jc w:val="both"/>
        <w:rPr>
          <w:rStyle w:val="TitelZchn"/>
          <w:rFonts w:asciiTheme="minorHAnsi" w:eastAsiaTheme="minorHAnsi" w:hAnsiTheme="minorHAnsi" w:cstheme="minorHAnsi"/>
          <w:b/>
          <w:color w:val="auto"/>
          <w:spacing w:val="0"/>
          <w:kern w:val="0"/>
          <w:sz w:val="28"/>
          <w:szCs w:val="28"/>
          <w:lang w:val="en-AU"/>
        </w:rPr>
      </w:pPr>
      <w:r w:rsidRPr="009B01BA">
        <w:rPr>
          <w:rStyle w:val="TitelZchn"/>
          <w:rFonts w:asciiTheme="minorHAnsi" w:eastAsiaTheme="minorHAnsi" w:hAnsiTheme="minorHAnsi" w:cstheme="minorHAnsi"/>
          <w:b/>
          <w:color w:val="auto"/>
          <w:spacing w:val="0"/>
          <w:kern w:val="0"/>
          <w:sz w:val="28"/>
          <w:szCs w:val="28"/>
          <w:lang w:val="en-AU"/>
        </w:rPr>
        <w:t>Semi-Supervised Learning</w:t>
      </w:r>
    </w:p>
    <w:p w:rsidR="009F6535" w:rsidRPr="009F6535" w:rsidRDefault="009F6535" w:rsidP="009F6535">
      <w:pPr>
        <w:pStyle w:val="Text"/>
        <w:spacing w:line="240" w:lineRule="auto"/>
        <w:jc w:val="both"/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</w:pP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One of the main issues 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was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the small size of the training dataset. To get more training data, 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a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semi-supervised learning approach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is used.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This way, a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few of 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the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test samples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were used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together 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with pseudo labels, predicted by 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the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model. This approach not only increased the accuracy, it also make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s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the model more robust. </w:t>
      </w:r>
    </w:p>
    <w:p w:rsidR="009B01BA" w:rsidRDefault="00ED43CE" w:rsidP="009B01BA">
      <w:pPr>
        <w:pStyle w:val="Text"/>
        <w:spacing w:line="276" w:lineRule="auto"/>
        <w:rPr>
          <w:rStyle w:val="TitelZchn"/>
          <w:rFonts w:asciiTheme="minorHAnsi" w:eastAsiaTheme="minorHAnsi" w:hAnsiTheme="minorHAnsi" w:cstheme="minorBidi"/>
          <w:b/>
          <w:color w:val="auto"/>
          <w:spacing w:val="0"/>
          <w:kern w:val="0"/>
          <w:sz w:val="28"/>
          <w:szCs w:val="28"/>
          <w:lang w:val="en-AU"/>
        </w:rPr>
      </w:pPr>
      <w:r w:rsidRPr="009B01BA">
        <w:rPr>
          <w:rStyle w:val="TitelZchn"/>
          <w:rFonts w:asciiTheme="minorHAnsi" w:eastAsiaTheme="minorHAnsi" w:hAnsiTheme="minorHAnsi" w:cstheme="minorBidi"/>
          <w:b/>
          <w:color w:val="auto"/>
          <w:spacing w:val="0"/>
          <w:kern w:val="0"/>
          <w:sz w:val="28"/>
          <w:szCs w:val="28"/>
          <w:lang w:val="en-AU"/>
        </w:rPr>
        <w:t>Linear Support Vector Machine</w:t>
      </w:r>
    </w:p>
    <w:p w:rsidR="00ED43CE" w:rsidRPr="009F6535" w:rsidRDefault="00ED43CE" w:rsidP="009B01BA">
      <w:pPr>
        <w:pStyle w:val="Text"/>
        <w:spacing w:line="240" w:lineRule="auto"/>
        <w:rPr>
          <w:rStyle w:val="TitelZchn"/>
          <w:rFonts w:asciiTheme="minorHAnsi" w:eastAsiaTheme="minorHAnsi" w:hAnsiTheme="minorHAnsi" w:cstheme="minorBidi"/>
          <w:color w:val="auto"/>
          <w:spacing w:val="0"/>
          <w:kern w:val="0"/>
          <w:sz w:val="28"/>
          <w:szCs w:val="28"/>
          <w:lang w:val="en-AU"/>
        </w:rPr>
      </w:pP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Support vector machine</w:t>
      </w:r>
      <w:r w:rsidR="00D96E6E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s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tr</w:t>
      </w:r>
      <w:r w:rsidR="00D96E6E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y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to find the biggest margin between two classes to separate them. It </w:t>
      </w:r>
      <w:r w:rsidR="00A72D03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may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be possible, </w:t>
      </w:r>
      <w:r w:rsidR="00A72D03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that the SVM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misalign</w:t>
      </w:r>
      <w:r w:rsidR="00A72D03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s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the class border </w:t>
      </w:r>
      <w:r w:rsidR="00A72D03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into a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sparsely occupied feature space. </w:t>
      </w:r>
      <w:r w:rsidR="00A72D03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A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semi-supervised approach </w:t>
      </w:r>
      <w:r w:rsidR="00A72D03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prevents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this by adding new training data from the test set.</w:t>
      </w:r>
      <w:r w:rsidRPr="009B01BA">
        <w:rPr>
          <w:rStyle w:val="TitelZchn"/>
          <w:rFonts w:asciiTheme="minorHAnsi" w:eastAsiaTheme="minorHAnsi" w:hAnsiTheme="minorHAnsi" w:cstheme="minorBidi"/>
          <w:color w:val="auto"/>
          <w:spacing w:val="0"/>
          <w:kern w:val="0"/>
          <w:sz w:val="28"/>
          <w:szCs w:val="28"/>
          <w:lang w:val="en-AU"/>
        </w:rPr>
        <w:t xml:space="preserve"> </w:t>
      </w:r>
      <w:r w:rsidR="009F6535" w:rsidRPr="009F6535">
        <w:rPr>
          <w:rStyle w:val="TitelZchn"/>
          <w:rFonts w:asciiTheme="minorHAnsi" w:eastAsiaTheme="minorHAnsi" w:hAnsiTheme="minorHAnsi" w:cstheme="minorBidi"/>
          <w:color w:val="auto"/>
          <w:spacing w:val="0"/>
          <w:kern w:val="0"/>
          <w:sz w:val="28"/>
          <w:szCs w:val="28"/>
          <w:lang w:val="en-AU"/>
        </w:rPr>
        <w:t xml:space="preserve">In addition, the dataset was scaled, because </w:t>
      </w:r>
      <w:r w:rsidR="009F6535">
        <w:rPr>
          <w:rStyle w:val="TitelZchn"/>
          <w:rFonts w:asciiTheme="minorHAnsi" w:eastAsiaTheme="minorHAnsi" w:hAnsiTheme="minorHAnsi" w:cstheme="minorBidi"/>
          <w:color w:val="auto"/>
          <w:spacing w:val="0"/>
          <w:kern w:val="0"/>
          <w:sz w:val="28"/>
          <w:szCs w:val="28"/>
          <w:lang w:val="en-AU"/>
        </w:rPr>
        <w:t>t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he linear SVM performs a lot better with scaled data </w:t>
      </w:r>
    </w:p>
    <w:p w:rsidR="00ED43CE" w:rsidRPr="009B01BA" w:rsidRDefault="00ED43CE" w:rsidP="00ED43CE">
      <w:pPr>
        <w:pStyle w:val="Text"/>
        <w:spacing w:line="240" w:lineRule="auto"/>
        <w:rPr>
          <w:rStyle w:val="TitelZchn"/>
          <w:rFonts w:asciiTheme="minorHAnsi" w:eastAsiaTheme="minorHAnsi" w:hAnsiTheme="minorHAnsi" w:cstheme="minorHAnsi"/>
          <w:b/>
          <w:color w:val="auto"/>
          <w:spacing w:val="0"/>
          <w:kern w:val="0"/>
          <w:sz w:val="28"/>
          <w:szCs w:val="28"/>
          <w:lang w:val="en-AU"/>
        </w:rPr>
      </w:pPr>
      <w:r w:rsidRPr="009B01BA">
        <w:rPr>
          <w:rStyle w:val="TitelZchn"/>
          <w:rFonts w:asciiTheme="minorHAnsi" w:eastAsiaTheme="minorHAnsi" w:hAnsiTheme="minorHAnsi" w:cstheme="minorHAnsi"/>
          <w:b/>
          <w:color w:val="auto"/>
          <w:spacing w:val="0"/>
          <w:kern w:val="0"/>
          <w:sz w:val="28"/>
          <w:szCs w:val="28"/>
          <w:lang w:val="en-AU"/>
        </w:rPr>
        <w:t>Gradient Boosting Algorithm</w:t>
      </w:r>
    </w:p>
    <w:p w:rsidR="009F6535" w:rsidRDefault="00ED43CE" w:rsidP="00ED43CE">
      <w:pPr>
        <w:pStyle w:val="Text"/>
        <w:spacing w:line="240" w:lineRule="auto"/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</w:pP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For the gradient boosting classifier, a tree boosting algorithm is used as </w:t>
      </w:r>
      <w:r w:rsidR="009F6535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a 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base.</w:t>
      </w:r>
      <w:r w:rsidR="009F6535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In this case the algorithm performs better on unscaled data.</w:t>
      </w:r>
      <w:r w:rsidRPr="009B01B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</w:t>
      </w:r>
    </w:p>
    <w:p w:rsidR="00ED43CE" w:rsidRPr="009B01BA" w:rsidRDefault="009B01BA" w:rsidP="00ED43CE">
      <w:pPr>
        <w:pStyle w:val="Text"/>
        <w:spacing w:line="240" w:lineRule="auto"/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</w:pP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The </w:t>
      </w:r>
      <w:r w:rsidR="009F6535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two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classifiers where chosen, because the</w:t>
      </w:r>
      <w:r w:rsidR="009F6535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y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complement each other. Only in some rare cases, they make the same mistake </w:t>
      </w:r>
      <w:r w:rsidR="009F6535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by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choos</w:t>
      </w:r>
      <w:r w:rsidR="009F6535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ing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the false class. </w:t>
      </w:r>
    </w:p>
    <w:p w:rsidR="009B01BA" w:rsidRPr="00B441E4" w:rsidRDefault="009B01BA" w:rsidP="00ED43CE">
      <w:pPr>
        <w:pStyle w:val="Text"/>
        <w:spacing w:line="240" w:lineRule="auto"/>
        <w:jc w:val="both"/>
        <w:rPr>
          <w:rStyle w:val="TitelZchn"/>
          <w:rFonts w:ascii="Calibri" w:eastAsiaTheme="minorHAnsi" w:hAnsi="Calibri" w:cs="Calibri"/>
          <w:b/>
          <w:color w:val="auto"/>
          <w:spacing w:val="0"/>
          <w:kern w:val="0"/>
          <w:sz w:val="28"/>
          <w:szCs w:val="28"/>
          <w:lang w:val="en-AU"/>
        </w:rPr>
      </w:pPr>
      <w:r w:rsidRPr="00B441E4">
        <w:rPr>
          <w:rStyle w:val="TitelZchn"/>
          <w:rFonts w:ascii="Calibri" w:eastAsiaTheme="minorHAnsi" w:hAnsi="Calibri" w:cs="Calibri"/>
          <w:b/>
          <w:color w:val="auto"/>
          <w:spacing w:val="0"/>
          <w:kern w:val="0"/>
          <w:sz w:val="28"/>
          <w:szCs w:val="28"/>
          <w:lang w:val="en-AU"/>
        </w:rPr>
        <w:t>Validation</w:t>
      </w:r>
    </w:p>
    <w:p w:rsidR="00B441E4" w:rsidRDefault="00B441E4" w:rsidP="00ED43CE">
      <w:pPr>
        <w:pStyle w:val="Text"/>
        <w:spacing w:line="240" w:lineRule="auto"/>
        <w:jc w:val="both"/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</w:pP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Multiple validation </w:t>
      </w:r>
      <w:r w:rsidR="009F6535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routines are used to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prevent </w:t>
      </w:r>
      <w:r w:rsidR="00CA14E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us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from choosing a mistakenly good performing model.  </w:t>
      </w:r>
      <w:r w:rsidRPr="00B441E4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Besides cross validation we used an additional trai</w:t>
      </w:r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n</w:t>
      </w:r>
      <w:r w:rsidRPr="00B441E4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/</w:t>
      </w:r>
      <w:proofErr w:type="spellStart"/>
      <w:r w:rsidRPr="00B441E4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val</w:t>
      </w:r>
      <w:proofErr w:type="spellEnd"/>
      <w:r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-s</w:t>
      </w:r>
      <w:r w:rsidRPr="00B441E4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plit to make sure that the good result is not only based on the training data.</w:t>
      </w:r>
    </w:p>
    <w:p w:rsidR="009B01BA" w:rsidRPr="009B01BA" w:rsidRDefault="009B01BA" w:rsidP="00ED43CE">
      <w:pPr>
        <w:pStyle w:val="Text"/>
        <w:spacing w:line="240" w:lineRule="auto"/>
        <w:jc w:val="both"/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</w:pPr>
    </w:p>
    <w:p w:rsidR="00ED43CE" w:rsidRDefault="00ED43CE" w:rsidP="00ED43CE">
      <w:pPr>
        <w:pStyle w:val="Text"/>
        <w:spacing w:line="240" w:lineRule="auto"/>
        <w:rPr>
          <w:rStyle w:val="TitelZchn"/>
          <w:rFonts w:asciiTheme="minorHAnsi" w:eastAsiaTheme="minorHAnsi" w:hAnsiTheme="minorHAnsi" w:cstheme="minorBidi"/>
          <w:color w:val="auto"/>
          <w:spacing w:val="0"/>
          <w:kern w:val="0"/>
          <w:sz w:val="24"/>
          <w:szCs w:val="24"/>
          <w:lang w:val="en-AU"/>
        </w:rPr>
      </w:pPr>
    </w:p>
    <w:p w:rsidR="00E26FA1" w:rsidRPr="00CE7537" w:rsidRDefault="00E2641E" w:rsidP="00E2641E">
      <w:pPr>
        <w:pStyle w:val="Text"/>
        <w:rPr>
          <w:rStyle w:val="TitelZchn"/>
          <w:rFonts w:asciiTheme="minorHAnsi" w:eastAsiaTheme="minorHAnsi" w:hAnsiTheme="minorHAnsi" w:cstheme="minorBidi"/>
          <w:color w:val="auto"/>
          <w:spacing w:val="0"/>
          <w:kern w:val="0"/>
          <w:sz w:val="24"/>
          <w:szCs w:val="24"/>
          <w:lang w:val="en-AU"/>
        </w:rPr>
      </w:pPr>
      <w:r w:rsidRPr="00CE7537">
        <w:rPr>
          <w:rStyle w:val="TitelZchn"/>
          <w:rFonts w:asciiTheme="minorHAnsi" w:eastAsiaTheme="minorHAnsi" w:hAnsiTheme="minorHAnsi" w:cstheme="minorBidi"/>
          <w:color w:val="auto"/>
          <w:spacing w:val="0"/>
          <w:kern w:val="0"/>
          <w:sz w:val="24"/>
          <w:szCs w:val="24"/>
          <w:lang w:val="en-AU"/>
        </w:rPr>
        <w:br/>
      </w:r>
    </w:p>
    <w:p w:rsidR="008E0DA4" w:rsidRPr="006424F9" w:rsidRDefault="008E0DA4" w:rsidP="00B56577">
      <w:pPr>
        <w:rPr>
          <w:rStyle w:val="TitelZchn"/>
          <w:b/>
          <w:lang w:val="en-AU"/>
        </w:rPr>
      </w:pPr>
      <w:r w:rsidRPr="002832B4">
        <w:rPr>
          <w:lang w:val="en-AU"/>
        </w:rPr>
        <w:br w:type="column"/>
      </w:r>
      <w:r w:rsidRPr="006424F9">
        <w:rPr>
          <w:rStyle w:val="TitelZchn"/>
          <w:b/>
          <w:lang w:val="en-AU"/>
        </w:rPr>
        <w:t>General</w:t>
      </w:r>
    </w:p>
    <w:p w:rsidR="0096212A" w:rsidRPr="00B441E4" w:rsidRDefault="00B441E4" w:rsidP="00E2641E">
      <w:pPr>
        <w:pStyle w:val="Text"/>
        <w:rPr>
          <w:rStyle w:val="TitelZchn"/>
          <w:rFonts w:asciiTheme="minorHAnsi" w:eastAsiaTheme="minorHAnsi" w:hAnsiTheme="minorHAnsi" w:cstheme="minorBidi"/>
          <w:b/>
          <w:color w:val="auto"/>
          <w:spacing w:val="0"/>
          <w:kern w:val="0"/>
          <w:sz w:val="28"/>
          <w:szCs w:val="28"/>
          <w:lang w:val="en-AU"/>
        </w:rPr>
      </w:pPr>
      <w:r w:rsidRPr="00B441E4">
        <w:rPr>
          <w:rStyle w:val="TitelZchn"/>
          <w:rFonts w:asciiTheme="minorHAnsi" w:eastAsiaTheme="minorHAnsi" w:hAnsiTheme="minorHAnsi" w:cstheme="minorBidi"/>
          <w:b/>
          <w:color w:val="auto"/>
          <w:spacing w:val="0"/>
          <w:kern w:val="0"/>
          <w:sz w:val="28"/>
          <w:szCs w:val="28"/>
          <w:lang w:val="en-AU"/>
        </w:rPr>
        <w:t>Training Data</w:t>
      </w:r>
    </w:p>
    <w:p w:rsidR="00B441E4" w:rsidRPr="00B441E4" w:rsidRDefault="00B441E4" w:rsidP="00B441E4">
      <w:pPr>
        <w:pStyle w:val="Text"/>
        <w:spacing w:line="240" w:lineRule="auto"/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</w:pPr>
      <w:r w:rsidRPr="00B441E4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The sizes of the training and test dataset (1,9k vs. 500k) were an early indicator</w:t>
      </w:r>
      <w:r w:rsidR="00CA14E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,</w:t>
      </w:r>
      <w:r w:rsidRPr="00B441E4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that we need to apply additional methods to use this large test set for training. Semi-Supervised Learning allows us to take a subset of the test set, predict the labels and </w:t>
      </w:r>
      <w:r w:rsidR="00CA14E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use</w:t>
      </w:r>
      <w:r w:rsidRPr="00B441E4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the predictions for training. It turned out</w:t>
      </w:r>
      <w:r w:rsidR="00CA14E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,</w:t>
      </w:r>
      <w:r w:rsidRPr="00B441E4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that an addition of about 500 test samples further improve</w:t>
      </w:r>
      <w:r w:rsidR="00CA14E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d</w:t>
      </w:r>
      <w:r w:rsidRPr="00B441E4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the algorithm. If more test data </w:t>
      </w:r>
      <w:r w:rsidR="00CA14E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was</w:t>
      </w:r>
      <w:r w:rsidRPr="00B441E4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added, the weighting</w:t>
      </w:r>
      <w:r w:rsidR="00CA14EA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would</w:t>
      </w:r>
      <w:r w:rsidRPr="00B441E4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 xml:space="preserve"> shift too far fro</w:t>
      </w:r>
      <w:bookmarkStart w:id="0" w:name="_GoBack"/>
      <w:bookmarkEnd w:id="0"/>
      <w:r w:rsidRPr="00B441E4">
        <w:rPr>
          <w:rStyle w:val="TitelZchn"/>
          <w:rFonts w:eastAsiaTheme="minorHAnsi" w:cstheme="majorHAnsi"/>
          <w:color w:val="auto"/>
          <w:spacing w:val="0"/>
          <w:kern w:val="0"/>
          <w:sz w:val="28"/>
          <w:szCs w:val="28"/>
          <w:lang w:val="en-AU"/>
        </w:rPr>
        <w:t>m the original training data.</w:t>
      </w:r>
    </w:p>
    <w:tbl>
      <w:tblPr>
        <w:tblStyle w:val="Tabellenraster"/>
        <w:tblpPr w:leftFromText="142" w:rightFromText="142" w:horzAnchor="margin" w:tblpXSpec="right" w:tblpYSpec="bottom"/>
        <w:tblOverlap w:val="never"/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26"/>
        <w:gridCol w:w="3570"/>
      </w:tblGrid>
      <w:tr w:rsidR="0096212A" w:rsidTr="00601DE9">
        <w:trPr>
          <w:trHeight w:val="284"/>
        </w:trPr>
        <w:tc>
          <w:tcPr>
            <w:tcW w:w="3996" w:type="dxa"/>
            <w:gridSpan w:val="2"/>
            <w:tcBorders>
              <w:top w:val="nil"/>
              <w:left w:val="nil"/>
              <w:bottom w:val="single" w:sz="8" w:space="0" w:color="003056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96212A" w:rsidRDefault="0096212A" w:rsidP="00601D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94C923" wp14:editId="4EF4EF8C">
                  <wp:extent cx="1049013" cy="731662"/>
                  <wp:effectExtent l="0" t="0" r="0" b="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DMC_logo_2018-center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013" cy="731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212A" w:rsidRDefault="0096212A" w:rsidP="00601DE9">
            <w:pPr>
              <w:rPr>
                <w:noProof/>
              </w:rPr>
            </w:pPr>
          </w:p>
        </w:tc>
      </w:tr>
      <w:tr w:rsidR="0096212A" w:rsidTr="00601DE9">
        <w:trPr>
          <w:trHeight w:val="284"/>
        </w:trPr>
        <w:tc>
          <w:tcPr>
            <w:tcW w:w="426" w:type="dxa"/>
            <w:tcBorders>
              <w:top w:val="single" w:sz="8" w:space="0" w:color="003056"/>
              <w:left w:val="single" w:sz="8" w:space="0" w:color="003056"/>
              <w:bottom w:val="single" w:sz="8" w:space="0" w:color="003056"/>
              <w:right w:val="nil"/>
            </w:tcBorders>
            <w:shd w:val="clear" w:color="auto" w:fill="auto"/>
            <w:noWrap/>
            <w:tcMar>
              <w:top w:w="57" w:type="dxa"/>
              <w:bottom w:w="28" w:type="dxa"/>
              <w:right w:w="0" w:type="dxa"/>
            </w:tcMar>
            <w:vAlign w:val="bottom"/>
          </w:tcPr>
          <w:p w:rsidR="0096212A" w:rsidRPr="00E26FA1" w:rsidRDefault="0096212A" w:rsidP="00601DE9">
            <w:pPr>
              <w:pStyle w:val="TableLabel"/>
              <w:framePr w:hSpace="0" w:wrap="auto" w:hAnchor="text" w:xAlign="left" w:yAlign="inline"/>
              <w:suppressOverlap w:val="0"/>
            </w:pPr>
            <w:r w:rsidRPr="00E26FA1">
              <w:t>University</w:t>
            </w:r>
          </w:p>
        </w:tc>
        <w:tc>
          <w:tcPr>
            <w:tcW w:w="3570" w:type="dxa"/>
            <w:tcBorders>
              <w:top w:val="single" w:sz="8" w:space="0" w:color="003056"/>
              <w:left w:val="nil"/>
              <w:bottom w:val="single" w:sz="8" w:space="0" w:color="003056"/>
              <w:right w:val="single" w:sz="8" w:space="0" w:color="auto"/>
            </w:tcBorders>
            <w:tcMar>
              <w:right w:w="425" w:type="dxa"/>
            </w:tcMar>
            <w:vAlign w:val="center"/>
          </w:tcPr>
          <w:p w:rsidR="0096212A" w:rsidRPr="00453B36" w:rsidRDefault="006424F9" w:rsidP="00601DE9">
            <w:pPr>
              <w:pStyle w:val="TableContent"/>
            </w:pPr>
            <w:r>
              <w:t>Hochschule Karlsruhe</w:t>
            </w:r>
          </w:p>
        </w:tc>
      </w:tr>
      <w:tr w:rsidR="0096212A" w:rsidTr="00601DE9">
        <w:trPr>
          <w:trHeight w:val="284"/>
        </w:trPr>
        <w:tc>
          <w:tcPr>
            <w:tcW w:w="426" w:type="dxa"/>
            <w:tcBorders>
              <w:top w:val="single" w:sz="8" w:space="0" w:color="003056"/>
              <w:left w:val="single" w:sz="8" w:space="0" w:color="auto"/>
              <w:bottom w:val="single" w:sz="8" w:space="0" w:color="003056"/>
              <w:right w:val="nil"/>
            </w:tcBorders>
            <w:shd w:val="clear" w:color="auto" w:fill="auto"/>
            <w:noWrap/>
            <w:tcMar>
              <w:top w:w="57" w:type="dxa"/>
              <w:bottom w:w="28" w:type="dxa"/>
              <w:right w:w="0" w:type="dxa"/>
            </w:tcMar>
            <w:vAlign w:val="bottom"/>
          </w:tcPr>
          <w:p w:rsidR="0096212A" w:rsidRPr="00E26FA1" w:rsidRDefault="0096212A" w:rsidP="00601DE9">
            <w:pPr>
              <w:pStyle w:val="TableLabel"/>
              <w:framePr w:hSpace="0" w:wrap="auto" w:hAnchor="text" w:xAlign="left" w:yAlign="inline"/>
              <w:suppressOverlap w:val="0"/>
            </w:pPr>
            <w:r w:rsidRPr="00E26FA1">
              <w:t>Country</w:t>
            </w:r>
          </w:p>
        </w:tc>
        <w:tc>
          <w:tcPr>
            <w:tcW w:w="3570" w:type="dxa"/>
            <w:tcBorders>
              <w:top w:val="single" w:sz="8" w:space="0" w:color="003056"/>
              <w:left w:val="nil"/>
              <w:bottom w:val="single" w:sz="8" w:space="0" w:color="auto"/>
              <w:right w:val="single" w:sz="8" w:space="0" w:color="003056"/>
            </w:tcBorders>
            <w:tcMar>
              <w:right w:w="425" w:type="dxa"/>
            </w:tcMar>
            <w:vAlign w:val="center"/>
          </w:tcPr>
          <w:p w:rsidR="0096212A" w:rsidRPr="00453B36" w:rsidRDefault="006424F9" w:rsidP="00601DE9">
            <w:pPr>
              <w:pStyle w:val="TableContent"/>
            </w:pPr>
            <w:r>
              <w:t>Germany (DE)</w:t>
            </w:r>
          </w:p>
        </w:tc>
      </w:tr>
      <w:tr w:rsidR="0096212A" w:rsidTr="00601DE9">
        <w:trPr>
          <w:trHeight w:val="284"/>
        </w:trPr>
        <w:tc>
          <w:tcPr>
            <w:tcW w:w="426" w:type="dxa"/>
            <w:tcBorders>
              <w:top w:val="single" w:sz="8" w:space="0" w:color="003056"/>
              <w:left w:val="single" w:sz="8" w:space="0" w:color="auto"/>
              <w:bottom w:val="single" w:sz="8" w:space="0" w:color="003056"/>
              <w:right w:val="nil"/>
            </w:tcBorders>
            <w:shd w:val="clear" w:color="auto" w:fill="auto"/>
            <w:noWrap/>
            <w:tcMar>
              <w:top w:w="57" w:type="dxa"/>
              <w:bottom w:w="28" w:type="dxa"/>
              <w:right w:w="0" w:type="dxa"/>
            </w:tcMar>
            <w:vAlign w:val="bottom"/>
          </w:tcPr>
          <w:p w:rsidR="0096212A" w:rsidRPr="00E26FA1" w:rsidRDefault="0096212A" w:rsidP="00601DE9">
            <w:pPr>
              <w:pStyle w:val="TableLabel"/>
              <w:framePr w:hSpace="0" w:wrap="auto" w:hAnchor="text" w:xAlign="left" w:yAlign="inline"/>
              <w:suppressOverlap w:val="0"/>
            </w:pPr>
            <w:r w:rsidRPr="00E26FA1">
              <w:t xml:space="preserve">Team </w:t>
            </w:r>
          </w:p>
          <w:p w:rsidR="0096212A" w:rsidRPr="00E26FA1" w:rsidRDefault="0096212A" w:rsidP="00601DE9">
            <w:pPr>
              <w:pStyle w:val="TableLabel"/>
              <w:framePr w:hSpace="0" w:wrap="auto" w:hAnchor="text" w:xAlign="left" w:yAlign="inline"/>
              <w:suppressOverlap w:val="0"/>
            </w:pPr>
            <w:r w:rsidRPr="00E26FA1">
              <w:t>Leader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3056"/>
            </w:tcBorders>
            <w:tcMar>
              <w:right w:w="425" w:type="dxa"/>
            </w:tcMar>
            <w:vAlign w:val="center"/>
          </w:tcPr>
          <w:p w:rsidR="0096212A" w:rsidRPr="00453B36" w:rsidRDefault="006424F9" w:rsidP="00601DE9">
            <w:pPr>
              <w:pStyle w:val="TableContent"/>
            </w:pPr>
            <w:r>
              <w:t>Alexander Melde</w:t>
            </w:r>
          </w:p>
        </w:tc>
      </w:tr>
      <w:tr w:rsidR="0096212A" w:rsidTr="00601DE9">
        <w:trPr>
          <w:trHeight w:val="284"/>
        </w:trPr>
        <w:tc>
          <w:tcPr>
            <w:tcW w:w="426" w:type="dxa"/>
            <w:tcBorders>
              <w:top w:val="single" w:sz="8" w:space="0" w:color="003056"/>
              <w:left w:val="single" w:sz="8" w:space="0" w:color="auto"/>
              <w:bottom w:val="single" w:sz="8" w:space="0" w:color="003056"/>
              <w:right w:val="nil"/>
            </w:tcBorders>
            <w:shd w:val="clear" w:color="auto" w:fill="auto"/>
            <w:noWrap/>
            <w:tcMar>
              <w:top w:w="57" w:type="dxa"/>
              <w:bottom w:w="28" w:type="dxa"/>
              <w:right w:w="0" w:type="dxa"/>
            </w:tcMar>
            <w:vAlign w:val="bottom"/>
          </w:tcPr>
          <w:p w:rsidR="0096212A" w:rsidRPr="00E26FA1" w:rsidRDefault="0096212A" w:rsidP="00601DE9">
            <w:pPr>
              <w:pStyle w:val="TableLabel"/>
              <w:framePr w:hSpace="0" w:wrap="auto" w:hAnchor="text" w:xAlign="left" w:yAlign="inline"/>
              <w:suppressOverlap w:val="0"/>
            </w:pPr>
            <w:r w:rsidRPr="00E26FA1">
              <w:t xml:space="preserve">Team </w:t>
            </w:r>
          </w:p>
          <w:p w:rsidR="0096212A" w:rsidRPr="00E26FA1" w:rsidRDefault="0096212A" w:rsidP="00601DE9">
            <w:pPr>
              <w:pStyle w:val="TableLabel"/>
              <w:framePr w:hSpace="0" w:wrap="auto" w:hAnchor="text" w:xAlign="left" w:yAlign="inline"/>
              <w:suppressOverlap w:val="0"/>
            </w:pPr>
            <w:r w:rsidRPr="00E26FA1">
              <w:t>Member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3056"/>
            </w:tcBorders>
            <w:tcMar>
              <w:right w:w="425" w:type="dxa"/>
            </w:tcMar>
            <w:vAlign w:val="center"/>
          </w:tcPr>
          <w:p w:rsidR="00B56577" w:rsidRPr="0096212A" w:rsidRDefault="006424F9" w:rsidP="006424F9">
            <w:pPr>
              <w:pStyle w:val="TableContent"/>
            </w:pPr>
            <w:r>
              <w:t xml:space="preserve">Lukas Theurer, Christian </w:t>
            </w:r>
            <w:proofErr w:type="spellStart"/>
            <w:r>
              <w:t>Wernet</w:t>
            </w:r>
            <w:proofErr w:type="spellEnd"/>
          </w:p>
        </w:tc>
      </w:tr>
    </w:tbl>
    <w:p w:rsidR="00286ED3" w:rsidRPr="00CE7537" w:rsidRDefault="00286ED3" w:rsidP="00260B26">
      <w:pPr>
        <w:pStyle w:val="Text"/>
        <w:rPr>
          <w:sz w:val="24"/>
          <w:szCs w:val="24"/>
        </w:rPr>
      </w:pPr>
    </w:p>
    <w:sectPr w:rsidR="00286ED3" w:rsidRPr="00CE7537" w:rsidSect="0040343B">
      <w:headerReference w:type="default" r:id="rId12"/>
      <w:pgSz w:w="23811" w:h="16838" w:orient="landscape" w:code="8"/>
      <w:pgMar w:top="2552" w:right="851" w:bottom="851" w:left="851" w:header="147" w:footer="556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B40" w:rsidRDefault="00547B40" w:rsidP="00E26FA1">
      <w:r>
        <w:separator/>
      </w:r>
    </w:p>
  </w:endnote>
  <w:endnote w:type="continuationSeparator" w:id="0">
    <w:p w:rsidR="00547B40" w:rsidRDefault="00547B40" w:rsidP="00E2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B40" w:rsidRDefault="00547B40" w:rsidP="00E26FA1">
      <w:r>
        <w:separator/>
      </w:r>
    </w:p>
  </w:footnote>
  <w:footnote w:type="continuationSeparator" w:id="0">
    <w:p w:rsidR="00547B40" w:rsidRDefault="00547B40" w:rsidP="00E26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ED3" w:rsidRDefault="0040343B" w:rsidP="00E26FA1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-541020</wp:posOffset>
              </wp:positionH>
              <wp:positionV relativeFrom="paragraph">
                <wp:posOffset>-92710</wp:posOffset>
              </wp:positionV>
              <wp:extent cx="15119985" cy="1247775"/>
              <wp:effectExtent l="0" t="0" r="5715" b="9525"/>
              <wp:wrapNone/>
              <wp:docPr id="47" name="Rechteck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19985" cy="1247775"/>
                      </a:xfrm>
                      <a:prstGeom prst="rect">
                        <a:avLst/>
                      </a:prstGeom>
                      <a:solidFill>
                        <a:srgbClr val="95C11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DA1E5E" id="Rechteck 47" o:spid="_x0000_s1026" style="position:absolute;margin-left:-42.6pt;margin-top:-7.3pt;width:1190.5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" fillcolor="#95c11f" stroked="f" strokeweight="1pt"/>
          </w:pict>
        </mc:Fallback>
      </mc:AlternateContent>
    </w:r>
  </w:p>
  <w:p w:rsidR="00D6349A" w:rsidRDefault="00D6349A" w:rsidP="00E26FA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A4A14"/>
    <w:multiLevelType w:val="hybridMultilevel"/>
    <w:tmpl w:val="7116B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63E79"/>
    <w:multiLevelType w:val="hybridMultilevel"/>
    <w:tmpl w:val="56E882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9A"/>
    <w:rsid w:val="0002772B"/>
    <w:rsid w:val="000B51BA"/>
    <w:rsid w:val="001F14B7"/>
    <w:rsid w:val="0024311C"/>
    <w:rsid w:val="00260B26"/>
    <w:rsid w:val="00275E1B"/>
    <w:rsid w:val="002832B4"/>
    <w:rsid w:val="00286ED3"/>
    <w:rsid w:val="0038241A"/>
    <w:rsid w:val="0040343B"/>
    <w:rsid w:val="00453B36"/>
    <w:rsid w:val="00462E84"/>
    <w:rsid w:val="004E2D6A"/>
    <w:rsid w:val="00547B40"/>
    <w:rsid w:val="005978F4"/>
    <w:rsid w:val="005F2B10"/>
    <w:rsid w:val="006424F9"/>
    <w:rsid w:val="006F6016"/>
    <w:rsid w:val="00736B31"/>
    <w:rsid w:val="00746C58"/>
    <w:rsid w:val="007E7764"/>
    <w:rsid w:val="00823AE0"/>
    <w:rsid w:val="008312AA"/>
    <w:rsid w:val="008E0DA4"/>
    <w:rsid w:val="00930932"/>
    <w:rsid w:val="0096212A"/>
    <w:rsid w:val="009B01BA"/>
    <w:rsid w:val="009D2C5E"/>
    <w:rsid w:val="009D4AD9"/>
    <w:rsid w:val="009F6535"/>
    <w:rsid w:val="00A40500"/>
    <w:rsid w:val="00A42998"/>
    <w:rsid w:val="00A72D03"/>
    <w:rsid w:val="00AC7A66"/>
    <w:rsid w:val="00B441E4"/>
    <w:rsid w:val="00B56577"/>
    <w:rsid w:val="00CA14EA"/>
    <w:rsid w:val="00CC78B1"/>
    <w:rsid w:val="00CE7537"/>
    <w:rsid w:val="00D02B49"/>
    <w:rsid w:val="00D6349A"/>
    <w:rsid w:val="00D773FC"/>
    <w:rsid w:val="00D96E6E"/>
    <w:rsid w:val="00DA76B3"/>
    <w:rsid w:val="00E07D57"/>
    <w:rsid w:val="00E2641E"/>
    <w:rsid w:val="00E26FA1"/>
    <w:rsid w:val="00E56D94"/>
    <w:rsid w:val="00ED0070"/>
    <w:rsid w:val="00ED43CE"/>
    <w:rsid w:val="00F56F2F"/>
    <w:rsid w:val="00FD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8D2ED"/>
  <w15:chartTrackingRefBased/>
  <w15:docId w15:val="{38174F2F-37F9-4FE6-9871-EF6B2F97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E26FA1"/>
    <w:rPr>
      <w:sz w:val="16"/>
    </w:rPr>
  </w:style>
  <w:style w:type="paragraph" w:styleId="berschrift1">
    <w:name w:val="heading 1"/>
    <w:basedOn w:val="Standard"/>
    <w:next w:val="Standard"/>
    <w:link w:val="berschrift1Zchn"/>
    <w:uiPriority w:val="9"/>
    <w:rsid w:val="00453B3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E26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34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49A"/>
  </w:style>
  <w:style w:type="paragraph" w:styleId="Fuzeile">
    <w:name w:val="footer"/>
    <w:basedOn w:val="Standard"/>
    <w:link w:val="FuzeileZchn"/>
    <w:uiPriority w:val="99"/>
    <w:unhideWhenUsed/>
    <w:rsid w:val="00D634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49A"/>
  </w:style>
  <w:style w:type="table" w:styleId="Tabellenraster">
    <w:name w:val="Table Grid"/>
    <w:basedOn w:val="NormaleTabelle"/>
    <w:uiPriority w:val="39"/>
    <w:rsid w:val="00AC7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next w:val="Text"/>
    <w:link w:val="TitelZchn"/>
    <w:uiPriority w:val="10"/>
    <w:qFormat/>
    <w:rsid w:val="00D773F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95C11F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73FC"/>
    <w:rPr>
      <w:rFonts w:asciiTheme="majorHAnsi" w:eastAsiaTheme="majorEastAsia" w:hAnsiTheme="majorHAnsi" w:cstheme="majorBidi"/>
      <w:color w:val="95C11F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453B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3B36"/>
    <w:rPr>
      <w:rFonts w:eastAsiaTheme="minorEastAsia"/>
      <w:color w:val="5A5A5A" w:themeColor="text1" w:themeTint="A5"/>
      <w:spacing w:val="15"/>
    </w:rPr>
  </w:style>
  <w:style w:type="paragraph" w:customStyle="1" w:styleId="H1">
    <w:name w:val="H1"/>
    <w:basedOn w:val="Standard"/>
    <w:link w:val="H1Zchn"/>
    <w:qFormat/>
    <w:rsid w:val="00453B36"/>
    <w:pPr>
      <w:jc w:val="center"/>
    </w:pPr>
    <w:rPr>
      <w:rFonts w:asciiTheme="majorHAnsi" w:hAnsiTheme="majorHAnsi" w:cstheme="minorHAnsi"/>
      <w:b/>
      <w:color w:val="FFFFFF" w:themeColor="background1"/>
      <w:sz w:val="72"/>
      <w:szCs w:val="7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3B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1Zchn">
    <w:name w:val="H1 Zchn"/>
    <w:basedOn w:val="Absatz-Standardschriftart"/>
    <w:link w:val="H1"/>
    <w:rsid w:val="00453B36"/>
    <w:rPr>
      <w:rFonts w:asciiTheme="majorHAnsi" w:hAnsiTheme="majorHAnsi" w:cstheme="minorHAnsi"/>
      <w:b/>
      <w:color w:val="FFFFFF" w:themeColor="background1"/>
      <w:sz w:val="72"/>
      <w:szCs w:val="72"/>
    </w:rPr>
  </w:style>
  <w:style w:type="paragraph" w:customStyle="1" w:styleId="Standard1">
    <w:name w:val="Standard1"/>
    <w:link w:val="normalZchn"/>
    <w:rsid w:val="00F56F2F"/>
    <w:rPr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F56F2F"/>
    <w:pPr>
      <w:ind w:left="720"/>
      <w:contextualSpacing/>
    </w:pPr>
  </w:style>
  <w:style w:type="character" w:customStyle="1" w:styleId="normalZchn">
    <w:name w:val="normal Zchn"/>
    <w:basedOn w:val="Absatz-Standardschriftart"/>
    <w:link w:val="Standard1"/>
    <w:rsid w:val="00F56F2F"/>
    <w:rPr>
      <w:color w:val="000000" w:themeColor="text1"/>
      <w:sz w:val="28"/>
      <w:szCs w:val="28"/>
    </w:rPr>
  </w:style>
  <w:style w:type="character" w:styleId="Buchtitel">
    <w:name w:val="Book Title"/>
    <w:basedOn w:val="Absatz-Standardschriftart"/>
    <w:uiPriority w:val="33"/>
    <w:qFormat/>
    <w:rsid w:val="00E26FA1"/>
    <w:rPr>
      <w:b/>
      <w:bCs/>
      <w:i/>
      <w:iCs/>
      <w:spacing w:val="5"/>
    </w:rPr>
  </w:style>
  <w:style w:type="paragraph" w:styleId="KeinLeerraum">
    <w:name w:val="No Spacing"/>
    <w:uiPriority w:val="1"/>
    <w:rsid w:val="00E26FA1"/>
    <w:pPr>
      <w:spacing w:after="0" w:line="240" w:lineRule="auto"/>
    </w:pPr>
    <w:rPr>
      <w:sz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6F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chwacheHervorhebung">
    <w:name w:val="Subtle Emphasis"/>
    <w:basedOn w:val="Absatz-Standardschriftart"/>
    <w:uiPriority w:val="19"/>
    <w:rsid w:val="00E26FA1"/>
    <w:rPr>
      <w:i/>
      <w:iCs/>
      <w:color w:val="404040" w:themeColor="text1" w:themeTint="BF"/>
    </w:rPr>
  </w:style>
  <w:style w:type="paragraph" w:customStyle="1" w:styleId="TableLabel">
    <w:name w:val="Table Label"/>
    <w:basedOn w:val="Standard"/>
    <w:link w:val="TableLabelZchn"/>
    <w:qFormat/>
    <w:rsid w:val="00E26FA1"/>
    <w:pPr>
      <w:framePr w:hSpace="142" w:wrap="around" w:hAnchor="margin" w:xAlign="right" w:yAlign="bottom"/>
      <w:spacing w:after="0" w:line="240" w:lineRule="auto"/>
      <w:suppressOverlap/>
    </w:pPr>
    <w:rPr>
      <w:sz w:val="8"/>
      <w:szCs w:val="8"/>
    </w:rPr>
  </w:style>
  <w:style w:type="paragraph" w:customStyle="1" w:styleId="TableContent">
    <w:name w:val="Table Content"/>
    <w:basedOn w:val="Standard"/>
    <w:link w:val="TableContentZchn"/>
    <w:qFormat/>
    <w:rsid w:val="00E26FA1"/>
    <w:pPr>
      <w:spacing w:after="0" w:line="240" w:lineRule="auto"/>
      <w:jc w:val="center"/>
    </w:pPr>
    <w:rPr>
      <w:sz w:val="18"/>
    </w:rPr>
  </w:style>
  <w:style w:type="character" w:customStyle="1" w:styleId="TableLabelZchn">
    <w:name w:val="Table Label Zchn"/>
    <w:basedOn w:val="Absatz-Standardschriftart"/>
    <w:link w:val="TableLabel"/>
    <w:rsid w:val="00E26FA1"/>
    <w:rPr>
      <w:sz w:val="8"/>
      <w:szCs w:val="8"/>
    </w:rPr>
  </w:style>
  <w:style w:type="paragraph" w:customStyle="1" w:styleId="Text">
    <w:name w:val="Text"/>
    <w:link w:val="TextZchn"/>
    <w:qFormat/>
    <w:rsid w:val="00260B26"/>
    <w:pPr>
      <w:spacing w:line="360" w:lineRule="auto"/>
    </w:pPr>
    <w:rPr>
      <w:sz w:val="20"/>
      <w:szCs w:val="20"/>
    </w:rPr>
  </w:style>
  <w:style w:type="character" w:customStyle="1" w:styleId="TableContentZchn">
    <w:name w:val="Table Content Zchn"/>
    <w:basedOn w:val="Absatz-Standardschriftart"/>
    <w:link w:val="TableContent"/>
    <w:rsid w:val="00E26FA1"/>
    <w:rPr>
      <w:sz w:val="18"/>
    </w:rPr>
  </w:style>
  <w:style w:type="character" w:styleId="IntensiveHervorhebung">
    <w:name w:val="Intense Emphasis"/>
    <w:basedOn w:val="Absatz-Standardschriftart"/>
    <w:uiPriority w:val="21"/>
    <w:qFormat/>
    <w:rsid w:val="00260B26"/>
    <w:rPr>
      <w:i/>
      <w:iCs/>
      <w:color w:val="95C11F"/>
    </w:rPr>
  </w:style>
  <w:style w:type="character" w:customStyle="1" w:styleId="TextZchn">
    <w:name w:val="Text Zchn"/>
    <w:basedOn w:val="Absatz-Standardschriftart"/>
    <w:link w:val="Text"/>
    <w:rsid w:val="00260B26"/>
    <w:rPr>
      <w:sz w:val="20"/>
      <w:szCs w:val="20"/>
    </w:rPr>
  </w:style>
  <w:style w:type="character" w:styleId="IntensiverVerweis">
    <w:name w:val="Intense Reference"/>
    <w:basedOn w:val="Absatz-Standardschriftart"/>
    <w:uiPriority w:val="32"/>
    <w:qFormat/>
    <w:rsid w:val="00260B26"/>
    <w:rPr>
      <w:b/>
      <w:bCs/>
      <w:smallCaps/>
      <w:color w:val="95C11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E07D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96E6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96E6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96E6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96E6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96E6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E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E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A369-C97A-4A3F-AD65-E2E27521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Nathan</dc:creator>
  <cp:keywords/>
  <dc:description/>
  <cp:lastModifiedBy>Lukas T</cp:lastModifiedBy>
  <cp:revision>3</cp:revision>
  <dcterms:created xsi:type="dcterms:W3CDTF">2019-06-18T09:48:00Z</dcterms:created>
  <dcterms:modified xsi:type="dcterms:W3CDTF">2019-06-18T14:04:00Z</dcterms:modified>
</cp:coreProperties>
</file>