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81"/>
        <w:gridCol w:w="5381"/>
      </w:tblGrid>
      <w:tr w:rsidR="009C766F" w14:paraId="012551C5" w14:textId="77777777" w:rsidTr="00C50F03">
        <w:tc>
          <w:tcPr>
            <w:tcW w:w="9062" w:type="dxa"/>
            <w:gridSpan w:val="2"/>
          </w:tcPr>
          <w:p w14:paraId="30CE9B37" w14:textId="77777777" w:rsidR="009C766F" w:rsidRPr="00B34C93" w:rsidRDefault="009C766F" w:rsidP="00C50F03">
            <w:pPr>
              <w:jc w:val="center"/>
              <w:rPr>
                <w:b/>
                <w:bCs/>
                <w:sz w:val="28"/>
                <w:szCs w:val="28"/>
              </w:rPr>
            </w:pPr>
            <w:r w:rsidRPr="00B34C93">
              <w:rPr>
                <w:b/>
                <w:bCs/>
                <w:sz w:val="28"/>
                <w:szCs w:val="28"/>
              </w:rPr>
              <w:t>Politechnika Świętokrzyska</w:t>
            </w:r>
          </w:p>
        </w:tc>
      </w:tr>
      <w:tr w:rsidR="009C766F" w14:paraId="1E7F167C" w14:textId="77777777" w:rsidTr="00C50F03">
        <w:tc>
          <w:tcPr>
            <w:tcW w:w="9062" w:type="dxa"/>
            <w:gridSpan w:val="2"/>
          </w:tcPr>
          <w:p w14:paraId="0FBE9C4E" w14:textId="77777777" w:rsidR="009C766F" w:rsidRDefault="009C766F" w:rsidP="00C50F03">
            <w:pPr>
              <w:jc w:val="center"/>
            </w:pPr>
            <w:r>
              <w:t>Wydział Elektrotechniki, Automatyki i Informatyki</w:t>
            </w:r>
          </w:p>
        </w:tc>
      </w:tr>
      <w:tr w:rsidR="009C766F" w14:paraId="40336AED" w14:textId="77777777" w:rsidTr="000148BC">
        <w:tc>
          <w:tcPr>
            <w:tcW w:w="3681" w:type="dxa"/>
          </w:tcPr>
          <w:p w14:paraId="0C8E503B" w14:textId="77777777" w:rsidR="009C766F" w:rsidRPr="00FF4059" w:rsidRDefault="009C766F" w:rsidP="00C50F03">
            <w:pPr>
              <w:rPr>
                <w:b/>
                <w:bCs/>
              </w:rPr>
            </w:pPr>
            <w:r w:rsidRPr="00FF4059">
              <w:rPr>
                <w:b/>
                <w:bCs/>
              </w:rPr>
              <w:t>Niezawodność Systemów Komputerowych</w:t>
            </w:r>
          </w:p>
        </w:tc>
        <w:tc>
          <w:tcPr>
            <w:tcW w:w="5381" w:type="dxa"/>
          </w:tcPr>
          <w:p w14:paraId="4AA8939A" w14:textId="77777777" w:rsidR="009C766F" w:rsidRDefault="009C766F" w:rsidP="00C50F03">
            <w:r>
              <w:t xml:space="preserve">Temat projektu: </w:t>
            </w:r>
            <w:r w:rsidRPr="009C766F">
              <w:rPr>
                <w:b/>
                <w:bCs/>
              </w:rPr>
              <w:t>Inteligentny system sterowania domem</w:t>
            </w:r>
            <w:r w:rsidR="00A03497">
              <w:rPr>
                <w:b/>
                <w:bCs/>
              </w:rPr>
              <w:t xml:space="preserve"> (Smart Home)</w:t>
            </w:r>
          </w:p>
        </w:tc>
      </w:tr>
      <w:tr w:rsidR="009C766F" w14:paraId="2CF2A3C0" w14:textId="77777777" w:rsidTr="000148BC">
        <w:tc>
          <w:tcPr>
            <w:tcW w:w="3681" w:type="dxa"/>
          </w:tcPr>
          <w:p w14:paraId="0F99DE84" w14:textId="77777777" w:rsidR="009C766F" w:rsidRDefault="009C766F" w:rsidP="00C50F03">
            <w:r>
              <w:t>Skład zespołu</w:t>
            </w:r>
            <w:r w:rsidR="00915E99">
              <w:t xml:space="preserve"> (numer 10)</w:t>
            </w:r>
            <w:r>
              <w:t>:</w:t>
            </w:r>
          </w:p>
          <w:p w14:paraId="1CFA2E52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Przemysław Kałuziński</w:t>
            </w:r>
          </w:p>
          <w:p w14:paraId="44CFB464" w14:textId="77777777" w:rsidR="009C766F" w:rsidRDefault="009C766F" w:rsidP="00C50F03">
            <w:pPr>
              <w:pStyle w:val="Akapitzlist"/>
              <w:numPr>
                <w:ilvl w:val="0"/>
                <w:numId w:val="1"/>
              </w:numPr>
            </w:pPr>
            <w:r>
              <w:t>Michał Kaczor</w:t>
            </w:r>
          </w:p>
          <w:p w14:paraId="6F48276F" w14:textId="77777777" w:rsidR="009C766F" w:rsidRDefault="009C766F" w:rsidP="009C766F">
            <w:pPr>
              <w:pStyle w:val="Akapitzlist"/>
              <w:numPr>
                <w:ilvl w:val="0"/>
                <w:numId w:val="1"/>
              </w:numPr>
            </w:pPr>
            <w:r>
              <w:t>Jakub Kuśmierczyk</w:t>
            </w:r>
          </w:p>
        </w:tc>
        <w:tc>
          <w:tcPr>
            <w:tcW w:w="5381" w:type="dxa"/>
          </w:tcPr>
          <w:p w14:paraId="3E1DB5A0" w14:textId="77777777" w:rsidR="009C766F" w:rsidRDefault="009C766F" w:rsidP="00C50F03">
            <w:r>
              <w:t>Data wykonani</w:t>
            </w:r>
            <w:r w:rsidR="000148BC">
              <w:t>a</w:t>
            </w:r>
            <w:r>
              <w:t>:</w:t>
            </w:r>
          </w:p>
          <w:p w14:paraId="14CD8EF9" w14:textId="77777777" w:rsidR="009C766F" w:rsidRDefault="000148BC" w:rsidP="00C50F03">
            <w:r>
              <w:t>12</w:t>
            </w:r>
            <w:r w:rsidR="009C766F">
              <w:t>.10.2025r.</w:t>
            </w:r>
          </w:p>
        </w:tc>
      </w:tr>
    </w:tbl>
    <w:p w14:paraId="7380C68D" w14:textId="77777777" w:rsidR="00A25109" w:rsidRDefault="00A25109"/>
    <w:p w14:paraId="0336FFD6" w14:textId="77777777" w:rsidR="00A03497" w:rsidRPr="00540B1A" w:rsidRDefault="00A03497" w:rsidP="00540B1A">
      <w:pPr>
        <w:pStyle w:val="Nagwek1"/>
      </w:pPr>
      <w:r w:rsidRPr="00540B1A">
        <w:t>Opis ogólny systemu</w:t>
      </w:r>
    </w:p>
    <w:p w14:paraId="7D7B6E3D" w14:textId="5380FB94" w:rsidR="00441C69" w:rsidRPr="00441C69" w:rsidRDefault="00441C69" w:rsidP="00441C69">
      <w:pPr>
        <w:jc w:val="both"/>
      </w:pPr>
      <w:r w:rsidRPr="00441C69">
        <w:t xml:space="preserve">Projektowany system komputerowy to </w:t>
      </w:r>
      <w:r w:rsidRPr="00441C69">
        <w:rPr>
          <w:b/>
          <w:bCs/>
        </w:rPr>
        <w:t>inteligentny system sterowania domem (Smart Home)</w:t>
      </w:r>
      <w:r w:rsidRPr="00441C69">
        <w:t xml:space="preserve">, którego zadaniem jest </w:t>
      </w:r>
      <w:r w:rsidRPr="00441C69">
        <w:rPr>
          <w:b/>
          <w:bCs/>
        </w:rPr>
        <w:t>automatyczne zarządzanie, monitorowanie i</w:t>
      </w:r>
      <w:r w:rsidR="0023021C">
        <w:rPr>
          <w:b/>
          <w:bCs/>
        </w:rPr>
        <w:t> </w:t>
      </w:r>
      <w:r w:rsidRPr="00441C69">
        <w:rPr>
          <w:b/>
          <w:bCs/>
        </w:rPr>
        <w:t>sterowanie podstawowymi funkcjami budynku</w:t>
      </w:r>
      <w:r w:rsidRPr="00441C69">
        <w:t xml:space="preserve"> w zakresie oświetlenia, bezpieczeństwa, komfortu cieplnego oraz kontroli dostępu.</w:t>
      </w:r>
    </w:p>
    <w:p w14:paraId="03411545" w14:textId="77777777" w:rsidR="00441C69" w:rsidRPr="00441C69" w:rsidRDefault="00441C69" w:rsidP="00441C69">
      <w:pPr>
        <w:jc w:val="both"/>
      </w:pPr>
      <w:r w:rsidRPr="00441C69">
        <w:t>System umożliwia zdalne i lokalne sterowanie urządzeniami za pomocą aplikacji mobilnej lub przeglądarki internetowej. Wszystkie komponenty są zintegrowane w jednej sieci domowej Wi-Fi i połączone z centralnym kontrolerem (</w:t>
      </w:r>
      <w:proofErr w:type="spellStart"/>
      <w:r w:rsidRPr="00441C69">
        <w:t>hubem</w:t>
      </w:r>
      <w:proofErr w:type="spellEnd"/>
      <w:r w:rsidRPr="00441C69">
        <w:t>), który przetwarza dane i wydaje odpowiednie polecenia.</w:t>
      </w:r>
    </w:p>
    <w:p w14:paraId="72D9BC53" w14:textId="4FF38312" w:rsidR="00441C69" w:rsidRPr="00441C69" w:rsidRDefault="00441C69" w:rsidP="00441C69">
      <w:pPr>
        <w:jc w:val="both"/>
      </w:pPr>
      <w:r w:rsidRPr="00441C69">
        <w:t>System składa się z ośmiu podstawowych elementów nieodnawialnych (router, kontroler, czujnik ruchu, kamera, system alarmowy, żarówka, termostat, zamek</w:t>
      </w:r>
      <w:r w:rsidR="0023021C">
        <w:t xml:space="preserve"> do drzwi</w:t>
      </w:r>
      <w:r w:rsidRPr="00441C69">
        <w:t>), z których każdy pełni określoną funkcję i wpływa na niezawodność całego układu.</w:t>
      </w:r>
    </w:p>
    <w:p w14:paraId="261AA834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Funkcjonalności systemu:</w:t>
      </w:r>
    </w:p>
    <w:p w14:paraId="67B39A98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1. Sterowanie oświetleniem</w:t>
      </w:r>
    </w:p>
    <w:p w14:paraId="703EB2E6" w14:textId="77777777" w:rsidR="00441C69" w:rsidRPr="00441C69" w:rsidRDefault="00441C69" w:rsidP="0023021C">
      <w:pPr>
        <w:pStyle w:val="Punktory"/>
      </w:pPr>
      <w:r w:rsidRPr="00441C69">
        <w:t xml:space="preserve">System automatycznie </w:t>
      </w:r>
      <w:r w:rsidRPr="00441C69">
        <w:rPr>
          <w:b/>
          <w:bCs/>
        </w:rPr>
        <w:t>włącza światło po wykryciu ruchu</w:t>
      </w:r>
      <w:r w:rsidRPr="00441C69">
        <w:t xml:space="preserve"> w pomieszczeniu (czujnik ruchu → hub → żarówka).</w:t>
      </w:r>
    </w:p>
    <w:p w14:paraId="30622129" w14:textId="77777777" w:rsidR="00441C69" w:rsidRPr="00441C69" w:rsidRDefault="00441C69" w:rsidP="0023021C">
      <w:pPr>
        <w:pStyle w:val="Punktory"/>
      </w:pPr>
      <w:r w:rsidRPr="00441C69">
        <w:t xml:space="preserve">Umożliwia </w:t>
      </w:r>
      <w:r w:rsidRPr="00441C69">
        <w:rPr>
          <w:b/>
          <w:bCs/>
        </w:rPr>
        <w:t>zdalne włączanie, wyłączanie, ściemnianie i zmianę koloru światła</w:t>
      </w:r>
      <w:r w:rsidRPr="00441C69">
        <w:t xml:space="preserve"> z poziomu aplikacji mobilnej.</w:t>
      </w:r>
    </w:p>
    <w:p w14:paraId="3F9EE242" w14:textId="77777777" w:rsidR="00441C69" w:rsidRPr="00441C69" w:rsidRDefault="00441C69" w:rsidP="0023021C">
      <w:pPr>
        <w:pStyle w:val="Punktory"/>
      </w:pPr>
      <w:r w:rsidRPr="00441C69">
        <w:t xml:space="preserve">Pozwala ustawiać </w:t>
      </w:r>
      <w:r w:rsidRPr="00441C69">
        <w:rPr>
          <w:b/>
          <w:bCs/>
        </w:rPr>
        <w:t>harmonogramy</w:t>
      </w:r>
      <w:r w:rsidRPr="00441C69">
        <w:t xml:space="preserve"> włączania/wyłączania oświetlenia w zależności od pory dnia lub obecności domowników.</w:t>
      </w:r>
    </w:p>
    <w:p w14:paraId="4D5AD8F0" w14:textId="77777777" w:rsidR="00441C69" w:rsidRPr="00441C69" w:rsidRDefault="00441C69" w:rsidP="0023021C">
      <w:pPr>
        <w:pStyle w:val="Punktory"/>
      </w:pPr>
      <w:r w:rsidRPr="00441C69">
        <w:t xml:space="preserve">Może działać w trybie </w:t>
      </w:r>
      <w:r w:rsidRPr="00441C69">
        <w:rPr>
          <w:b/>
          <w:bCs/>
        </w:rPr>
        <w:t>symulacji obecności</w:t>
      </w:r>
      <w:r w:rsidRPr="00441C69">
        <w:t>, włączając światło o losowych godzinach, gdy domownicy są poza domem.</w:t>
      </w:r>
    </w:p>
    <w:p w14:paraId="31415CA9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2. System bezpieczeństwa i monitoringu</w:t>
      </w:r>
    </w:p>
    <w:p w14:paraId="338C8155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t>Kamera IP</w:t>
      </w:r>
      <w:r w:rsidRPr="00441C69">
        <w:t xml:space="preserve"> rejestruje obraz i dźwięk w czasie rzeczywistym, umożliwiając zdalny podgląd na żywo.</w:t>
      </w:r>
    </w:p>
    <w:p w14:paraId="304A6DBA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lastRenderedPageBreak/>
        <w:t>System alarmowy</w:t>
      </w:r>
      <w:r w:rsidRPr="00441C69">
        <w:t xml:space="preserve"> reaguje na wykrycie włamania, otwarcie drzwi lub okna oraz ruch w obiekcie.</w:t>
      </w:r>
    </w:p>
    <w:p w14:paraId="326035DD" w14:textId="77777777" w:rsidR="00441C69" w:rsidRPr="00441C69" w:rsidRDefault="00441C69" w:rsidP="0023021C">
      <w:pPr>
        <w:pStyle w:val="Punktory"/>
      </w:pPr>
      <w:r w:rsidRPr="00441C69">
        <w:t>W przypadku zdarzenia alarmowego system:</w:t>
      </w:r>
    </w:p>
    <w:p w14:paraId="2FFF2917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>Aktywuje syrenę alarmową,</w:t>
      </w:r>
    </w:p>
    <w:p w14:paraId="6AD82DF8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 xml:space="preserve">Wysyła powiadomienie </w:t>
      </w:r>
      <w:proofErr w:type="spellStart"/>
      <w:r w:rsidRPr="0023021C">
        <w:t>push</w:t>
      </w:r>
      <w:proofErr w:type="spellEnd"/>
      <w:r w:rsidRPr="0023021C">
        <w:t>/SMS/e-mail do użytkownika,</w:t>
      </w:r>
    </w:p>
    <w:p w14:paraId="02688267" w14:textId="77777777" w:rsidR="00441C69" w:rsidRPr="0023021C" w:rsidRDefault="00441C69" w:rsidP="0023021C">
      <w:pPr>
        <w:pStyle w:val="Punktory"/>
        <w:numPr>
          <w:ilvl w:val="1"/>
          <w:numId w:val="26"/>
        </w:numPr>
      </w:pPr>
      <w:r w:rsidRPr="0023021C">
        <w:t>Może automatycznie zablokować inteligentny zamek.</w:t>
      </w:r>
    </w:p>
    <w:p w14:paraId="7E5F4DE8" w14:textId="77777777" w:rsidR="00441C69" w:rsidRPr="00441C69" w:rsidRDefault="00441C69" w:rsidP="0023021C">
      <w:pPr>
        <w:pStyle w:val="Punktory"/>
      </w:pPr>
      <w:r w:rsidRPr="00441C69">
        <w:t xml:space="preserve">Kamera oraz czujniki mogą </w:t>
      </w:r>
      <w:r w:rsidRPr="00441C69">
        <w:rPr>
          <w:b/>
          <w:bCs/>
        </w:rPr>
        <w:t>działać w trybie nocnym (IR)</w:t>
      </w:r>
      <w:r w:rsidRPr="00441C69">
        <w:t>.</w:t>
      </w:r>
    </w:p>
    <w:p w14:paraId="293CA8BC" w14:textId="77777777" w:rsidR="00441C69" w:rsidRPr="00441C69" w:rsidRDefault="00441C69" w:rsidP="0023021C">
      <w:pPr>
        <w:pStyle w:val="Punktory"/>
      </w:pPr>
      <w:r w:rsidRPr="00441C69">
        <w:t>System przechowuje historię zdarzeń (np. momenty wykrycia ruchu, aktywacji alarmu, logi wejść).</w:t>
      </w:r>
    </w:p>
    <w:p w14:paraId="1721EA9F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3. Kontrola dostępu</w:t>
      </w:r>
    </w:p>
    <w:p w14:paraId="0B32A3B1" w14:textId="77777777" w:rsidR="00441C69" w:rsidRPr="00441C69" w:rsidRDefault="00441C69" w:rsidP="0023021C">
      <w:pPr>
        <w:pStyle w:val="Punktory"/>
      </w:pPr>
      <w:r w:rsidRPr="00441C69">
        <w:t>Inteligentny zamek drzwi umożliwia:</w:t>
      </w:r>
    </w:p>
    <w:p w14:paraId="30BE6D2E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zdalne </w:t>
      </w:r>
      <w:r w:rsidRPr="00441C69">
        <w:rPr>
          <w:b/>
          <w:bCs/>
        </w:rPr>
        <w:t>otwieranie i zamykanie</w:t>
      </w:r>
      <w:r w:rsidRPr="00441C69">
        <w:t xml:space="preserve"> drzwi z aplikacji,</w:t>
      </w:r>
    </w:p>
    <w:p w14:paraId="146F5A2D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automatyczne blokowanie/odblokowywanie</w:t>
      </w:r>
      <w:r w:rsidRPr="00441C69">
        <w:t xml:space="preserve"> w zależności od lokalizacji użytkownika (</w:t>
      </w:r>
      <w:proofErr w:type="spellStart"/>
      <w:r w:rsidRPr="00441C69">
        <w:t>geofencing</w:t>
      </w:r>
      <w:proofErr w:type="spellEnd"/>
      <w:r w:rsidRPr="00441C69">
        <w:t>),</w:t>
      </w:r>
    </w:p>
    <w:p w14:paraId="0EE3295F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przyznawanie tymczasowych uprawnień</w:t>
      </w:r>
      <w:r w:rsidRPr="00441C69">
        <w:t xml:space="preserve"> (np. dla gościa lub serwisanta),</w:t>
      </w:r>
    </w:p>
    <w:p w14:paraId="3BB6DDC1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rPr>
          <w:b/>
          <w:bCs/>
        </w:rPr>
        <w:t>rejestrację historii wejść i wyjść</w:t>
      </w:r>
      <w:r w:rsidRPr="00441C69">
        <w:t>.</w:t>
      </w:r>
    </w:p>
    <w:p w14:paraId="71661073" w14:textId="3062E39A" w:rsidR="00441C69" w:rsidRPr="00441C69" w:rsidRDefault="00441C69" w:rsidP="0023021C">
      <w:pPr>
        <w:pStyle w:val="Punktory"/>
      </w:pPr>
      <w:r w:rsidRPr="00441C69">
        <w:t xml:space="preserve">W razie alarmu system może automatycznie </w:t>
      </w:r>
      <w:r w:rsidRPr="00441C69">
        <w:rPr>
          <w:b/>
          <w:bCs/>
        </w:rPr>
        <w:t>zablokować wszystkie zamki</w:t>
      </w:r>
      <w:r w:rsidRPr="00441C69">
        <w:t xml:space="preserve"> w</w:t>
      </w:r>
      <w:r w:rsidR="0023021C">
        <w:t> </w:t>
      </w:r>
      <w:r w:rsidRPr="00441C69">
        <w:t>budynku.</w:t>
      </w:r>
    </w:p>
    <w:p w14:paraId="7391F5B9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4. Sterowanie klimatem i oszczędność energii</w:t>
      </w:r>
    </w:p>
    <w:p w14:paraId="418CB46A" w14:textId="77777777" w:rsidR="00441C69" w:rsidRPr="00441C69" w:rsidRDefault="00441C69" w:rsidP="0023021C">
      <w:pPr>
        <w:pStyle w:val="Punktory"/>
      </w:pPr>
      <w:r w:rsidRPr="00441C69">
        <w:rPr>
          <w:b/>
          <w:bCs/>
        </w:rPr>
        <w:t>Inteligentny termostat</w:t>
      </w:r>
      <w:r w:rsidRPr="00441C69">
        <w:t xml:space="preserve"> automatycznie dostosowuje temperaturę w budynku do preferencji użytkownika.</w:t>
      </w:r>
    </w:p>
    <w:p w14:paraId="4DF22A3D" w14:textId="77777777" w:rsidR="00441C69" w:rsidRPr="00441C69" w:rsidRDefault="00441C69" w:rsidP="0023021C">
      <w:pPr>
        <w:pStyle w:val="Punktory"/>
      </w:pPr>
      <w:r w:rsidRPr="00441C69">
        <w:t>System:</w:t>
      </w:r>
    </w:p>
    <w:p w14:paraId="5E4B36EE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Uczy się nawyków użytkowników (np. kiedy przebywają w domu),</w:t>
      </w:r>
    </w:p>
    <w:p w14:paraId="06874153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Reguluje ogrzewanie i chłodzenie w celu </w:t>
      </w:r>
      <w:r w:rsidRPr="00441C69">
        <w:rPr>
          <w:b/>
          <w:bCs/>
        </w:rPr>
        <w:t>optymalizacji zużycia energii</w:t>
      </w:r>
      <w:r w:rsidRPr="00441C69">
        <w:t>,</w:t>
      </w:r>
    </w:p>
    <w:p w14:paraId="0DE1C01B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 xml:space="preserve">Pozwala </w:t>
      </w:r>
      <w:r w:rsidRPr="00441C69">
        <w:rPr>
          <w:b/>
          <w:bCs/>
        </w:rPr>
        <w:t>zdalnie ustawić temperaturę</w:t>
      </w:r>
      <w:r w:rsidRPr="00441C69">
        <w:t>,</w:t>
      </w:r>
    </w:p>
    <w:p w14:paraId="28939311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Wyłącza ogrzewanie, gdy domownicy są poza domem.</w:t>
      </w:r>
    </w:p>
    <w:p w14:paraId="407DC30D" w14:textId="77777777" w:rsidR="00441C69" w:rsidRPr="00441C69" w:rsidRDefault="00441C69" w:rsidP="0023021C">
      <w:pPr>
        <w:pStyle w:val="Punktory"/>
      </w:pPr>
      <w:r w:rsidRPr="00441C69">
        <w:t>Użytkownik może monitorować zużycie energii cieplnej i elektrycznej.</w:t>
      </w:r>
    </w:p>
    <w:p w14:paraId="33B09554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5. Komunikacja i integracja urządzeń</w:t>
      </w:r>
    </w:p>
    <w:p w14:paraId="185D758F" w14:textId="77777777" w:rsidR="00441C69" w:rsidRPr="00441C69" w:rsidRDefault="00441C69" w:rsidP="0023021C">
      <w:pPr>
        <w:pStyle w:val="Punktory"/>
      </w:pPr>
      <w:r w:rsidRPr="00441C69">
        <w:t xml:space="preserve">Wszystkie urządzenia komunikują się poprzez </w:t>
      </w:r>
      <w:r w:rsidRPr="00441C69">
        <w:rPr>
          <w:b/>
          <w:bCs/>
        </w:rPr>
        <w:t>router Wi-Fi</w:t>
      </w:r>
      <w:r w:rsidRPr="00441C69">
        <w:t>, tworząc spójną sieć domową.</w:t>
      </w:r>
    </w:p>
    <w:p w14:paraId="5473B1B6" w14:textId="77777777" w:rsidR="00441C69" w:rsidRPr="00441C69" w:rsidRDefault="00441C69" w:rsidP="0023021C">
      <w:pPr>
        <w:pStyle w:val="Punktory"/>
      </w:pPr>
      <w:r w:rsidRPr="00441C69">
        <w:t xml:space="preserve">Centralny </w:t>
      </w:r>
      <w:r w:rsidRPr="00441C69">
        <w:rPr>
          <w:b/>
          <w:bCs/>
        </w:rPr>
        <w:t>kontroler (hub)</w:t>
      </w:r>
      <w:r w:rsidRPr="00441C69">
        <w:t>:</w:t>
      </w:r>
    </w:p>
    <w:p w14:paraId="757566E2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Zbiera dane z czujników, kamer, zamków, żarówek i termostatu,</w:t>
      </w:r>
    </w:p>
    <w:p w14:paraId="33F8EF27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lastRenderedPageBreak/>
        <w:t>Przetwarza dane zgodnie z regułami automatyki (np. „jeśli wykryto ruch po zmroku → włącz światło”),</w:t>
      </w:r>
    </w:p>
    <w:p w14:paraId="6FFB792A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Wysyła odpowiednie polecenia do urządzeń wykonawczych,</w:t>
      </w:r>
    </w:p>
    <w:p w14:paraId="1D6443D6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Synchronizuje dane z aplikacją użytkownika.</w:t>
      </w:r>
    </w:p>
    <w:p w14:paraId="2A8B1AB9" w14:textId="77777777" w:rsidR="00441C69" w:rsidRPr="00441C69" w:rsidRDefault="00441C69" w:rsidP="0023021C">
      <w:pPr>
        <w:pStyle w:val="Punktory"/>
      </w:pPr>
      <w:r w:rsidRPr="00441C69">
        <w:t xml:space="preserve">System może działać </w:t>
      </w:r>
      <w:r w:rsidRPr="00441C69">
        <w:rPr>
          <w:b/>
          <w:bCs/>
        </w:rPr>
        <w:t>lokalnie (bez Internetu)</w:t>
      </w:r>
      <w:r w:rsidRPr="00441C69">
        <w:t>, realizując wcześniej zdefiniowane scenariusze automatyki.</w:t>
      </w:r>
    </w:p>
    <w:p w14:paraId="358CE49A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6. Interfejs użytkownika</w:t>
      </w:r>
    </w:p>
    <w:p w14:paraId="792AC707" w14:textId="77777777" w:rsidR="00441C69" w:rsidRPr="00441C69" w:rsidRDefault="00441C69" w:rsidP="0023021C">
      <w:pPr>
        <w:pStyle w:val="Punktory"/>
      </w:pPr>
      <w:r w:rsidRPr="00441C69">
        <w:t>Użytkownik ma dostęp do wszystkich funkcji systemu przez:</w:t>
      </w:r>
    </w:p>
    <w:p w14:paraId="792244A3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aplikację mobilną (Android/iOS),</w:t>
      </w:r>
    </w:p>
    <w:p w14:paraId="32B00D0A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panel webowy przez przeglądarkę.</w:t>
      </w:r>
    </w:p>
    <w:p w14:paraId="26F0FACC" w14:textId="77777777" w:rsidR="00441C69" w:rsidRPr="00441C69" w:rsidRDefault="00441C69" w:rsidP="0023021C">
      <w:pPr>
        <w:pStyle w:val="Punktory"/>
      </w:pPr>
      <w:r w:rsidRPr="00441C69">
        <w:t>Interfejs umożliwia:</w:t>
      </w:r>
    </w:p>
    <w:p w14:paraId="05D22680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ręczne sterowanie urządzeniami,</w:t>
      </w:r>
    </w:p>
    <w:p w14:paraId="6A1BAD6D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tworzenie własnych automatyzacji i scenariuszy,</w:t>
      </w:r>
    </w:p>
    <w:p w14:paraId="42D91FE4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przegląd historii zdarzeń i alertów,</w:t>
      </w:r>
    </w:p>
    <w:p w14:paraId="1EA939E2" w14:textId="77777777" w:rsidR="00441C69" w:rsidRPr="00441C69" w:rsidRDefault="00441C69" w:rsidP="0023021C">
      <w:pPr>
        <w:pStyle w:val="Punktory"/>
        <w:numPr>
          <w:ilvl w:val="1"/>
          <w:numId w:val="26"/>
        </w:numPr>
      </w:pPr>
      <w:r w:rsidRPr="00441C69">
        <w:t>monitorowanie stanu urządzeń (np. poziom baterii, łączność, temperatura).</w:t>
      </w:r>
    </w:p>
    <w:p w14:paraId="5D1E5496" w14:textId="77777777" w:rsidR="00441C69" w:rsidRPr="00441C69" w:rsidRDefault="00441C69" w:rsidP="00441C69">
      <w:pPr>
        <w:jc w:val="both"/>
        <w:rPr>
          <w:b/>
          <w:bCs/>
        </w:rPr>
      </w:pPr>
      <w:r w:rsidRPr="00441C69">
        <w:rPr>
          <w:b/>
          <w:bCs/>
        </w:rPr>
        <w:t>7. Funkcje autonomiczne i awaryjne</w:t>
      </w:r>
    </w:p>
    <w:p w14:paraId="6F9FF540" w14:textId="77777777" w:rsidR="00441C69" w:rsidRPr="00441C69" w:rsidRDefault="00441C69" w:rsidP="0023021C">
      <w:pPr>
        <w:pStyle w:val="Punktory"/>
      </w:pPr>
      <w:r w:rsidRPr="00441C69">
        <w:t xml:space="preserve">System działa </w:t>
      </w:r>
      <w:r w:rsidRPr="00441C69">
        <w:rPr>
          <w:b/>
          <w:bCs/>
        </w:rPr>
        <w:t>autonomicznie w trybie offline</w:t>
      </w:r>
      <w:r w:rsidRPr="00441C69">
        <w:t xml:space="preserve"> – przy utracie Internetu lokalny hub nadal realizuje zaprogramowane reguły (np. włączanie światła po wykryciu ruchu).</w:t>
      </w:r>
    </w:p>
    <w:p w14:paraId="669094A1" w14:textId="77777777" w:rsidR="00441C69" w:rsidRPr="00441C69" w:rsidRDefault="00441C69" w:rsidP="0023021C">
      <w:pPr>
        <w:pStyle w:val="Punktory"/>
      </w:pPr>
      <w:r w:rsidRPr="00441C69">
        <w:t xml:space="preserve">W przypadku braku zasilania niektóre urządzenia (np. alarm, czujniki) korzystają z </w:t>
      </w:r>
      <w:r w:rsidRPr="00441C69">
        <w:rPr>
          <w:b/>
          <w:bCs/>
        </w:rPr>
        <w:t>akumulatorów awaryjnych</w:t>
      </w:r>
      <w:r w:rsidRPr="00441C69">
        <w:t>.</w:t>
      </w:r>
    </w:p>
    <w:p w14:paraId="7A6F6916" w14:textId="733114C8" w:rsidR="00441C69" w:rsidRDefault="00441C69" w:rsidP="0023021C">
      <w:pPr>
        <w:pStyle w:val="Punktory"/>
      </w:pPr>
      <w:r w:rsidRPr="00441C69">
        <w:t xml:space="preserve">System wysyła </w:t>
      </w:r>
      <w:r w:rsidRPr="00441C69">
        <w:rPr>
          <w:b/>
          <w:bCs/>
        </w:rPr>
        <w:t>powiadomienia o awarii</w:t>
      </w:r>
      <w:r w:rsidRPr="00441C69">
        <w:t xml:space="preserve"> urządzeń (np. brak łączności z kamerą, niskie napięcie baterii).</w:t>
      </w:r>
    </w:p>
    <w:p w14:paraId="222AC009" w14:textId="77777777" w:rsidR="0023021C" w:rsidRDefault="0023021C" w:rsidP="0023021C">
      <w:pPr>
        <w:pStyle w:val="Punktory"/>
        <w:numPr>
          <w:ilvl w:val="0"/>
          <w:numId w:val="0"/>
        </w:numPr>
        <w:rPr>
          <w:b/>
          <w:bCs/>
        </w:rPr>
      </w:pPr>
    </w:p>
    <w:p w14:paraId="36360260" w14:textId="4B7F9D1A" w:rsidR="0023021C" w:rsidRPr="0023021C" w:rsidRDefault="0023021C" w:rsidP="0023021C">
      <w:pPr>
        <w:pStyle w:val="Punktory"/>
        <w:numPr>
          <w:ilvl w:val="0"/>
          <w:numId w:val="0"/>
        </w:numPr>
      </w:pPr>
      <w:r>
        <w:t>Podsumowując, nasz s</w:t>
      </w:r>
      <w:r w:rsidRPr="0023021C">
        <w:t xml:space="preserve">ystem Smart Home zapewnia </w:t>
      </w:r>
      <w:r w:rsidRPr="0023021C">
        <w:rPr>
          <w:b/>
          <w:bCs/>
        </w:rPr>
        <w:t>pełną automatyzację, zdalne sterowanie i monitorowanie stanu budynku</w:t>
      </w:r>
      <w:r w:rsidRPr="0023021C">
        <w:t>, obejmując:</w:t>
      </w:r>
    </w:p>
    <w:p w14:paraId="5105F357" w14:textId="77777777" w:rsidR="0023021C" w:rsidRPr="0023021C" w:rsidRDefault="0023021C" w:rsidP="0023021C">
      <w:pPr>
        <w:pStyle w:val="Punktory"/>
      </w:pPr>
      <w:r w:rsidRPr="0023021C">
        <w:t>oświetlenie,</w:t>
      </w:r>
    </w:p>
    <w:p w14:paraId="6C5541F8" w14:textId="77777777" w:rsidR="0023021C" w:rsidRPr="0023021C" w:rsidRDefault="0023021C" w:rsidP="0023021C">
      <w:pPr>
        <w:pStyle w:val="Punktory"/>
      </w:pPr>
      <w:r w:rsidRPr="0023021C">
        <w:t>bezpieczeństwo,</w:t>
      </w:r>
    </w:p>
    <w:p w14:paraId="1DD0C07B" w14:textId="77777777" w:rsidR="0023021C" w:rsidRPr="0023021C" w:rsidRDefault="0023021C" w:rsidP="0023021C">
      <w:pPr>
        <w:pStyle w:val="Punktory"/>
      </w:pPr>
      <w:r w:rsidRPr="0023021C">
        <w:t>ogrzewanie i klimatyzację,</w:t>
      </w:r>
    </w:p>
    <w:p w14:paraId="73459CE8" w14:textId="7137E3E9" w:rsidR="0023021C" w:rsidRPr="0023021C" w:rsidRDefault="0023021C" w:rsidP="0023021C">
      <w:pPr>
        <w:pStyle w:val="Punktory"/>
      </w:pPr>
      <w:r w:rsidRPr="0023021C">
        <w:t>dostęp do domu.</w:t>
      </w:r>
    </w:p>
    <w:p w14:paraId="53ACD49A" w14:textId="77777777" w:rsidR="00A03497" w:rsidRDefault="00A03497" w:rsidP="00540B1A">
      <w:pPr>
        <w:pStyle w:val="Nagwek1"/>
      </w:pPr>
      <w:r w:rsidRPr="00A03497">
        <w:t>Zasada działania systemu</w:t>
      </w:r>
    </w:p>
    <w:p w14:paraId="28650C29" w14:textId="77777777" w:rsidR="00C46F55" w:rsidRPr="00C46F55" w:rsidRDefault="00C46F55" w:rsidP="00C46F55">
      <w:r>
        <w:t>System działa w oparciu o poniższe zasady:</w:t>
      </w:r>
    </w:p>
    <w:p w14:paraId="4790502B" w14:textId="77777777" w:rsidR="00A03497" w:rsidRPr="00A03497" w:rsidRDefault="00A03497" w:rsidP="00C46F55">
      <w:pPr>
        <w:pStyle w:val="Numerowanie"/>
      </w:pPr>
      <w:r w:rsidRPr="00A03497">
        <w:rPr>
          <w:b/>
          <w:bCs/>
        </w:rPr>
        <w:lastRenderedPageBreak/>
        <w:t>Centralny kontroler (hub)</w:t>
      </w:r>
      <w:r w:rsidRPr="00A03497">
        <w:t xml:space="preserve"> gromadzi dane z czujników i urządzeń oraz przetwarza je zgodnie z ustalonymi regułami automatyki.</w:t>
      </w:r>
    </w:p>
    <w:p w14:paraId="06606235" w14:textId="77777777" w:rsidR="00A03497" w:rsidRPr="00A03497" w:rsidRDefault="00A03497" w:rsidP="00C46F55">
      <w:pPr>
        <w:pStyle w:val="Numerowanie"/>
      </w:pPr>
      <w:r w:rsidRPr="00A03497">
        <w:t>Po wykryciu określonego zdarzenia (np. ruchu, otwarcia drzwi, przekroczenia temperatury) kontroler wysyła odpowiednie polecenie do urządzeń wykonawczych, np. włączenia oświetlenia, zamknięcia drzwi lub aktywacji alarmu.</w:t>
      </w:r>
    </w:p>
    <w:p w14:paraId="3AA443E6" w14:textId="77777777" w:rsidR="00A03497" w:rsidRPr="00A03497" w:rsidRDefault="00A03497" w:rsidP="00C46F55">
      <w:pPr>
        <w:pStyle w:val="Numerowanie"/>
      </w:pPr>
      <w:r w:rsidRPr="00A03497">
        <w:t xml:space="preserve">Wszystkie elementy komunikują się ze sobą za pośrednictwem </w:t>
      </w:r>
      <w:r w:rsidRPr="00A03497">
        <w:rPr>
          <w:b/>
          <w:bCs/>
        </w:rPr>
        <w:t>routera Wi-Fi</w:t>
      </w:r>
      <w:r w:rsidRPr="00A03497">
        <w:t>, tworząc lokalną sieć komputerową.</w:t>
      </w:r>
    </w:p>
    <w:p w14:paraId="4ACDB4AE" w14:textId="77777777" w:rsidR="00A03497" w:rsidRPr="00A03497" w:rsidRDefault="00A03497" w:rsidP="00C46F55">
      <w:pPr>
        <w:pStyle w:val="Numerowanie"/>
      </w:pPr>
      <w:r w:rsidRPr="00A03497">
        <w:t>Użytkownik ma dostęp do systemu za pomocą aplikacji mobilnej lub przeglądarki internetowej, dzięki czemu może sterować domem zdalnie i otrzymywać powiadomienia.</w:t>
      </w:r>
    </w:p>
    <w:p w14:paraId="50996727" w14:textId="77777777" w:rsidR="00A03497" w:rsidRPr="00A03497" w:rsidRDefault="00A03497" w:rsidP="00C46F55">
      <w:pPr>
        <w:pStyle w:val="Numerowanie"/>
      </w:pPr>
      <w:r w:rsidRPr="00A03497">
        <w:t>System działa automatycznie, a w przypadku utraty połączenia z Internetem nadal może wykonywać zaprogramowane scenariusze lokalne.</w:t>
      </w:r>
    </w:p>
    <w:p w14:paraId="74ED98AB" w14:textId="55FD038E" w:rsidR="003F0B8F" w:rsidRPr="003F0B8F" w:rsidRDefault="00A03497" w:rsidP="003F0B8F">
      <w:pPr>
        <w:pStyle w:val="Nagwek1"/>
      </w:pPr>
      <w:r w:rsidRPr="00A03497">
        <w:t>Opis poszczególnych elementów systemu</w:t>
      </w:r>
    </w:p>
    <w:p w14:paraId="3936FDAC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Router Wi-Fi (sieć domowa)</w:t>
      </w:r>
    </w:p>
    <w:p w14:paraId="0DAE819C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TP-Link</w:t>
      </w:r>
      <w:proofErr w:type="spellEnd"/>
      <w:r w:rsidRPr="00A03497">
        <w:rPr>
          <w:i/>
          <w:iCs/>
        </w:rPr>
        <w:t xml:space="preserve"> Archer AX50 (Wi-Fi 6)</w:t>
      </w:r>
    </w:p>
    <w:p w14:paraId="7AAEF424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Stanowi podstawowy element sieci komunikacyjnej – łączy wszystkie urządzenia w sieć lokalną i zapewnia dostęp do Internetu.</w:t>
      </w:r>
    </w:p>
    <w:p w14:paraId="24D90B4E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35937D7D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 xml:space="preserve">Odpowiada za komunikację między </w:t>
      </w:r>
      <w:proofErr w:type="spellStart"/>
      <w:r w:rsidRPr="00A03497">
        <w:t>hubem</w:t>
      </w:r>
      <w:proofErr w:type="spellEnd"/>
      <w:r w:rsidRPr="00A03497">
        <w:t xml:space="preserve"> a pozostałymi urządzeniami (kamera, termostat, alarm, zamek).</w:t>
      </w:r>
    </w:p>
    <w:p w14:paraId="7641E931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Zapewnia obsługę protokołu IP, DHCP oraz szyfrowanie transmisji (WPA2/WPA3).</w:t>
      </w:r>
    </w:p>
    <w:p w14:paraId="599BF343" w14:textId="77777777" w:rsidR="0028234C" w:rsidRPr="00A03497" w:rsidRDefault="0028234C" w:rsidP="0028234C">
      <w:pPr>
        <w:numPr>
          <w:ilvl w:val="0"/>
          <w:numId w:val="8"/>
        </w:numPr>
      </w:pPr>
      <w:r w:rsidRPr="00A03497">
        <w:t>Może obsługiwać równocześnie wiele urządzeń (do 30–50 połączeń).</w:t>
      </w:r>
    </w:p>
    <w:p w14:paraId="4ED031E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241809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Standard: IEEE 802.11ax (Wi-Fi 6)</w:t>
      </w:r>
    </w:p>
    <w:p w14:paraId="493AA427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 xml:space="preserve">Przepustowość: do 3000 </w:t>
      </w:r>
      <w:proofErr w:type="spellStart"/>
      <w:r w:rsidRPr="00A03497">
        <w:t>Mb</w:t>
      </w:r>
      <w:proofErr w:type="spellEnd"/>
      <w:r w:rsidRPr="00A03497">
        <w:t>/s</w:t>
      </w:r>
    </w:p>
    <w:p w14:paraId="69B835BF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Porty: 1x WAN, 4x LAN</w:t>
      </w:r>
    </w:p>
    <w:p w14:paraId="5AF2C876" w14:textId="77777777" w:rsidR="0028234C" w:rsidRPr="00A03497" w:rsidRDefault="0028234C" w:rsidP="0028234C">
      <w:pPr>
        <w:numPr>
          <w:ilvl w:val="0"/>
          <w:numId w:val="9"/>
        </w:numPr>
      </w:pPr>
      <w:r w:rsidRPr="00A03497">
        <w:t>Zasilanie: 12 V DC</w:t>
      </w:r>
    </w:p>
    <w:p w14:paraId="400BA320" w14:textId="59F08152" w:rsidR="0028234C" w:rsidRPr="0028234C" w:rsidRDefault="0028234C" w:rsidP="0028234C">
      <w:pPr>
        <w:numPr>
          <w:ilvl w:val="0"/>
          <w:numId w:val="9"/>
        </w:numPr>
      </w:pPr>
      <w:r w:rsidRPr="00A03497">
        <w:t>MTTF (szacowany): 50 000 h</w:t>
      </w:r>
    </w:p>
    <w:p w14:paraId="0EDEC948" w14:textId="361789BB" w:rsidR="0028234C" w:rsidRPr="0028234C" w:rsidRDefault="0028234C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28234C">
        <w:rPr>
          <w:b/>
          <w:bCs/>
        </w:rPr>
        <w:t>Centralny kontroler (Hub domowy)</w:t>
      </w:r>
    </w:p>
    <w:p w14:paraId="13DC8016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Raspberry</w:t>
      </w:r>
      <w:proofErr w:type="spellEnd"/>
      <w:r w:rsidRPr="00A03497">
        <w:rPr>
          <w:i/>
          <w:iCs/>
        </w:rPr>
        <w:t xml:space="preserve"> Pi 4 Model B</w:t>
      </w:r>
    </w:p>
    <w:p w14:paraId="0D2A96ED" w14:textId="77777777" w:rsidR="0028234C" w:rsidRPr="00A03497" w:rsidRDefault="0028234C" w:rsidP="0028234C">
      <w:r w:rsidRPr="00A03497">
        <w:rPr>
          <w:b/>
          <w:bCs/>
        </w:rPr>
        <w:lastRenderedPageBreak/>
        <w:t>Funkcja:</w:t>
      </w:r>
      <w:r w:rsidRPr="00A03497">
        <w:br/>
        <w:t>Stanowi centrum zarządzania całym systemem. Odpowiada za gromadzenie danych z urządzeń, ich analizę oraz wykonywanie reguł automatyki.</w:t>
      </w:r>
    </w:p>
    <w:p w14:paraId="35ECA7CA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2EDB1DF" w14:textId="77777777" w:rsidR="0028234C" w:rsidRPr="00542F0D" w:rsidRDefault="0028234C" w:rsidP="0028234C">
      <w:pPr>
        <w:pStyle w:val="Punktory"/>
        <w:rPr>
          <w:lang w:val="en-US"/>
        </w:rPr>
      </w:pPr>
      <w:r w:rsidRPr="00A03497">
        <w:t xml:space="preserve">Na urządzeniu zainstalowany jest system operacyjny (np. </w:t>
      </w:r>
      <w:r w:rsidRPr="00542F0D">
        <w:rPr>
          <w:lang w:val="en-US"/>
        </w:rPr>
        <w:t xml:space="preserve">Home Assistant OS </w:t>
      </w:r>
      <w:proofErr w:type="spellStart"/>
      <w:r w:rsidRPr="00542F0D">
        <w:rPr>
          <w:lang w:val="en-US"/>
        </w:rPr>
        <w:t>lub</w:t>
      </w:r>
      <w:proofErr w:type="spellEnd"/>
      <w:r w:rsidRPr="00542F0D">
        <w:rPr>
          <w:lang w:val="en-US"/>
        </w:rPr>
        <w:t xml:space="preserve"> </w:t>
      </w:r>
      <w:proofErr w:type="spellStart"/>
      <w:r w:rsidRPr="00542F0D">
        <w:rPr>
          <w:lang w:val="en-US"/>
        </w:rPr>
        <w:t>OpenHAB</w:t>
      </w:r>
      <w:proofErr w:type="spellEnd"/>
      <w:r w:rsidRPr="00542F0D">
        <w:rPr>
          <w:lang w:val="en-US"/>
        </w:rPr>
        <w:t>).</w:t>
      </w:r>
    </w:p>
    <w:p w14:paraId="03CD886A" w14:textId="77777777" w:rsidR="0028234C" w:rsidRPr="00A03497" w:rsidRDefault="0028234C" w:rsidP="0028234C">
      <w:pPr>
        <w:pStyle w:val="Punktory"/>
      </w:pPr>
      <w:r w:rsidRPr="00A03497">
        <w:t>Hub komunikuje się z urządzeniami przez sieć Wi-Fi lub Ethernet.</w:t>
      </w:r>
    </w:p>
    <w:p w14:paraId="7EF6FA29" w14:textId="77777777" w:rsidR="0028234C" w:rsidRPr="00A03497" w:rsidRDefault="0028234C" w:rsidP="0028234C">
      <w:pPr>
        <w:pStyle w:val="Punktory"/>
      </w:pPr>
      <w:r w:rsidRPr="00A03497">
        <w:t>Steruje oświetleniem, zamkiem, termostatem i systemem alarmowym.</w:t>
      </w:r>
    </w:p>
    <w:p w14:paraId="63E7E4D0" w14:textId="77777777" w:rsidR="0028234C" w:rsidRPr="00A03497" w:rsidRDefault="0028234C" w:rsidP="0028234C">
      <w:pPr>
        <w:pStyle w:val="Punktory"/>
      </w:pPr>
      <w:r w:rsidRPr="00A03497">
        <w:t>Przetwarza dane lokalnie i umożliwia dostęp zdalny przez aplikację mobilną.</w:t>
      </w:r>
    </w:p>
    <w:p w14:paraId="5241EB62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45EFF70D" w14:textId="77777777" w:rsidR="0028234C" w:rsidRPr="00542F0D" w:rsidRDefault="0028234C" w:rsidP="0028234C">
      <w:pPr>
        <w:pStyle w:val="Punktory"/>
        <w:rPr>
          <w:lang w:val="en-US"/>
        </w:rPr>
      </w:pPr>
      <w:proofErr w:type="spellStart"/>
      <w:r w:rsidRPr="00542F0D">
        <w:rPr>
          <w:lang w:val="en-US"/>
        </w:rPr>
        <w:t>Procesor</w:t>
      </w:r>
      <w:proofErr w:type="spellEnd"/>
      <w:r w:rsidRPr="00542F0D">
        <w:rPr>
          <w:lang w:val="en-US"/>
        </w:rPr>
        <w:t>: Broadcom BCM2711 Quad-core 1.5 GHz</w:t>
      </w:r>
    </w:p>
    <w:p w14:paraId="21E58F82" w14:textId="77777777" w:rsidR="0028234C" w:rsidRPr="00A03497" w:rsidRDefault="0028234C" w:rsidP="0028234C">
      <w:pPr>
        <w:pStyle w:val="Punktory"/>
      </w:pPr>
      <w:r w:rsidRPr="00A03497">
        <w:t>RAM: 4 GB</w:t>
      </w:r>
    </w:p>
    <w:p w14:paraId="7EBF2346" w14:textId="77777777" w:rsidR="0028234C" w:rsidRPr="00A03497" w:rsidRDefault="0028234C" w:rsidP="0028234C">
      <w:pPr>
        <w:pStyle w:val="Punktory"/>
      </w:pPr>
      <w:r w:rsidRPr="00A03497">
        <w:t>Łączność: Wi-Fi, Bluetooth, Ethernet</w:t>
      </w:r>
    </w:p>
    <w:p w14:paraId="05B9255A" w14:textId="77777777" w:rsidR="0028234C" w:rsidRPr="00A03497" w:rsidRDefault="0028234C" w:rsidP="0028234C">
      <w:pPr>
        <w:pStyle w:val="Punktory"/>
      </w:pPr>
      <w:r w:rsidRPr="00A03497">
        <w:t>Pobór mocy: ok. 7 W</w:t>
      </w:r>
    </w:p>
    <w:p w14:paraId="7F2D7B44" w14:textId="5137F5E7" w:rsidR="0028234C" w:rsidRPr="0028234C" w:rsidRDefault="0028234C" w:rsidP="0028234C">
      <w:pPr>
        <w:pStyle w:val="Punktory"/>
      </w:pPr>
      <w:r w:rsidRPr="00A03497">
        <w:t>MTTF (szacowany): 100 000 h</w:t>
      </w:r>
    </w:p>
    <w:p w14:paraId="2349591E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Czujnik ruchu (Wi-Fi)</w:t>
      </w:r>
    </w:p>
    <w:p w14:paraId="4FEC9011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Shelly</w:t>
      </w:r>
      <w:proofErr w:type="spellEnd"/>
      <w:r w:rsidRPr="00A03497">
        <w:rPr>
          <w:i/>
          <w:iCs/>
        </w:rPr>
        <w:t xml:space="preserve"> Motion 2</w:t>
      </w:r>
    </w:p>
    <w:p w14:paraId="415FB08C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Wykrywa obecność osób i ruch w pomieszczeniu; umożliwia aktywowanie scen automatyki, np. włączanie światła lub alarmu.</w:t>
      </w:r>
    </w:p>
    <w:p w14:paraId="0F04B292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24337FF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 xml:space="preserve">Łączy się z </w:t>
      </w:r>
      <w:proofErr w:type="spellStart"/>
      <w:r w:rsidRPr="00A03497">
        <w:t>hubem</w:t>
      </w:r>
      <w:proofErr w:type="spellEnd"/>
      <w:r w:rsidRPr="00A03497">
        <w:t xml:space="preserve"> przez Wi-Fi.</w:t>
      </w:r>
    </w:p>
    <w:p w14:paraId="27C80AE1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Wykorzystuje czujnik PIR (podczerwieni) do detekcji ruchu.</w:t>
      </w:r>
    </w:p>
    <w:p w14:paraId="40561A07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Może dodatkowo mierzyć temperaturę i natężenie światła.</w:t>
      </w:r>
    </w:p>
    <w:p w14:paraId="4231528A" w14:textId="77777777" w:rsidR="0028234C" w:rsidRPr="00A03497" w:rsidRDefault="0028234C" w:rsidP="0028234C">
      <w:pPr>
        <w:numPr>
          <w:ilvl w:val="0"/>
          <w:numId w:val="16"/>
        </w:numPr>
      </w:pPr>
      <w:r w:rsidRPr="00A03497">
        <w:t>Działa na baterii i przesyła dane tylko przy zmianach stanu, oszczędzając energię.</w:t>
      </w:r>
    </w:p>
    <w:p w14:paraId="7938435C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7E7D0858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Zasilanie: bateria Li-</w:t>
      </w:r>
      <w:proofErr w:type="spellStart"/>
      <w:r w:rsidRPr="00A03497">
        <w:t>ion</w:t>
      </w:r>
      <w:proofErr w:type="spellEnd"/>
      <w:r w:rsidRPr="00A03497">
        <w:t xml:space="preserve"> (ładowalna)</w:t>
      </w:r>
    </w:p>
    <w:p w14:paraId="1DB615C7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Zasięg detekcji: do 9 m</w:t>
      </w:r>
    </w:p>
    <w:p w14:paraId="6D6E25DE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Łączność: Wi-Fi 2.4 GHz</w:t>
      </w:r>
    </w:p>
    <w:p w14:paraId="35AFA6CB" w14:textId="77777777" w:rsidR="0028234C" w:rsidRPr="00A03497" w:rsidRDefault="0028234C" w:rsidP="0028234C">
      <w:pPr>
        <w:numPr>
          <w:ilvl w:val="0"/>
          <w:numId w:val="17"/>
        </w:numPr>
      </w:pPr>
      <w:r w:rsidRPr="00A03497">
        <w:t>Czas pracy: do 24 miesięcy</w:t>
      </w:r>
    </w:p>
    <w:p w14:paraId="1227FE09" w14:textId="42B76EE7" w:rsidR="0028234C" w:rsidRPr="0028234C" w:rsidRDefault="0028234C" w:rsidP="0028234C">
      <w:pPr>
        <w:numPr>
          <w:ilvl w:val="0"/>
          <w:numId w:val="17"/>
        </w:numPr>
      </w:pPr>
      <w:r w:rsidRPr="00A03497">
        <w:t>MTTF (szacowany): 17 520 h (ok. 2 lata)</w:t>
      </w:r>
    </w:p>
    <w:p w14:paraId="2A47B4DA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lastRenderedPageBreak/>
        <w:t>Kamera IP do monitoringu</w:t>
      </w:r>
    </w:p>
    <w:p w14:paraId="1BF1D6E7" w14:textId="77777777" w:rsidR="0028234C" w:rsidRPr="00A03497" w:rsidRDefault="0028234C" w:rsidP="0028234C">
      <w:r w:rsidRPr="00A03497">
        <w:rPr>
          <w:b/>
          <w:bCs/>
        </w:rPr>
        <w:t xml:space="preserve">Przykład </w:t>
      </w:r>
      <w:proofErr w:type="spellStart"/>
      <w:r w:rsidRPr="00A03497">
        <w:rPr>
          <w:b/>
          <w:bCs/>
        </w:rPr>
        <w:t>rzeczywisty:</w:t>
      </w:r>
      <w:r w:rsidRPr="00A03497">
        <w:rPr>
          <w:i/>
          <w:iCs/>
        </w:rPr>
        <w:t>Wyze</w:t>
      </w:r>
      <w:proofErr w:type="spellEnd"/>
      <w:r w:rsidRPr="00A03497">
        <w:rPr>
          <w:i/>
          <w:iCs/>
        </w:rPr>
        <w:t xml:space="preserve"> </w:t>
      </w:r>
      <w:proofErr w:type="spellStart"/>
      <w:r w:rsidRPr="00A03497">
        <w:rPr>
          <w:i/>
          <w:iCs/>
        </w:rPr>
        <w:t>Cam</w:t>
      </w:r>
      <w:proofErr w:type="spellEnd"/>
      <w:r w:rsidRPr="00A03497">
        <w:rPr>
          <w:i/>
          <w:iCs/>
        </w:rPr>
        <w:t xml:space="preserve"> v3</w:t>
      </w:r>
    </w:p>
    <w:p w14:paraId="27CE2F3D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Rejestruje obraz i dźwięk w czasie rzeczywistym oraz umożliwia zdalny podgląd z aplikacji mobilnej.</w:t>
      </w:r>
    </w:p>
    <w:p w14:paraId="2BF71067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403CFFB5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Kamera Wi-Fi przesyła obraz do huba i aplikacji użytkownika.</w:t>
      </w:r>
    </w:p>
    <w:p w14:paraId="7F2A96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Posiada czujnik ruchu i tryb nocny (IR).</w:t>
      </w:r>
    </w:p>
    <w:p w14:paraId="1FE60EFB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 xml:space="preserve">Może nagrywać materiał na kartę </w:t>
      </w:r>
      <w:proofErr w:type="spellStart"/>
      <w:r w:rsidRPr="00A03497">
        <w:t>microSD</w:t>
      </w:r>
      <w:proofErr w:type="spellEnd"/>
      <w:r w:rsidRPr="00A03497">
        <w:t xml:space="preserve"> lub do chmury.</w:t>
      </w:r>
    </w:p>
    <w:p w14:paraId="57D974BF" w14:textId="77777777" w:rsidR="0028234C" w:rsidRPr="00A03497" w:rsidRDefault="0028234C" w:rsidP="0028234C">
      <w:pPr>
        <w:numPr>
          <w:ilvl w:val="0"/>
          <w:numId w:val="18"/>
        </w:numPr>
      </w:pPr>
      <w:r w:rsidRPr="00A03497">
        <w:t>Wysyła powiadomienia o wykryciu ruchu lub dźwięku.</w:t>
      </w:r>
    </w:p>
    <w:p w14:paraId="4C609AC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311DB003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Rozdzielczość: 1080p Full HD</w:t>
      </w:r>
    </w:p>
    <w:p w14:paraId="5AF62B05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Kąt widzenia: 130°</w:t>
      </w:r>
    </w:p>
    <w:p w14:paraId="30DD470B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Łączność: Wi-Fi 2.4 GHz</w:t>
      </w:r>
    </w:p>
    <w:p w14:paraId="33FB3DE0" w14:textId="77777777" w:rsidR="0028234C" w:rsidRPr="00A03497" w:rsidRDefault="0028234C" w:rsidP="0028234C">
      <w:pPr>
        <w:numPr>
          <w:ilvl w:val="0"/>
          <w:numId w:val="19"/>
        </w:numPr>
      </w:pPr>
      <w:r w:rsidRPr="00A03497">
        <w:t>Zasilanie: 5 V DC (</w:t>
      </w:r>
      <w:proofErr w:type="spellStart"/>
      <w:r w:rsidRPr="00A03497">
        <w:t>microUSB</w:t>
      </w:r>
      <w:proofErr w:type="spellEnd"/>
      <w:r w:rsidRPr="00A03497">
        <w:t>)</w:t>
      </w:r>
    </w:p>
    <w:p w14:paraId="143E04B8" w14:textId="0E28C826" w:rsidR="0028234C" w:rsidRPr="0028234C" w:rsidRDefault="0028234C" w:rsidP="0028234C">
      <w:pPr>
        <w:numPr>
          <w:ilvl w:val="0"/>
          <w:numId w:val="19"/>
        </w:numPr>
      </w:pPr>
      <w:r w:rsidRPr="00A03497">
        <w:t>MTTF (szacowany): 30 000 h</w:t>
      </w:r>
    </w:p>
    <w:p w14:paraId="02AE5982" w14:textId="2ED749FC" w:rsidR="00A03497" w:rsidRPr="00540B1A" w:rsidRDefault="00A03497" w:rsidP="0028234C">
      <w:pPr>
        <w:pStyle w:val="Akapitzlist"/>
        <w:numPr>
          <w:ilvl w:val="0"/>
          <w:numId w:val="30"/>
        </w:numPr>
        <w:tabs>
          <w:tab w:val="clear" w:pos="720"/>
        </w:tabs>
        <w:ind w:left="284" w:hanging="284"/>
        <w:rPr>
          <w:b/>
          <w:bCs/>
        </w:rPr>
      </w:pPr>
      <w:r w:rsidRPr="00540B1A">
        <w:rPr>
          <w:b/>
          <w:bCs/>
        </w:rPr>
        <w:t>System alarmowy (Wi-Fi)</w:t>
      </w:r>
    </w:p>
    <w:p w14:paraId="75AC740A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Ring Alarm (2nd Gen)</w:t>
      </w:r>
      <w:r w:rsidRPr="00A03497">
        <w:t xml:space="preserve"> lub </w:t>
      </w:r>
      <w:r w:rsidRPr="00A03497">
        <w:rPr>
          <w:i/>
          <w:iCs/>
        </w:rPr>
        <w:t>SimpliSafe Base Station</w:t>
      </w:r>
    </w:p>
    <w:p w14:paraId="73EC9D17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Zapewnia bezpieczeństwo budynku poprzez wykrywanie włamań i nieautoryzowanego dostępu oraz informowanie użytkownika o zagrożeniach.</w:t>
      </w:r>
    </w:p>
    <w:p w14:paraId="57537D0E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38F16C1C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System składa się z centrali alarmowej, czujników otwarcia drzwi/okien, czujek ruchu oraz syreny.</w:t>
      </w:r>
    </w:p>
    <w:p w14:paraId="20CD48D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W przypadku wykrycia zdarzenia alarmowego, centrala uruchamia syrenę i wysyła powiadomienie do użytkownika oraz do huba.</w:t>
      </w:r>
    </w:p>
    <w:p w14:paraId="7E700B56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Łączy się z routerem Wi-Fi, co umożliwia integrację z resztą systemu i sterowanie z aplikacji mobilnej.</w:t>
      </w:r>
    </w:p>
    <w:p w14:paraId="2B6FDB07" w14:textId="77777777" w:rsidR="00A03497" w:rsidRPr="00A03497" w:rsidRDefault="00A03497" w:rsidP="00A03497">
      <w:pPr>
        <w:numPr>
          <w:ilvl w:val="0"/>
          <w:numId w:val="6"/>
        </w:numPr>
      </w:pPr>
      <w:r w:rsidRPr="00A03497">
        <w:t>Może automatycznie uzbrajać się lub rozbrajać w zależności od obecności domowników.</w:t>
      </w:r>
    </w:p>
    <w:p w14:paraId="7D326DE3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2AE8F3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lastRenderedPageBreak/>
        <w:t>Zasilanie: sieciowe z akumulatorem awaryjnym</w:t>
      </w:r>
    </w:p>
    <w:p w14:paraId="4DB8B3E7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Łączność: Wi-Fi 2.4 GHz, opcjonalnie GSM</w:t>
      </w:r>
    </w:p>
    <w:p w14:paraId="41DA81FB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Syrena: ≥100 dB</w:t>
      </w:r>
    </w:p>
    <w:p w14:paraId="76B94496" w14:textId="77777777" w:rsidR="00A03497" w:rsidRPr="00A03497" w:rsidRDefault="00A03497" w:rsidP="00A03497">
      <w:pPr>
        <w:numPr>
          <w:ilvl w:val="0"/>
          <w:numId w:val="7"/>
        </w:numPr>
      </w:pPr>
      <w:r w:rsidRPr="00A03497">
        <w:t>MTTF (szacowany): 40 000 h</w:t>
      </w:r>
    </w:p>
    <w:p w14:paraId="61AF6535" w14:textId="77777777" w:rsidR="0028234C" w:rsidRPr="00540B1A" w:rsidRDefault="0028234C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Inteligentna żarówka LED</w:t>
      </w:r>
    </w:p>
    <w:p w14:paraId="20CA83AA" w14:textId="77777777" w:rsidR="0028234C" w:rsidRPr="00542F0D" w:rsidRDefault="0028234C" w:rsidP="0028234C">
      <w:pPr>
        <w:rPr>
          <w:lang w:val="en-US"/>
        </w:rPr>
      </w:pPr>
      <w:proofErr w:type="spellStart"/>
      <w:r w:rsidRPr="00542F0D">
        <w:rPr>
          <w:b/>
          <w:bCs/>
          <w:lang w:val="en-US"/>
        </w:rPr>
        <w:t>Przykład</w:t>
      </w:r>
      <w:proofErr w:type="spellEnd"/>
      <w:r w:rsidRPr="00542F0D">
        <w:rPr>
          <w:b/>
          <w:bCs/>
          <w:lang w:val="en-US"/>
        </w:rPr>
        <w:t xml:space="preserve"> </w:t>
      </w:r>
      <w:proofErr w:type="spellStart"/>
      <w:r w:rsidRPr="00542F0D">
        <w:rPr>
          <w:b/>
          <w:bCs/>
          <w:lang w:val="en-US"/>
        </w:rPr>
        <w:t>rzeczywisty:</w:t>
      </w:r>
      <w:r w:rsidRPr="00542F0D">
        <w:rPr>
          <w:i/>
          <w:iCs/>
          <w:lang w:val="en-US"/>
        </w:rPr>
        <w:t>Philips</w:t>
      </w:r>
      <w:proofErr w:type="spellEnd"/>
      <w:r w:rsidRPr="00542F0D">
        <w:rPr>
          <w:i/>
          <w:iCs/>
          <w:lang w:val="en-US"/>
        </w:rPr>
        <w:t xml:space="preserve"> Hue White and Color Ambiance A19</w:t>
      </w:r>
    </w:p>
    <w:p w14:paraId="1429C955" w14:textId="77777777" w:rsidR="0028234C" w:rsidRPr="00A03497" w:rsidRDefault="0028234C" w:rsidP="0028234C">
      <w:r w:rsidRPr="00A03497">
        <w:rPr>
          <w:b/>
          <w:bCs/>
        </w:rPr>
        <w:t>Funkcja:</w:t>
      </w:r>
      <w:r w:rsidRPr="00A03497">
        <w:br/>
        <w:t>Pozwala na zdalne sterowanie oświetleniem – włączanie, wyłączanie, ściemnianie oraz zmianę koloru.</w:t>
      </w:r>
    </w:p>
    <w:p w14:paraId="221D7AAD" w14:textId="77777777" w:rsidR="0028234C" w:rsidRPr="00A03497" w:rsidRDefault="0028234C" w:rsidP="0028234C">
      <w:r w:rsidRPr="00A03497">
        <w:rPr>
          <w:b/>
          <w:bCs/>
        </w:rPr>
        <w:t>Zasada działania:</w:t>
      </w:r>
    </w:p>
    <w:p w14:paraId="5FF80C8C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 xml:space="preserve">Komunikuje się z </w:t>
      </w:r>
      <w:proofErr w:type="spellStart"/>
      <w:r w:rsidRPr="00A03497">
        <w:t>hubem</w:t>
      </w:r>
      <w:proofErr w:type="spellEnd"/>
      <w:r w:rsidRPr="00A03497">
        <w:t xml:space="preserve"> przez Wi-Fi (lub przez mostek Hue Bridge).</w:t>
      </w:r>
    </w:p>
    <w:p w14:paraId="4A063E8F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Reaguje na komendy automatyki (np. włączenie po wykryciu ruchu).</w:t>
      </w:r>
    </w:p>
    <w:p w14:paraId="6C9ADCC6" w14:textId="77777777" w:rsidR="0028234C" w:rsidRPr="00A03497" w:rsidRDefault="0028234C" w:rsidP="0028234C">
      <w:pPr>
        <w:numPr>
          <w:ilvl w:val="0"/>
          <w:numId w:val="12"/>
        </w:numPr>
      </w:pPr>
      <w:r w:rsidRPr="00A03497">
        <w:t>Może działać według harmonogramu lub w zależności od pory dnia.</w:t>
      </w:r>
    </w:p>
    <w:p w14:paraId="0C147631" w14:textId="77777777" w:rsidR="0028234C" w:rsidRPr="00A03497" w:rsidRDefault="0028234C" w:rsidP="0028234C">
      <w:r w:rsidRPr="00A03497">
        <w:rPr>
          <w:b/>
          <w:bCs/>
        </w:rPr>
        <w:t>Dane techniczne:</w:t>
      </w:r>
    </w:p>
    <w:p w14:paraId="0806FCC3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Strumień świetlny: 800 lm</w:t>
      </w:r>
    </w:p>
    <w:p w14:paraId="0F1B78D8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Pobór mocy: 9,5 W</w:t>
      </w:r>
    </w:p>
    <w:p w14:paraId="2BF7AC32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>Trwałość: 25 000 h</w:t>
      </w:r>
    </w:p>
    <w:p w14:paraId="5795B6B4" w14:textId="77777777" w:rsidR="0028234C" w:rsidRPr="00A03497" w:rsidRDefault="0028234C" w:rsidP="0028234C">
      <w:pPr>
        <w:numPr>
          <w:ilvl w:val="0"/>
          <w:numId w:val="13"/>
        </w:numPr>
      </w:pPr>
      <w:r w:rsidRPr="00A03497">
        <w:t xml:space="preserve">Komunikacja: </w:t>
      </w:r>
      <w:proofErr w:type="spellStart"/>
      <w:r w:rsidRPr="00A03497">
        <w:t>Zigbee</w:t>
      </w:r>
      <w:proofErr w:type="spellEnd"/>
      <w:r w:rsidRPr="00A03497">
        <w:t xml:space="preserve"> / Wi-Fi</w:t>
      </w:r>
    </w:p>
    <w:p w14:paraId="3BE52B00" w14:textId="5EAA5D9A" w:rsidR="0028234C" w:rsidRPr="0028234C" w:rsidRDefault="0028234C" w:rsidP="0028234C">
      <w:pPr>
        <w:numPr>
          <w:ilvl w:val="0"/>
          <w:numId w:val="13"/>
        </w:numPr>
      </w:pPr>
      <w:r w:rsidRPr="00A03497">
        <w:t>MTTF: 25 000 h</w:t>
      </w:r>
    </w:p>
    <w:p w14:paraId="0AF9D31B" w14:textId="490E1269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termostat</w:t>
      </w:r>
    </w:p>
    <w:p w14:paraId="2D24704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Google Nest Learning Thermostat (T3007ES)</w:t>
      </w:r>
    </w:p>
    <w:p w14:paraId="69F31EFD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Reguluje temperaturę wewnątrz budynku, ucząc się nawyków użytkowników i dostosowując harmonogram ogrzewania lub chłodzenia.</w:t>
      </w:r>
    </w:p>
    <w:p w14:paraId="2EF8C4A6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89CEDF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Łączy się z centralnym hubem przez Wi-Fi.</w:t>
      </w:r>
    </w:p>
    <w:p w14:paraId="5763135F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Mierzy temperaturę i wysyła dane do systemu.</w:t>
      </w:r>
    </w:p>
    <w:p w14:paraId="0EEB0526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Automatycznie steruje systemem grzewczym lub klimatyzacją.</w:t>
      </w:r>
    </w:p>
    <w:p w14:paraId="693129EA" w14:textId="77777777" w:rsidR="00A03497" w:rsidRPr="00A03497" w:rsidRDefault="00A03497" w:rsidP="00A03497">
      <w:pPr>
        <w:numPr>
          <w:ilvl w:val="0"/>
          <w:numId w:val="10"/>
        </w:numPr>
      </w:pPr>
      <w:r w:rsidRPr="00A03497">
        <w:t>Pozwala na zdalne sterowanie i monitorowanie zużycia energii.</w:t>
      </w:r>
    </w:p>
    <w:p w14:paraId="1E21EF2B" w14:textId="77777777" w:rsidR="00A03497" w:rsidRPr="00A03497" w:rsidRDefault="00A03497" w:rsidP="00A03497">
      <w:r w:rsidRPr="00A03497">
        <w:rPr>
          <w:b/>
          <w:bCs/>
        </w:rPr>
        <w:lastRenderedPageBreak/>
        <w:t>Dane techniczne:</w:t>
      </w:r>
    </w:p>
    <w:p w14:paraId="16E11373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Zasilanie: 24 V (z sieci HVAC)</w:t>
      </w:r>
    </w:p>
    <w:p w14:paraId="53B3D98D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Zakres temperatur: 9–32°C</w:t>
      </w:r>
    </w:p>
    <w:p w14:paraId="35ADC79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Łączność: Wi-Fi 802.11b/g/n</w:t>
      </w:r>
    </w:p>
    <w:p w14:paraId="66CEF619" w14:textId="77777777" w:rsidR="00A03497" w:rsidRPr="00A03497" w:rsidRDefault="00A03497" w:rsidP="00A03497">
      <w:pPr>
        <w:numPr>
          <w:ilvl w:val="0"/>
          <w:numId w:val="11"/>
        </w:numPr>
      </w:pPr>
      <w:r w:rsidRPr="00A03497">
        <w:t>MTTF (szacowany): 60 000 h</w:t>
      </w:r>
    </w:p>
    <w:p w14:paraId="6C829BDD" w14:textId="77777777" w:rsidR="00A03497" w:rsidRPr="00540B1A" w:rsidRDefault="00A03497" w:rsidP="0028234C">
      <w:pPr>
        <w:pStyle w:val="Akapitzlist"/>
        <w:numPr>
          <w:ilvl w:val="0"/>
          <w:numId w:val="30"/>
        </w:numPr>
        <w:ind w:left="284" w:hanging="284"/>
        <w:rPr>
          <w:b/>
          <w:bCs/>
        </w:rPr>
      </w:pPr>
      <w:r w:rsidRPr="00540B1A">
        <w:rPr>
          <w:b/>
          <w:bCs/>
        </w:rPr>
        <w:t>Inteligentny zamek do drzwi</w:t>
      </w:r>
    </w:p>
    <w:p w14:paraId="69A25210" w14:textId="77777777" w:rsidR="00A03497" w:rsidRPr="00A03497" w:rsidRDefault="00A03497" w:rsidP="00A03497">
      <w:r w:rsidRPr="00A03497">
        <w:rPr>
          <w:b/>
          <w:bCs/>
        </w:rPr>
        <w:t>Przykład rzeczywisty:</w:t>
      </w:r>
      <w:r w:rsidRPr="00A03497">
        <w:rPr>
          <w:i/>
          <w:iCs/>
        </w:rPr>
        <w:t>August Wi-Fi Smart Lock (4th Gen)</w:t>
      </w:r>
    </w:p>
    <w:p w14:paraId="1333157E" w14:textId="77777777" w:rsidR="00A03497" w:rsidRPr="00A03497" w:rsidRDefault="00A03497" w:rsidP="00A03497">
      <w:r w:rsidRPr="00A03497">
        <w:rPr>
          <w:b/>
          <w:bCs/>
        </w:rPr>
        <w:t>Funkcja:</w:t>
      </w:r>
      <w:r w:rsidRPr="00A03497">
        <w:br/>
        <w:t>Umożliwia zdalne otwieranie i zamykanie drzwi oraz kontrolę dostępu do budynku.</w:t>
      </w:r>
    </w:p>
    <w:p w14:paraId="29CC48E8" w14:textId="77777777" w:rsidR="00A03497" w:rsidRPr="00A03497" w:rsidRDefault="00A03497" w:rsidP="00A03497">
      <w:r w:rsidRPr="00A03497">
        <w:rPr>
          <w:b/>
          <w:bCs/>
        </w:rPr>
        <w:t>Zasada działania:</w:t>
      </w:r>
    </w:p>
    <w:p w14:paraId="1D15C6B9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Zamek montowany od wewnętrznej strony drzwi.</w:t>
      </w:r>
    </w:p>
    <w:p w14:paraId="677563E6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Łączy się przez Wi-Fi z hubem i aplikacją użytkownika.</w:t>
      </w:r>
    </w:p>
    <w:p w14:paraId="1D864D57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Może automatycznie blokować lub odblokowywać drzwi w zależności od lokalizacji właściciela (geofencing).</w:t>
      </w:r>
    </w:p>
    <w:p w14:paraId="4451D3D4" w14:textId="77777777" w:rsidR="00A03497" w:rsidRPr="00A03497" w:rsidRDefault="00A03497" w:rsidP="00A03497">
      <w:pPr>
        <w:numPr>
          <w:ilvl w:val="0"/>
          <w:numId w:val="14"/>
        </w:numPr>
      </w:pPr>
      <w:r w:rsidRPr="00A03497">
        <w:t>Zapamiętuje historię wejść i wyjść.</w:t>
      </w:r>
    </w:p>
    <w:p w14:paraId="123841F6" w14:textId="77777777" w:rsidR="00A03497" w:rsidRPr="00A03497" w:rsidRDefault="00A03497" w:rsidP="00A03497">
      <w:r w:rsidRPr="00A03497">
        <w:rPr>
          <w:b/>
          <w:bCs/>
        </w:rPr>
        <w:t>Dane techniczne:</w:t>
      </w:r>
    </w:p>
    <w:p w14:paraId="13473AF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Zasilanie: 4x bateria AA</w:t>
      </w:r>
    </w:p>
    <w:p w14:paraId="2EAD9283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Łączność: Wi-Fi 2.4 GHz</w:t>
      </w:r>
    </w:p>
    <w:p w14:paraId="53DA6655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Czas pracy na bateriach: ~6 miesięcy</w:t>
      </w:r>
    </w:p>
    <w:p w14:paraId="7C94B44D" w14:textId="77777777" w:rsidR="00A03497" w:rsidRPr="00A03497" w:rsidRDefault="00A03497" w:rsidP="00A03497">
      <w:pPr>
        <w:numPr>
          <w:ilvl w:val="0"/>
          <w:numId w:val="15"/>
        </w:numPr>
      </w:pPr>
      <w:r w:rsidRPr="00A03497">
        <w:t>MTTF (szacowany): 40 000 h</w:t>
      </w:r>
    </w:p>
    <w:p w14:paraId="59485B03" w14:textId="77777777" w:rsidR="00540B1A" w:rsidRDefault="00542F0D" w:rsidP="00542F0D">
      <w:pPr>
        <w:pStyle w:val="Nagwek1"/>
      </w:pPr>
      <w:r>
        <w:lastRenderedPageBreak/>
        <w:t>S</w:t>
      </w:r>
      <w:r w:rsidRPr="00542F0D">
        <w:t>chemat funkcjonalny systemu</w:t>
      </w:r>
    </w:p>
    <w:p w14:paraId="5287E86B" w14:textId="77777777" w:rsidR="00540B1A" w:rsidRDefault="002062CB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  <w:r w:rsidRPr="002062CB">
        <w:rPr>
          <w:rFonts w:ascii="Times New Roman" w:eastAsia="Times New Roman" w:hAnsi="Times New Roman" w:cs="Times New Roman"/>
          <w:noProof/>
          <w:kern w:val="0"/>
          <w:lang w:eastAsia="pl-PL"/>
        </w:rPr>
        <w:drawing>
          <wp:inline distT="0" distB="0" distL="0" distR="0" wp14:anchorId="01AD861C" wp14:editId="78FE8628">
            <wp:extent cx="5557600" cy="3178629"/>
            <wp:effectExtent l="0" t="0" r="5080" b="3175"/>
            <wp:docPr id="194662655" name="Obraz 3" descr="Obraz zawierający tekst, paragon, zrzut ekranu, linia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655" name="Obraz 3" descr="Obraz zawierający tekst, paragon, zrzut ekranu, linia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93" cy="3192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C2072" w14:textId="77777777" w:rsidR="00F352A8" w:rsidRPr="002062CB" w:rsidRDefault="00F352A8" w:rsidP="002062CB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l-PL"/>
        </w:rPr>
      </w:pPr>
    </w:p>
    <w:p w14:paraId="77A58B81" w14:textId="77777777" w:rsidR="00542F0D" w:rsidRDefault="00542F0D" w:rsidP="00542F0D">
      <w:pPr>
        <w:pStyle w:val="Nagwek1"/>
      </w:pPr>
      <w:r>
        <w:t>O</w:t>
      </w:r>
      <w:r w:rsidRPr="00542F0D">
        <w:t>pis niezawodnościowy elementów systemu</w:t>
      </w:r>
    </w:p>
    <w:p w14:paraId="0283F90D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1. Router Wi-Fi (sieć domowa)</w:t>
      </w:r>
    </w:p>
    <w:p w14:paraId="1BF620E5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50 000 h</w:t>
      </w:r>
    </w:p>
    <w:p w14:paraId="4C58BB5F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modułu radiowego Wi-Fi, awaria </w:t>
      </w:r>
      <w:proofErr w:type="spellStart"/>
      <w:r w:rsidRPr="00555CF8">
        <w:t>firmware</w:t>
      </w:r>
      <w:proofErr w:type="spellEnd"/>
      <w:r w:rsidRPr="00555CF8">
        <w:t xml:space="preserve"> lub przeciążenie sieci.</w:t>
      </w:r>
    </w:p>
    <w:p w14:paraId="0319159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utrata łączności pomiędzy wszystkimi urządzeniami; brak dostępu do Internetu i komunikacji IP.</w:t>
      </w:r>
    </w:p>
    <w:p w14:paraId="745EE34D" w14:textId="77777777" w:rsidR="00555CF8" w:rsidRPr="0080428A" w:rsidRDefault="00555CF8" w:rsidP="0080428A">
      <w:pPr>
        <w:pStyle w:val="Punktory"/>
        <w:rPr>
          <w:b/>
          <w:bCs/>
        </w:rPr>
      </w:pPr>
      <w:r w:rsidRPr="0080428A">
        <w:rPr>
          <w:b/>
          <w:bCs/>
        </w:rPr>
        <w:t>Wpływ na system:</w:t>
      </w:r>
    </w:p>
    <w:p w14:paraId="7742F4D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Cały system przestaje funkcjonować jako sieć — </w:t>
      </w:r>
      <w:r w:rsidRPr="00555CF8">
        <w:rPr>
          <w:b/>
          <w:bCs/>
        </w:rPr>
        <w:t xml:space="preserve">żadne urządzenie nie może komunikować się z </w:t>
      </w:r>
      <w:proofErr w:type="spellStart"/>
      <w:r w:rsidRPr="00555CF8">
        <w:rPr>
          <w:b/>
          <w:bCs/>
        </w:rPr>
        <w:t>hubem</w:t>
      </w:r>
      <w:proofErr w:type="spellEnd"/>
      <w:r w:rsidRPr="00555CF8">
        <w:t>, przez co automatyzacje, sterowanie z aplikacji i monitorowanie są niemożliwe.</w:t>
      </w:r>
    </w:p>
    <w:p w14:paraId="5EB6B96F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Kamery, czujniki, żarówki i zamki tracą możliwość synchronizacji i sterowania.</w:t>
      </w:r>
    </w:p>
    <w:p w14:paraId="22F4CA7E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System wchodzi w tryb awarii komunikacyjnej</w:t>
      </w:r>
      <w:r w:rsidRPr="00555CF8">
        <w:t>, działają jedynie urządzenia z lokalną autonomią (np. termostat w trybie awaryjnym).</w:t>
      </w:r>
    </w:p>
    <w:p w14:paraId="080D77E6" w14:textId="58FCC3BD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podłączenie routera do UPS, zapasowy router w konfiguracji hot-</w:t>
      </w:r>
      <w:proofErr w:type="spellStart"/>
      <w:r w:rsidRPr="00555CF8">
        <w:t>swap</w:t>
      </w:r>
      <w:proofErr w:type="spellEnd"/>
      <w:r w:rsidRPr="00555CF8">
        <w:t xml:space="preserve">, regularne aktualizacje </w:t>
      </w:r>
      <w:proofErr w:type="spellStart"/>
      <w:r w:rsidRPr="00555CF8">
        <w:t>firmware</w:t>
      </w:r>
      <w:proofErr w:type="spellEnd"/>
      <w:r w:rsidRPr="00555CF8">
        <w:t>, monitoring stanu sieci.</w:t>
      </w:r>
    </w:p>
    <w:p w14:paraId="07BD65F6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2. Centralny kontroler (Hub domowy)</w:t>
      </w:r>
    </w:p>
    <w:p w14:paraId="07FD32B6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100 000 h</w:t>
      </w:r>
    </w:p>
    <w:p w14:paraId="178F274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lastRenderedPageBreak/>
        <w:t>Tryby awarii:</w:t>
      </w:r>
      <w:r w:rsidRPr="00555CF8">
        <w:t xml:space="preserve"> awaria zasilania, uszkodzenie pamięci (karty SD), awaria systemu operacyjnego, przegrzanie.</w:t>
      </w:r>
    </w:p>
    <w:p w14:paraId="69E2298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zatrzymanie przetwarzania logiki automatyki i scenariuszy.</w:t>
      </w:r>
    </w:p>
    <w:p w14:paraId="2460FBD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37AB0781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Brak centralnego sterowania – </w:t>
      </w:r>
      <w:r w:rsidRPr="00555CF8">
        <w:rPr>
          <w:b/>
          <w:bCs/>
        </w:rPr>
        <w:t>system traci zdolność do wykonywania reguł automatyki</w:t>
      </w:r>
      <w:r w:rsidRPr="00555CF8">
        <w:t xml:space="preserve"> (np. światło nie włącza się po wykryciu ruchu, zamek nie blokuje się automatycznie).</w:t>
      </w:r>
    </w:p>
    <w:p w14:paraId="374BBEE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Zdalny dostęp przez aplikację lub przeglądarkę jest niemożliwy.</w:t>
      </w:r>
    </w:p>
    <w:p w14:paraId="6FE65723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Część urządzeń (np. żarówki, termostat) może nadal działać </w:t>
      </w:r>
      <w:r w:rsidRPr="00555CF8">
        <w:rPr>
          <w:b/>
          <w:bCs/>
        </w:rPr>
        <w:t>manualnie lub wg lokalnych ustawień</w:t>
      </w:r>
      <w:r w:rsidRPr="00555CF8">
        <w:t>, ale nie są zsynchronizowane.</w:t>
      </w:r>
    </w:p>
    <w:p w14:paraId="72A9C9A8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Cały system traci inteligentny charakter</w:t>
      </w:r>
      <w:r w:rsidRPr="00555CF8">
        <w:t>, działając jak zwykły zestaw niezależnych urządzeń.</w:t>
      </w:r>
    </w:p>
    <w:p w14:paraId="76BE22ED" w14:textId="560AEF01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UPS, automatyczny restart (</w:t>
      </w:r>
      <w:proofErr w:type="spellStart"/>
      <w:r w:rsidRPr="00555CF8">
        <w:t>watchdog</w:t>
      </w:r>
      <w:proofErr w:type="spellEnd"/>
      <w:r w:rsidRPr="00555CF8">
        <w:t>), kopie zapasowe systemu, backup konfiguracji, chłodzenie pasywne/aktywne.</w:t>
      </w:r>
    </w:p>
    <w:p w14:paraId="774ECCEA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3. Czujnik ruchu (Wi-Fi)</w:t>
      </w:r>
    </w:p>
    <w:p w14:paraId="25181FBA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MTTF (</w:t>
      </w:r>
      <w:proofErr w:type="spellStart"/>
      <w:r w:rsidRPr="00555CF8">
        <w:rPr>
          <w:b/>
          <w:bCs/>
        </w:rPr>
        <w:t>szac</w:t>
      </w:r>
      <w:proofErr w:type="spellEnd"/>
      <w:r w:rsidRPr="00555CF8">
        <w:rPr>
          <w:b/>
          <w:bCs/>
        </w:rPr>
        <w:t>.):</w:t>
      </w:r>
      <w:r w:rsidRPr="00555CF8">
        <w:t xml:space="preserve"> ~17 520 h (ok. 2 lata)</w:t>
      </w:r>
    </w:p>
    <w:p w14:paraId="2985D9A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wyczerpanie baterii, uszkodzenie sensora PIR, utrata łączności Wi-Fi.</w:t>
      </w:r>
    </w:p>
    <w:p w14:paraId="0EFB55D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detekcji ruchu w danej strefie.</w:t>
      </w:r>
    </w:p>
    <w:p w14:paraId="5B18530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4F36D391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Nie są wyzwalane automatyczne scenariusze</w:t>
      </w:r>
      <w:r w:rsidRPr="00555CF8">
        <w:t xml:space="preserve"> oparte na ruchu, np. włączanie światła po wejściu do pomieszczenia lub aktywacja alarmu przy naruszeniu strefy.</w:t>
      </w:r>
    </w:p>
    <w:p w14:paraId="055F4436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W nocy może dojść do sytuacji, w której oświetlenie się nie włączy, co </w:t>
      </w:r>
      <w:r w:rsidRPr="00555CF8">
        <w:rPr>
          <w:b/>
          <w:bCs/>
        </w:rPr>
        <w:t>obniża komfort i bezpieczeństwo użytkownika</w:t>
      </w:r>
      <w:r w:rsidRPr="00555CF8">
        <w:t>.</w:t>
      </w:r>
    </w:p>
    <w:p w14:paraId="32C879A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System alarmowy może nie wykryć intruza, jeśli brak jest redundantnego czujnika w tej strefie.</w:t>
      </w:r>
    </w:p>
    <w:p w14:paraId="13E8DCB4" w14:textId="0D184EAD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regularna wymiana baterii, redundancja czujników, okresowe testy działania.</w:t>
      </w:r>
    </w:p>
    <w:p w14:paraId="67679844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4. Kamera IP do monitoringu</w:t>
      </w:r>
    </w:p>
    <w:p w14:paraId="0C494F5C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30 000 h</w:t>
      </w:r>
    </w:p>
    <w:p w14:paraId="73762A0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zasilania, uszkodzenie sensora obrazu, błąd zapisu na karcie </w:t>
      </w:r>
      <w:proofErr w:type="spellStart"/>
      <w:r w:rsidRPr="00555CF8">
        <w:t>microSD</w:t>
      </w:r>
      <w:proofErr w:type="spellEnd"/>
      <w:r w:rsidRPr="00555CF8">
        <w:t>, utrata łączności Wi-Fi.</w:t>
      </w:r>
    </w:p>
    <w:p w14:paraId="17382651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podglądu wideo i nagrań z danej strefy.</w:t>
      </w:r>
    </w:p>
    <w:p w14:paraId="6022B2FD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2E396B47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80428A">
        <w:rPr>
          <w:b/>
          <w:bCs/>
        </w:rPr>
        <w:lastRenderedPageBreak/>
        <w:t>Utrata funkcji monitoringu i powiadomień</w:t>
      </w:r>
      <w:r w:rsidRPr="00555CF8">
        <w:t xml:space="preserve"> wideo, co znacząco obniża poziom bezpieczeństwa.</w:t>
      </w:r>
    </w:p>
    <w:p w14:paraId="6BD554B0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System alarmowy nadal może działać, ale </w:t>
      </w:r>
      <w:r w:rsidRPr="00555CF8">
        <w:rPr>
          <w:b/>
          <w:bCs/>
        </w:rPr>
        <w:t>bez wizualnej weryfikacji zdarzenia</w:t>
      </w:r>
      <w:r w:rsidRPr="00555CF8">
        <w:t xml:space="preserve"> (np. alarm bez potwierdzenia obrazu).</w:t>
      </w:r>
    </w:p>
    <w:p w14:paraId="721ED23B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W przypadku wielu kamer – uszkodzenie jednej ogranicza zasięg monitoringu, jednak system jako całość nadal działa.</w:t>
      </w:r>
    </w:p>
    <w:p w14:paraId="35A36559" w14:textId="51D3E2D3" w:rsidR="00555CF8" w:rsidRPr="00555CF8" w:rsidRDefault="00555CF8" w:rsidP="00555CF8">
      <w:pPr>
        <w:numPr>
          <w:ilvl w:val="0"/>
          <w:numId w:val="42"/>
        </w:numPr>
        <w:spacing w:before="240" w:after="0"/>
        <w:jc w:val="both"/>
      </w:pPr>
      <w:r w:rsidRPr="00555CF8">
        <w:rPr>
          <w:b/>
          <w:bCs/>
        </w:rPr>
        <w:t>Środki zaradcze:</w:t>
      </w:r>
      <w:r w:rsidRPr="00555CF8">
        <w:t xml:space="preserve"> zasilanie z UPS, zapisywanie do chmury, redundancja kamer w kluczowych miejscach.</w:t>
      </w:r>
    </w:p>
    <w:p w14:paraId="5873CFB6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5. System alarmowy (Wi-Fi)</w:t>
      </w:r>
    </w:p>
    <w:p w14:paraId="6DF464C9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 xml:space="preserve">.): </w:t>
      </w:r>
      <w:r w:rsidRPr="00555CF8">
        <w:t>40 000 h</w:t>
      </w:r>
    </w:p>
    <w:p w14:paraId="53CB73E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uszkodzenie centrali, rozładowanie akumulatora awaryjnego, awaria komunikacji Wi-Fi, błąd czujników.</w:t>
      </w:r>
    </w:p>
    <w:p w14:paraId="3F2A0237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utrata funkcji detekcji włamania lub sygnalizacji alarmu.</w:t>
      </w:r>
    </w:p>
    <w:p w14:paraId="49A3D2A5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2CD4D58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80428A">
        <w:rPr>
          <w:b/>
          <w:bCs/>
        </w:rPr>
        <w:t>Brak reakcji systemu na naruszenia stref bezpieczeństwa</w:t>
      </w:r>
      <w:r w:rsidRPr="00555CF8">
        <w:t xml:space="preserve"> – intruz może wejść niezauważony.</w:t>
      </w:r>
    </w:p>
    <w:p w14:paraId="7C10E18D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Brak sygnału dźwiękowego i powiadomień w aplikacji.</w:t>
      </w:r>
    </w:p>
    <w:p w14:paraId="2EA9D6EF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Pozostałe funkcje (np. oświetlenie, termostat, zamek) działają niezależnie, ale </w:t>
      </w:r>
      <w:r w:rsidRPr="00555CF8">
        <w:rPr>
          <w:b/>
          <w:bCs/>
        </w:rPr>
        <w:t>poziom ochrony domu spada do minimum</w:t>
      </w:r>
      <w:r w:rsidRPr="00555CF8">
        <w:t>.</w:t>
      </w:r>
    </w:p>
    <w:p w14:paraId="633F2C42" w14:textId="277AA179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regularne testy, konserwacja akumulatora, możliwość pracy w trybie awaryjnym (np. GSM), niezależna syrena lokalna.</w:t>
      </w:r>
    </w:p>
    <w:p w14:paraId="0991D159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6. Inteligentna żarówka LED</w:t>
      </w:r>
    </w:p>
    <w:p w14:paraId="3A18EFFD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25 000 h</w:t>
      </w:r>
    </w:p>
    <w:p w14:paraId="69BBA0A3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przepalenie diody LED, awaria modułu sterującego, uszkodzenie radia Wi-Fi/</w:t>
      </w:r>
      <w:proofErr w:type="spellStart"/>
      <w:r w:rsidRPr="00555CF8">
        <w:t>Zigbee</w:t>
      </w:r>
      <w:proofErr w:type="spellEnd"/>
      <w:r w:rsidRPr="00555CF8">
        <w:t>.</w:t>
      </w:r>
    </w:p>
    <w:p w14:paraId="5E0E8459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możliwości włączenia światła w danym punkcie.</w:t>
      </w:r>
    </w:p>
    <w:p w14:paraId="6DF84330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6836881D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oświetlenia w danym pomieszczeniu</w:t>
      </w:r>
      <w:r w:rsidRPr="00555CF8">
        <w:t xml:space="preserve"> lub brak reakcji systemu na wykrycie ruchu.</w:t>
      </w:r>
    </w:p>
    <w:p w14:paraId="0F10AE29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Nie wpływa bezpośrednio na działanie innych elementów, ale </w:t>
      </w:r>
      <w:r w:rsidRPr="00555CF8">
        <w:rPr>
          <w:b/>
          <w:bCs/>
        </w:rPr>
        <w:t>obniża komfort użytkownika</w:t>
      </w:r>
      <w:r w:rsidRPr="00555CF8">
        <w:t xml:space="preserve"> i funkcjonalność automatyki (np. scena „Powrót do domu” nie zaświeci światła).</w:t>
      </w:r>
    </w:p>
    <w:p w14:paraId="0DF60468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W przypadku wielu żarówek – system działa dalej częściowo.</w:t>
      </w:r>
    </w:p>
    <w:p w14:paraId="3DEDF502" w14:textId="2E0EB15F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okresowa wymiana, stosowanie żarówek o wysokiej trwałości, możliwość manualnego sterowania włącznikiem.</w:t>
      </w:r>
    </w:p>
    <w:p w14:paraId="6CDD107C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lastRenderedPageBreak/>
        <w:t>7. Inteligentny termostat</w:t>
      </w:r>
    </w:p>
    <w:p w14:paraId="77CE5F2D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60 000 h</w:t>
      </w:r>
    </w:p>
    <w:p w14:paraId="4326448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awaria elektroniki, utrata zasilania z systemu HVAC, błąd oprogramowania, brak łączności Wi-Fi.</w:t>
      </w:r>
    </w:p>
    <w:p w14:paraId="2E208AC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regulacji temperatury i możliwości sterowania ogrzewaniem.</w:t>
      </w:r>
    </w:p>
    <w:p w14:paraId="3179891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1E8C9D5C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automatycznej kontroli temperatury</w:t>
      </w:r>
      <w:r w:rsidRPr="00555CF8">
        <w:t>, co skutkuje spadkiem komfortu i wzrostem zużycia energii.</w:t>
      </w:r>
    </w:p>
    <w:p w14:paraId="137D84C7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System traci funkcję oszczędzania energii i może przegrzewać lub wychładzać pomieszczenia.</w:t>
      </w:r>
    </w:p>
    <w:p w14:paraId="515B7C2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Pozostałe moduły systemu (oświetlenie, alarm) działają normalnie – awaria nie wpływa na ich pracę.</w:t>
      </w:r>
    </w:p>
    <w:p w14:paraId="3B55D60D" w14:textId="457B0C93" w:rsidR="00555CF8" w:rsidRPr="00555CF8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zasilanie awaryjne HVAC, monitorowanie temperatury, możliwość ręcznego ustawienia na panelu urządzenia.</w:t>
      </w:r>
    </w:p>
    <w:p w14:paraId="67018AEF" w14:textId="77777777" w:rsidR="00555CF8" w:rsidRPr="00555CF8" w:rsidRDefault="00555CF8" w:rsidP="00555CF8">
      <w:pPr>
        <w:spacing w:before="240" w:after="0"/>
        <w:jc w:val="both"/>
        <w:rPr>
          <w:b/>
          <w:bCs/>
        </w:rPr>
      </w:pPr>
      <w:r w:rsidRPr="00555CF8">
        <w:rPr>
          <w:b/>
          <w:bCs/>
        </w:rPr>
        <w:t>8. Inteligentny zamek do drzwi</w:t>
      </w:r>
    </w:p>
    <w:p w14:paraId="413BE757" w14:textId="77777777" w:rsidR="00555CF8" w:rsidRPr="00555CF8" w:rsidRDefault="00555CF8" w:rsidP="0080428A">
      <w:pPr>
        <w:pStyle w:val="Punktory"/>
      </w:pPr>
      <w:r w:rsidRPr="0080428A">
        <w:rPr>
          <w:b/>
          <w:bCs/>
        </w:rPr>
        <w:t>MTTF (</w:t>
      </w:r>
      <w:proofErr w:type="spellStart"/>
      <w:r w:rsidRPr="0080428A">
        <w:rPr>
          <w:b/>
          <w:bCs/>
        </w:rPr>
        <w:t>szac</w:t>
      </w:r>
      <w:proofErr w:type="spellEnd"/>
      <w:r w:rsidRPr="0080428A">
        <w:rPr>
          <w:b/>
          <w:bCs/>
        </w:rPr>
        <w:t>.):</w:t>
      </w:r>
      <w:r w:rsidRPr="00555CF8">
        <w:t xml:space="preserve"> 40 000 h</w:t>
      </w:r>
    </w:p>
    <w:p w14:paraId="3226B964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Tryby awarii:</w:t>
      </w:r>
      <w:r w:rsidRPr="00555CF8">
        <w:t xml:space="preserve"> rozładowanie baterii, awaria mechanizmu zamka, uszkodzenie modułu komunikacji.</w:t>
      </w:r>
    </w:p>
    <w:p w14:paraId="12A3016E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Skutki lokalne:</w:t>
      </w:r>
      <w:r w:rsidRPr="00555CF8">
        <w:t xml:space="preserve"> brak możliwości zdalnego otwarcia/zamknięcia drzwi.</w:t>
      </w:r>
    </w:p>
    <w:p w14:paraId="127A931C" w14:textId="77777777" w:rsidR="00555CF8" w:rsidRPr="00555CF8" w:rsidRDefault="00555CF8" w:rsidP="0080428A">
      <w:pPr>
        <w:pStyle w:val="Punktory"/>
      </w:pPr>
      <w:r w:rsidRPr="00555CF8">
        <w:rPr>
          <w:b/>
          <w:bCs/>
        </w:rPr>
        <w:t>Wpływ na system:</w:t>
      </w:r>
    </w:p>
    <w:p w14:paraId="036A4ADA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rPr>
          <w:b/>
          <w:bCs/>
        </w:rPr>
        <w:t>Brak automatycznego blokowania drzwi</w:t>
      </w:r>
      <w:r w:rsidRPr="00555CF8">
        <w:t xml:space="preserve"> przy opuszczaniu domu lub braku domowników.</w:t>
      </w:r>
    </w:p>
    <w:p w14:paraId="1FC65115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Zamek nie reaguje na scenariusze bezpieczeństwa (np. automatyczne zamknięcie przy włączeniu alarmu).</w:t>
      </w:r>
    </w:p>
    <w:p w14:paraId="16215BD6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 xml:space="preserve">W skrajnych przypadkach – </w:t>
      </w:r>
      <w:r w:rsidRPr="00555CF8">
        <w:rPr>
          <w:b/>
          <w:bCs/>
        </w:rPr>
        <w:t>blokada dostępu do domu</w:t>
      </w:r>
      <w:r w:rsidRPr="00555CF8">
        <w:t>, jeśli zamek utknie w pozycji zamkniętej.</w:t>
      </w:r>
    </w:p>
    <w:p w14:paraId="18CCE5FB" w14:textId="77777777" w:rsidR="00555CF8" w:rsidRPr="00555CF8" w:rsidRDefault="00555CF8" w:rsidP="0080428A">
      <w:pPr>
        <w:pStyle w:val="Punktory"/>
        <w:numPr>
          <w:ilvl w:val="1"/>
          <w:numId w:val="26"/>
        </w:numPr>
      </w:pPr>
      <w:r w:rsidRPr="00555CF8">
        <w:t>Pozostałe elementy systemu działają, ale bezpieczeństwo fizyczne domu jest obniżone.</w:t>
      </w:r>
    </w:p>
    <w:p w14:paraId="23D16F30" w14:textId="36BB05F1" w:rsidR="00A16017" w:rsidRPr="00A16017" w:rsidRDefault="00555CF8" w:rsidP="0080428A">
      <w:pPr>
        <w:pStyle w:val="Punktory"/>
      </w:pPr>
      <w:r w:rsidRPr="00555CF8">
        <w:rPr>
          <w:b/>
          <w:bCs/>
        </w:rPr>
        <w:t>Środki zaradcze:</w:t>
      </w:r>
      <w:r w:rsidRPr="00555CF8">
        <w:t xml:space="preserve"> regularna wymiana baterii, zapasowy klucz mechaniczny, testy manualnego odblokowania, monitorowanie poziomu energii.</w:t>
      </w:r>
    </w:p>
    <w:p w14:paraId="3DD3EBBC" w14:textId="77777777" w:rsidR="00542F0D" w:rsidRDefault="00542F0D" w:rsidP="00542F0D">
      <w:pPr>
        <w:pStyle w:val="Nagwek1"/>
      </w:pPr>
      <w:r>
        <w:lastRenderedPageBreak/>
        <w:t>S</w:t>
      </w:r>
      <w:r w:rsidRPr="00542F0D">
        <w:t>truktura niezawodnościowa systemu – schemat</w:t>
      </w:r>
    </w:p>
    <w:p w14:paraId="567BC531" w14:textId="6548CE54" w:rsidR="003F0B8F" w:rsidRDefault="003F0B8F" w:rsidP="003F0B8F">
      <w:pPr>
        <w:jc w:val="center"/>
      </w:pPr>
      <w:r w:rsidRPr="00BC15FE">
        <w:rPr>
          <w:noProof/>
        </w:rPr>
        <w:drawing>
          <wp:inline distT="0" distB="0" distL="0" distR="0" wp14:anchorId="35204B13" wp14:editId="133C1823">
            <wp:extent cx="5537200" cy="1315592"/>
            <wp:effectExtent l="0" t="0" r="0" b="0"/>
            <wp:docPr id="1950615414" name="Obraz 4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615414" name="Obraz 4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15" t="14220" b="583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00" cy="132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44037D" w14:textId="77777777" w:rsidR="003F0B8F" w:rsidRPr="00F13A28" w:rsidRDefault="003F0B8F" w:rsidP="003F0B8F">
      <w:pPr>
        <w:spacing w:after="0"/>
        <w:rPr>
          <w:b/>
          <w:bCs/>
        </w:rPr>
      </w:pPr>
      <w:r w:rsidRPr="00F13A28">
        <w:rPr>
          <w:b/>
          <w:bCs/>
        </w:rPr>
        <w:t>LEGENDA:</w:t>
      </w:r>
    </w:p>
    <w:p w14:paraId="014694E0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Router Wi-Fi </w:t>
      </w:r>
    </w:p>
    <w:p w14:paraId="0BCA0D46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Centralny kontroler </w:t>
      </w:r>
    </w:p>
    <w:p w14:paraId="616BFD3D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Czujnik ruchu</w:t>
      </w:r>
    </w:p>
    <w:p w14:paraId="06DEE518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Kamera IP do monitoringu</w:t>
      </w:r>
    </w:p>
    <w:p w14:paraId="30076FEF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 xml:space="preserve">System alarmowy </w:t>
      </w:r>
    </w:p>
    <w:p w14:paraId="285DEFBA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Inteligentna żarówka LED</w:t>
      </w:r>
    </w:p>
    <w:p w14:paraId="36C28C7C" w14:textId="77777777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termostat</w:t>
      </w:r>
    </w:p>
    <w:p w14:paraId="71392B6E" w14:textId="4A873DED" w:rsidR="003F0B8F" w:rsidRDefault="003F0B8F" w:rsidP="0028234C">
      <w:pPr>
        <w:pStyle w:val="Numerowanie"/>
        <w:numPr>
          <w:ilvl w:val="1"/>
          <w:numId w:val="30"/>
        </w:numPr>
        <w:spacing w:after="0"/>
        <w:ind w:left="567" w:hanging="284"/>
      </w:pPr>
      <w:r>
        <w:t>Inteligentny zamek do drzwi</w:t>
      </w:r>
    </w:p>
    <w:p w14:paraId="098B8665" w14:textId="45049E72" w:rsidR="003F0B8F" w:rsidRDefault="003F0B8F" w:rsidP="003F0B8F">
      <w:pPr>
        <w:pStyle w:val="Nagwek1"/>
        <w:spacing w:after="0"/>
      </w:pPr>
      <w:bookmarkStart w:id="0" w:name="OLE_LINK35"/>
      <w:r>
        <w:t>Obliczenia</w:t>
      </w:r>
      <w:r w:rsidR="00640FA9">
        <w:t xml:space="preserve"> dla systemu podstawowego</w:t>
      </w:r>
    </w:p>
    <w:bookmarkEnd w:id="0"/>
    <w:p w14:paraId="38F7E3B6" w14:textId="77777777" w:rsidR="003F0B8F" w:rsidRPr="006B247F" w:rsidRDefault="003F0B8F" w:rsidP="003F0B8F">
      <w:pPr>
        <w:rPr>
          <w:b/>
          <w:bCs/>
        </w:rPr>
      </w:pPr>
      <w:r w:rsidRPr="006B247F">
        <w:rPr>
          <w:b/>
          <w:bCs/>
        </w:rPr>
        <w:t>Dane wejściowe</w:t>
      </w:r>
      <w:r>
        <w:rPr>
          <w:b/>
          <w:bCs/>
        </w:rPr>
        <w:t>:</w:t>
      </w:r>
    </w:p>
    <w:p w14:paraId="18E78247" w14:textId="77777777" w:rsidR="003F0B8F" w:rsidRPr="006B247F" w:rsidRDefault="003F0B8F" w:rsidP="003F0B8F">
      <w:pPr>
        <w:pStyle w:val="Punktory"/>
      </w:pPr>
      <w:r w:rsidRPr="006B247F">
        <w:t xml:space="preserve">Numer grupy: </w:t>
      </w:r>
      <m:oMath>
        <m:r>
          <w:rPr>
            <w:rFonts w:ascii="Cambria Math" w:hAnsi="Cambria Math"/>
          </w:rPr>
          <m:t>N=10</m:t>
        </m:r>
      </m:oMath>
    </w:p>
    <w:p w14:paraId="047DAA60" w14:textId="77777777" w:rsidR="003F0B8F" w:rsidRPr="006B247F" w:rsidRDefault="003F0B8F" w:rsidP="003F0B8F">
      <w:pPr>
        <w:pStyle w:val="Punktory"/>
      </w:pPr>
      <m:oMath>
        <m:r>
          <w:rPr>
            <w:rFonts w:ascii="Cambria Math" w:hAnsi="Cambria Math"/>
          </w:rPr>
          <m:t>t=100+5⋅N=100+50=150</m:t>
        </m:r>
        <m:r>
          <m:rPr>
            <m:nor/>
          </m:rPr>
          <m:t xml:space="preserve"> h</m:t>
        </m:r>
      </m:oMath>
    </w:p>
    <w:p w14:paraId="63FDCA6A" w14:textId="0EB49311" w:rsidR="003F0B8F" w:rsidRPr="006B247F" w:rsidRDefault="003F0B8F" w:rsidP="003F0B8F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t=10</m:t>
        </m:r>
        <m:r>
          <m:rPr>
            <m:nor/>
          </m:rPr>
          <m:t xml:space="preserve"> h</m:t>
        </m:r>
      </m:oMath>
      <w:r w:rsidRPr="006B247F">
        <w:t>→</w:t>
      </w:r>
      <w:r w:rsidR="00954DB7">
        <w:tab/>
      </w:r>
      <w:r w:rsidRPr="006B247F">
        <w:t xml:space="preserve"> </w:t>
      </w:r>
      <m:oMath>
        <m: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1A4B1E6D" w14:textId="77777777" w:rsidR="003F0B8F" w:rsidRPr="006B247F" w:rsidRDefault="003F0B8F" w:rsidP="003F0B8F">
      <w:pPr>
        <w:pStyle w:val="Punktory"/>
      </w:pPr>
      <w:r w:rsidRPr="006B247F">
        <w:t xml:space="preserve">Schemat połączeń: </w:t>
      </w:r>
      <w:bookmarkStart w:id="1" w:name="OLE_LINK1"/>
      <m:oMath>
        <m:r>
          <w:rPr>
            <w:rFonts w:ascii="Cambria Math" w:hAnsi="Cambria Math"/>
          </w:rPr>
          <m:t>1-2-(3∥4)-5-6-7-8</m:t>
        </m:r>
      </m:oMath>
      <w:bookmarkEnd w:id="1"/>
    </w:p>
    <w:p w14:paraId="4EDAEDE0" w14:textId="77777777" w:rsidR="003F0B8F" w:rsidRPr="006B247F" w:rsidRDefault="003F0B8F" w:rsidP="003F0B8F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i∈{1,3,5,7}</m:t>
        </m:r>
      </m:oMath>
      <w:r w:rsidRPr="006B247F">
        <w:t>:</w:t>
      </w:r>
    </w:p>
    <w:p w14:paraId="3FE47FA5" w14:textId="77777777" w:rsidR="003F0B8F" w:rsidRPr="006B247F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3C01AB8B" w14:textId="77777777" w:rsidR="003F0B8F" w:rsidRPr="006B247F" w:rsidRDefault="003F0B8F" w:rsidP="003F0B8F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271EBBBB" w14:textId="77777777" w:rsidR="003F0B8F" w:rsidRPr="000E78CB" w:rsidRDefault="00000000" w:rsidP="003F0B8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w:bookmarkStart w:id="2" w:name="OLE_LINK11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w:bookmarkEnd w:id="2"/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w:bookmarkStart w:id="3" w:name="OLE_LINK14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w:bookmarkEnd w:id="3"/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w:bookmarkStart w:id="4" w:name="OLE_LINK12"/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w:bookmarkEnd w:id="4"/>
          <m:r>
            <m:rPr>
              <m:nor/>
            </m:rPr>
            <w:rPr>
              <w:rFonts w:ascii="Arial" w:hAnsi="Arial" w:cs="Arial"/>
            </w:rPr>
            <m:t> </m:t>
          </m:r>
          <w:bookmarkStart w:id="5" w:name="OLE_LINK13"/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w:bookmarkEnd w:id="5"/>
          <m: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</m:oMathPara>
    </w:p>
    <w:p w14:paraId="6114AC4E" w14:textId="77777777" w:rsidR="003F0B8F" w:rsidRPr="006B247F" w:rsidRDefault="003F0B8F" w:rsidP="003F0B8F">
      <w:r>
        <w:rPr>
          <w:b/>
          <w:bCs/>
        </w:rPr>
        <w:t>Wartości</w:t>
      </w:r>
      <w:r w:rsidRPr="000E78CB">
        <w:rPr>
          <w:b/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i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(t)</m:t>
        </m:r>
      </m:oMath>
      <w:r>
        <w:rPr>
          <w:rFonts w:eastAsiaTheme="minorEastAsia"/>
          <w:b/>
          <w:bCs/>
        </w:rPr>
        <w:t xml:space="preserve"> </w:t>
      </w:r>
      <w:r w:rsidRPr="000E78CB">
        <w:rPr>
          <w:b/>
          <w:bCs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</w:rPr>
          <m:t>t=150</m:t>
        </m:r>
      </m:oMath>
      <w:r w:rsidRPr="000E78CB">
        <w:rPr>
          <w:b/>
          <w:bCs/>
        </w:rPr>
        <w:t>h</w:t>
      </w:r>
      <w:r>
        <w:rPr>
          <w:b/>
          <w:bCs/>
        </w:rPr>
        <w:t xml:space="preserve"> zaokrąglone do 5 miejsca po przecinku</w:t>
      </w:r>
    </w:p>
    <w:bookmarkStart w:id="6" w:name="OLE_LINK2"/>
    <w:bookmarkStart w:id="7" w:name="OLE_LINK30"/>
    <w:p w14:paraId="71230F17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6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⋅150)≈0.99700</m:t>
        </m:r>
      </m:oMath>
    </w:p>
    <w:bookmarkStart w:id="8" w:name="OLE_LINK3"/>
    <w:p w14:paraId="6906CEA1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bookmarkEnd w:id="8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)≈0.98659</m:t>
        </m:r>
      </m:oMath>
    </w:p>
    <w:bookmarkStart w:id="9" w:name="OLE_LINK10"/>
    <w:bookmarkStart w:id="10" w:name="OLE_LINK4"/>
    <w:p w14:paraId="4531D845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bookmarkEnd w:id="9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</m:t>
        </m:r>
        <w:bookmarkEnd w:id="10"/>
        <m:r>
          <m:rPr>
            <m:nor/>
          </m:rPr>
          <w:rPr>
            <w:rFonts w:ascii="Arial" w:hAnsi="Arial" w:cs="Arial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⋅150)≈0.99104</m:t>
        </m:r>
      </m:oMath>
    </w:p>
    <w:bookmarkStart w:id="11" w:name="OLE_LINK5"/>
    <w:p w14:paraId="2442AA7B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1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)≈0.97336</m:t>
        </m:r>
      </m:oMath>
    </w:p>
    <w:bookmarkStart w:id="12" w:name="OLE_LINK6"/>
    <w:p w14:paraId="2C92FB3D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2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⋅150)≈0.98511</m:t>
        </m:r>
      </m:oMath>
    </w:p>
    <w:bookmarkStart w:id="13" w:name="OLE_LINK7"/>
    <w:p w14:paraId="1DBD22BD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3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)≈0.96031</m:t>
        </m:r>
      </m:oMath>
    </w:p>
    <w:bookmarkStart w:id="14" w:name="OLE_LINK8"/>
    <w:p w14:paraId="7BEA5C63" w14:textId="77777777" w:rsidR="003F0B8F" w:rsidRPr="000E78CB" w:rsidRDefault="00000000" w:rsidP="003F0B8F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bookmarkEnd w:id="14"/>
      <w:r w:rsidR="003F0B8F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⋅150)≈0.97922</m:t>
        </m:r>
      </m:oMath>
    </w:p>
    <w:bookmarkStart w:id="15" w:name="OLE_LINK9"/>
    <w:p w14:paraId="20D73EE6" w14:textId="37DDB010" w:rsidR="00663EC2" w:rsidRPr="00A029CE" w:rsidRDefault="00000000" w:rsidP="00A029CE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bookmarkEnd w:id="15"/>
      <w:r w:rsidR="003F0B8F" w:rsidRPr="000E78CB">
        <w:t xml:space="preserve">, </w:t>
      </w:r>
      <w:bookmarkEnd w:id="7"/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150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≈0.94743</m:t>
        </m:r>
      </m:oMath>
    </w:p>
    <w:p w14:paraId="0C387E2A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>Zbiór minimalnych ścieżek systemu</w:t>
      </w:r>
    </w:p>
    <w:p w14:paraId="6E4CDAFC" w14:textId="77777777" w:rsidR="003F0B8F" w:rsidRDefault="003F0B8F" w:rsidP="003F0B8F">
      <w:pPr>
        <w:ind w:left="284"/>
        <w:jc w:val="both"/>
      </w:pPr>
      <w:r w:rsidRPr="00F65943">
        <w:t>System jest funkcjonalny, gdy działa</w:t>
      </w:r>
      <w:r>
        <w:t>ją</w:t>
      </w:r>
      <w:r w:rsidRPr="00F65943">
        <w:t xml:space="preserve"> elementy 1,2,5,6,7,8 oraz przynajmniej jeden z</w:t>
      </w:r>
      <w:r>
        <w:t> </w:t>
      </w:r>
      <w:r w:rsidRPr="00F65943">
        <w:t>pary (3 lub 4). Zatem</w:t>
      </w:r>
      <w:r>
        <w:t xml:space="preserve"> istnieją dwie</w:t>
      </w:r>
      <w:r w:rsidRPr="00F65943">
        <w:t xml:space="preserve"> minimalne ścieżki zdatności </w:t>
      </w:r>
      <w:r>
        <w:t>systemu:</w:t>
      </w:r>
    </w:p>
    <w:p w14:paraId="1579EB90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={1,2,3,5,6,7,8}</m:t>
        </m:r>
      </m:oMath>
    </w:p>
    <w:p w14:paraId="014EAA17" w14:textId="77777777" w:rsidR="003F0B8F" w:rsidRPr="00F65943" w:rsidRDefault="00000000" w:rsidP="003F0B8F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={1,2,4,5,6,7,8}</m:t>
        </m:r>
      </m:oMath>
    </w:p>
    <w:p w14:paraId="41DFDF5D" w14:textId="77777777" w:rsidR="003F0B8F" w:rsidRDefault="003F0B8F" w:rsidP="003F0B8F">
      <w:pPr>
        <w:ind w:left="284"/>
      </w:pPr>
      <w:r>
        <w:t>A więc:</w:t>
      </w:r>
    </w:p>
    <w:p w14:paraId="4488D6AA" w14:textId="77777777" w:rsidR="003F0B8F" w:rsidRPr="00F65943" w:rsidRDefault="00000000" w:rsidP="003F0B8F">
      <w:pPr>
        <w:ind w:left="284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(8)</m:t>
            </m:r>
          </m:sup>
        </m:sSup>
        <m:r>
          <w:rPr>
            <w:rFonts w:ascii="Cambria Math" w:hAnsi="Cambria Math"/>
          </w:rPr>
          <m:t>(x)</m:t>
        </m:r>
      </m:oMath>
      <w:r w:rsidR="003F0B8F" w:rsidRPr="00F65943">
        <w:t xml:space="preserve"> =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3F0B8F" w:rsidRPr="00F65943">
        <w:t>.</w:t>
      </w:r>
    </w:p>
    <w:p w14:paraId="53B7EF9F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474EAF">
        <w:rPr>
          <w:b/>
          <w:bCs/>
          <w:color w:val="auto"/>
          <w:sz w:val="24"/>
          <w:szCs w:val="24"/>
        </w:rPr>
        <w:t xml:space="preserve">Zbiór minimalnych </w:t>
      </w:r>
      <w:r>
        <w:rPr>
          <w:b/>
          <w:bCs/>
          <w:color w:val="auto"/>
          <w:sz w:val="24"/>
          <w:szCs w:val="24"/>
        </w:rPr>
        <w:t>cięć</w:t>
      </w:r>
      <w:r w:rsidRPr="00474EAF">
        <w:rPr>
          <w:b/>
          <w:bCs/>
          <w:color w:val="auto"/>
          <w:sz w:val="24"/>
          <w:szCs w:val="24"/>
        </w:rPr>
        <w:t xml:space="preserve"> systemu</w:t>
      </w:r>
      <w:r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527089D1" w14:textId="77777777" w:rsidR="003F0B8F" w:rsidRPr="000D66DC" w:rsidRDefault="003F0B8F" w:rsidP="003F0B8F">
      <w:pPr>
        <w:spacing w:after="120"/>
        <w:ind w:left="284"/>
      </w:pPr>
      <w:r w:rsidRPr="000D66DC">
        <w:t>Minimalne cięcia, które po uszkodzeniu powodują niezdolność systemu:</w:t>
      </w:r>
    </w:p>
    <w:p w14:paraId="4263F5B6" w14:textId="77777777" w:rsidR="003F0B8F" w:rsidRPr="000D66DC" w:rsidRDefault="003F0B8F" w:rsidP="003F0B8F">
      <w:pPr>
        <w:pStyle w:val="Punktory"/>
        <w:ind w:left="993"/>
      </w:pPr>
      <w:r w:rsidRPr="000D66DC">
        <w:t xml:space="preserve">pojedyncze elementy na szeregowych odcinkach: </w:t>
      </w:r>
      <m:oMath>
        <m:r>
          <w:rPr>
            <w:rFonts w:ascii="Cambria Math" w:hAnsi="Cambria Math"/>
          </w:rPr>
          <m:t>{1},{2},{5},{6},{7},{8}</m:t>
        </m:r>
      </m:oMath>
    </w:p>
    <w:p w14:paraId="0FD61858" w14:textId="676447FA" w:rsidR="003F0B8F" w:rsidRPr="000D66DC" w:rsidRDefault="003F0B8F" w:rsidP="003F0B8F">
      <w:pPr>
        <w:pStyle w:val="Punktory"/>
        <w:ind w:left="993"/>
      </w:pPr>
      <w:r w:rsidRPr="000D66DC">
        <w:t>konieczność jednoczesnej awarii obu równoległych</w:t>
      </w:r>
      <w:r>
        <w:t xml:space="preserve"> elementów</w:t>
      </w:r>
      <w:r w:rsidRPr="000D66DC">
        <w:t xml:space="preserve">: </w:t>
      </w:r>
      <m:oMath>
        <m:r>
          <w:rPr>
            <w:rFonts w:ascii="Cambria Math" w:hAnsi="Cambria Math"/>
          </w:rPr>
          <m:t>{3,4}</m:t>
        </m:r>
      </m:oMath>
    </w:p>
    <w:p w14:paraId="2370978D" w14:textId="7EDAF86A" w:rsidR="003F0B8F" w:rsidRPr="000D66DC" w:rsidRDefault="003F0B8F" w:rsidP="003F0B8F">
      <w:pPr>
        <w:ind w:firstLine="284"/>
      </w:pPr>
      <w:r w:rsidRPr="000D66DC">
        <w:t>Zatem zbiór minimalnych cięć</w:t>
      </w:r>
      <w:r>
        <w:t xml:space="preserve"> to</w:t>
      </w:r>
      <w:r w:rsidRPr="000D66DC">
        <w:t xml:space="preserve">: </w:t>
      </w:r>
      <m:oMath>
        <m:r>
          <w:rPr>
            <w:rFonts w:ascii="Cambria Math" w:hAnsi="Cambria Math"/>
          </w:rPr>
          <m:t>{{1},{2},{5},{6},{7},{8},{3,4}}</m:t>
        </m:r>
      </m:oMath>
    </w:p>
    <w:p w14:paraId="31790880" w14:textId="77777777" w:rsidR="003F0B8F" w:rsidRDefault="003F0B8F" w:rsidP="003F0B8F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Funkcja niezawodności systemu</w:t>
      </w:r>
      <w:r w:rsidRPr="000D66DC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s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  <w:r>
        <w:rPr>
          <w:b/>
          <w:bCs/>
          <w:color w:val="auto"/>
          <w:sz w:val="24"/>
          <w:szCs w:val="24"/>
        </w:rPr>
        <w:t xml:space="preserve"> </w:t>
      </w:r>
      <w:r w:rsidRPr="000D66DC">
        <w:rPr>
          <w:b/>
          <w:bCs/>
          <w:color w:val="auto"/>
          <w:sz w:val="24"/>
          <w:szCs w:val="24"/>
        </w:rPr>
        <w:t xml:space="preserve">w chwili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t=150</m:t>
        </m:r>
      </m:oMath>
      <w:r w:rsidRPr="000D66DC">
        <w:rPr>
          <w:b/>
          <w:bCs/>
          <w:color w:val="auto"/>
          <w:sz w:val="24"/>
          <w:szCs w:val="24"/>
        </w:rPr>
        <w:t>h</w:t>
      </w:r>
    </w:p>
    <w:p w14:paraId="0B47D212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szeregowych</w:t>
      </w:r>
      <w:r>
        <w:rPr>
          <w:b/>
          <w:bCs/>
        </w:rPr>
        <w:t xml:space="preserve"> </w:t>
      </w:r>
      <w:r>
        <w:t>s</w:t>
      </w:r>
      <w:r w:rsidRPr="00723DEF">
        <w:t xml:space="preserve">ystem działa tylko wtedy, gdy </w:t>
      </w:r>
      <w:r w:rsidRPr="00723DEF">
        <w:rPr>
          <w:rFonts w:eastAsiaTheme="majorEastAsia"/>
          <w:b/>
          <w:bCs/>
        </w:rPr>
        <w:t>działa każdy z elementów w szeregu</w:t>
      </w:r>
      <w:r w:rsidRPr="00723DEF">
        <w:t>.</w:t>
      </w:r>
      <w:r>
        <w:t xml:space="preserve"> Funkcja niezawodności dla n elementów ma postać:</w:t>
      </w:r>
    </w:p>
    <w:p w14:paraId="67784727" w14:textId="0C4E8ACC" w:rsidR="003F0B8F" w:rsidRPr="003F0B8F" w:rsidRDefault="00000000" w:rsidP="003F0B8F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A8A605B" w14:textId="77777777" w:rsidR="003F0B8F" w:rsidRPr="00723DEF" w:rsidRDefault="003F0B8F" w:rsidP="003F0B8F">
      <w:pPr>
        <w:ind w:left="284"/>
      </w:pPr>
      <w:r>
        <w:t xml:space="preserve">Dla połączeń </w:t>
      </w:r>
      <w:r w:rsidRPr="00723DEF">
        <w:rPr>
          <w:b/>
          <w:bCs/>
        </w:rPr>
        <w:t>równoległych</w:t>
      </w:r>
      <w:r>
        <w:t xml:space="preserve"> system działa, gdy </w:t>
      </w:r>
      <w:r w:rsidRPr="00723DEF">
        <w:rPr>
          <w:b/>
          <w:bCs/>
        </w:rPr>
        <w:t>działa przynajmniej jeden element</w:t>
      </w:r>
      <w:r>
        <w:t xml:space="preserve"> w danej gałęzi. Funkcja niezawodności dla n elementów ma postać:</w:t>
      </w:r>
    </w:p>
    <w:p w14:paraId="399F5362" w14:textId="3C2F6F9A" w:rsidR="003F0B8F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=1-</m:t>
          </m:r>
          <m:nary>
            <m:naryPr>
              <m:chr m:val="∏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04EA5A7" w14:textId="77777777" w:rsidR="003F0B8F" w:rsidRDefault="003F0B8F" w:rsidP="003F0B8F">
      <w:pPr>
        <w:ind w:left="284"/>
        <w:jc w:val="both"/>
      </w:pPr>
      <w:r>
        <w:t>Układ naszego systemu</w:t>
      </w:r>
      <w:r w:rsidRPr="000D66DC">
        <w:t xml:space="preserve"> </w:t>
      </w:r>
      <m:oMath>
        <m:r>
          <w:rPr>
            <w:rFonts w:ascii="Cambria Math" w:hAnsi="Cambria Math"/>
          </w:rPr>
          <m:t>1-2-(3∥4)-5-6-7-8</m:t>
        </m:r>
      </m:oMath>
      <w:r>
        <w:rPr>
          <w:rFonts w:eastAsiaTheme="minorEastAsia"/>
        </w:rPr>
        <w:t xml:space="preserve"> zawiera zarówno elementy szeregowe, jak i równoległe. Dla części:</w:t>
      </w:r>
    </w:p>
    <w:p w14:paraId="5435C358" w14:textId="77777777" w:rsidR="003F0B8F" w:rsidRDefault="003F0B8F" w:rsidP="003F0B8F">
      <w:pPr>
        <w:pStyle w:val="Punktory"/>
        <w:ind w:left="993"/>
      </w:pPr>
      <w:r w:rsidRPr="00723DEF">
        <w:rPr>
          <w:b/>
          <w:bCs/>
        </w:rPr>
        <w:t>szeregowej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(t)=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</w:p>
    <w:p w14:paraId="2D93F258" w14:textId="77777777" w:rsidR="003F0B8F" w:rsidRPr="000D66DC" w:rsidRDefault="003F0B8F" w:rsidP="003F0B8F">
      <w:pPr>
        <w:pStyle w:val="Punktory"/>
        <w:ind w:left="993"/>
        <w:rPr>
          <w:rFonts w:eastAsiaTheme="minorEastAsia"/>
        </w:rPr>
      </w:pPr>
      <w:r w:rsidRPr="00723DEF">
        <w:rPr>
          <w:b/>
          <w:bCs/>
        </w:rPr>
        <w:t>równoległej</w:t>
      </w:r>
      <w:r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=1-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1FC4D89C" w14:textId="77777777" w:rsidR="003F0B8F" w:rsidRDefault="003F0B8F" w:rsidP="003F0B8F">
      <w:pPr>
        <w:ind w:left="284"/>
        <w:rPr>
          <w:rFonts w:eastAsiaTheme="minorEastAsia"/>
        </w:rPr>
      </w:pPr>
    </w:p>
    <w:p w14:paraId="5DB6ACD1" w14:textId="77777777" w:rsidR="003F0B8F" w:rsidRDefault="003F0B8F" w:rsidP="003F0B8F">
      <w:pPr>
        <w:ind w:left="284"/>
        <w:rPr>
          <w:rFonts w:eastAsiaTheme="minorEastAsia"/>
        </w:rPr>
      </w:pPr>
      <w:r>
        <w:rPr>
          <w:rFonts w:eastAsiaTheme="minorEastAsia"/>
        </w:rPr>
        <w:t>Stąd finalnie, nasza funkcja niezawodnościowa ma postać:</w:t>
      </w:r>
    </w:p>
    <w:bookmarkStart w:id="16" w:name="OLE_LINK16"/>
    <w:p w14:paraId="4410A717" w14:textId="77777777" w:rsidR="003F0B8F" w:rsidRPr="002E0C8A" w:rsidRDefault="00000000" w:rsidP="003F0B8F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(t))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(t)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bookmarkEnd w:id="16"/>
    <w:p w14:paraId="4DE6FD0A" w14:textId="77777777" w:rsidR="003F0B8F" w:rsidRDefault="003F0B8F" w:rsidP="003F0B8F">
      <w:pPr>
        <w:ind w:left="284"/>
      </w:pPr>
    </w:p>
    <w:p w14:paraId="318640C0" w14:textId="77777777" w:rsidR="003F0B8F" w:rsidRDefault="003F0B8F" w:rsidP="003F0B8F">
      <w:pPr>
        <w:ind w:left="284"/>
      </w:pPr>
      <w:r>
        <w:t>Zatem wartość funkcji niezawodnościowej systemu wynosi:</w:t>
      </w:r>
    </w:p>
    <w:p w14:paraId="25748FEF" w14:textId="03C284DE" w:rsidR="003F5987" w:rsidRP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</m:t>
              </m:r>
            </m:e>
          </m:d>
          <m:r>
            <w:rPr>
              <w:rFonts w:ascii="Cambria Math" w:hAnsi="Cambria Math"/>
            </w:rPr>
            <m:t>=0.99700⋅0.98659⋅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0.99104+0.97336-0.97336*0.99104</m:t>
              </m:r>
            </m:e>
          </m:d>
          <m:r>
            <w:rPr>
              <w:rFonts w:ascii="Cambria Math" w:hAnsi="Cambria Math"/>
            </w:rPr>
            <m:t>⋅0.98511⋅0.96031⋅0.97922⋅0.94743≈0.86309</m:t>
          </m:r>
        </m:oMath>
      </m:oMathPara>
    </w:p>
    <w:p w14:paraId="1B996CCF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t)</m:t>
        </m:r>
      </m:oMath>
    </w:p>
    <w:p w14:paraId="67EFF559" w14:textId="77777777" w:rsidR="003F5987" w:rsidRDefault="003F5987" w:rsidP="003F5987">
      <w:pPr>
        <w:ind w:firstLine="284"/>
      </w:pPr>
      <w:r>
        <w:t>Dla N=10:</w:t>
      </w:r>
    </w:p>
    <w:p w14:paraId="7BA4415A" w14:textId="77777777" w:rsidR="003F5987" w:rsidRPr="000760E5" w:rsidRDefault="00000000" w:rsidP="003F5987">
      <w:pPr>
        <w:ind w:left="284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t,t+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N, 100+5</m:t>
              </m:r>
              <m:r>
                <m:rPr>
                  <m:sty m:val="p"/>
                </m:rPr>
                <w:rPr>
                  <w:rFonts w:ascii="Cambria Math" w:eastAsia="Symbol" w:hAnsi="Cambria Math" w:cs="Symbol"/>
                </w:rPr>
                <m:t>⋅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N+10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150,160</m:t>
              </m:r>
            </m:e>
          </m:d>
          <m:r>
            <w:rPr>
              <w:rFonts w:ascii="Cambria Math" w:hAnsi="Cambria Math"/>
            </w:rPr>
            <m:t>h</m:t>
          </m:r>
        </m:oMath>
      </m:oMathPara>
    </w:p>
    <w:p w14:paraId="676C1AB8" w14:textId="77777777" w:rsidR="003F5987" w:rsidRDefault="003F5987" w:rsidP="003F5987">
      <w:pPr>
        <w:ind w:left="284"/>
      </w:pPr>
    </w:p>
    <w:p w14:paraId="3949FCF4" w14:textId="77777777" w:rsidR="003F5987" w:rsidRPr="000760E5" w:rsidRDefault="003F5987" w:rsidP="003F5987">
      <w:pPr>
        <w:ind w:left="284"/>
      </w:pPr>
      <w:r w:rsidRPr="000760E5">
        <w:t>Z definicji podanej w zadaniu:</w:t>
      </w:r>
    </w:p>
    <w:p w14:paraId="6679FCFF" w14:textId="77777777" w:rsidR="003F5987" w:rsidRPr="000760E5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(t,t+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t)=1-[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(t)-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(t+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t)]</m:t>
          </m:r>
        </m:oMath>
      </m:oMathPara>
    </w:p>
    <w:p w14:paraId="70EBB31A" w14:textId="77777777" w:rsidR="003F5987" w:rsidRDefault="003F5987" w:rsidP="003F5987">
      <w:pPr>
        <w:ind w:left="284"/>
      </w:pPr>
    </w:p>
    <w:p w14:paraId="1D42DEF0" w14:textId="77777777" w:rsidR="003F5987" w:rsidRPr="00734D17" w:rsidRDefault="003F5987" w:rsidP="003F5987">
      <w:pPr>
        <w:ind w:left="284"/>
        <w:jc w:val="both"/>
        <w:rPr>
          <w:rFonts w:eastAsiaTheme="minorEastAsia"/>
        </w:rPr>
      </w:pPr>
      <w:r>
        <w:t xml:space="preserve">Obliczamy więc najpierw wartość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160</m:t>
            </m:r>
          </m:e>
        </m:d>
      </m:oMath>
      <w:r>
        <w:rPr>
          <w:rFonts w:eastAsiaTheme="minorEastAsia"/>
        </w:rPr>
        <w:t xml:space="preserve">. W tym celu potrzebujemy również wyznaczyć </w:t>
      </w:r>
      <w:r>
        <w:t>w</w:t>
      </w:r>
      <w:r w:rsidRPr="00734D17">
        <w:t xml:space="preserve">artości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734D17">
        <w:rPr>
          <w:rFonts w:eastAsiaTheme="minorEastAsia"/>
        </w:rPr>
        <w:t xml:space="preserve"> </w:t>
      </w:r>
      <w:r w:rsidRPr="00734D17">
        <w:t xml:space="preserve">i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(t)</m:t>
        </m:r>
      </m:oMath>
      <w:r w:rsidRPr="00734D17">
        <w:rPr>
          <w:rFonts w:eastAsiaTheme="minorEastAsia"/>
        </w:rPr>
        <w:t xml:space="preserve"> </w:t>
      </w:r>
      <w:r w:rsidRPr="00734D17">
        <w:t xml:space="preserve">w 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</w:p>
    <w:p w14:paraId="296F65A5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⋅160)≈0.99681</m:t>
        </m:r>
      </m:oMath>
    </w:p>
    <w:p w14:paraId="319B3738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-7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)≈0.98476</m:t>
        </m:r>
      </m:oMath>
    </w:p>
    <w:p w14:paraId="2AA235BD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=6⋅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-5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⋅160)≈0.99045</m:t>
        </m:r>
      </m:oMath>
    </w:p>
    <w:p w14:paraId="2BF457B2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=1.2⋅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)≈0.96975</m:t>
        </m:r>
      </m:oMath>
    </w:p>
    <w:p w14:paraId="57D51ECE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=1.0⋅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⋅160)≈0.98413</m:t>
        </m:r>
      </m:oMath>
    </w:p>
    <w:p w14:paraId="260BA831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=1.8⋅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)≈0.95497</m:t>
        </m:r>
      </m:oMath>
    </w:p>
    <w:p w14:paraId="28403419" w14:textId="77777777" w:rsidR="003F5987" w:rsidRPr="000E78CB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=1.4⋅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-4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⋅160)≈0.97785</m:t>
        </m:r>
      </m:oMath>
    </w:p>
    <w:p w14:paraId="421B63D2" w14:textId="77777777" w:rsidR="003F5987" w:rsidRPr="006B247F" w:rsidRDefault="00000000" w:rsidP="003F5987">
      <w:pPr>
        <w:pStyle w:val="Punktory"/>
        <w:ind w:left="993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=2.4⋅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-6</m:t>
            </m:r>
          </m:sup>
        </m:sSup>
      </m:oMath>
      <w:r w:rsidR="003F5987" w:rsidRPr="000E78CB">
        <w:t xml:space="preserve">,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(160)=exp⁡(-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)≈0.94041</m:t>
        </m:r>
      </m:oMath>
    </w:p>
    <w:p w14:paraId="2FD146BB" w14:textId="77777777" w:rsidR="003F5987" w:rsidRDefault="003F5987" w:rsidP="003F5987">
      <w:pPr>
        <w:ind w:left="284"/>
        <w:rPr>
          <w:rFonts w:eastAsiaTheme="minorEastAsia"/>
        </w:rPr>
      </w:pPr>
    </w:p>
    <w:p w14:paraId="0A934CCD" w14:textId="77777777" w:rsidR="003F5987" w:rsidRPr="00734D17" w:rsidRDefault="003F5987" w:rsidP="003F5987">
      <w:pPr>
        <w:ind w:left="284"/>
        <w:rPr>
          <w:rFonts w:eastAsiaTheme="minorEastAsia"/>
        </w:rPr>
      </w:pPr>
      <w:r w:rsidRPr="00734D17">
        <w:rPr>
          <w:rFonts w:eastAsiaTheme="minorEastAsia"/>
        </w:rPr>
        <w:t xml:space="preserve">Zatem wartość funkcji niezawodnościowej systemu </w:t>
      </w:r>
      <w:r w:rsidRPr="00734D17">
        <w:t xml:space="preserve">chwili </w:t>
      </w:r>
      <m:oMath>
        <m:r>
          <w:rPr>
            <w:rFonts w:ascii="Cambria Math" w:hAnsi="Cambria Math"/>
          </w:rPr>
          <m:t>t=160</m:t>
        </m:r>
      </m:oMath>
      <w:r w:rsidRPr="00734D17">
        <w:t>h</w:t>
      </w:r>
      <w:r>
        <w:t xml:space="preserve"> </w:t>
      </w:r>
      <w:r w:rsidRPr="00734D17">
        <w:rPr>
          <w:rFonts w:eastAsiaTheme="minorEastAsia"/>
        </w:rPr>
        <w:t>wynosi</w:t>
      </w:r>
      <w:r>
        <w:rPr>
          <w:rFonts w:eastAsiaTheme="minorEastAsia"/>
        </w:rPr>
        <w:t>:</w:t>
      </w:r>
    </w:p>
    <w:p w14:paraId="4FF61848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≈0.84809</m:t>
          </m:r>
        </m:oMath>
      </m:oMathPara>
    </w:p>
    <w:p w14:paraId="2F0E6AC2" w14:textId="77777777" w:rsidR="003F5987" w:rsidRDefault="003F5987" w:rsidP="003F5987">
      <w:pPr>
        <w:ind w:left="284"/>
      </w:pPr>
    </w:p>
    <w:p w14:paraId="57225DD5" w14:textId="77777777" w:rsidR="003F5987" w:rsidRPr="00BB2E9D" w:rsidRDefault="003F5987" w:rsidP="003F5987">
      <w:pPr>
        <w:ind w:left="284"/>
      </w:pPr>
      <w:r w:rsidRPr="00BB2E9D">
        <w:t xml:space="preserve">Podstawiając obliczone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rFonts w:eastAsiaTheme="minorEastAsia"/>
        </w:rPr>
        <w:t xml:space="preserve"> otrzymujemy prawdopodobieństwo braku uszkodzenia systemu w przedziale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150,160</m:t>
            </m:r>
          </m:e>
        </m:d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 xml:space="preserve"> równe</w:t>
      </w:r>
      <w:r w:rsidRPr="00BB2E9D">
        <w:t>:</w:t>
      </w:r>
    </w:p>
    <w:p w14:paraId="5C76878C" w14:textId="77777777" w:rsidR="003F5987" w:rsidRPr="00BB2E9D" w:rsidRDefault="00000000" w:rsidP="003F5987">
      <w:pPr>
        <w:ind w:left="28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(150,160)=1-(0.86309-</m:t>
          </m:r>
          <m:r>
            <w:rPr>
              <w:rFonts w:ascii="Cambria Math" w:eastAsiaTheme="minorEastAsia" w:hAnsi="Cambria Math"/>
            </w:rPr>
            <m:t>0.84809</m:t>
          </m:r>
          <m:r>
            <w:rPr>
              <w:rFonts w:ascii="Cambria Math" w:hAnsi="Cambria Math"/>
            </w:rPr>
            <m:t>)=1-0.015≈0.98500</m:t>
          </m:r>
        </m:oMath>
      </m:oMathPara>
    </w:p>
    <w:p w14:paraId="5F3DD3B2" w14:textId="77777777" w:rsidR="003F5987" w:rsidRPr="00474EAF" w:rsidRDefault="003F5987" w:rsidP="003F5987">
      <w:pPr>
        <w:pStyle w:val="Nagwek3"/>
        <w:numPr>
          <w:ilvl w:val="0"/>
          <w:numId w:val="28"/>
        </w:numPr>
        <w:tabs>
          <w:tab w:val="num" w:pos="720"/>
        </w:tabs>
        <w:spacing w:after="0"/>
        <w:ind w:left="284" w:hanging="284"/>
        <w:rPr>
          <w:b/>
          <w:bCs/>
          <w:color w:val="auto"/>
          <w:sz w:val="24"/>
          <w:szCs w:val="24"/>
        </w:rPr>
      </w:pPr>
      <w:bookmarkStart w:id="17" w:name="OLE_LINK58"/>
      <w:r>
        <w:rPr>
          <w:b/>
          <w:bCs/>
          <w:color w:val="auto"/>
          <w:sz w:val="24"/>
          <w:szCs w:val="24"/>
        </w:rPr>
        <w:t>Oczekiwany czas zdatności systemu</w:t>
      </w:r>
    </w:p>
    <w:p w14:paraId="61EF3EE2" w14:textId="77777777" w:rsidR="003F5987" w:rsidRPr="00B44C9C" w:rsidRDefault="003F5987" w:rsidP="003F5987">
      <w:pPr>
        <w:ind w:left="284"/>
      </w:pPr>
      <w:r>
        <w:t>Czas ten określamy wzorem:</w:t>
      </w:r>
    </w:p>
    <w:p w14:paraId="324C6188" w14:textId="77777777" w:rsidR="003F5987" w:rsidRPr="00246D8A" w:rsidRDefault="003F5987" w:rsidP="003F5987">
      <w:pPr>
        <w:ind w:left="284"/>
        <w:rPr>
          <w:rFonts w:eastAsiaTheme="minorEastAsia"/>
        </w:rPr>
      </w:pPr>
      <w:bookmarkStart w:id="18" w:name="OLE_LINK15"/>
      <w:bookmarkEnd w:id="17"/>
      <m:oMathPara>
        <m:oMath>
          <m:r>
            <w:rPr>
              <w:rFonts w:ascii="Cambria Math" w:hAnsi="Cambria Math"/>
            </w:rPr>
            <w:lastRenderedPageBreak/>
            <m:t>E[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(t)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  <w:bookmarkEnd w:id="18"/>
    </w:p>
    <w:p w14:paraId="37467ACB" w14:textId="77777777" w:rsidR="003F5987" w:rsidRDefault="003F5987" w:rsidP="003F5987">
      <w:pPr>
        <w:ind w:left="284"/>
        <w:rPr>
          <w:rFonts w:eastAsiaTheme="minorEastAsia"/>
        </w:rPr>
      </w:pPr>
    </w:p>
    <w:p w14:paraId="25E1962A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r w:rsidRPr="004F28A3">
        <w:rPr>
          <w:rFonts w:eastAsiaTheme="minorEastAsia"/>
          <w:b/>
          <w:bCs/>
        </w:rPr>
        <w:t>Dane:</w:t>
      </w:r>
    </w:p>
    <w:p w14:paraId="5A4A899F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Funkcja niezawodnościowa ma postać:</w:t>
      </w:r>
    </w:p>
    <w:p w14:paraId="788E73B9" w14:textId="77777777" w:rsidR="003F5987" w:rsidRPr="00246D8A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FA6DAE" w14:textId="77777777" w:rsidR="003F5987" w:rsidRDefault="003F5987" w:rsidP="003F5987">
      <w:pPr>
        <w:ind w:left="284"/>
        <w:rPr>
          <w:rFonts w:eastAsiaTheme="minorEastAsia"/>
        </w:rPr>
      </w:pPr>
    </w:p>
    <w:p w14:paraId="214E6E3A" w14:textId="77777777" w:rsidR="003F5987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Postacie funkcji niezawodnościowych poszczególnych elementów:</w:t>
      </w:r>
    </w:p>
    <w:p w14:paraId="58E75B85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nieparzystych</w:t>
      </w:r>
      <w:r>
        <w:t>:</w:t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∈{1,3,5,7}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EAEDCDA" w14:textId="77777777" w:rsidR="003F5987" w:rsidRPr="00246D8A" w:rsidRDefault="003F5987" w:rsidP="003F5987">
      <w:pPr>
        <w:pStyle w:val="Punktory"/>
        <w:ind w:left="993"/>
        <w:rPr>
          <w:rFonts w:eastAsiaTheme="minorEastAsia"/>
        </w:rPr>
      </w:pPr>
      <w:r w:rsidRPr="00246D8A">
        <w:rPr>
          <w:rFonts w:eastAsiaTheme="minorEastAsia"/>
        </w:rPr>
        <w:t>dla parzystych</w:t>
      </w:r>
      <w:r>
        <w:t>:</w:t>
      </w:r>
      <w:r>
        <w:tab/>
      </w:r>
      <w:r>
        <w:tab/>
      </w:r>
      <m:oMath>
        <m:r>
          <w:rPr>
            <w:rFonts w:ascii="Cambria Math" w:eastAsiaTheme="minorEastAsia" w:hAnsi="Cambria Math"/>
          </w:rPr>
          <m:t>i</m:t>
        </m:r>
        <m:r>
          <m:rPr>
            <m:sty m:val="p"/>
          </m:rPr>
          <w:rPr>
            <w:rFonts w:ascii="Cambria Math" w:eastAsiaTheme="minorEastAsia" w:hAnsi="Cambria Math"/>
          </w:rPr>
          <m:t>∈{2,4,6,8}</m:t>
        </m:r>
      </m:oMath>
      <w:r w:rsidRPr="00246D8A">
        <w:rPr>
          <w:rFonts w:eastAsiaTheme="minorEastAsia"/>
        </w:rPr>
        <w:t>:</w:t>
      </w:r>
      <w:r>
        <w:tab/>
      </w:r>
      <w:r>
        <w:tab/>
      </w:r>
      <w:r w:rsidRPr="00246D8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55B6160" w14:textId="77777777" w:rsidR="003F5987" w:rsidRDefault="003F5987" w:rsidP="003F5987">
      <w:pPr>
        <w:ind w:left="284"/>
        <w:rPr>
          <w:rFonts w:eastAsiaTheme="minorEastAsia"/>
        </w:rPr>
      </w:pPr>
    </w:p>
    <w:p w14:paraId="2DB372F9" w14:textId="77777777" w:rsidR="003F5987" w:rsidRPr="00246D8A" w:rsidRDefault="003F5987" w:rsidP="003F5987">
      <w:pPr>
        <w:ind w:left="284"/>
        <w:rPr>
          <w:rFonts w:eastAsiaTheme="minorEastAsia"/>
        </w:rPr>
      </w:pPr>
      <w:r>
        <w:rPr>
          <w:rFonts w:eastAsiaTheme="minorEastAsia"/>
        </w:rPr>
        <w:t>Wyciągamy wspólne czynniki:</w:t>
      </w:r>
    </w:p>
    <w:p w14:paraId="584E7ECA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(t)</m:t>
                </m:r>
              </m:e>
              <m:e>
                <m:r>
                  <w:rPr>
                    <w:rFonts w:ascii="Cambria Math" w:eastAsiaTheme="minorEastAsia" w:hAnsi="Cambria Math"/>
                  </w:rPr>
                  <m:t>=(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i∈{1,5,7}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nary>
                  <m:naryPr>
                    <m:chr m:val="∏"/>
                    <m:limLoc m:val="undOvr"/>
                    <m:grow m:val="1"/>
                    <m:supHide m:val="1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j∈{2,6,8}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</w:rPr>
                  <m:t>)(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e>
            </m:mr>
            <m:mr>
              <m:e/>
              <m:e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r>
                      <w:rPr>
                        <w:rFonts w:ascii="Cambria Math" w:eastAsiaTheme="minorEastAsia" w:hAnsi="Cambria Math"/>
                      </w:rPr>
                      <m:t>t-(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  <m:r>
                      <m:rPr>
                        <m:nor/>
                      </m:rPr>
                      <w:rPr>
                        <w:rFonts w:ascii="Arial" w:eastAsiaTheme="minorEastAsia" w:hAnsi="Arial" w:cs="Arial"/>
                      </w:rPr>
                      <m:t> 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.</m:t>
                </m:r>
              </m:e>
            </m:mr>
          </m:m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662FE66" w14:textId="77777777" w:rsidR="003F5987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Aby uprościć zapis, wprowadzamy sumy:</w:t>
      </w:r>
    </w:p>
    <w:p w14:paraId="2EC661ED" w14:textId="77777777" w:rsidR="003F5987" w:rsidRPr="00246D8A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w:bookmarkStart w:id="19" w:name="OLE_LINK21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19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(suma nieparzystych z wyjątkiem 3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B=</m:t>
          </m:r>
          <w:bookmarkStart w:id="20" w:name="OLE_LINK25"/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(suma parzystych </m:t>
          </m:r>
          <w:bookmarkEnd w:id="20"/>
          <m:r>
            <m:rPr>
              <m:nor/>
            </m:rPr>
            <w:rPr>
              <w:rFonts w:eastAsiaTheme="minorEastAsia"/>
            </w:rPr>
            <m:t>z wyjątkiem 4</m:t>
          </m:r>
          <m:r>
            <m:rPr>
              <m:nor/>
            </m:rPr>
            <w:rPr>
              <w:rFonts w:ascii="Cambria Math" w:eastAsiaTheme="minorEastAsia"/>
            </w:rPr>
            <m:t>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w:bookmarkStart w:id="21" w:name="OLE_LINK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w:bookmarkEnd w:id="21"/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>(wszystkie nieparzyste)</m:t>
          </m:r>
          <m:r>
            <m:rPr>
              <m:nor/>
            </m:rPr>
            <w:rPr>
              <w:rFonts w:ascii="Cambria Math"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w:bookmarkStart w:id="22" w:name="OLE_LINK26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w:bookmarkEnd w:id="22"/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r>
            <m:rPr>
              <m:nor/>
            </m:rPr>
            <w:rPr>
              <w:rFonts w:ascii="Cambria Math" w:eastAsiaTheme="minorEastAsia"/>
            </w:rPr>
            <m:t xml:space="preserve"> </m:t>
          </m:r>
          <m:r>
            <m:rPr>
              <m:nor/>
            </m:rPr>
            <w:rPr>
              <w:rFonts w:eastAsiaTheme="minorEastAsia"/>
            </w:rPr>
            <m:t xml:space="preserve">(wszystkie parzyste) </m:t>
          </m:r>
        </m:oMath>
      </m:oMathPara>
    </w:p>
    <w:p w14:paraId="0BA796E5" w14:textId="77777777" w:rsidR="003F5987" w:rsidRPr="00246D8A" w:rsidRDefault="003F5987" w:rsidP="003F5987">
      <w:pPr>
        <w:ind w:left="284"/>
        <w:rPr>
          <w:rFonts w:eastAsiaTheme="minorEastAsia"/>
        </w:rPr>
      </w:pPr>
      <w:r w:rsidRPr="00246D8A">
        <w:rPr>
          <w:rFonts w:eastAsiaTheme="minorEastAsia"/>
        </w:rPr>
        <w:t>Wtedy:</w:t>
      </w:r>
    </w:p>
    <w:p w14:paraId="375481D8" w14:textId="77777777" w:rsidR="003F5987" w:rsidRPr="00A0220E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-At-B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e>
          </m:d>
        </m:oMath>
      </m:oMathPara>
    </w:p>
    <w:p w14:paraId="40060D37" w14:textId="77777777" w:rsidR="003F5987" w:rsidRDefault="003F5987" w:rsidP="003F5987">
      <w:pPr>
        <w:ind w:left="284"/>
        <w:rPr>
          <w:rFonts w:eastAsiaTheme="minorEastAsia"/>
        </w:rPr>
      </w:pPr>
    </w:p>
    <w:p w14:paraId="4335D75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3" w:name="OLE_LINK59"/>
      <w:r>
        <w:rPr>
          <w:rFonts w:eastAsiaTheme="minorEastAsia"/>
          <w:b/>
          <w:bCs/>
        </w:rPr>
        <w:t>Rozkład całki na 3 składniki:</w:t>
      </w:r>
    </w:p>
    <w:bookmarkEnd w:id="23"/>
    <w:p w14:paraId="0392EEB7" w14:textId="77777777" w:rsidR="003F5987" w:rsidRPr="00823A9C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w:bookmarkStart w:id="24" w:name="OLE_LINK27"/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End w:id="24"/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-At-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r>
                    <w:rPr>
                      <w:rFonts w:ascii="Cambria Math" w:eastAsiaTheme="minorEastAsia" w:hAnsi="Cambria Math"/>
                    </w:rPr>
                    <m:t>t-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m:rPr>
                      <m:nor/>
                    </m:rPr>
                    <w:rPr>
                      <w:rFonts w:ascii="Arial" w:eastAsiaTheme="minorEastAsia" w:hAnsi="Arial" w:cs="Arial"/>
                    </w:rPr>
                    <m:t> 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odd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eastAsiaTheme="minorEastAsia"/>
                        </w:rPr>
                        <m:t>even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sup>
              </m:sSup>
            </m:e>
          </m:nary>
          <m:r>
            <m:rPr>
              <m:nor/>
            </m:rPr>
            <w:rPr>
              <w:rFonts w:ascii="Arial" w:eastAsiaTheme="minorEastAsia" w:hAnsi="Arial" w:cs="Arial"/>
            </w:rPr>
            <m:t> </m:t>
          </m:r>
          <m:r>
            <w:rPr>
              <w:rFonts w:ascii="Cambria Math" w:eastAsiaTheme="minorEastAsia" w:hAnsi="Cambria Math"/>
            </w:rPr>
            <m:t>dt</m:t>
          </m:r>
        </m:oMath>
      </m:oMathPara>
    </w:p>
    <w:p w14:paraId="36DC883F" w14:textId="77777777" w:rsidR="003F5987" w:rsidRPr="00A065C2" w:rsidRDefault="003F5987" w:rsidP="003F5987">
      <w:pPr>
        <w:ind w:left="284"/>
        <w:rPr>
          <w:rFonts w:eastAsiaTheme="minorEastAsia"/>
        </w:rPr>
      </w:pPr>
      <w:r w:rsidRPr="00A065C2">
        <w:rPr>
          <w:rFonts w:eastAsiaTheme="minorEastAsia"/>
        </w:rPr>
        <w:lastRenderedPageBreak/>
        <w:t>Każda z tych całek ma postać</w:t>
      </w:r>
      <w:r>
        <w:rPr>
          <w:rFonts w:eastAsiaTheme="minorEastAsia"/>
        </w:rPr>
        <w:t>:</w:t>
      </w:r>
    </w:p>
    <w:p w14:paraId="4563A158" w14:textId="77777777" w:rsidR="003F5987" w:rsidRPr="00A065C2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 xml:space="preserve">      (b≥0)</m:t>
          </m:r>
        </m:oMath>
      </m:oMathPara>
    </w:p>
    <w:p w14:paraId="1A317940" w14:textId="77777777" w:rsidR="003F5987" w:rsidRPr="002275CC" w:rsidRDefault="003F5987" w:rsidP="003F5987">
      <w:pPr>
        <w:ind w:left="284"/>
        <w:rPr>
          <w:rFonts w:eastAsiaTheme="minorEastAsia"/>
        </w:rPr>
      </w:pPr>
      <w:r w:rsidRPr="002275CC">
        <w:rPr>
          <w:rFonts w:eastAsiaTheme="minorEastAsia"/>
        </w:rPr>
        <w:t xml:space="preserve">Dlatego mamy wzór pomocniczy </w:t>
      </w:r>
      <w:r>
        <w:rPr>
          <w:rFonts w:eastAsiaTheme="minorEastAsia"/>
        </w:rPr>
        <w:t>d</w:t>
      </w:r>
      <w:r w:rsidRPr="002275CC">
        <w:rPr>
          <w:rFonts w:eastAsiaTheme="minorEastAsia"/>
        </w:rPr>
        <w:t xml:space="preserve">la </w:t>
      </w:r>
      <m:oMath>
        <m:r>
          <w:rPr>
            <w:rFonts w:ascii="Cambria Math" w:eastAsiaTheme="minorEastAsia" w:hAnsi="Cambria Math"/>
          </w:rPr>
          <m:t>b&gt;0</m:t>
        </m:r>
      </m:oMath>
      <w:r>
        <w:rPr>
          <w:rFonts w:eastAsiaTheme="minorEastAsia"/>
        </w:rPr>
        <w:t xml:space="preserve"> </w:t>
      </w:r>
      <w:r w:rsidRPr="002275CC">
        <w:rPr>
          <w:rFonts w:eastAsiaTheme="minorEastAsia"/>
        </w:rPr>
        <w:t xml:space="preserve">i </w:t>
      </w:r>
      <m:oMath>
        <m:r>
          <w:rPr>
            <w:rFonts w:ascii="Cambria Math" w:eastAsiaTheme="minorEastAsia" w:hAnsi="Cambria Math"/>
          </w:rPr>
          <m:t>a≥0</m:t>
        </m:r>
      </m:oMath>
      <w:r w:rsidRPr="002275CC">
        <w:rPr>
          <w:rFonts w:eastAsiaTheme="minorEastAsia"/>
        </w:rPr>
        <w:t>:</w:t>
      </w:r>
    </w:p>
    <w:p w14:paraId="77053C47" w14:textId="77777777" w:rsidR="003F5987" w:rsidRDefault="00000000" w:rsidP="003F5987">
      <w:pPr>
        <w:ind w:left="284"/>
        <w:rPr>
          <w:rFonts w:eastAsiaTheme="minorEastAsia"/>
        </w:rPr>
      </w:pPr>
      <m:oMathPara>
        <m:oMath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⁡(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1EE65A32" w14:textId="77777777" w:rsidR="003F5987" w:rsidRDefault="003F5987" w:rsidP="003F5987">
      <w:pPr>
        <w:ind w:left="284"/>
        <w:jc w:val="both"/>
        <w:rPr>
          <w:rFonts w:eastAsiaTheme="minorEastAsia"/>
        </w:rPr>
      </w:pPr>
      <w:r w:rsidRPr="002275CC">
        <w:rPr>
          <w:rFonts w:eastAsiaTheme="minorEastAsia"/>
        </w:rPr>
        <w:t xml:space="preserve">gdzie </w:t>
      </w:r>
      <m:oMath>
        <m:r>
          <m:rPr>
            <m:sty m:val="p"/>
          </m:rPr>
          <w:rPr>
            <w:rFonts w:ascii="Cambria Math" w:eastAsiaTheme="minorEastAsia" w:hAnsi="Cambria Math"/>
          </w:rPr>
          <m:t>erfc</m:t>
        </m:r>
        <m:r>
          <w:rPr>
            <w:rFonts w:ascii="Cambria Math" w:eastAsiaTheme="minorEastAsia" w:hAnsi="Cambria Math"/>
          </w:rPr>
          <m:t>⁡</m:t>
        </m:r>
      </m:oMath>
      <w:r w:rsidRPr="002275CC">
        <w:rPr>
          <w:rFonts w:eastAsiaTheme="minorEastAsia"/>
        </w:rPr>
        <w:t xml:space="preserve">to funkcja uzupełniająca błędu. (Jeśli </w:t>
      </w:r>
      <m:oMath>
        <m:r>
          <w:rPr>
            <w:rFonts w:ascii="Cambria Math" w:eastAsiaTheme="minorEastAsia" w:hAnsi="Cambria Math"/>
          </w:rPr>
          <m:t>b=0</m:t>
        </m:r>
      </m:oMath>
      <w:r w:rsidRPr="002275CC">
        <w:rPr>
          <w:rFonts w:eastAsiaTheme="minorEastAsia"/>
        </w:rPr>
        <w:t xml:space="preserve">, wtedy całka sprowadza się do </w:t>
      </w:r>
      <m:oMath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/</m:t>
        </m:r>
        <m:r>
          <w:rPr>
            <w:rFonts w:ascii="Cambria Math" w:eastAsiaTheme="minorEastAsia" w:hAnsi="Cambria Math"/>
          </w:rPr>
          <m:t>a</m:t>
        </m:r>
      </m:oMath>
      <w:r w:rsidRPr="002275CC">
        <w:rPr>
          <w:rFonts w:eastAsiaTheme="minorEastAsia"/>
        </w:rPr>
        <w:t>.)</w:t>
      </w:r>
    </w:p>
    <w:p w14:paraId="061EE0F2" w14:textId="77777777" w:rsidR="003F5987" w:rsidRDefault="003F5987" w:rsidP="003F5987">
      <w:pPr>
        <w:ind w:left="284"/>
        <w:rPr>
          <w:rFonts w:eastAsiaTheme="minorEastAsia"/>
        </w:rPr>
      </w:pPr>
    </w:p>
    <w:p w14:paraId="69A860E7" w14:textId="77777777" w:rsidR="003F5987" w:rsidRPr="004F28A3" w:rsidRDefault="003F5987" w:rsidP="003F5987">
      <w:pPr>
        <w:ind w:left="284"/>
        <w:rPr>
          <w:rFonts w:eastAsiaTheme="minorEastAsia"/>
          <w:b/>
          <w:bCs/>
        </w:rPr>
      </w:pPr>
      <w:bookmarkStart w:id="25" w:name="OLE_LINK53"/>
      <w:r w:rsidRPr="004F28A3">
        <w:rPr>
          <w:rFonts w:eastAsiaTheme="minorEastAsia"/>
          <w:b/>
          <w:bCs/>
        </w:rPr>
        <w:t>Podstawienia numeryczne:</w:t>
      </w:r>
    </w:p>
    <w:bookmarkEnd w:id="25"/>
    <w:p w14:paraId="7B9A7893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0.0000200</m:t>
          </m:r>
        </m:oMath>
      </m:oMathPara>
    </w:p>
    <w:p w14:paraId="70108680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eastAsiaTheme="minorEastAsia" w:hAnsi="Cambria Math"/>
            </w:rPr>
            <m:t>=0.0000600</m:t>
          </m:r>
        </m:oMath>
      </m:oMathPara>
    </w:p>
    <w:p w14:paraId="4504DA4E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=0.0001000</m:t>
          </m:r>
        </m:oMath>
      </m:oMathPara>
    </w:p>
    <w:p w14:paraId="6637BB46" w14:textId="77777777" w:rsidR="003F5987" w:rsidRPr="0057720C" w:rsidRDefault="00000000" w:rsidP="00640FA9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=0.0001400</m:t>
          </m:r>
        </m:oMath>
      </m:oMathPara>
    </w:p>
    <w:p w14:paraId="03185D93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=6.0⋅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-7</m:t>
              </m:r>
            </m:sup>
          </m:sSup>
          <m:r>
            <w:rPr>
              <w:rFonts w:ascii="Cambria Math" w:eastAsiaTheme="minorEastAsia" w:hAnsi="Cambria Math"/>
            </w:rPr>
            <m:t>=0.0000006</m:t>
          </m:r>
        </m:oMath>
      </m:oMathPara>
    </w:p>
    <w:p w14:paraId="58CA8E84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=1.2⋅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=0.0000012</m:t>
          </m:r>
        </m:oMath>
      </m:oMathPara>
    </w:p>
    <w:p w14:paraId="6DCA4E0C" w14:textId="77777777" w:rsidR="003F5987" w:rsidRPr="0057720C" w:rsidRDefault="00000000" w:rsidP="003F5987">
      <w:pPr>
        <w:spacing w:after="0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=1.8⋅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=0.0000018</m:t>
          </m:r>
        </m:oMath>
      </m:oMathPara>
    </w:p>
    <w:p w14:paraId="05210904" w14:textId="77777777" w:rsidR="003F5987" w:rsidRPr="002275CC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=2.4⋅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0.0000024</m:t>
          </m:r>
        </m:oMath>
      </m:oMathPara>
    </w:p>
    <w:p w14:paraId="5F638C3C" w14:textId="77777777" w:rsidR="003F5987" w:rsidRPr="00F34701" w:rsidRDefault="003F5987" w:rsidP="003F5987">
      <w:pPr>
        <w:ind w:left="284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=0.00002+0.00010+0.00014=0.00026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=0.0000006+0.0000018+0.0000024=</m:t>
          </m:r>
          <w:bookmarkStart w:id="26" w:name="OLE_LINK54"/>
          <m:r>
            <w:rPr>
              <w:rFonts w:ascii="Cambria Math" w:eastAsiaTheme="minorEastAsia" w:hAnsi="Cambria Math"/>
              <w:lang w:val="en-US"/>
            </w:rPr>
            <m:t>0.0000048</m:t>
          </m:r>
          <w:bookmarkEnd w:id="26"/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w:bookmarkStart w:id="27" w:name="OLE_LINK55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0.0000060</m:t>
          </m:r>
        </m:oMath>
      </m:oMathPara>
      <w:bookmarkEnd w:id="27"/>
    </w:p>
    <w:p w14:paraId="0907B2F7" w14:textId="77777777" w:rsidR="003F5987" w:rsidRDefault="003F5987" w:rsidP="003F5987">
      <w:pPr>
        <w:ind w:left="284"/>
        <w:rPr>
          <w:rFonts w:eastAsiaTheme="minorEastAsia"/>
          <w:lang w:val="en-US"/>
        </w:rPr>
      </w:pPr>
    </w:p>
    <w:p w14:paraId="0769670E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bookmarkStart w:id="28" w:name="OLE_LINK57"/>
      <w:r>
        <w:rPr>
          <w:rFonts w:eastAsiaTheme="minorEastAsia"/>
          <w:b/>
          <w:bCs/>
        </w:rPr>
        <w:t>Obliczenie całek:</w:t>
      </w:r>
    </w:p>
    <w:p w14:paraId="71A335D6" w14:textId="77777777" w:rsidR="003F5987" w:rsidRPr="00F34701" w:rsidRDefault="003F5987" w:rsidP="003F5987">
      <w:pPr>
        <w:ind w:left="284"/>
        <w:rPr>
          <w:rFonts w:eastAsiaTheme="minorEastAsia"/>
        </w:rPr>
      </w:pPr>
      <w:bookmarkStart w:id="29" w:name="OLE_LINK33"/>
      <w:bookmarkEnd w:id="28"/>
      <w:r w:rsidRPr="00F34701">
        <w:rPr>
          <w:rFonts w:eastAsiaTheme="minorEastAsia"/>
        </w:rPr>
        <w:t xml:space="preserve">Każdą z trzech </w:t>
      </w:r>
      <w:bookmarkEnd w:id="29"/>
      <w:r w:rsidRPr="00F34701">
        <w:rPr>
          <w:rFonts w:eastAsiaTheme="minorEastAsia"/>
        </w:rPr>
        <w:t>całek liczymy ze wzoru:</w:t>
      </w:r>
    </w:p>
    <w:p w14:paraId="1D5543F6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J(a,b)=</m:t>
          </m:r>
          <m:nary>
            <m:naryPr>
              <m:limLoc m:val="subSup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-at</m:t>
                  </m:r>
                </m:sup>
              </m:sSup>
              <m:r>
                <m:rPr>
                  <m:nor/>
                </m:rPr>
                <w:rPr>
                  <w:rFonts w:ascii="Arial" w:eastAsiaTheme="minorEastAsia" w:hAnsi="Arial" w:cs="Arial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eastAsiaTheme="minorEastAsia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b</m:t>
                  </m:r>
                </m:den>
              </m:f>
            </m:e>
          </m:rad>
          <m:r>
            <m:rPr>
              <m:nor/>
            </m:rPr>
            <w:rPr>
              <w:rFonts w:ascii="Arial" w:eastAsiaTheme="minorEastAsia" w:hAnsi="Arial" w:cs="Arial"/>
            </w:rPr>
            <m:t> </m:t>
          </m:r>
          <m:r>
            <m:rPr>
              <m:sty m:val="p"/>
            </m:rPr>
            <w:rPr>
              <w:rFonts w:ascii="Cambria Math" w:eastAsiaTheme="minorEastAsia" w:hAnsi="Cambria Math"/>
            </w:rPr>
            <m:t>exp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4b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erfc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B1CF986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=J(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odd</m:t>
            </m:r>
          </m:sub>
        </m:sSub>
        <m:r>
          <w:rPr>
            <w:rFonts w:ascii="Cambria Math" w:eastAsiaTheme="minorEastAsia" w:hAnsi="Cambria Math"/>
          </w:rPr>
          <m:t>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r>
          <w:rPr>
            <w:rFonts w:ascii="Cambria Math" w:eastAsiaTheme="minorEastAsia" w:hAnsi="Cambria Math"/>
          </w:rPr>
          <m:t>B)</m:t>
        </m:r>
      </m:oMath>
    </w:p>
    <w:p w14:paraId="519D7C9E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odd</m:t>
              </m:r>
            </m:sub>
          </m:sSub>
          <m:r>
            <w:rPr>
              <w:rFonts w:ascii="Cambria Math" w:eastAsiaTheme="minorEastAsia" w:hAnsi="Cambria Math"/>
            </w:rPr>
            <m:t>=0.00032</m:t>
          </m:r>
        </m:oMath>
      </m:oMathPara>
    </w:p>
    <w:p w14:paraId="21C2ABD1" w14:textId="77777777" w:rsidR="003F5987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b=B=</m:t>
          </m:r>
          <m:r>
            <w:rPr>
              <w:rFonts w:ascii="Cambria Math" w:eastAsiaTheme="minorEastAsia" w:hAnsi="Cambria Math"/>
              <w:lang w:val="en-US"/>
            </w:rPr>
            <m:t>0.0000048</m:t>
          </m:r>
        </m:oMath>
      </m:oMathPara>
    </w:p>
    <w:p w14:paraId="4446326A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373.21642</m:t>
          </m:r>
        </m:oMath>
      </m:oMathPara>
    </w:p>
    <w:p w14:paraId="5408DCE8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=J(A,</m:t>
        </m:r>
        <m:r>
          <m:rPr>
            <m:nor/>
          </m:rPr>
          <w:rPr>
            <w:rFonts w:ascii="Arial" w:eastAsiaTheme="minorEastAsia" w:hAnsi="Arial" w:cs="Arial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</w:rPr>
              <m:t>even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30F864C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a=A=0.00026</m:t>
          </m:r>
        </m:oMath>
      </m:oMathPara>
    </w:p>
    <w:p w14:paraId="359FFF88" w14:textId="77777777" w:rsidR="003F5987" w:rsidRPr="00F34701" w:rsidRDefault="003F5987" w:rsidP="003F5987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b=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</w:rPr>
                <m:t>even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w:bookmarkStart w:id="30" w:name="OLE_LINK56"/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  <w:bookmarkEnd w:id="30"/>
    </w:p>
    <w:p w14:paraId="561AC9DD" w14:textId="77777777" w:rsidR="003F5987" w:rsidRPr="00F34701" w:rsidRDefault="00000000" w:rsidP="003F5987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341.11374</m:t>
          </m:r>
        </m:oMath>
      </m:oMathPara>
    </w:p>
    <w:p w14:paraId="5CBF0BBC" w14:textId="77777777" w:rsidR="003F5987" w:rsidRPr="00F34701" w:rsidRDefault="00000000" w:rsidP="003F5987">
      <w:pPr>
        <w:numPr>
          <w:ilvl w:val="0"/>
          <w:numId w:val="29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odd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r>
          <m:rPr>
            <m:nor/>
          </m:rPr>
          <w:rPr>
            <w:rFonts w:ascii="Arial" w:eastAsiaTheme="minorEastAsia" w:hAnsi="Arial" w:cs="Arial"/>
            <w:lang w:val="en-US"/>
          </w:rPr>
          <m:t> 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nor/>
              </m:rPr>
              <w:rPr>
                <w:rFonts w:eastAsiaTheme="minorEastAsia"/>
                <w:lang w:val="en-US"/>
              </w:rPr>
              <m:t>even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</w:p>
    <w:p w14:paraId="28320D14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odd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=0.00032</m:t>
          </m:r>
        </m:oMath>
      </m:oMathPara>
    </w:p>
    <w:p w14:paraId="232C93AE" w14:textId="77777777" w:rsidR="003F5987" w:rsidRPr="00823A9C" w:rsidRDefault="003F5987" w:rsidP="003F5987">
      <w:pPr>
        <w:ind w:left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m:rPr>
                  <m:nor/>
                </m:rPr>
                <w:rPr>
                  <w:rFonts w:eastAsiaTheme="minorEastAsia"/>
                  <w:lang w:val="en-US"/>
                </w:rPr>
                <m:t>even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0.000006</m:t>
          </m:r>
        </m:oMath>
      </m:oMathPara>
    </w:p>
    <w:p w14:paraId="002A44C5" w14:textId="77777777" w:rsidR="003F5987" w:rsidRPr="00FC0014" w:rsidRDefault="00000000" w:rsidP="003F5987">
      <w:pPr>
        <w:ind w:left="284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eastAsiaTheme="minorEastAsia" w:hAnsi="Cambria Math"/>
            </w:rPr>
            <m:t>336.60496</m:t>
          </m:r>
        </m:oMath>
      </m:oMathPara>
    </w:p>
    <w:p w14:paraId="709CE2C6" w14:textId="77777777" w:rsidR="003F5987" w:rsidRPr="00FC0014" w:rsidRDefault="003F5987" w:rsidP="003F5987">
      <w:pPr>
        <w:ind w:left="284"/>
        <w:rPr>
          <w:rFonts w:eastAsiaTheme="minorEastAsia"/>
        </w:rPr>
      </w:pPr>
    </w:p>
    <w:p w14:paraId="4DB4C263" w14:textId="77777777" w:rsidR="003F5987" w:rsidRDefault="003F5987" w:rsidP="003F5987">
      <w:pPr>
        <w:ind w:left="284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Wynik końcowy:</w:t>
      </w:r>
    </w:p>
    <w:p w14:paraId="2A922CF4" w14:textId="77777777" w:rsidR="003F5987" w:rsidRPr="00FC0014" w:rsidRDefault="003F5987" w:rsidP="003F5987">
      <w:pPr>
        <w:spacing w:after="240"/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E[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]=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93709D8" w14:textId="3D156ECA" w:rsidR="00640FA9" w:rsidRPr="00640FA9" w:rsidRDefault="003F5987" w:rsidP="00640FA9">
      <w:pPr>
        <w:ind w:left="284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w:bookmarkStart w:id="31" w:name="OLE_LINK60"/>
          <m:r>
            <w:rPr>
              <w:rFonts w:ascii="Cambria Math" w:eastAsiaTheme="minorEastAsia" w:hAnsi="Cambria Math"/>
            </w:rPr>
            <m:t>≈</m:t>
          </m:r>
          <w:bookmarkEnd w:id="31"/>
          <m:r>
            <w:rPr>
              <w:rFonts w:ascii="Cambria Math" w:eastAsiaTheme="minorEastAsia" w:hAnsi="Cambria Math"/>
            </w:rPr>
            <m:t>373.21642+341.11374-336.60496≈377.72520</m:t>
          </m:r>
          <m:r>
            <m:rPr>
              <m:nor/>
            </m:rPr>
            <w:rPr>
              <w:rFonts w:eastAsiaTheme="minorEastAsia"/>
            </w:rPr>
            <m:t xml:space="preserve"> h</m:t>
          </m:r>
        </m:oMath>
      </m:oMathPara>
    </w:p>
    <w:p w14:paraId="4575B8A2" w14:textId="5CB47FE6" w:rsidR="00640FA9" w:rsidRPr="00640FA9" w:rsidRDefault="00640FA9" w:rsidP="00640FA9">
      <w:pPr>
        <w:ind w:left="284"/>
        <w:jc w:val="both"/>
        <w:rPr>
          <w:rFonts w:eastAsiaTheme="minorEastAsia"/>
        </w:rPr>
      </w:pPr>
      <w:r>
        <w:rPr>
          <w:rFonts w:eastAsiaTheme="minorEastAsia"/>
        </w:rPr>
        <w:t>Finalnie uzyskujemy o</w:t>
      </w:r>
      <w:r w:rsidRPr="00640FA9">
        <w:rPr>
          <w:rFonts w:eastAsiaTheme="minorEastAsia"/>
        </w:rPr>
        <w:t>czekiwany czas zdatności systemu</w:t>
      </w:r>
      <w:r>
        <w:rPr>
          <w:rFonts w:eastAsiaTheme="minorEastAsia"/>
        </w:rPr>
        <w:t xml:space="preserve"> na poziomie: 377.</w:t>
      </w:r>
      <w:bookmarkStart w:id="32" w:name="OLE_LINK36"/>
      <w:r>
        <w:rPr>
          <w:rFonts w:eastAsiaTheme="minorEastAsia"/>
        </w:rPr>
        <w:t>72520</w:t>
      </w:r>
      <w:bookmarkEnd w:id="32"/>
      <w:r>
        <w:rPr>
          <w:rFonts w:eastAsiaTheme="minorEastAsia"/>
        </w:rPr>
        <w:t xml:space="preserve">h, czyli około 377h i </w:t>
      </w:r>
      <w:r w:rsidRPr="00640FA9">
        <w:rPr>
          <w:rFonts w:eastAsiaTheme="minorEastAsia"/>
        </w:rPr>
        <w:t>43,5</w:t>
      </w:r>
      <w:r>
        <w:rPr>
          <w:rFonts w:eastAsiaTheme="minorEastAsia"/>
        </w:rPr>
        <w:t xml:space="preserve"> min.</w:t>
      </w:r>
    </w:p>
    <w:p w14:paraId="6602F78C" w14:textId="3B3A258D" w:rsidR="00640FA9" w:rsidRDefault="00C576A6" w:rsidP="00640FA9">
      <w:pPr>
        <w:pStyle w:val="Nagwek1"/>
        <w:spacing w:after="0"/>
      </w:pPr>
      <w:r>
        <w:t>S</w:t>
      </w:r>
      <w:r w:rsidR="00640FA9">
        <w:t>ystem z redundancją</w:t>
      </w:r>
      <w:r w:rsidR="00C440CA">
        <w:t xml:space="preserve"> elementu nr 1</w:t>
      </w:r>
    </w:p>
    <w:p w14:paraId="79D39253" w14:textId="4E5DAEF9" w:rsidR="00EB3310" w:rsidRPr="00EB3310" w:rsidRDefault="00EB3310" w:rsidP="00EB3310">
      <w:pPr>
        <w:jc w:val="both"/>
        <w:rPr>
          <w:color w:val="FF0000"/>
        </w:rPr>
      </w:pPr>
      <w:r w:rsidRPr="00EB3310">
        <w:rPr>
          <w:color w:val="FF0000"/>
        </w:rPr>
        <w:t>W celu zwiększenia niezawodności systemu, został dodany element nr 9, którym jest…. Stanowi on redundancję …, czyli elementu nr 1, z którym jest połączony równolegle.</w:t>
      </w:r>
    </w:p>
    <w:p w14:paraId="39D90396" w14:textId="6AFC8624" w:rsidR="00640FA9" w:rsidRDefault="00640FA9" w:rsidP="00640FA9">
      <w:pPr>
        <w:pStyle w:val="Nagwek2"/>
        <w:spacing w:before="0"/>
        <w:rPr>
          <w:sz w:val="28"/>
          <w:szCs w:val="28"/>
        </w:rPr>
      </w:pPr>
      <w:bookmarkStart w:id="33" w:name="OLE_LINK34"/>
      <w:r w:rsidRPr="00474EAF">
        <w:rPr>
          <w:sz w:val="28"/>
          <w:szCs w:val="28"/>
        </w:rPr>
        <w:t>S</w:t>
      </w:r>
      <w:bookmarkEnd w:id="33"/>
      <w:r w:rsidR="00C576A6">
        <w:rPr>
          <w:sz w:val="28"/>
          <w:szCs w:val="28"/>
        </w:rPr>
        <w:t>chemat funkcjonalny systemu</w:t>
      </w:r>
    </w:p>
    <w:p w14:paraId="32BD9E16" w14:textId="77777777" w:rsidR="00C440CA" w:rsidRPr="00C440CA" w:rsidRDefault="00C440CA" w:rsidP="00C440CA"/>
    <w:p w14:paraId="29A613FB" w14:textId="22C1A3BD" w:rsidR="00C576A6" w:rsidRDefault="00C576A6" w:rsidP="00C576A6">
      <w:pPr>
        <w:pStyle w:val="Nagwek2"/>
        <w:spacing w:before="0"/>
        <w:rPr>
          <w:sz w:val="28"/>
          <w:szCs w:val="28"/>
        </w:rPr>
      </w:pPr>
      <w:r w:rsidRPr="00474EAF">
        <w:rPr>
          <w:sz w:val="28"/>
          <w:szCs w:val="28"/>
        </w:rPr>
        <w:t>S</w:t>
      </w:r>
      <w:r>
        <w:rPr>
          <w:sz w:val="28"/>
          <w:szCs w:val="28"/>
        </w:rPr>
        <w:t>truktura niezawodnościowa</w:t>
      </w:r>
    </w:p>
    <w:p w14:paraId="5517104C" w14:textId="7E5E7F52" w:rsidR="00EB3310" w:rsidRPr="00EB3310" w:rsidRDefault="00EB3310" w:rsidP="00EB3310">
      <w:pPr>
        <w:jc w:val="center"/>
      </w:pPr>
      <w:r w:rsidRPr="00EB3310">
        <w:drawing>
          <wp:inline distT="0" distB="0" distL="0" distR="0" wp14:anchorId="67702A63" wp14:editId="1EDFF0EA">
            <wp:extent cx="5574044" cy="1282700"/>
            <wp:effectExtent l="0" t="0" r="0" b="0"/>
            <wp:docPr id="1379085138" name="Obraz 2" descr="Obraz zawierający tekst, diagram, Czcionka, zrzut ekranu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085138" name="Obraz 2" descr="Obraz zawierający tekst, diagram, Czcionka, zrzut ekranu&#10;&#10;Zawartość wygenerowana przez AI może być niepoprawna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85" t="18644" b="69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020" cy="128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481080" w14:textId="77777777" w:rsidR="00EB3310" w:rsidRPr="00F13A28" w:rsidRDefault="00EB3310" w:rsidP="00EB3310">
      <w:pPr>
        <w:spacing w:after="0"/>
        <w:rPr>
          <w:b/>
          <w:bCs/>
        </w:rPr>
      </w:pPr>
      <w:r w:rsidRPr="00F13A28">
        <w:rPr>
          <w:b/>
          <w:bCs/>
        </w:rPr>
        <w:t>LEGENDA:</w:t>
      </w:r>
    </w:p>
    <w:p w14:paraId="1E589BC5" w14:textId="0E1F2EA5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Router Wi-Fi</w:t>
      </w:r>
    </w:p>
    <w:p w14:paraId="194E1C64" w14:textId="733A4AE8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 xml:space="preserve">Centralny kontroler </w:t>
      </w:r>
    </w:p>
    <w:p w14:paraId="64A3DAD4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Czujnik ruchu</w:t>
      </w:r>
    </w:p>
    <w:p w14:paraId="7D0EE130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Kamera IP do monitoringu</w:t>
      </w:r>
    </w:p>
    <w:p w14:paraId="3EE1D70A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 xml:space="preserve">System alarmowy </w:t>
      </w:r>
    </w:p>
    <w:p w14:paraId="790363FC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Inteligentna żarówka LED</w:t>
      </w:r>
    </w:p>
    <w:p w14:paraId="121FB415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Inteligentny termostat</w:t>
      </w:r>
    </w:p>
    <w:p w14:paraId="654C5514" w14:textId="77777777" w:rsid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</w:pPr>
      <w:r>
        <w:t>Inteligentny zamek do drzwi</w:t>
      </w:r>
    </w:p>
    <w:p w14:paraId="71468935" w14:textId="2A7CB1D6" w:rsidR="00EB3310" w:rsidRPr="00EB3310" w:rsidRDefault="00EB3310" w:rsidP="00EB3310">
      <w:pPr>
        <w:pStyle w:val="Numerowanie"/>
        <w:numPr>
          <w:ilvl w:val="1"/>
          <w:numId w:val="47"/>
        </w:numPr>
        <w:spacing w:after="0"/>
        <w:ind w:left="567" w:hanging="284"/>
        <w:rPr>
          <w:color w:val="FF0000"/>
        </w:rPr>
      </w:pPr>
      <w:r w:rsidRPr="00EB3310">
        <w:rPr>
          <w:color w:val="FF0000"/>
        </w:rPr>
        <w:lastRenderedPageBreak/>
        <w:t>…</w:t>
      </w:r>
    </w:p>
    <w:p w14:paraId="0FB0ADC9" w14:textId="257EFE8E" w:rsidR="00C576A6" w:rsidRDefault="00C576A6" w:rsidP="00F44437">
      <w:pPr>
        <w:pStyle w:val="Nagwek2"/>
        <w:spacing w:before="0" w:after="0"/>
        <w:rPr>
          <w:sz w:val="28"/>
          <w:szCs w:val="28"/>
        </w:rPr>
      </w:pPr>
      <w:r>
        <w:rPr>
          <w:sz w:val="28"/>
          <w:szCs w:val="28"/>
        </w:rPr>
        <w:t>Obliczenia zależności</w:t>
      </w:r>
    </w:p>
    <w:p w14:paraId="313A42DD" w14:textId="7A8F55E6" w:rsidR="001A501E" w:rsidRDefault="001A501E" w:rsidP="001A501E">
      <w:pPr>
        <w:rPr>
          <w:b/>
          <w:bCs/>
        </w:rPr>
      </w:pPr>
      <w:r w:rsidRPr="006B247F">
        <w:rPr>
          <w:b/>
          <w:bCs/>
        </w:rPr>
        <w:t xml:space="preserve">Dane </w:t>
      </w:r>
      <w:r>
        <w:rPr>
          <w:b/>
          <w:bCs/>
        </w:rPr>
        <w:t>pomocnicze z poprzednich obliczeń</w:t>
      </w:r>
      <w:r>
        <w:rPr>
          <w:b/>
          <w:bCs/>
        </w:rPr>
        <w:t>:</w:t>
      </w:r>
    </w:p>
    <w:p w14:paraId="262B87D4" w14:textId="62B72308" w:rsidR="00954DB7" w:rsidRPr="006B247F" w:rsidRDefault="00954DB7" w:rsidP="00954DB7">
      <w:pPr>
        <w:pStyle w:val="Punktory"/>
      </w:pPr>
      <m:oMath>
        <m:r>
          <w:rPr>
            <w:rFonts w:ascii="Cambria Math" w:hAnsi="Cambria Math"/>
          </w:rPr>
          <m:t>t=150</m:t>
        </m:r>
        <m:r>
          <m:rPr>
            <m:nor/>
          </m:rPr>
          <m:t xml:space="preserve"> h</m:t>
        </m:r>
      </m:oMath>
    </w:p>
    <w:p w14:paraId="6F069BBA" w14:textId="010DEFC9" w:rsidR="00954DB7" w:rsidRPr="006B247F" w:rsidRDefault="00954DB7" w:rsidP="00954DB7">
      <w:pPr>
        <w:pStyle w:val="Punktory"/>
      </w:pPr>
      <m:oMath>
        <m:r>
          <m:rPr>
            <m:sty m:val="p"/>
          </m:rPr>
          <w:rPr>
            <w:rFonts w:ascii="Cambria Math" w:hAnsi="Cambria Math"/>
          </w:rPr>
          <m:t>t+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t=160</m:t>
        </m:r>
        <m:r>
          <m:rPr>
            <m:nor/>
          </m:rPr>
          <m:t xml:space="preserve"> h</m:t>
        </m:r>
      </m:oMath>
    </w:p>
    <w:p w14:paraId="3C02A079" w14:textId="2BF4A052" w:rsidR="00954DB7" w:rsidRPr="006B247F" w:rsidRDefault="00954DB7" w:rsidP="00954DB7">
      <w:pPr>
        <w:pStyle w:val="Punktory"/>
      </w:pPr>
      <w:r w:rsidRPr="006B247F">
        <w:t xml:space="preserve">Dla elementów nieparzystych </w:t>
      </w:r>
      <m:oMath>
        <m:r>
          <w:rPr>
            <w:rFonts w:ascii="Cambria Math" w:hAnsi="Cambria Math"/>
          </w:rPr>
          <m:t>i∈{1,3,5,7</m:t>
        </m:r>
        <m:r>
          <w:rPr>
            <w:rFonts w:ascii="Cambria Math" w:hAnsi="Cambria Math"/>
          </w:rPr>
          <m:t>,9</m:t>
        </m:r>
        <m:r>
          <w:rPr>
            <w:rFonts w:ascii="Cambria Math" w:hAnsi="Cambria Math"/>
          </w:rPr>
          <m:t>}</m:t>
        </m:r>
      </m:oMath>
      <w:r w:rsidRPr="006B247F">
        <w:t>:</w:t>
      </w:r>
    </w:p>
    <w:p w14:paraId="4BD306AA" w14:textId="77777777" w:rsidR="00954DB7" w:rsidRPr="006B247F" w:rsidRDefault="00954DB7" w:rsidP="00954DB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=2⋅N⋅i⋅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=2i⋅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t)</m:t>
          </m:r>
        </m:oMath>
      </m:oMathPara>
    </w:p>
    <w:p w14:paraId="79B3973F" w14:textId="77777777" w:rsidR="00954DB7" w:rsidRPr="006B247F" w:rsidRDefault="00954DB7" w:rsidP="00954DB7">
      <w:pPr>
        <w:pStyle w:val="Punktory"/>
      </w:pPr>
      <w:r w:rsidRPr="006B247F">
        <w:t xml:space="preserve">Dla elementów parzystych </w:t>
      </w:r>
      <m:oMath>
        <m:r>
          <w:rPr>
            <w:rFonts w:ascii="Cambria Math" w:hAnsi="Cambria Math"/>
          </w:rPr>
          <m:t>i∈{2,4,6,8}</m:t>
        </m:r>
      </m:oMath>
      <w:r w:rsidRPr="006B247F">
        <w:t>:</w:t>
      </w:r>
    </w:p>
    <w:p w14:paraId="008537F7" w14:textId="79BE56E0" w:rsidR="00954DB7" w:rsidRPr="006B247F" w:rsidRDefault="00954DB7" w:rsidP="00954DB7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=3⋅N⋅i⋅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=3⋅10⋅i⋅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-8</m:t>
              </m:r>
            </m:sup>
          </m:sSup>
          <m:r>
            <w:rPr>
              <w:rFonts w:ascii="Cambria Math" w:hAnsi="Cambria Math"/>
            </w:rPr>
            <m:t>=3i⋅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-7</m:t>
              </m:r>
            </m:sup>
          </m:sSup>
          <m:r>
            <m:rPr>
              <m:nor/>
            </m:rPr>
            <w:rPr>
              <w:rFonts w:ascii="Arial" w:hAnsi="Arial" w:cs="Arial"/>
            </w:rPr>
            <m:t> </m:t>
          </m:r>
          <m:r>
            <w:rPr>
              <w:rFonts w:ascii="Cambria Math" w:hAnsi="Cambria Math"/>
            </w:rPr>
            <m:t>[1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h]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hAnsi="Cambria Math"/>
            </w:rPr>
            <m:t>=exp</m:t>
          </m:r>
          <m:r>
            <w:rPr>
              <w:rFonts w:ascii="Cambria Math" w:hAnsi="Cambria Math"/>
            </w:rPr>
            <m:t>⁡(-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6FB1BB3" w14:textId="03D57954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0.0000200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(150)≈0.99700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(160)≈0.99681</m:t>
        </m:r>
      </m:oMath>
    </w:p>
    <w:p w14:paraId="7A6280CF" w14:textId="54800CC9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0.0000006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(150)≈0.98659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(160)≈0.98476</m:t>
        </m:r>
      </m:oMath>
    </w:p>
    <w:p w14:paraId="2FF47CC9" w14:textId="4F776DF5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0.0000600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(150)≈0.99104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(160)≈0.99045</m:t>
        </m:r>
      </m:oMath>
    </w:p>
    <w:p w14:paraId="516400F6" w14:textId="33C24245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0.0000012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(150)≈0.97336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(160)≈0.96975</m:t>
        </m:r>
      </m:oMath>
    </w:p>
    <w:p w14:paraId="0485C453" w14:textId="3E752AFB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0.0001000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(150)≈0.98511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</w:rPr>
          <m:t>(160)≈0.98413</m:t>
        </m:r>
      </m:oMath>
    </w:p>
    <w:p w14:paraId="1AC9474C" w14:textId="2FFEB7D3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0.0000018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(150)≈0.96031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>(160)≈0.95497</m:t>
        </m:r>
      </m:oMath>
    </w:p>
    <w:p w14:paraId="36C0E95B" w14:textId="59DEEEEB" w:rsidR="001A501E" w:rsidRPr="001A501E" w:rsidRDefault="001A501E" w:rsidP="001A50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0.0001400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(150)≈0.97922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/>
          </w:rPr>
          <m:t>(160)≈0.97785</m:t>
        </m:r>
      </m:oMath>
    </w:p>
    <w:p w14:paraId="6B3759AD" w14:textId="5F3B4F70" w:rsidR="001A501E" w:rsidRPr="00C2151E" w:rsidRDefault="001A501E" w:rsidP="00C215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0.0000024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≈0.94743</m:t>
        </m:r>
      </m:oMath>
      <w:r w:rsidR="00954DB7"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r>
          <m:rPr>
            <m:sty m:val="p"/>
          </m:rPr>
          <w:rPr>
            <w:rFonts w:ascii="Cambria Math" w:hAnsi="Cambria Math"/>
          </w:rPr>
          <m:t>(160)≈0.94041</m:t>
        </m:r>
      </m:oMath>
    </w:p>
    <w:p w14:paraId="6EAF6583" w14:textId="7175D750" w:rsidR="00C2151E" w:rsidRDefault="00C2151E" w:rsidP="00C2151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0.000</m:t>
        </m:r>
        <m:r>
          <m:rPr>
            <m:sty m:val="p"/>
          </m:rPr>
          <w:rPr>
            <w:rFonts w:ascii="Cambria Math" w:eastAsiaTheme="minorEastAsia" w:hAnsi="Cambria Math"/>
          </w:rPr>
          <m:t>1800</m:t>
        </m:r>
      </m:oMath>
      <w:r>
        <w:tab/>
      </w:r>
      <w:r w:rsidRPr="001A501E">
        <w:t xml:space="preserve"> </w:t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≈</m:t>
        </m:r>
        <m:r>
          <m:rPr>
            <m:sty m:val="p"/>
          </m:rPr>
          <w:rPr>
            <w:rFonts w:ascii="Cambria Math" w:hAnsi="Cambria Math"/>
          </w:rPr>
          <m:t>0.97336</m:t>
        </m:r>
      </m:oMath>
      <w:r>
        <w:rPr>
          <w:rFonts w:eastAsiaTheme="minorEastAsia"/>
        </w:rPr>
        <w:tab/>
      </w:r>
      <m:oMath>
        <m:r>
          <m:rPr>
            <m:nor/>
          </m:rPr>
          <w:rPr>
            <w:rFonts w:ascii="Arial" w:hAnsi="Arial" w:cs="Arial"/>
          </w:rPr>
          <m:t>  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(160)≈0.9</m:t>
        </m:r>
        <m:r>
          <m:rPr>
            <m:sty m:val="p"/>
          </m:rPr>
          <w:rPr>
            <w:rFonts w:ascii="Cambria Math" w:hAnsi="Cambria Math"/>
          </w:rPr>
          <m:t>7161</m:t>
        </m:r>
      </m:oMath>
    </w:p>
    <w:p w14:paraId="5CFFB4C1" w14:textId="77777777" w:rsidR="00C2151E" w:rsidRDefault="00C2151E" w:rsidP="00C2151E">
      <w:pPr>
        <w:pStyle w:val="Punktory"/>
        <w:numPr>
          <w:ilvl w:val="0"/>
          <w:numId w:val="0"/>
        </w:numPr>
        <w:spacing w:after="0"/>
      </w:pPr>
    </w:p>
    <w:p w14:paraId="08A650EB" w14:textId="0AEDD420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0.00002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6F7B0AF4" w14:textId="60EF9861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0.0000006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5E602CB3" w14:textId="62B5A963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0.00006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2A9FA4D2" w14:textId="6E30273C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0.0000012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4982E54E" w14:textId="485E14B2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0.0001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3DA3B315" w14:textId="5C4CB9B8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0.0000018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4C1A0CFC" w14:textId="067DA582" w:rsidR="00D3093E" w:rsidRPr="001A50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0.00014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1E711004" w14:textId="1D4321A7" w:rsidR="00D3093E" w:rsidRPr="00C2151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0.0000024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14:paraId="72803594" w14:textId="336ECAB3" w:rsidR="00D3093E" w:rsidRDefault="00D3093E" w:rsidP="00D3093E">
      <w:pPr>
        <w:pStyle w:val="Punktory"/>
        <w:spacing w:after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0.00018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</m:oMath>
    </w:p>
    <w:p w14:paraId="15344807" w14:textId="77777777" w:rsidR="00D3093E" w:rsidRDefault="00D3093E" w:rsidP="00D3093E">
      <w:pPr>
        <w:pStyle w:val="Punktory"/>
        <w:numPr>
          <w:ilvl w:val="0"/>
          <w:numId w:val="0"/>
        </w:numPr>
      </w:pPr>
    </w:p>
    <w:p w14:paraId="5FED5A04" w14:textId="0AEAEBE4" w:rsidR="006B4FF9" w:rsidRPr="006B4FF9" w:rsidRDefault="006B4FF9" w:rsidP="006B4FF9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150</m:t>
            </m:r>
          </m:e>
        </m:d>
        <m:r>
          <m:rPr>
            <m:sty m:val="p"/>
          </m:rPr>
          <w:rPr>
            <w:rFonts w:ascii="Cambria Math" w:hAnsi="Cambria Math"/>
          </w:rPr>
          <m:t>≈0.86309</m:t>
        </m:r>
      </m:oMath>
    </w:p>
    <w:p w14:paraId="037482A1" w14:textId="1C3CC6B3" w:rsidR="006B4FF9" w:rsidRDefault="006B4FF9" w:rsidP="006B4FF9">
      <w:pPr>
        <w:pStyle w:val="Punktory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160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≈0.84809</m:t>
        </m:r>
      </m:oMath>
    </w:p>
    <w:p w14:paraId="5234B2E2" w14:textId="1596FDCE" w:rsidR="006B4FF9" w:rsidRPr="006B4FF9" w:rsidRDefault="006B4FF9" w:rsidP="006B4FF9">
      <w:pPr>
        <w:pStyle w:val="Punktory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(150,160)≈0.98500</m:t>
        </m:r>
      </m:oMath>
    </w:p>
    <w:p w14:paraId="69277516" w14:textId="7A442ACD" w:rsidR="006B4FF9" w:rsidRPr="00640FA9" w:rsidRDefault="006B4FF9" w:rsidP="006B4FF9">
      <w:pPr>
        <w:pStyle w:val="Punktory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≈377.72520</m:t>
        </m:r>
        <m:r>
          <m:rPr>
            <m:nor/>
          </m:rPr>
          <w:rPr>
            <w:rFonts w:eastAsiaTheme="minorEastAsia"/>
          </w:rPr>
          <m:t xml:space="preserve"> h</m:t>
        </m:r>
      </m:oMath>
    </w:p>
    <w:p w14:paraId="0F083248" w14:textId="77777777" w:rsidR="006B4FF9" w:rsidRPr="00C2151E" w:rsidRDefault="006B4FF9" w:rsidP="00D3093E">
      <w:pPr>
        <w:pStyle w:val="Punktory"/>
        <w:numPr>
          <w:ilvl w:val="0"/>
          <w:numId w:val="0"/>
        </w:numPr>
      </w:pPr>
    </w:p>
    <w:p w14:paraId="65A15E06" w14:textId="5BFAFB6C" w:rsidR="00663EC2" w:rsidRPr="00663EC2" w:rsidRDefault="00F44437" w:rsidP="00663EC2">
      <w:pPr>
        <w:pStyle w:val="Nagwek3"/>
        <w:numPr>
          <w:ilvl w:val="0"/>
          <w:numId w:val="50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lastRenderedPageBreak/>
        <w:t xml:space="preserve">Funkcja niezawodności systemu z redundancją </w:t>
      </w:r>
      <w:proofErr w:type="spellStart"/>
      <w:r w:rsidRPr="00F44437">
        <w:rPr>
          <w:b/>
          <w:bCs/>
          <w:color w:val="auto"/>
          <w:sz w:val="24"/>
          <w:szCs w:val="24"/>
        </w:rPr>
        <w:t>redundancją</w:t>
      </w:r>
      <w:proofErr w:type="spellEnd"/>
      <w:r w:rsidRPr="00F44437">
        <w:rPr>
          <w:b/>
          <w:bCs/>
          <w:color w:val="au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auto"/>
                <w:sz w:val="24"/>
                <w:szCs w:val="24"/>
              </w:rPr>
              <m:t>r</m:t>
            </m:r>
          </m:sub>
        </m:sSub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(t)</m:t>
        </m:r>
      </m:oMath>
    </w:p>
    <w:p w14:paraId="4252D7D0" w14:textId="77777777" w:rsidR="00F44437" w:rsidRPr="00F44437" w:rsidRDefault="00F44437" w:rsidP="00F44437">
      <w:pPr>
        <w:jc w:val="both"/>
      </w:pPr>
      <w:r w:rsidRPr="00F44437">
        <w:t>Dla niezależnych elementów:</w:t>
      </w:r>
    </w:p>
    <w:p w14:paraId="7F2E1ADA" w14:textId="430CA849" w:rsidR="00F44437" w:rsidRPr="00F44437" w:rsidRDefault="00F44437" w:rsidP="00F44437">
      <w:pPr>
        <w:pStyle w:val="Punktory"/>
      </w:pPr>
      <w:r w:rsidRPr="00F44437">
        <w:t>równoległy blok (1</w:t>
      </w:r>
      <w:r w:rsidRPr="00F44437">
        <w:rPr>
          <w:rFonts w:ascii="Arial" w:hAnsi="Arial" w:cs="Arial"/>
        </w:rPr>
        <w:t>‖</w:t>
      </w:r>
      <w:r w:rsidRPr="00F44437">
        <w:t xml:space="preserve">9):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1∥9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9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5345E7A" w14:textId="5ABDEBD1" w:rsidR="00F44437" w:rsidRDefault="00F44437" w:rsidP="00F44437">
      <w:pPr>
        <w:pStyle w:val="Punktory"/>
      </w:pPr>
      <w:r w:rsidRPr="00F44437">
        <w:t>równoległy blok (3</w:t>
      </w:r>
      <w:r w:rsidRPr="00F44437">
        <w:rPr>
          <w:rFonts w:ascii="Arial" w:hAnsi="Arial" w:cs="Arial"/>
        </w:rPr>
        <w:t>‖</w:t>
      </w:r>
      <w:r w:rsidRPr="00F44437">
        <w:t xml:space="preserve">4):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3∥4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3FDA6795" w14:textId="41139235" w:rsidR="00F44437" w:rsidRDefault="00F44437" w:rsidP="00F44437">
      <w:pPr>
        <w:jc w:val="both"/>
        <w:rPr>
          <w:rFonts w:eastAsiaTheme="minorEastAsia"/>
        </w:rPr>
      </w:pPr>
      <w:r>
        <w:rPr>
          <w:rFonts w:eastAsiaTheme="minorEastAsia"/>
        </w:rPr>
        <w:t>Stąd</w:t>
      </w:r>
      <w:r w:rsidR="00B7056D">
        <w:rPr>
          <w:rFonts w:eastAsiaTheme="minorEastAsia"/>
        </w:rPr>
        <w:t xml:space="preserve"> funkcja ma postać</w:t>
      </w:r>
      <w:r w:rsidR="00CC2532">
        <w:rPr>
          <w:rFonts w:eastAsiaTheme="minorEastAsia"/>
        </w:rPr>
        <w:t>:</w:t>
      </w:r>
    </w:p>
    <w:p w14:paraId="703A269B" w14:textId="0385D21D" w:rsidR="00F44437" w:rsidRPr="00F44437" w:rsidRDefault="00F44437" w:rsidP="00F44437">
      <w:pPr>
        <w:ind w:left="360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(t)=(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nor/>
            </m:rPr>
            <w:rPr>
              <w:rFonts w:ascii="Arial" w:hAnsi="Arial" w:cs="Arial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</w:rPr>
            <m:t xml:space="preserve"> 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nor/>
            </m:rPr>
            <w:rPr>
              <w:rFonts w:ascii="Arial" w:hAnsi="Arial" w:cs="Arial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m:rPr>
              <m:nor/>
            </m:rPr>
            <w:rPr>
              <w:rFonts w:ascii="Arial" w:hAnsi="Arial" w:cs="Arial"/>
            </w:rPr>
            <m:t xml:space="preserve"> </m:t>
          </m:r>
          <m:r>
            <m:rPr>
              <m:nor/>
            </m:rPr>
            <w:rPr>
              <w:rFonts w:ascii="Arial" w:hAnsi="Arial" w:cs="Arial"/>
            </w:rPr>
            <m:t> 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 </m:t>
          </m:r>
        </m:oMath>
      </m:oMathPara>
    </w:p>
    <w:p w14:paraId="3E4CF21D" w14:textId="50C033D6" w:rsidR="00C440CA" w:rsidRDefault="00B7056D" w:rsidP="00F44437">
      <w:pPr>
        <w:jc w:val="both"/>
      </w:pPr>
      <w:r>
        <w:t>Po podstawieniu danych liczbowych otrzymujemy:</w:t>
      </w:r>
    </w:p>
    <w:p w14:paraId="1BB2676C" w14:textId="31E4757A" w:rsidR="00B7056D" w:rsidRPr="00A46802" w:rsidRDefault="00B7056D" w:rsidP="00B7056D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5</m:t>
              </m:r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0.99700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0.97336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0.99700⋅</m:t>
          </m:r>
          <m:r>
            <m:rPr>
              <m:sty m:val="p"/>
            </m:rPr>
            <w:rPr>
              <w:rFonts w:ascii="Cambria Math" w:hAnsi="Cambria Math"/>
            </w:rPr>
            <m:t>0.97336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0.98659⋅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0.99104+0.97336-0.97336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0.99104</m:t>
              </m:r>
            </m:e>
          </m:d>
          <m:r>
            <w:rPr>
              <w:rFonts w:ascii="Cambria Math" w:hAnsi="Cambria Math"/>
            </w:rPr>
            <m:t>⋅0.98511⋅0.96031⋅0.97922⋅0.94743≈</m:t>
          </m:r>
          <m:r>
            <w:rPr>
              <w:rFonts w:ascii="Cambria Math" w:hAnsi="Cambria Math"/>
            </w:rPr>
            <m:t>0.8656</m:t>
          </m:r>
          <m:r>
            <w:rPr>
              <w:rFonts w:ascii="Cambria Math" w:hAnsi="Cambria Math"/>
            </w:rPr>
            <m:t>1</m:t>
          </m:r>
        </m:oMath>
      </m:oMathPara>
    </w:p>
    <w:p w14:paraId="259F747B" w14:textId="77777777" w:rsidR="00A46802" w:rsidRPr="003F5987" w:rsidRDefault="00A46802" w:rsidP="00BA1C05">
      <w:pPr>
        <w:rPr>
          <w:rFonts w:eastAsiaTheme="minorEastAsia"/>
        </w:rPr>
      </w:pPr>
    </w:p>
    <w:p w14:paraId="1E5284B6" w14:textId="0A041527" w:rsidR="00B7056D" w:rsidRPr="00A46802" w:rsidRDefault="00A46802" w:rsidP="00663EC2">
      <w:pPr>
        <w:pStyle w:val="Nagwek3"/>
        <w:numPr>
          <w:ilvl w:val="0"/>
          <w:numId w:val="50"/>
        </w:numPr>
        <w:spacing w:after="0"/>
        <w:ind w:left="284" w:hanging="284"/>
        <w:rPr>
          <w:b/>
          <w:bCs/>
          <w:color w:val="auto"/>
          <w:sz w:val="24"/>
          <w:szCs w:val="24"/>
        </w:rPr>
      </w:pPr>
      <w:r w:rsidRPr="00BF7D71">
        <w:rPr>
          <w:b/>
          <w:bCs/>
          <w:color w:val="auto"/>
          <w:sz w:val="24"/>
          <w:szCs w:val="24"/>
        </w:rPr>
        <w:t xml:space="preserve">Prawdopodobieństwo braku uszkodzenia systemu w przedziale </w:t>
      </w:r>
      <m:oMath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(t,t+</m:t>
        </m:r>
        <m:r>
          <m:rPr>
            <m:sty m:val="b"/>
          </m:rPr>
          <w:rPr>
            <w:rFonts w:ascii="Cambria Math" w:hAnsi="Cambria Math"/>
            <w:color w:val="auto"/>
            <w:sz w:val="24"/>
            <w:szCs w:val="24"/>
          </w:rPr>
          <m:t>Δ</m:t>
        </m:r>
        <m:r>
          <m:rPr>
            <m:sty m:val="bi"/>
          </m:rPr>
          <w:rPr>
            <w:rFonts w:ascii="Cambria Math" w:hAnsi="Cambria Math"/>
            <w:color w:val="auto"/>
            <w:sz w:val="24"/>
            <w:szCs w:val="24"/>
          </w:rPr>
          <m:t>t)</m:t>
        </m:r>
      </m:oMath>
    </w:p>
    <w:p w14:paraId="7AB6D39A" w14:textId="5A3FFBBA" w:rsidR="00A46802" w:rsidRDefault="00A46802" w:rsidP="00A46802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160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0.9</m:t>
          </m:r>
          <m:r>
            <m:rPr>
              <m:sty m:val="p"/>
            </m:rPr>
            <w:rPr>
              <w:rFonts w:ascii="Cambria Math" w:hAnsi="Cambria Math"/>
            </w:rPr>
            <m:t>7161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0.99681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</m:t>
          </m:r>
          <m:r>
            <m:rPr>
              <m:sty m:val="p"/>
            </m:rPr>
            <w:rPr>
              <w:rFonts w:ascii="Cambria Math" w:hAnsi="Cambria Math"/>
            </w:rPr>
            <m:t>7161</m:t>
          </m:r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0.98476</m:t>
          </m:r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0.96975</m:t>
              </m:r>
              <m:r>
                <w:rPr>
                  <w:rFonts w:ascii="Cambria Math" w:eastAsiaTheme="minorEastAsia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0.99045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0.98413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0.95497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0.97785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hAnsi="Cambria Math"/>
            </w:rPr>
            <m:t>0.94041</m:t>
          </m:r>
          <m: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0.8507</m:t>
          </m:r>
          <m:r>
            <w:rPr>
              <w:rFonts w:ascii="Cambria Math" w:eastAsiaTheme="minorEastAsia" w:hAnsi="Cambria Math"/>
            </w:rPr>
            <m:t>3</m:t>
          </m:r>
        </m:oMath>
      </m:oMathPara>
    </w:p>
    <w:p w14:paraId="3D000A33" w14:textId="70ED7CC9" w:rsidR="00A46802" w:rsidRPr="00663EC2" w:rsidRDefault="00213A55" w:rsidP="00213A55">
      <w:pPr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150,160</m:t>
              </m:r>
            </m:e>
          </m:d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150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160</m:t>
                  </m:r>
                </m:e>
              </m:d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eastAsiaTheme="minorEastAsia" w:hAnsi="Cambria Math"/>
            </w:rPr>
            <m:t>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0.8656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0.8507</m:t>
              </m:r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0.98512</m:t>
          </m:r>
        </m:oMath>
      </m:oMathPara>
    </w:p>
    <w:p w14:paraId="73E94F3B" w14:textId="77777777" w:rsidR="00663EC2" w:rsidRPr="00663EC2" w:rsidRDefault="00663EC2" w:rsidP="00663EC2">
      <w:pPr>
        <w:rPr>
          <w:rFonts w:eastAsiaTheme="minorEastAsia"/>
        </w:rPr>
      </w:pPr>
    </w:p>
    <w:p w14:paraId="54A1D062" w14:textId="75B85C26" w:rsidR="00663EC2" w:rsidRPr="007228E3" w:rsidRDefault="007228E3" w:rsidP="007228E3">
      <w:pPr>
        <w:pStyle w:val="Akapitzlist"/>
        <w:numPr>
          <w:ilvl w:val="0"/>
          <w:numId w:val="50"/>
        </w:numPr>
        <w:ind w:left="284" w:hanging="284"/>
        <w:rPr>
          <w:rFonts w:eastAsiaTheme="minorEastAsia"/>
          <w:b/>
          <w:bCs/>
        </w:rPr>
      </w:pPr>
      <w:r w:rsidRPr="007228E3">
        <w:rPr>
          <w:rFonts w:eastAsiaTheme="minorEastAsia"/>
          <w:b/>
          <w:bCs/>
        </w:rPr>
        <w:t>Oczekiwany czas zdatności systemu</w:t>
      </w:r>
    </w:p>
    <w:p w14:paraId="610D5588" w14:textId="28BEA95B" w:rsidR="00663EC2" w:rsidRPr="00663EC2" w:rsidRDefault="00663EC2" w:rsidP="00663EC2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nor/>
                </m:rPr>
                <w:rPr>
                  <w:rFonts w:ascii="Cambria Math" w:hAnsi="Arial" w:cs="Arial"/>
                </w:rPr>
                <m:t>((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0.00018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0.00018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nor/>
                </m:rPr>
                <w:rPr>
                  <w:rFonts w:ascii="Cambria Math" w:hAnsi="Arial" w:cs="Arial"/>
                </w:rPr>
                <m:t>)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0.0000006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r>
                <w:rPr>
                  <w:rFonts w:ascii="Cambria Math" w:hAnsi="Arial" w:cs="Arial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Arial" w:cs="Arial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Arial" w:cs="Arial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0.0000012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Arial" w:cs="Arial"/>
                </w:rPr>
                <m:t>)</m:t>
              </m:r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0.0000018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0.00014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 w:cs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0.0000024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  <m:r>
                <m:rPr>
                  <m:nor/>
                </m:rPr>
                <w:rPr>
                  <w:rFonts w:ascii="Cambria Math" w:hAnsi="Arial" w:cs="Arial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> </m:t>
              </m:r>
              <m:r>
                <w:rPr>
                  <w:rFonts w:ascii="Cambria Math" w:hAnsi="Cambria Math"/>
                </w:rPr>
                <m:t>dt</m:t>
              </m:r>
              <m:r>
                <w:rPr>
                  <w:rFonts w:ascii="Cambria Math" w:hAnsi="Cambria Math"/>
                </w:rPr>
                <m:t>≈</m:t>
              </m:r>
              <m:r>
                <w:rPr>
                  <w:rFonts w:ascii="Cambria Math" w:hAnsi="Cambria Math"/>
                </w:rPr>
                <m:t>379.47233</m:t>
              </m:r>
            </m:e>
          </m:nary>
        </m:oMath>
      </m:oMathPara>
    </w:p>
    <w:p w14:paraId="1B929290" w14:textId="77777777" w:rsidR="00663EC2" w:rsidRDefault="00663EC2" w:rsidP="00663EC2">
      <w:pPr>
        <w:pStyle w:val="Akapitzlist"/>
        <w:ind w:left="284"/>
        <w:rPr>
          <w:rFonts w:eastAsiaTheme="minorEastAsia"/>
          <w:bCs/>
        </w:rPr>
      </w:pPr>
    </w:p>
    <w:p w14:paraId="205064D9" w14:textId="7FAB8BE7" w:rsidR="006B4FF9" w:rsidRPr="006B4FF9" w:rsidRDefault="006B4FF9" w:rsidP="00BA1C05">
      <w:pPr>
        <w:pStyle w:val="Akapitzlist"/>
        <w:numPr>
          <w:ilvl w:val="0"/>
          <w:numId w:val="50"/>
        </w:numPr>
        <w:ind w:left="284" w:hanging="284"/>
        <w:jc w:val="both"/>
        <w:rPr>
          <w:rFonts w:eastAsiaTheme="minorEastAsia"/>
          <w:b/>
          <w:bCs/>
        </w:rPr>
      </w:pPr>
      <w:r w:rsidRPr="007228E3">
        <w:rPr>
          <w:rFonts w:eastAsiaTheme="minorEastAsia"/>
          <w:b/>
          <w:bCs/>
        </w:rPr>
        <w:t>O</w:t>
      </w:r>
      <w:r>
        <w:rPr>
          <w:rFonts w:eastAsiaTheme="minorEastAsia"/>
          <w:b/>
          <w:bCs/>
        </w:rPr>
        <w:t>bliczenia korzyści redundancji</w:t>
      </w:r>
    </w:p>
    <w:p w14:paraId="239BDCB8" w14:textId="76A20B8B" w:rsidR="006B4FF9" w:rsidRPr="00BA1C05" w:rsidRDefault="006B4FF9" w:rsidP="00BA1C05">
      <w:pPr>
        <w:pStyle w:val="Akapitzlist"/>
        <w:ind w:left="284"/>
        <w:contextualSpacing w:val="0"/>
        <w:rPr>
          <w:rFonts w:eastAsiaTheme="minorEastAsia"/>
          <w:bCs/>
        </w:rPr>
      </w:pPr>
      <w:r w:rsidRPr="006B4FF9">
        <w:rPr>
          <w:rFonts w:eastAsiaTheme="minorEastAsia"/>
          <w:bCs/>
        </w:rPr>
        <w:t xml:space="preserve">Wskaźniki </w:t>
      </w:r>
      <w:r w:rsidR="00BA1C05">
        <w:rPr>
          <w:rFonts w:eastAsiaTheme="minorEastAsia"/>
          <w:bCs/>
        </w:rPr>
        <w:t>wykorzystane do obliczenia korzyści redundancji:</w:t>
      </w:r>
    </w:p>
    <w:p w14:paraId="2D6F4953" w14:textId="63C8F284" w:rsidR="006B4FF9" w:rsidRPr="006B4FF9" w:rsidRDefault="006B4FF9" w:rsidP="006B4FF9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(0)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(0)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P(t,t+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(t,t+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(t,t+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t)</m:t>
              </m:r>
            </m:den>
          </m:f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ET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.</m:t>
          </m:r>
          <m:r>
            <w:rPr>
              <w:rFonts w:eastAsiaTheme="minorEastAsia"/>
              <w:bCs/>
            </w:rPr>
            <w:br/>
          </m:r>
        </m:oMath>
      </m:oMathPara>
    </w:p>
    <w:p w14:paraId="215CBDC3" w14:textId="2728C876" w:rsidR="006B4FF9" w:rsidRPr="006B4FF9" w:rsidRDefault="006B4FF9" w:rsidP="006B4FF9">
      <w:pPr>
        <w:pStyle w:val="Akapitzlist"/>
        <w:ind w:left="284"/>
        <w:rPr>
          <w:rFonts w:eastAsiaTheme="minorEastAsia"/>
          <w:bCs/>
        </w:rPr>
      </w:pPr>
      <w:r w:rsidRPr="006B4FF9">
        <w:rPr>
          <w:rFonts w:eastAsiaTheme="minorEastAsia"/>
          <w:bCs/>
        </w:rPr>
        <w:t xml:space="preserve">Dla </w:t>
      </w:r>
      <m:oMath>
        <m:r>
          <w:rPr>
            <w:rFonts w:ascii="Cambria Math" w:eastAsiaTheme="minorEastAsia" w:hAnsi="Cambria Math"/>
          </w:rPr>
          <m:t>t=150</m:t>
        </m:r>
      </m:oMath>
      <w:r w:rsidRPr="006B4FF9">
        <w:rPr>
          <w:rFonts w:eastAsiaTheme="minorEastAsia"/>
          <w:bCs/>
        </w:rPr>
        <w:t xml:space="preserve">h oraz </w:t>
      </w:r>
      <m:oMath>
        <m:r>
          <w:rPr>
            <w:rFonts w:ascii="Cambria Math" w:eastAsiaTheme="minorEastAsia" w:hAnsi="Cambria Math"/>
          </w:rPr>
          <m:t>t=0</m:t>
        </m:r>
      </m:oMath>
      <w:r w:rsidRPr="006B4FF9">
        <w:rPr>
          <w:rFonts w:eastAsiaTheme="minorEastAsia"/>
          <w:bCs/>
        </w:rPr>
        <w:t>:</w:t>
      </w:r>
    </w:p>
    <w:p w14:paraId="2FA683E3" w14:textId="77777777" w:rsidR="00BA1C05" w:rsidRDefault="006B4FF9" w:rsidP="00BA1C05">
      <w:pPr>
        <w:pStyle w:val="Akapitzlist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R(150)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0.8656120055</m:t>
              </m:r>
            </m:num>
            <m:den>
              <m:r>
                <w:rPr>
                  <w:rFonts w:ascii="Cambria Math" w:eastAsiaTheme="minorEastAsia" w:hAnsi="Cambria Math"/>
                </w:rPr>
                <m:t>0.8630879323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1.00292</m:t>
          </m:r>
        </m:oMath>
      </m:oMathPara>
    </w:p>
    <w:p w14:paraId="4FD15A45" w14:textId="10639C44" w:rsidR="00BA1C05" w:rsidRPr="00BA1C05" w:rsidRDefault="00BA1C05" w:rsidP="00BA1C05">
      <w:pPr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 xml:space="preserve">Wzrost </w:t>
      </w:r>
      <w:r w:rsidR="006B4FF9" w:rsidRPr="00BA1C05">
        <w:rPr>
          <w:rFonts w:eastAsiaTheme="minorEastAsia"/>
          <w:bCs/>
        </w:rPr>
        <w:t>niezawodności w t=150h</w:t>
      </w:r>
      <w:r>
        <w:rPr>
          <w:rFonts w:eastAsiaTheme="minorEastAsia"/>
          <w:bCs/>
        </w:rPr>
        <w:t xml:space="preserve"> o ok. </w:t>
      </w:r>
      <w:r w:rsidRPr="006B4FF9">
        <w:rPr>
          <w:rFonts w:eastAsiaTheme="minorEastAsia"/>
          <w:bCs/>
        </w:rPr>
        <w:t>0.292%</w:t>
      </w:r>
    </w:p>
    <w:p w14:paraId="52BF8C18" w14:textId="77777777" w:rsidR="00BA1C05" w:rsidRPr="00BA1C05" w:rsidRDefault="00BA1C05" w:rsidP="00BA1C05">
      <w:pPr>
        <w:pStyle w:val="Akapitzlist"/>
        <w:ind w:left="284"/>
        <w:rPr>
          <w:rFonts w:eastAsiaTheme="minorEastAsia"/>
          <w:bCs/>
        </w:rPr>
      </w:pPr>
    </w:p>
    <w:p w14:paraId="70E5C065" w14:textId="02C9C990" w:rsidR="00BA1C05" w:rsidRDefault="006B4FF9" w:rsidP="00BA1C05">
      <w:pPr>
        <w:pStyle w:val="Akapitzlist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1.00000</m:t>
          </m:r>
        </m:oMath>
      </m:oMathPara>
    </w:p>
    <w:p w14:paraId="616B7747" w14:textId="55D02278" w:rsidR="00BA1C05" w:rsidRDefault="00BA1C05" w:rsidP="00BA1C05">
      <w:pPr>
        <w:pStyle w:val="Akapitzlist"/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>W</w:t>
      </w:r>
      <w:r w:rsidR="006B4FF9" w:rsidRPr="006B4FF9">
        <w:rPr>
          <w:rFonts w:eastAsiaTheme="minorEastAsia"/>
          <w:bCs/>
        </w:rPr>
        <w:t xml:space="preserve"> chwili 0 obie niezawodności są 1, więc współczynnik = 1</w:t>
      </w:r>
    </w:p>
    <w:p w14:paraId="65DF309A" w14:textId="77777777" w:rsidR="00BA1C05" w:rsidRPr="00BA1C05" w:rsidRDefault="00BA1C05" w:rsidP="00BA1C05">
      <w:pPr>
        <w:pStyle w:val="Akapitzlist"/>
        <w:ind w:left="284"/>
        <w:rPr>
          <w:rFonts w:eastAsiaTheme="minorEastAsia"/>
          <w:bCs/>
        </w:rPr>
      </w:pPr>
    </w:p>
    <w:p w14:paraId="533A582D" w14:textId="413E4EE1" w:rsidR="00BA1C05" w:rsidRDefault="006B4FF9" w:rsidP="00BA1C05">
      <w:pPr>
        <w:pStyle w:val="Akapitzlist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P(150,160)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0.9851185812</m:t>
              </m:r>
            </m:num>
            <m:den>
              <m:r>
                <w:rPr>
                  <w:rFonts w:ascii="Cambria Math" w:eastAsiaTheme="minorEastAsia" w:hAnsi="Cambria Math"/>
                </w:rPr>
                <m:t>0.9850015897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1.00012</m:t>
          </m:r>
        </m:oMath>
      </m:oMathPara>
    </w:p>
    <w:p w14:paraId="6BF40558" w14:textId="34A59678" w:rsidR="00BA1C05" w:rsidRDefault="00BA1C05" w:rsidP="00BA1C05">
      <w:pPr>
        <w:pStyle w:val="Akapitzlist"/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>Wzrost niezawodności w przedziale czasu (150, 160) o ok. 0.012%</w:t>
      </w:r>
    </w:p>
    <w:p w14:paraId="7BC0D24E" w14:textId="77777777" w:rsidR="00BA1C05" w:rsidRPr="00BA1C05" w:rsidRDefault="00BA1C05" w:rsidP="00BA1C05">
      <w:pPr>
        <w:pStyle w:val="Akapitzlist"/>
        <w:ind w:left="284"/>
        <w:rPr>
          <w:rFonts w:eastAsiaTheme="minorEastAsia"/>
          <w:bCs/>
        </w:rPr>
      </w:pPr>
    </w:p>
    <w:p w14:paraId="04B1D185" w14:textId="0E64E8DB" w:rsidR="00BA1C05" w:rsidRDefault="006B4FF9" w:rsidP="00BA1C05">
      <w:pPr>
        <w:pStyle w:val="Akapitzlist"/>
        <w:ind w:left="284"/>
        <w:contextualSpacing w:val="0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ET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379.4723363</m:t>
              </m:r>
            </m:num>
            <m:den>
              <m:r>
                <w:rPr>
                  <w:rFonts w:ascii="Cambria Math" w:eastAsiaTheme="minorEastAsia" w:hAnsi="Cambria Math"/>
                </w:rPr>
                <m:t>377.7251969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b"/>
            </m:rPr>
            <w:rPr>
              <w:rFonts w:ascii="Cambria Math" w:eastAsiaTheme="minorEastAsia" w:hAnsi="Cambria Math"/>
            </w:rPr>
            <m:t>1.00463</m:t>
          </m:r>
        </m:oMath>
      </m:oMathPara>
    </w:p>
    <w:p w14:paraId="0AEFE904" w14:textId="77D67E14" w:rsidR="006B4FF9" w:rsidRDefault="00BA1C05" w:rsidP="00BA1C05">
      <w:pPr>
        <w:pStyle w:val="Akapitzlist"/>
        <w:ind w:left="284"/>
        <w:rPr>
          <w:rFonts w:eastAsiaTheme="minorEastAsia"/>
          <w:bCs/>
        </w:rPr>
      </w:pPr>
      <w:r>
        <w:rPr>
          <w:rFonts w:eastAsiaTheme="minorEastAsia"/>
          <w:bCs/>
        </w:rPr>
        <w:t>W</w:t>
      </w:r>
      <w:r w:rsidR="006B4FF9" w:rsidRPr="006B4FF9">
        <w:rPr>
          <w:rFonts w:eastAsiaTheme="minorEastAsia"/>
          <w:bCs/>
        </w:rPr>
        <w:t>zrost oczekiwanego czasu zdatności o ok. 0.463%)</w:t>
      </w:r>
    </w:p>
    <w:p w14:paraId="2F9AFF7E" w14:textId="77777777" w:rsidR="00BA1C05" w:rsidRDefault="00BA1C05" w:rsidP="00BA1C05">
      <w:pPr>
        <w:rPr>
          <w:rFonts w:eastAsiaTheme="minorEastAsia"/>
          <w:bCs/>
        </w:rPr>
      </w:pPr>
    </w:p>
    <w:p w14:paraId="09E62A6E" w14:textId="44BEF0E3" w:rsidR="00BA1C05" w:rsidRPr="00BA1C05" w:rsidRDefault="00BA1C05" w:rsidP="00BA1C05">
      <w:pPr>
        <w:pStyle w:val="Akapitzlist"/>
        <w:numPr>
          <w:ilvl w:val="0"/>
          <w:numId w:val="50"/>
        </w:numPr>
        <w:ind w:left="284" w:hanging="284"/>
        <w:rPr>
          <w:rFonts w:eastAsiaTheme="minorEastAsia"/>
          <w:bCs/>
        </w:rPr>
      </w:pPr>
      <w:r w:rsidRPr="00BA1C05">
        <w:rPr>
          <w:rFonts w:eastAsiaTheme="minorEastAsia"/>
          <w:b/>
          <w:bCs/>
        </w:rPr>
        <w:t>Obliczeni</w:t>
      </w:r>
      <w:r>
        <w:rPr>
          <w:rFonts w:eastAsiaTheme="minorEastAsia"/>
          <w:b/>
          <w:bCs/>
        </w:rPr>
        <w:t>e chwili t, w jakiej korzyść redundancji osiąga największą wartość</w:t>
      </w:r>
    </w:p>
    <w:p w14:paraId="41ECADF0" w14:textId="0A539E0F" w:rsidR="00BA1C05" w:rsidRPr="004C472B" w:rsidRDefault="004C472B" w:rsidP="00BA1C05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9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nor/>
                </m:rPr>
                <w:rPr>
                  <w:rFonts w:ascii="Arial" w:hAnsi="Arial" w:cs="Arial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7</m:t>
                  </m:r>
                </m:sub>
              </m:sSub>
              <m:r>
                <m:rPr>
                  <m:nor/>
                </m:rPr>
                <w:rPr>
                  <w:rFonts w:ascii="Arial" w:hAnsi="Arial" w:cs="Arial"/>
                </w:rPr>
                <m:t xml:space="preserve"> 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8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613BE93E" w14:textId="77777777" w:rsidR="004C472B" w:rsidRPr="00BA1C05" w:rsidRDefault="004C472B" w:rsidP="00BA1C05">
      <w:pPr>
        <w:pStyle w:val="Akapitzlist"/>
        <w:ind w:left="284"/>
        <w:rPr>
          <w:rFonts w:eastAsiaTheme="minorEastAsia"/>
          <w:bCs/>
        </w:rPr>
      </w:pPr>
    </w:p>
    <w:p w14:paraId="2FD9B950" w14:textId="104B40B3" w:rsidR="00BA1C05" w:rsidRPr="00BA1C05" w:rsidRDefault="00BA1C05" w:rsidP="00BA1C05">
      <w:pPr>
        <w:pStyle w:val="Akapitzlist"/>
        <w:ind w:left="284"/>
        <w:contextualSpacing w:val="0"/>
        <w:rPr>
          <w:rFonts w:eastAsiaTheme="minorEastAsia"/>
          <w:bCs/>
        </w:rPr>
      </w:pPr>
      <w:r w:rsidRPr="00BA1C05">
        <w:rPr>
          <w:rFonts w:eastAsiaTheme="minorEastAsia"/>
          <w:bCs/>
        </w:rPr>
        <w:t xml:space="preserve">Zatem funkcja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R(t)</m:t>
            </m:r>
          </m:sub>
        </m:sSub>
      </m:oMath>
      <w:r w:rsidRPr="00BA1C05">
        <w:rPr>
          <w:rFonts w:eastAsiaTheme="minorEastAsia"/>
          <w:bCs/>
        </w:rPr>
        <w:t>ma prostą postać:</w:t>
      </w:r>
    </w:p>
    <w:p w14:paraId="4EA705D5" w14:textId="40936DF6" w:rsidR="00BA1C05" w:rsidRPr="004C472B" w:rsidRDefault="00BA1C05" w:rsidP="00BA1C05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R(t)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1+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5EEA598" w14:textId="77777777" w:rsidR="004C472B" w:rsidRDefault="004C472B" w:rsidP="00BA1C05">
      <w:pPr>
        <w:pStyle w:val="Akapitzlist"/>
        <w:ind w:left="284"/>
        <w:rPr>
          <w:rFonts w:eastAsiaTheme="minorEastAsia"/>
          <w:bCs/>
        </w:rPr>
      </w:pPr>
    </w:p>
    <w:p w14:paraId="5E6953D9" w14:textId="5D72E5CC" w:rsidR="00052973" w:rsidRPr="00052973" w:rsidRDefault="00052973" w:rsidP="00052973">
      <w:pPr>
        <w:pStyle w:val="Akapitzlist"/>
        <w:ind w:left="284"/>
        <w:contextualSpacing w:val="0"/>
        <w:jc w:val="both"/>
        <w:rPr>
          <w:rFonts w:eastAsiaTheme="minorEastAsia"/>
          <w:bCs/>
        </w:rPr>
      </w:pPr>
      <w:r w:rsidRPr="00052973">
        <w:rPr>
          <w:rFonts w:eastAsiaTheme="minorEastAsia"/>
          <w:bCs/>
        </w:rPr>
        <w:t xml:space="preserve">Aby znaleźć </w:t>
      </w:r>
      <m:oMath>
        <m:r>
          <w:rPr>
            <w:rFonts w:ascii="Cambria Math" w:eastAsiaTheme="minorEastAsia" w:hAnsi="Cambria Math"/>
          </w:rPr>
          <m:t>t</m:t>
        </m:r>
      </m:oMath>
      <w:r w:rsidRPr="00052973">
        <w:rPr>
          <w:rFonts w:eastAsiaTheme="minorEastAsia"/>
          <w:bCs/>
        </w:rPr>
        <w:t xml:space="preserve">dla którego </w:t>
      </w:r>
      <m:oMath>
        <m:r>
          <w:rPr>
            <w:rFonts w:ascii="Cambria Math" w:eastAsiaTheme="minorEastAsia" w:hAnsi="Cambria Math"/>
          </w:rPr>
          <m:t>η(t)</m:t>
        </m:r>
      </m:oMath>
      <w:r w:rsidRPr="00052973">
        <w:rPr>
          <w:rFonts w:eastAsiaTheme="minorEastAsia"/>
          <w:bCs/>
        </w:rPr>
        <w:t xml:space="preserve">jest maksymalne (dla </w:t>
      </w:r>
      <m:oMath>
        <m:r>
          <w:rPr>
            <w:rFonts w:ascii="Cambria Math" w:eastAsiaTheme="minorEastAsia" w:hAnsi="Cambria Math"/>
          </w:rPr>
          <m:t>t≥0</m:t>
        </m:r>
      </m:oMath>
      <w:r w:rsidRPr="00052973">
        <w:rPr>
          <w:rFonts w:eastAsiaTheme="minorEastAsia"/>
          <w:bCs/>
        </w:rPr>
        <w:t>), liczymy pochodną i przyrównujemy do zera:</w:t>
      </w:r>
    </w:p>
    <w:p w14:paraId="09C28DD8" w14:textId="7F87F047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(t)=-(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27E75373" w14:textId="187E4FB4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-(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)t</m:t>
              </m:r>
            </m:sup>
          </m:sSup>
          <m:r>
            <w:rPr>
              <w:rFonts w:ascii="Cambria Math" w:eastAsiaTheme="minorEastAsia" w:hAnsi="Cambria Math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59E75757" w14:textId="5FAB8668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  <m:oMathPara>
        <m:oMath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ln</m:t>
          </m:r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)</m:t>
          </m:r>
          <m:r>
            <m:rPr>
              <m:nor/>
            </m:rPr>
            <w:rPr>
              <w:rFonts w:ascii="Arial" w:eastAsiaTheme="minorEastAsia" w:hAnsi="Arial" w:cs="Arial"/>
              <w:bCs/>
            </w:rPr>
            <m:t> </m:t>
          </m:r>
        </m:oMath>
      </m:oMathPara>
    </w:p>
    <w:p w14:paraId="0C14FA6B" w14:textId="77777777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</w:p>
    <w:p w14:paraId="1B0E820B" w14:textId="0AE8CD06" w:rsidR="00052973" w:rsidRPr="00052973" w:rsidRDefault="00052973" w:rsidP="00052973">
      <w:pPr>
        <w:pStyle w:val="Akapitzlist"/>
        <w:ind w:left="284"/>
        <w:contextualSpacing w:val="0"/>
        <w:rPr>
          <w:rFonts w:eastAsiaTheme="minorEastAsia"/>
          <w:bCs/>
        </w:rPr>
      </w:pPr>
      <w:r w:rsidRPr="00052973">
        <w:rPr>
          <w:rFonts w:eastAsiaTheme="minorEastAsia"/>
          <w:bCs/>
        </w:rPr>
        <w:t xml:space="preserve">Teraz podstawiamy wartości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=2⋅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  <w:r w:rsidRPr="00052973">
        <w:rPr>
          <w:rFonts w:eastAsiaTheme="minorEastAsia"/>
          <w:b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Cs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=1.8⋅</m:t>
        </m:r>
        <m:sSup>
          <m:sSupPr>
            <m:ctrlPr>
              <w:rPr>
                <w:rFonts w:ascii="Cambria Math" w:eastAsiaTheme="minorEastAsia" w:hAnsi="Cambria Math"/>
                <w:b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-4</m:t>
            </m:r>
          </m:sup>
        </m:sSup>
      </m:oMath>
      <w:r w:rsidRPr="00052973">
        <w:rPr>
          <w:rFonts w:eastAsiaTheme="minorEastAsia"/>
          <w:bCs/>
        </w:rPr>
        <w:t>:</w:t>
      </w:r>
    </w:p>
    <w:p w14:paraId="21444996" w14:textId="00C92F26" w:rsidR="00052973" w:rsidRPr="00052973" w:rsidRDefault="00052973" w:rsidP="00052973">
      <w:pPr>
        <w:pStyle w:val="Akapitzlist"/>
        <w:ind w:left="284"/>
        <w:contextualSpacing w:val="0"/>
        <w:rPr>
          <w:rFonts w:eastAsiaTheme="minorEastAsia"/>
          <w:bCs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1.8⋅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1.6⋅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=1.125</m:t>
          </m:r>
        </m:oMath>
      </m:oMathPara>
    </w:p>
    <w:p w14:paraId="0DBEBF28" w14:textId="41226E8A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r>
                <w:rPr>
                  <w:rFonts w:ascii="Cambria Math" w:eastAsiaTheme="minorEastAsia" w:hAnsi="Cambria Math"/>
                </w:rPr>
                <m:t>⁡(1.125)</m:t>
              </m:r>
            </m:num>
            <m:den>
              <m:r>
                <w:rPr>
                  <w:rFonts w:ascii="Cambria Math" w:eastAsiaTheme="minorEastAsia" w:hAnsi="Cambria Math"/>
                </w:rPr>
                <m:t>2⋅</m:t>
              </m:r>
              <m:sSup>
                <m:sSupPr>
                  <m:ctrlPr>
                    <w:rPr>
                      <w:rFonts w:ascii="Cambria Math" w:eastAsiaTheme="minorEastAsia" w:hAnsi="Cambria Math"/>
                      <w:b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≈5889.15</m:t>
          </m:r>
          <m:r>
            <m:rPr>
              <m:nor/>
            </m:rPr>
            <w:rPr>
              <w:rFonts w:eastAsiaTheme="minorEastAsia"/>
              <w:bCs/>
            </w:rPr>
            <m:t xml:space="preserve"> sekund</m:t>
          </m:r>
        </m:oMath>
      </m:oMathPara>
    </w:p>
    <w:p w14:paraId="44EA6FA3" w14:textId="77777777" w:rsidR="00052973" w:rsidRPr="00052973" w:rsidRDefault="00052973" w:rsidP="00052973">
      <w:pPr>
        <w:pStyle w:val="Akapitzlist"/>
        <w:ind w:left="284"/>
        <w:rPr>
          <w:rFonts w:eastAsiaTheme="minorEastAsia"/>
          <w:bCs/>
        </w:rPr>
      </w:pPr>
    </w:p>
    <w:p w14:paraId="16E6A7B3" w14:textId="168E018C" w:rsidR="00052973" w:rsidRPr="00BA1C05" w:rsidRDefault="00052973" w:rsidP="00052973">
      <w:pPr>
        <w:pStyle w:val="Akapitzlist"/>
        <w:ind w:left="284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>Czas po jakim system z redundancją osiągnie najwyższą korzyść z redundancji to ok. 5889.15 sekund, czyli ok. 1,636h.</w:t>
      </w:r>
    </w:p>
    <w:p w14:paraId="46C8CA4D" w14:textId="5B7C5AC0" w:rsidR="00C440CA" w:rsidRPr="007228E3" w:rsidRDefault="00C576A6" w:rsidP="007228E3">
      <w:pPr>
        <w:pStyle w:val="Nagwek2"/>
        <w:spacing w:before="0"/>
        <w:rPr>
          <w:sz w:val="28"/>
          <w:szCs w:val="28"/>
        </w:rPr>
      </w:pPr>
      <w:r>
        <w:rPr>
          <w:sz w:val="28"/>
          <w:szCs w:val="28"/>
        </w:rPr>
        <w:lastRenderedPageBreak/>
        <w:t>Obliczenia korzyści redundancji</w:t>
      </w:r>
    </w:p>
    <w:sectPr w:rsidR="00C440CA" w:rsidRPr="007228E3" w:rsidSect="00540B1A">
      <w:pgSz w:w="11906" w:h="16838"/>
      <w:pgMar w:top="1417" w:right="1417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144AB"/>
    <w:multiLevelType w:val="hybridMultilevel"/>
    <w:tmpl w:val="4E325A22"/>
    <w:lvl w:ilvl="0" w:tplc="5232CEBA">
      <w:start w:val="1"/>
      <w:numFmt w:val="bullet"/>
      <w:pStyle w:val="Punktory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27020E"/>
    <w:multiLevelType w:val="multilevel"/>
    <w:tmpl w:val="8D3CAED0"/>
    <w:lvl w:ilvl="0">
      <w:start w:val="1"/>
      <w:numFmt w:val="decimal"/>
      <w:pStyle w:val="Nagwek1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00448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4706DA"/>
    <w:multiLevelType w:val="multilevel"/>
    <w:tmpl w:val="312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C29BE"/>
    <w:multiLevelType w:val="hybridMultilevel"/>
    <w:tmpl w:val="F79E0092"/>
    <w:lvl w:ilvl="0" w:tplc="404AB4BC">
      <w:start w:val="1"/>
      <w:numFmt w:val="decimal"/>
      <w:pStyle w:val="Numerowanie"/>
      <w:lvlText w:val="%1."/>
      <w:lvlJc w:val="left"/>
      <w:pPr>
        <w:ind w:left="100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11B469C9"/>
    <w:multiLevelType w:val="hybridMultilevel"/>
    <w:tmpl w:val="2A6268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A2117B"/>
    <w:multiLevelType w:val="multilevel"/>
    <w:tmpl w:val="902A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C7DDA"/>
    <w:multiLevelType w:val="multilevel"/>
    <w:tmpl w:val="BFA0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001549"/>
    <w:multiLevelType w:val="hybridMultilevel"/>
    <w:tmpl w:val="92F89A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E4880"/>
    <w:multiLevelType w:val="multilevel"/>
    <w:tmpl w:val="2D02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C53D3"/>
    <w:multiLevelType w:val="multilevel"/>
    <w:tmpl w:val="0EDE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400621"/>
    <w:multiLevelType w:val="multilevel"/>
    <w:tmpl w:val="B7A82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539B5"/>
    <w:multiLevelType w:val="multilevel"/>
    <w:tmpl w:val="2696C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69712F"/>
    <w:multiLevelType w:val="hybridMultilevel"/>
    <w:tmpl w:val="2C16B2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C6FC1"/>
    <w:multiLevelType w:val="hybridMultilevel"/>
    <w:tmpl w:val="0E3699E4"/>
    <w:lvl w:ilvl="0" w:tplc="2BAE3CDE">
      <w:start w:val="1"/>
      <w:numFmt w:val="lowerLetter"/>
      <w:lvlText w:val="%1)"/>
      <w:lvlJc w:val="left"/>
      <w:pPr>
        <w:ind w:left="720" w:hanging="360"/>
      </w:pPr>
      <w:rPr>
        <w:b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E62C8D"/>
    <w:multiLevelType w:val="multilevel"/>
    <w:tmpl w:val="C87A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F19BD"/>
    <w:multiLevelType w:val="multilevel"/>
    <w:tmpl w:val="4CE2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687F94"/>
    <w:multiLevelType w:val="multilevel"/>
    <w:tmpl w:val="505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9D5872"/>
    <w:multiLevelType w:val="multilevel"/>
    <w:tmpl w:val="CD642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39457B"/>
    <w:multiLevelType w:val="multilevel"/>
    <w:tmpl w:val="73840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8C2D1F"/>
    <w:multiLevelType w:val="multilevel"/>
    <w:tmpl w:val="6C964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0E91F19"/>
    <w:multiLevelType w:val="multilevel"/>
    <w:tmpl w:val="653C1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71739B"/>
    <w:multiLevelType w:val="multilevel"/>
    <w:tmpl w:val="C298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544E0F"/>
    <w:multiLevelType w:val="multilevel"/>
    <w:tmpl w:val="92A8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DF0861"/>
    <w:multiLevelType w:val="multilevel"/>
    <w:tmpl w:val="61EC2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090E27"/>
    <w:multiLevelType w:val="multilevel"/>
    <w:tmpl w:val="274C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7B5477D"/>
    <w:multiLevelType w:val="multilevel"/>
    <w:tmpl w:val="B4B4C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C6B1949"/>
    <w:multiLevelType w:val="multilevel"/>
    <w:tmpl w:val="7E8C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D03CA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971618"/>
    <w:multiLevelType w:val="hybridMultilevel"/>
    <w:tmpl w:val="777E7B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0226FF"/>
    <w:multiLevelType w:val="multilevel"/>
    <w:tmpl w:val="8F7E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5A45E2"/>
    <w:multiLevelType w:val="multilevel"/>
    <w:tmpl w:val="504A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63581"/>
    <w:multiLevelType w:val="multilevel"/>
    <w:tmpl w:val="B490B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211E01"/>
    <w:multiLevelType w:val="multilevel"/>
    <w:tmpl w:val="796A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F123B18"/>
    <w:multiLevelType w:val="multilevel"/>
    <w:tmpl w:val="2028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522516"/>
    <w:multiLevelType w:val="multilevel"/>
    <w:tmpl w:val="F1E4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CB0CA0"/>
    <w:multiLevelType w:val="multilevel"/>
    <w:tmpl w:val="EAB0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7D14176"/>
    <w:multiLevelType w:val="multilevel"/>
    <w:tmpl w:val="F866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F47970"/>
    <w:multiLevelType w:val="multilevel"/>
    <w:tmpl w:val="1812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5F358F"/>
    <w:multiLevelType w:val="multilevel"/>
    <w:tmpl w:val="E548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9973CA"/>
    <w:multiLevelType w:val="multilevel"/>
    <w:tmpl w:val="D80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944385"/>
    <w:multiLevelType w:val="multilevel"/>
    <w:tmpl w:val="2ACE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C5453D"/>
    <w:multiLevelType w:val="multilevel"/>
    <w:tmpl w:val="049E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7E80AB4"/>
    <w:multiLevelType w:val="hybridMultilevel"/>
    <w:tmpl w:val="A580AE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7FB4D56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7E3764"/>
    <w:multiLevelType w:val="multilevel"/>
    <w:tmpl w:val="8732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8549B7"/>
    <w:multiLevelType w:val="multilevel"/>
    <w:tmpl w:val="6178C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541B80"/>
    <w:multiLevelType w:val="hybridMultilevel"/>
    <w:tmpl w:val="3C8C537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8AA63EB"/>
    <w:multiLevelType w:val="multilevel"/>
    <w:tmpl w:val="E466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837DE5"/>
    <w:multiLevelType w:val="multilevel"/>
    <w:tmpl w:val="1766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E412B1"/>
    <w:multiLevelType w:val="multilevel"/>
    <w:tmpl w:val="95E0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8138248">
    <w:abstractNumId w:val="5"/>
  </w:num>
  <w:num w:numId="2" w16cid:durableId="1337734838">
    <w:abstractNumId w:val="34"/>
  </w:num>
  <w:num w:numId="3" w16cid:durableId="443580331">
    <w:abstractNumId w:val="44"/>
  </w:num>
  <w:num w:numId="4" w16cid:durableId="577982266">
    <w:abstractNumId w:val="15"/>
  </w:num>
  <w:num w:numId="5" w16cid:durableId="1708019930">
    <w:abstractNumId w:val="18"/>
  </w:num>
  <w:num w:numId="6" w16cid:durableId="272053259">
    <w:abstractNumId w:val="32"/>
  </w:num>
  <w:num w:numId="7" w16cid:durableId="1157918970">
    <w:abstractNumId w:val="50"/>
  </w:num>
  <w:num w:numId="8" w16cid:durableId="2038699607">
    <w:abstractNumId w:val="9"/>
  </w:num>
  <w:num w:numId="9" w16cid:durableId="1310133804">
    <w:abstractNumId w:val="37"/>
  </w:num>
  <w:num w:numId="10" w16cid:durableId="855967418">
    <w:abstractNumId w:val="42"/>
  </w:num>
  <w:num w:numId="11" w16cid:durableId="272053103">
    <w:abstractNumId w:val="27"/>
  </w:num>
  <w:num w:numId="12" w16cid:durableId="1053315478">
    <w:abstractNumId w:val="11"/>
  </w:num>
  <w:num w:numId="13" w16cid:durableId="1607276374">
    <w:abstractNumId w:val="38"/>
  </w:num>
  <w:num w:numId="14" w16cid:durableId="2080789685">
    <w:abstractNumId w:val="45"/>
  </w:num>
  <w:num w:numId="15" w16cid:durableId="980618617">
    <w:abstractNumId w:val="19"/>
  </w:num>
  <w:num w:numId="16" w16cid:durableId="1466503554">
    <w:abstractNumId w:val="49"/>
  </w:num>
  <w:num w:numId="17" w16cid:durableId="1693797057">
    <w:abstractNumId w:val="41"/>
  </w:num>
  <w:num w:numId="18" w16cid:durableId="502479383">
    <w:abstractNumId w:val="10"/>
  </w:num>
  <w:num w:numId="19" w16cid:durableId="1446922567">
    <w:abstractNumId w:val="21"/>
  </w:num>
  <w:num w:numId="20" w16cid:durableId="975527463">
    <w:abstractNumId w:val="12"/>
  </w:num>
  <w:num w:numId="21" w16cid:durableId="1734424672">
    <w:abstractNumId w:val="43"/>
  </w:num>
  <w:num w:numId="22" w16cid:durableId="886844226">
    <w:abstractNumId w:val="2"/>
  </w:num>
  <w:num w:numId="23" w16cid:durableId="48573750">
    <w:abstractNumId w:val="1"/>
  </w:num>
  <w:num w:numId="24" w16cid:durableId="1554926877">
    <w:abstractNumId w:val="8"/>
  </w:num>
  <w:num w:numId="25" w16cid:durableId="2014531275">
    <w:abstractNumId w:val="13"/>
  </w:num>
  <w:num w:numId="26" w16cid:durableId="1782146234">
    <w:abstractNumId w:val="0"/>
  </w:num>
  <w:num w:numId="27" w16cid:durableId="2033988609">
    <w:abstractNumId w:val="4"/>
  </w:num>
  <w:num w:numId="28" w16cid:durableId="972324268">
    <w:abstractNumId w:val="47"/>
  </w:num>
  <w:num w:numId="29" w16cid:durableId="2000229098">
    <w:abstractNumId w:val="30"/>
  </w:num>
  <w:num w:numId="30" w16cid:durableId="897126170">
    <w:abstractNumId w:val="46"/>
  </w:num>
  <w:num w:numId="31" w16cid:durableId="1798257255">
    <w:abstractNumId w:val="35"/>
  </w:num>
  <w:num w:numId="32" w16cid:durableId="2067871509">
    <w:abstractNumId w:val="24"/>
  </w:num>
  <w:num w:numId="33" w16cid:durableId="1145856668">
    <w:abstractNumId w:val="40"/>
  </w:num>
  <w:num w:numId="34" w16cid:durableId="1698700724">
    <w:abstractNumId w:val="31"/>
  </w:num>
  <w:num w:numId="35" w16cid:durableId="1499883290">
    <w:abstractNumId w:val="20"/>
  </w:num>
  <w:num w:numId="36" w16cid:durableId="1986397901">
    <w:abstractNumId w:val="16"/>
  </w:num>
  <w:num w:numId="37" w16cid:durableId="538249970">
    <w:abstractNumId w:val="3"/>
  </w:num>
  <w:num w:numId="38" w16cid:durableId="2031182569">
    <w:abstractNumId w:val="33"/>
  </w:num>
  <w:num w:numId="39" w16cid:durableId="1398354979">
    <w:abstractNumId w:val="48"/>
  </w:num>
  <w:num w:numId="40" w16cid:durableId="1821656624">
    <w:abstractNumId w:val="36"/>
  </w:num>
  <w:num w:numId="41" w16cid:durableId="1186404544">
    <w:abstractNumId w:val="39"/>
  </w:num>
  <w:num w:numId="42" w16cid:durableId="1052999452">
    <w:abstractNumId w:val="25"/>
  </w:num>
  <w:num w:numId="43" w16cid:durableId="1676956747">
    <w:abstractNumId w:val="23"/>
  </w:num>
  <w:num w:numId="44" w16cid:durableId="1862469745">
    <w:abstractNumId w:val="6"/>
  </w:num>
  <w:num w:numId="45" w16cid:durableId="1399523378">
    <w:abstractNumId w:val="7"/>
  </w:num>
  <w:num w:numId="46" w16cid:durableId="185287925">
    <w:abstractNumId w:val="17"/>
  </w:num>
  <w:num w:numId="47" w16cid:durableId="2064013078">
    <w:abstractNumId w:val="28"/>
  </w:num>
  <w:num w:numId="48" w16cid:durableId="1257589932">
    <w:abstractNumId w:val="29"/>
  </w:num>
  <w:num w:numId="49" w16cid:durableId="759523796">
    <w:abstractNumId w:val="22"/>
  </w:num>
  <w:num w:numId="50" w16cid:durableId="307515161">
    <w:abstractNumId w:val="14"/>
  </w:num>
  <w:num w:numId="51" w16cid:durableId="196256411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7643"/>
    <w:rsid w:val="000148BC"/>
    <w:rsid w:val="00023186"/>
    <w:rsid w:val="00052973"/>
    <w:rsid w:val="000B267A"/>
    <w:rsid w:val="000E67EB"/>
    <w:rsid w:val="001A501E"/>
    <w:rsid w:val="001F5D8A"/>
    <w:rsid w:val="001F7F29"/>
    <w:rsid w:val="002062CB"/>
    <w:rsid w:val="00206496"/>
    <w:rsid w:val="00213A55"/>
    <w:rsid w:val="0021750C"/>
    <w:rsid w:val="0023021C"/>
    <w:rsid w:val="0028234C"/>
    <w:rsid w:val="002C31A3"/>
    <w:rsid w:val="003F0B8F"/>
    <w:rsid w:val="003F5987"/>
    <w:rsid w:val="004370BE"/>
    <w:rsid w:val="00440652"/>
    <w:rsid w:val="00441C69"/>
    <w:rsid w:val="0048546E"/>
    <w:rsid w:val="004C472B"/>
    <w:rsid w:val="00540B1A"/>
    <w:rsid w:val="00542F0D"/>
    <w:rsid w:val="00555505"/>
    <w:rsid w:val="00555CF8"/>
    <w:rsid w:val="00616384"/>
    <w:rsid w:val="00640FA9"/>
    <w:rsid w:val="00660B2D"/>
    <w:rsid w:val="00663EC2"/>
    <w:rsid w:val="006B4FF9"/>
    <w:rsid w:val="006B700F"/>
    <w:rsid w:val="00717DF3"/>
    <w:rsid w:val="007228E3"/>
    <w:rsid w:val="0080428A"/>
    <w:rsid w:val="00813830"/>
    <w:rsid w:val="00864192"/>
    <w:rsid w:val="008F6F3B"/>
    <w:rsid w:val="00915E99"/>
    <w:rsid w:val="00932B84"/>
    <w:rsid w:val="00954DB7"/>
    <w:rsid w:val="00960256"/>
    <w:rsid w:val="00996379"/>
    <w:rsid w:val="009C1D94"/>
    <w:rsid w:val="009C766F"/>
    <w:rsid w:val="00A029CE"/>
    <w:rsid w:val="00A03497"/>
    <w:rsid w:val="00A16017"/>
    <w:rsid w:val="00A22FF3"/>
    <w:rsid w:val="00A25109"/>
    <w:rsid w:val="00A46802"/>
    <w:rsid w:val="00A6724D"/>
    <w:rsid w:val="00AC5DB4"/>
    <w:rsid w:val="00B34245"/>
    <w:rsid w:val="00B7056D"/>
    <w:rsid w:val="00BA1C05"/>
    <w:rsid w:val="00BE1C5A"/>
    <w:rsid w:val="00C2151E"/>
    <w:rsid w:val="00C440CA"/>
    <w:rsid w:val="00C46F55"/>
    <w:rsid w:val="00C576A6"/>
    <w:rsid w:val="00CC2532"/>
    <w:rsid w:val="00CF2542"/>
    <w:rsid w:val="00D3093E"/>
    <w:rsid w:val="00D41C05"/>
    <w:rsid w:val="00E102B3"/>
    <w:rsid w:val="00EB1C69"/>
    <w:rsid w:val="00EB3310"/>
    <w:rsid w:val="00EB5072"/>
    <w:rsid w:val="00EF759B"/>
    <w:rsid w:val="00F02B1C"/>
    <w:rsid w:val="00F101F6"/>
    <w:rsid w:val="00F352A8"/>
    <w:rsid w:val="00F44437"/>
    <w:rsid w:val="00F67643"/>
    <w:rsid w:val="00F7169D"/>
    <w:rsid w:val="00FB00AC"/>
    <w:rsid w:val="00FF40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0554E"/>
  <w15:docId w15:val="{B3D70911-5A01-48F4-BCF4-48F889E8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B4FF9"/>
  </w:style>
  <w:style w:type="paragraph" w:styleId="Nagwek1">
    <w:name w:val="heading 1"/>
    <w:basedOn w:val="Normalny"/>
    <w:next w:val="Normalny"/>
    <w:link w:val="Nagwek1Znak"/>
    <w:uiPriority w:val="9"/>
    <w:qFormat/>
    <w:rsid w:val="00540B1A"/>
    <w:pPr>
      <w:keepNext/>
      <w:keepLines/>
      <w:numPr>
        <w:numId w:val="23"/>
      </w:numPr>
      <w:tabs>
        <w:tab w:val="clear" w:pos="720"/>
      </w:tabs>
      <w:spacing w:before="360" w:after="80"/>
      <w:ind w:left="284" w:hanging="284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6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676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6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6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6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6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6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6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40B1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6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676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64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64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64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64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64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64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6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6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6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6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64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64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64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6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64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643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9C76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nktory">
    <w:name w:val="Punktory"/>
    <w:basedOn w:val="Akapitzlist"/>
    <w:qFormat/>
    <w:rsid w:val="00A16017"/>
    <w:pPr>
      <w:numPr>
        <w:numId w:val="26"/>
      </w:numPr>
      <w:spacing w:after="80" w:line="276" w:lineRule="auto"/>
      <w:ind w:left="709" w:hanging="425"/>
      <w:contextualSpacing w:val="0"/>
      <w:jc w:val="both"/>
    </w:pPr>
  </w:style>
  <w:style w:type="paragraph" w:styleId="NormalnyWeb">
    <w:name w:val="Normal (Web)"/>
    <w:basedOn w:val="Normalny"/>
    <w:uiPriority w:val="99"/>
    <w:unhideWhenUsed/>
    <w:rsid w:val="00A16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</w:rPr>
  </w:style>
  <w:style w:type="paragraph" w:customStyle="1" w:styleId="Numerowanie">
    <w:name w:val="Numerowanie"/>
    <w:basedOn w:val="Punktory"/>
    <w:qFormat/>
    <w:rsid w:val="00C46F55"/>
    <w:pPr>
      <w:numPr>
        <w:numId w:val="27"/>
      </w:numPr>
      <w:ind w:left="709" w:hanging="425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5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E99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640F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8F3D9-5040-453F-BF3F-B575844A9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22</Pages>
  <Words>3945</Words>
  <Characters>23672</Characters>
  <Application>Microsoft Office Word</Application>
  <DocSecurity>0</DocSecurity>
  <Lines>197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Marcinkowski</dc:creator>
  <cp:keywords/>
  <dc:description/>
  <cp:lastModifiedBy>Michał Kaczor</cp:lastModifiedBy>
  <cp:revision>44</cp:revision>
  <dcterms:created xsi:type="dcterms:W3CDTF">2025-10-12T13:37:00Z</dcterms:created>
  <dcterms:modified xsi:type="dcterms:W3CDTF">2025-10-24T20:45:00Z</dcterms:modified>
</cp:coreProperties>
</file>