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95E" w:rsidRPr="00DB29FB" w14:paraId="33957CC9" w14:textId="77777777" w:rsidTr="00B60E5E">
        <w:trPr>
          <w:trHeight w:val="983"/>
        </w:trPr>
        <w:tc>
          <w:tcPr>
            <w:tcW w:w="9350" w:type="dxa"/>
            <w:gridSpan w:val="2"/>
            <w:vAlign w:val="center"/>
          </w:tcPr>
          <w:p w14:paraId="536A39C5" w14:textId="77777777" w:rsidR="002A395E" w:rsidRPr="0020622C" w:rsidRDefault="002A395E" w:rsidP="00B60E5E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2D370A5E" w14:textId="77777777" w:rsidR="002A395E" w:rsidRPr="0020622C" w:rsidRDefault="002A395E" w:rsidP="00B60E5E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A395E" w:rsidRPr="00DB29FB" w14:paraId="37F7E676" w14:textId="77777777" w:rsidTr="00B60E5E">
        <w:trPr>
          <w:trHeight w:val="611"/>
        </w:trPr>
        <w:tc>
          <w:tcPr>
            <w:tcW w:w="9350" w:type="dxa"/>
            <w:gridSpan w:val="2"/>
            <w:vAlign w:val="center"/>
          </w:tcPr>
          <w:p w14:paraId="08E0ED2F" w14:textId="77777777" w:rsidR="002A395E" w:rsidRDefault="002A395E" w:rsidP="00B60E5E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 w:rsidRPr="0020622C">
              <w:rPr>
                <w:b/>
                <w:bCs/>
                <w:sz w:val="28"/>
                <w:szCs w:val="28"/>
                <w:lang w:val="pl-PL"/>
              </w:rPr>
              <w:t xml:space="preserve">Modelowanie i analiza systemów informatycznych </w:t>
            </w:r>
            <w:r w:rsidRPr="0020622C">
              <w:rPr>
                <w:sz w:val="28"/>
                <w:szCs w:val="28"/>
                <w:lang w:val="pl-PL"/>
              </w:rPr>
              <w:t xml:space="preserve">– </w:t>
            </w:r>
            <w:r>
              <w:rPr>
                <w:sz w:val="28"/>
                <w:szCs w:val="28"/>
                <w:lang w:val="pl-PL"/>
              </w:rPr>
              <w:t>Projekt</w:t>
            </w:r>
          </w:p>
        </w:tc>
      </w:tr>
      <w:tr w:rsidR="002A395E" w14:paraId="2178CAAC" w14:textId="77777777" w:rsidTr="00B60E5E">
        <w:trPr>
          <w:trHeight w:val="1487"/>
        </w:trPr>
        <w:tc>
          <w:tcPr>
            <w:tcW w:w="4675" w:type="dxa"/>
            <w:vAlign w:val="center"/>
          </w:tcPr>
          <w:p w14:paraId="3C511429" w14:textId="77777777" w:rsidR="002A395E" w:rsidRDefault="002A395E" w:rsidP="00B60E5E">
            <w:pPr>
              <w:spacing w:line="276" w:lineRule="auto"/>
              <w:jc w:val="both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  <w:r w:rsidRPr="0020622C">
              <w:rPr>
                <w:sz w:val="24"/>
                <w:szCs w:val="24"/>
                <w:lang w:val="pl-PL"/>
              </w:rPr>
              <w:t xml:space="preserve"> </w:t>
            </w:r>
          </w:p>
          <w:p w14:paraId="0D7F33D4" w14:textId="77777777" w:rsidR="002A395E" w:rsidRPr="0020622C" w:rsidRDefault="002A395E" w:rsidP="00B60E5E">
            <w:pPr>
              <w:spacing w:line="276" w:lineRule="auto"/>
              <w:rPr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Zmiana </w:t>
            </w:r>
            <w:proofErr w:type="spellStart"/>
            <w:r>
              <w:rPr>
                <w:sz w:val="24"/>
                <w:szCs w:val="24"/>
                <w:lang w:val="pl-PL"/>
              </w:rPr>
              <w:t>unitermu</w:t>
            </w:r>
            <w:proofErr w:type="spellEnd"/>
            <w:r>
              <w:rPr>
                <w:sz w:val="24"/>
                <w:szCs w:val="24"/>
                <w:lang w:val="pl-PL"/>
              </w:rPr>
              <w:t xml:space="preserve"> poziomej operacji sekwencjonowania </w:t>
            </w:r>
            <w:proofErr w:type="spellStart"/>
            <w:r>
              <w:rPr>
                <w:sz w:val="24"/>
                <w:szCs w:val="24"/>
                <w:lang w:val="pl-PL"/>
              </w:rPr>
              <w:t>unitermów</w:t>
            </w:r>
            <w:proofErr w:type="spellEnd"/>
            <w:r>
              <w:rPr>
                <w:sz w:val="24"/>
                <w:szCs w:val="24"/>
                <w:lang w:val="pl-PL"/>
              </w:rPr>
              <w:t xml:space="preserve"> na pionową operację sekwencjonowania </w:t>
            </w:r>
            <w:proofErr w:type="spellStart"/>
            <w:r>
              <w:rPr>
                <w:sz w:val="24"/>
                <w:szCs w:val="24"/>
                <w:lang w:val="pl-PL"/>
              </w:rPr>
              <w:t>unitermów</w:t>
            </w:r>
            <w:proofErr w:type="spellEnd"/>
          </w:p>
        </w:tc>
        <w:tc>
          <w:tcPr>
            <w:tcW w:w="4675" w:type="dxa"/>
            <w:vAlign w:val="center"/>
          </w:tcPr>
          <w:p w14:paraId="63F3F1B4" w14:textId="77777777" w:rsidR="002A395E" w:rsidRPr="0020622C" w:rsidRDefault="002A395E" w:rsidP="00B60E5E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Opracowanie:</w:t>
            </w:r>
          </w:p>
          <w:p w14:paraId="208C6E3E" w14:textId="77777777" w:rsidR="002A395E" w:rsidRPr="0020622C" w:rsidRDefault="002A395E" w:rsidP="00B60E5E">
            <w:pPr>
              <w:spacing w:line="276" w:lineRule="auto"/>
              <w:rPr>
                <w:sz w:val="24"/>
                <w:szCs w:val="24"/>
                <w:lang w:val="pl-PL"/>
              </w:rPr>
            </w:pPr>
            <w:r w:rsidRPr="0020622C">
              <w:rPr>
                <w:sz w:val="24"/>
                <w:szCs w:val="24"/>
                <w:lang w:val="pl-PL"/>
              </w:rPr>
              <w:t>Michał Kaczor (91268) 1IZ22B</w:t>
            </w:r>
          </w:p>
          <w:p w14:paraId="466E10EC" w14:textId="77777777" w:rsidR="002A395E" w:rsidRPr="0020622C" w:rsidRDefault="002A395E" w:rsidP="00B60E5E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Data:</w:t>
            </w:r>
          </w:p>
          <w:p w14:paraId="078C03C1" w14:textId="77777777" w:rsidR="002A395E" w:rsidRDefault="002A395E" w:rsidP="00B60E5E">
            <w:pPr>
              <w:spacing w:line="276" w:lineRule="auto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</w:t>
            </w:r>
            <w:r>
              <w:rPr>
                <w:sz w:val="24"/>
                <w:szCs w:val="24"/>
                <w:lang w:val="pl-PL"/>
              </w:rPr>
              <w:t>5</w:t>
            </w: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F197648" w14:textId="62C33CB9" w:rsidR="006D08B9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48340" w:history="1">
            <w:r w:rsidR="006D08B9" w:rsidRPr="003B2E20">
              <w:rPr>
                <w:rStyle w:val="Hipercze"/>
                <w:noProof/>
                <w:lang w:val="pl-PL"/>
              </w:rPr>
              <w:t>1.</w:t>
            </w:r>
            <w:r w:rsidR="006D08B9">
              <w:rPr>
                <w:rFonts w:eastAsiaTheme="minorEastAsia"/>
                <w:noProof/>
                <w:lang w:val="pl-PL" w:eastAsia="pl-PL"/>
              </w:rPr>
              <w:tab/>
            </w:r>
            <w:r w:rsidR="006D08B9" w:rsidRPr="003B2E20">
              <w:rPr>
                <w:rStyle w:val="Hipercze"/>
                <w:noProof/>
                <w:lang w:val="pl-PL"/>
              </w:rPr>
              <w:t>Wstęp</w:t>
            </w:r>
            <w:r w:rsidR="006D08B9">
              <w:rPr>
                <w:noProof/>
                <w:webHidden/>
              </w:rPr>
              <w:tab/>
            </w:r>
            <w:r w:rsidR="006D08B9">
              <w:rPr>
                <w:noProof/>
                <w:webHidden/>
              </w:rPr>
              <w:fldChar w:fldCharType="begin"/>
            </w:r>
            <w:r w:rsidR="006D08B9">
              <w:rPr>
                <w:noProof/>
                <w:webHidden/>
              </w:rPr>
              <w:instrText xml:space="preserve"> PAGEREF _Toc186748340 \h </w:instrText>
            </w:r>
            <w:r w:rsidR="006D08B9">
              <w:rPr>
                <w:noProof/>
                <w:webHidden/>
              </w:rPr>
            </w:r>
            <w:r w:rsidR="006D08B9">
              <w:rPr>
                <w:noProof/>
                <w:webHidden/>
              </w:rPr>
              <w:fldChar w:fldCharType="separate"/>
            </w:r>
            <w:r w:rsidR="006D08B9">
              <w:rPr>
                <w:noProof/>
                <w:webHidden/>
              </w:rPr>
              <w:t>3</w:t>
            </w:r>
            <w:r w:rsidR="006D08B9">
              <w:rPr>
                <w:noProof/>
                <w:webHidden/>
              </w:rPr>
              <w:fldChar w:fldCharType="end"/>
            </w:r>
          </w:hyperlink>
        </w:p>
        <w:p w14:paraId="7EDB84C4" w14:textId="79103EB7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1" w:history="1">
            <w:r w:rsidRPr="003B2E20">
              <w:rPr>
                <w:rStyle w:val="Hipercze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4086" w14:textId="26566319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2" w:history="1">
            <w:r w:rsidRPr="003B2E20">
              <w:rPr>
                <w:rStyle w:val="Hipercze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2F1E" w14:textId="67AB7B53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3" w:history="1">
            <w:r w:rsidRPr="003B2E20">
              <w:rPr>
                <w:rStyle w:val="Hipercze"/>
                <w:noProof/>
                <w:lang w:val="pl-PL"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Najważniejsze części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74F4" w14:textId="6FC3D81D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4" w:history="1">
            <w:r w:rsidRPr="003B2E20">
              <w:rPr>
                <w:rStyle w:val="Hipercze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936E" w14:textId="3FB5840B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5" w:history="1">
            <w:r w:rsidRPr="003B2E20">
              <w:rPr>
                <w:rStyle w:val="Hipercze"/>
                <w:noProof/>
                <w:lang w:val="pl-PL"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8DD3" w14:textId="7D2D32B1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6" w:history="1">
            <w:r w:rsidRPr="003B2E20">
              <w:rPr>
                <w:rStyle w:val="Hipercze"/>
                <w:noProof/>
                <w:lang w:val="pl-PL"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873B" w14:textId="10C4DD49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7" w:history="1">
            <w:r w:rsidRPr="003B2E20">
              <w:rPr>
                <w:rStyle w:val="Hipercze"/>
                <w:noProof/>
                <w:lang w:val="pl-PL"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C962" w14:textId="2D771E4E" w:rsidR="006D08B9" w:rsidRDefault="006D08B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8" w:history="1">
            <w:r w:rsidRPr="003B2E20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Diagram warstw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A49E" w14:textId="28DBA73E" w:rsidR="006D08B9" w:rsidRDefault="006D08B9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49" w:history="1">
            <w:r w:rsidRPr="003B2E20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Diagram komponentów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3084" w14:textId="421A4714" w:rsidR="006D08B9" w:rsidRDefault="006D08B9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50" w:history="1">
            <w:r w:rsidRPr="003B2E20">
              <w:rPr>
                <w:rStyle w:val="Hipercze"/>
                <w:noProof/>
                <w:lang w:val="pl-PL"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202D" w14:textId="7E5B45F5" w:rsidR="006D08B9" w:rsidRDefault="006D08B9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51" w:history="1">
            <w:r w:rsidRPr="003B2E20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Zdjęcia z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5196" w14:textId="59EB1EC4" w:rsidR="006D08B9" w:rsidRDefault="006D08B9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748352" w:history="1">
            <w:r w:rsidRPr="003B2E20">
              <w:rPr>
                <w:rStyle w:val="Hipercze"/>
                <w:noProof/>
                <w:lang w:val="pl-PL"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B2E20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5E62CF44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748340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065697DB" w14:textId="7246EC07" w:rsidR="00DB29FB" w:rsidRPr="00DB29FB" w:rsidRDefault="00DB29FB" w:rsidP="00DB29FB">
      <w:pPr>
        <w:pStyle w:val="MjTekst"/>
      </w:pPr>
      <w:r w:rsidRPr="00DB29FB">
        <w:t>Celem projektu było stworzenie programu komputerowego realizującego operację z</w:t>
      </w:r>
      <w:r w:rsidRPr="00DB29FB">
        <w:t>mian</w:t>
      </w:r>
      <w:r w:rsidRPr="00DB29FB">
        <w:t>y</w:t>
      </w:r>
      <w:r w:rsidRPr="00DB29FB">
        <w:t xml:space="preserve"> </w:t>
      </w:r>
      <w:proofErr w:type="spellStart"/>
      <w:r w:rsidRPr="00DB29FB">
        <w:t>uniterm</w:t>
      </w:r>
      <w:r w:rsidRPr="00DB29FB">
        <w:t>u</w:t>
      </w:r>
      <w:proofErr w:type="spellEnd"/>
      <w:r w:rsidRPr="00DB29FB">
        <w:t xml:space="preserve"> poziomej operacji sekwencjonowania </w:t>
      </w:r>
      <w:proofErr w:type="spellStart"/>
      <w:r w:rsidRPr="00DB29FB">
        <w:t>unitermów</w:t>
      </w:r>
      <w:proofErr w:type="spellEnd"/>
      <w:r w:rsidRPr="00DB29FB">
        <w:t xml:space="preserve"> na pionową operację sekwencjonowania </w:t>
      </w:r>
      <w:proofErr w:type="spellStart"/>
      <w:r w:rsidRPr="00DB29FB">
        <w:t>unitermów</w:t>
      </w:r>
      <w:proofErr w:type="spellEnd"/>
      <w:r w:rsidRPr="00DB29FB">
        <w:t xml:space="preserve">. </w:t>
      </w:r>
      <w:r w:rsidR="00073C07" w:rsidRPr="00073C07">
        <w:rPr>
          <w:lang w:val="en-US"/>
        </w:rPr>
        <w:t xml:space="preserve">Diagram </w:t>
      </w:r>
      <w:proofErr w:type="spellStart"/>
      <w:r w:rsidR="00073C07" w:rsidRPr="00073C07">
        <w:rPr>
          <w:lang w:val="en-US"/>
        </w:rPr>
        <w:t>poniżej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przedstawia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graficzną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reprezentację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przebiegu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tej</w:t>
      </w:r>
      <w:proofErr w:type="spellEnd"/>
      <w:r w:rsidR="00073C07" w:rsidRPr="00073C07">
        <w:rPr>
          <w:lang w:val="en-US"/>
        </w:rPr>
        <w:t xml:space="preserve"> </w:t>
      </w:r>
      <w:proofErr w:type="spellStart"/>
      <w:r w:rsidR="00073C07" w:rsidRPr="00073C07">
        <w:rPr>
          <w:lang w:val="en-US"/>
        </w:rPr>
        <w:t>operacji</w:t>
      </w:r>
      <w:proofErr w:type="spellEnd"/>
      <w:r w:rsidR="00073C07" w:rsidRPr="00073C07">
        <w:rPr>
          <w:lang w:val="en-US"/>
        </w:rPr>
        <w:t>.</w:t>
      </w:r>
    </w:p>
    <w:p w14:paraId="53D35E0A" w14:textId="206CBB35" w:rsidR="00A10274" w:rsidRDefault="00DB29FB" w:rsidP="00DB29FB">
      <w:pPr>
        <w:pStyle w:val="MjTekst"/>
        <w:jc w:val="center"/>
      </w:pPr>
      <w:r>
        <w:rPr>
          <w:noProof/>
        </w:rPr>
        <w:drawing>
          <wp:inline distT="0" distB="0" distL="0" distR="0" wp14:anchorId="49A6A6BC" wp14:editId="0B67D499">
            <wp:extent cx="5326380" cy="2646096"/>
            <wp:effectExtent l="0" t="0" r="7620" b="1905"/>
            <wp:docPr id="16259981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0"/>
                    <a:stretch/>
                  </pic:blipFill>
                  <pic:spPr bwMode="auto">
                    <a:xfrm>
                      <a:off x="0" y="0"/>
                      <a:ext cx="5332304" cy="26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FD2B1" w14:textId="11D10988" w:rsidR="00DB29FB" w:rsidRDefault="00DB29FB" w:rsidP="00DB29FB">
      <w:pPr>
        <w:pStyle w:val="PodpisObrazka"/>
      </w:pPr>
      <w:r>
        <w:t xml:space="preserve">Ilustracja graficzna zmiany </w:t>
      </w:r>
      <w:proofErr w:type="spellStart"/>
      <w:r>
        <w:t>unitermów</w:t>
      </w:r>
      <w:proofErr w:type="spellEnd"/>
      <w:r>
        <w:t xml:space="preserve"> według tematu</w:t>
      </w:r>
    </w:p>
    <w:p w14:paraId="2B09326D" w14:textId="7132EB90" w:rsidR="00DB29FB" w:rsidRDefault="00DB29FB" w:rsidP="00DB29FB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1" w:name="_Toc186748341"/>
      <w:r>
        <w:rPr>
          <w:sz w:val="28"/>
          <w:szCs w:val="28"/>
          <w:lang w:val="pl-PL"/>
        </w:rPr>
        <w:t>Technologia</w:t>
      </w:r>
      <w:bookmarkEnd w:id="1"/>
    </w:p>
    <w:p w14:paraId="716A4B4E" w14:textId="2F671931" w:rsidR="00073C07" w:rsidRDefault="00073C07" w:rsidP="00DB29FB">
      <w:pPr>
        <w:pStyle w:val="MjTekst"/>
      </w:pPr>
      <w:r w:rsidRPr="00073C07">
        <w:t>Do realizacji projektu wybrałem język C# wraz z biblioteką graficzną WPF. Korzystałem z</w:t>
      </w:r>
      <w:r>
        <w:t>e </w:t>
      </w:r>
      <w:r w:rsidRPr="00073C07">
        <w:t xml:space="preserve">środowiska Visual Studio 2022 oraz Blend for Visual Studio 2022, co umożliwiło mi łatwe </w:t>
      </w:r>
      <w:r>
        <w:t xml:space="preserve">zarządzanie kodem programu oraz </w:t>
      </w:r>
      <w:r w:rsidRPr="00073C07">
        <w:t xml:space="preserve">tworzenie interfejsu graficznego za pomocą funkcji </w:t>
      </w:r>
      <w:r>
        <w:br/>
      </w:r>
      <w:r w:rsidRPr="00073C07">
        <w:t>„drag &amp; drop”.</w:t>
      </w:r>
    </w:p>
    <w:p w14:paraId="01C30BE8" w14:textId="77416C86" w:rsidR="00DB29FB" w:rsidRDefault="00073C07" w:rsidP="00DB29FB">
      <w:pPr>
        <w:pStyle w:val="MjTekst"/>
      </w:pPr>
      <w:r w:rsidRPr="00073C07">
        <w:t xml:space="preserve">Pomimo że wybrałem tę samą technologię co </w:t>
      </w:r>
      <w:r>
        <w:t>P</w:t>
      </w:r>
      <w:r w:rsidRPr="00073C07">
        <w:t xml:space="preserve">rofesor </w:t>
      </w:r>
      <w:proofErr w:type="spellStart"/>
      <w:r w:rsidRPr="00073C07">
        <w:t>Ovsyak</w:t>
      </w:r>
      <w:proofErr w:type="spellEnd"/>
      <w:r w:rsidRPr="00073C07">
        <w:t xml:space="preserve">, nie korzystałem z jego projektu. Zdecydowałem się na samodzielną realizację, co skutkowało brakiem integracji z bazą danych. Program stanowi moją własną interpretację tematu, a nie przeróbkę projektu </w:t>
      </w:r>
      <w:r>
        <w:t>P</w:t>
      </w:r>
      <w:r w:rsidRPr="00073C07">
        <w:t>rofesora.</w:t>
      </w:r>
    </w:p>
    <w:p w14:paraId="771FCA6C" w14:textId="6225A114" w:rsidR="00DB29FB" w:rsidRDefault="00DB29FB" w:rsidP="00DB29FB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2" w:name="_Toc186748342"/>
      <w:r>
        <w:rPr>
          <w:sz w:val="28"/>
          <w:szCs w:val="28"/>
          <w:lang w:val="pl-PL"/>
        </w:rPr>
        <w:t>Założenia</w:t>
      </w:r>
      <w:bookmarkEnd w:id="2"/>
    </w:p>
    <w:p w14:paraId="075B0568" w14:textId="0BCB1F0B" w:rsidR="001B0F45" w:rsidRPr="001B0F45" w:rsidRDefault="001B0F45" w:rsidP="001B0F45">
      <w:pPr>
        <w:pStyle w:val="MjTekst"/>
      </w:pPr>
      <w:r w:rsidRPr="001B0F45">
        <w:t xml:space="preserve">Program ma być aplikacją okienkową, której interfejs graficzny umożliwia łatwą i intuicyjną obsługę operacji zmiany </w:t>
      </w:r>
      <w:proofErr w:type="spellStart"/>
      <w:r w:rsidRPr="001B0F45">
        <w:t>unitermów</w:t>
      </w:r>
      <w:proofErr w:type="spellEnd"/>
      <w:r>
        <w:t xml:space="preserve"> według tematu projektu</w:t>
      </w:r>
      <w:r w:rsidRPr="001B0F45">
        <w:t>. Po uruchomieniu programu użytkownik zobaczy</w:t>
      </w:r>
      <w:r>
        <w:t xml:space="preserve"> na górze strony</w:t>
      </w:r>
      <w:r w:rsidRPr="001B0F45">
        <w:t xml:space="preserve"> tytuł aplikacji oraz krótką instrukcję opisującą zasadę jej działania. Dodatkowo, w programie znajdzie się ikona umożliwiająca wyświetlenie szczegółowego przebiegu operacji zmiany </w:t>
      </w:r>
      <w:proofErr w:type="spellStart"/>
      <w:r w:rsidRPr="001B0F45">
        <w:t>unitermów</w:t>
      </w:r>
      <w:proofErr w:type="spellEnd"/>
      <w:r w:rsidRPr="001B0F45">
        <w:t xml:space="preserve"> w formie graficznej, co ułatwi zrozumienie funkcji programu</w:t>
      </w:r>
      <w:r>
        <w:t xml:space="preserve"> (ten sam diagram co zaprezentowany we wstępie).</w:t>
      </w:r>
    </w:p>
    <w:p w14:paraId="4AF1A59D" w14:textId="336B45D0" w:rsidR="0011320C" w:rsidRDefault="001B0F45" w:rsidP="0011320C">
      <w:pPr>
        <w:pStyle w:val="MjTekst"/>
      </w:pPr>
      <w:r w:rsidRPr="001B0F45">
        <w:t>Po lewej stronie głównego ekranu umieszczone będzie menu, w którym znajdą się wszystkie przyciski do obsługi programu. Część z tych przycisków będzie dostępna tylko w określonych etapach działania programu, a ich dostępność będzie dynamicznie blokowana lub odblokowywana w zależności od postępu użytkownika.</w:t>
      </w:r>
      <w:r w:rsidR="0011320C">
        <w:br w:type="page"/>
      </w:r>
    </w:p>
    <w:p w14:paraId="59362059" w14:textId="77777777" w:rsidR="001B0F45" w:rsidRPr="001B0F45" w:rsidRDefault="001B0F45" w:rsidP="001B0F45">
      <w:pPr>
        <w:pStyle w:val="MjTekst"/>
      </w:pPr>
      <w:r w:rsidRPr="001B0F45">
        <w:lastRenderedPageBreak/>
        <w:t xml:space="preserve">W głównej części okna programu użytkownik zobaczy dwa </w:t>
      </w:r>
      <w:proofErr w:type="spellStart"/>
      <w:r w:rsidRPr="001B0F45">
        <w:t>unitermy</w:t>
      </w:r>
      <w:proofErr w:type="spellEnd"/>
      <w:r w:rsidRPr="001B0F45">
        <w:t xml:space="preserve"> – jeden pionowy i jeden poziomy – z polami tekstowymi, w które będzie mógł wprowadzić odpowiednie wartości. Każdy </w:t>
      </w:r>
      <w:proofErr w:type="spellStart"/>
      <w:r w:rsidRPr="001B0F45">
        <w:t>uniterm</w:t>
      </w:r>
      <w:proofErr w:type="spellEnd"/>
      <w:r w:rsidRPr="001B0F45">
        <w:t xml:space="preserve"> musi zawierać dokładnie dwie wartości. Pola tekstowe oraz linie </w:t>
      </w:r>
      <w:proofErr w:type="spellStart"/>
      <w:r w:rsidRPr="001B0F45">
        <w:t>unitermów</w:t>
      </w:r>
      <w:proofErr w:type="spellEnd"/>
      <w:r w:rsidRPr="001B0F45">
        <w:t xml:space="preserve"> będą dynamicznie dostosowywać się do długości wprowadzonych danych.</w:t>
      </w:r>
    </w:p>
    <w:p w14:paraId="0C83E395" w14:textId="77777777" w:rsidR="001B0F45" w:rsidRPr="001B0F45" w:rsidRDefault="001B0F45" w:rsidP="001B0F45">
      <w:pPr>
        <w:pStyle w:val="MjTekst"/>
      </w:pPr>
      <w:r w:rsidRPr="001B0F45">
        <w:t xml:space="preserve">Po wprowadzeniu wartości, użytkownik będzie mógł wybrać, który </w:t>
      </w:r>
      <w:proofErr w:type="spellStart"/>
      <w:r w:rsidRPr="001B0F45">
        <w:t>uniterm</w:t>
      </w:r>
      <w:proofErr w:type="spellEnd"/>
      <w:r w:rsidRPr="001B0F45">
        <w:t xml:space="preserve"> chce zamienić: lewy lub prawy. Po kliknięciu przycisku do zamiany, wartości zostaną zamienione, a pola tekstowe staną się nieedytowalne. Użytkownik będzie miał możliwość cofnięcia zmiany, co pozwoli na ponowne edytowanie wartości, lub zresetowania całego ekranu, co usunie wszystkie dane.</w:t>
      </w:r>
    </w:p>
    <w:p w14:paraId="7F807FE1" w14:textId="41AB25BB" w:rsidR="001B0F45" w:rsidRDefault="001B0F45" w:rsidP="00DB29FB">
      <w:pPr>
        <w:pStyle w:val="MjTekst"/>
      </w:pPr>
      <w:r w:rsidRPr="001B0F45">
        <w:t xml:space="preserve">Dodatkowo, użytkownik będzie mógł wyczyścić wprowadzone dane </w:t>
      </w:r>
      <w:proofErr w:type="spellStart"/>
      <w:r w:rsidRPr="001B0F45">
        <w:t>unitermów</w:t>
      </w:r>
      <w:proofErr w:type="spellEnd"/>
      <w:r w:rsidRPr="001B0F45">
        <w:t xml:space="preserve"> przed ich zamianą. Program będzie wyposażony w suwak, który umożliwi skalowanie wielkości wyświetlanych </w:t>
      </w:r>
      <w:proofErr w:type="spellStart"/>
      <w:r w:rsidRPr="001B0F45">
        <w:t>unitermów</w:t>
      </w:r>
      <w:proofErr w:type="spellEnd"/>
      <w:r w:rsidRPr="001B0F45">
        <w:t>, a główne okno aplikacji będzie w pełni skalowalne, automatycznie dostosowując rozmiar elementów interfejsu do nowego rozmiaru okna.</w:t>
      </w:r>
    </w:p>
    <w:p w14:paraId="02AA74B5" w14:textId="0A0CFF88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3" w:name="_Toc186748343"/>
      <w:r>
        <w:rPr>
          <w:sz w:val="28"/>
          <w:szCs w:val="28"/>
          <w:lang w:val="pl-PL"/>
        </w:rPr>
        <w:t>Najważniejsze części kodu</w:t>
      </w:r>
      <w:bookmarkEnd w:id="3"/>
    </w:p>
    <w:p w14:paraId="4E3A12AA" w14:textId="77777777" w:rsidR="009B1D97" w:rsidRPr="009B1D97" w:rsidRDefault="009B1D97" w:rsidP="009B1D97">
      <w:pPr>
        <w:pStyle w:val="MjTekst"/>
      </w:pPr>
      <w:r w:rsidRPr="009B1D97">
        <w:t xml:space="preserve">Projekt został podzielony na mniejsze fragmenty, co pozwoliło na rozdzielenie poszczególnych operacji i zwiększenie przejrzystości oraz czytelności kodu. Główna logika programu znajduje się w klasie </w:t>
      </w:r>
      <w:proofErr w:type="spellStart"/>
      <w:r w:rsidRPr="009B1D97">
        <w:rPr>
          <w:b/>
          <w:bCs/>
          <w:i/>
          <w:iCs/>
        </w:rPr>
        <w:t>MainWindow.xaml.cs</w:t>
      </w:r>
      <w:proofErr w:type="spellEnd"/>
      <w:r w:rsidRPr="009B1D97">
        <w:rPr>
          <w:b/>
          <w:bCs/>
          <w:i/>
          <w:iCs/>
        </w:rPr>
        <w:t xml:space="preserve">, </w:t>
      </w:r>
      <w:r w:rsidRPr="009B1D97">
        <w:t>która odpowiada za obsługę zdarzeń w głównym oknie aplikacji (</w:t>
      </w:r>
      <w:proofErr w:type="spellStart"/>
      <w:r w:rsidRPr="009B1D97">
        <w:rPr>
          <w:b/>
          <w:bCs/>
          <w:i/>
          <w:iCs/>
        </w:rPr>
        <w:t>MainWindow</w:t>
      </w:r>
      <w:proofErr w:type="spellEnd"/>
      <w:r w:rsidRPr="009B1D97">
        <w:t xml:space="preserve">). Klasa ta jest bezpośrednio powiązana z plikiem </w:t>
      </w:r>
      <w:proofErr w:type="spellStart"/>
      <w:r w:rsidRPr="009B1D97">
        <w:rPr>
          <w:b/>
          <w:bCs/>
          <w:i/>
          <w:iCs/>
        </w:rPr>
        <w:t>MainWindow.xaml</w:t>
      </w:r>
      <w:proofErr w:type="spellEnd"/>
      <w:r w:rsidRPr="009B1D97">
        <w:t>, który określa wygląd i strukturę interfejsu użytkownika.</w:t>
      </w:r>
    </w:p>
    <w:p w14:paraId="24EAE757" w14:textId="77777777" w:rsidR="009B1D97" w:rsidRPr="009B1D97" w:rsidRDefault="009B1D97" w:rsidP="009B1D97">
      <w:pPr>
        <w:pStyle w:val="MjTekst"/>
      </w:pPr>
      <w:r w:rsidRPr="009B1D97">
        <w:t xml:space="preserve">Dodatkowo, w projekcie znajdują się cztery klasy pomocnicze, umieszczone w folderze </w:t>
      </w:r>
      <w:proofErr w:type="spellStart"/>
      <w:r w:rsidRPr="009B1D97">
        <w:rPr>
          <w:b/>
          <w:bCs/>
          <w:i/>
          <w:iCs/>
        </w:rPr>
        <w:t>ServiceClasses</w:t>
      </w:r>
      <w:proofErr w:type="spellEnd"/>
      <w:r w:rsidRPr="009B1D97">
        <w:t xml:space="preserve">. Każda z tych klas realizuje określoną funkcję, wspierającą działanie głównego okna aplikacji. Klasa </w:t>
      </w:r>
      <w:proofErr w:type="spellStart"/>
      <w:r w:rsidRPr="009B1D97">
        <w:rPr>
          <w:b/>
          <w:bCs/>
          <w:i/>
          <w:iCs/>
        </w:rPr>
        <w:t>MainWindow.xaml.cs</w:t>
      </w:r>
      <w:proofErr w:type="spellEnd"/>
      <w:r w:rsidRPr="009B1D97">
        <w:t xml:space="preserve"> korzysta z tych klas pomocniczych, aby obsługiwać zdarzenia oraz realizować odpowiednie operacje.</w:t>
      </w:r>
    </w:p>
    <w:p w14:paraId="62B9B771" w14:textId="77777777" w:rsidR="009B1D97" w:rsidRPr="009B1D97" w:rsidRDefault="009B1D97" w:rsidP="009B1D97">
      <w:pPr>
        <w:pStyle w:val="MjTekst"/>
      </w:pPr>
      <w:r w:rsidRPr="009B1D97">
        <w:t xml:space="preserve">Pliki graficzne wykorzystywane w projekcie zostały umieszczone w folderze </w:t>
      </w:r>
      <w:proofErr w:type="spellStart"/>
      <w:r w:rsidRPr="009B1D97">
        <w:rPr>
          <w:b/>
          <w:bCs/>
          <w:i/>
          <w:iCs/>
        </w:rPr>
        <w:t>Images</w:t>
      </w:r>
      <w:proofErr w:type="spellEnd"/>
      <w:r w:rsidRPr="009B1D97">
        <w:t>, co pozwala na ich łatwe zarządzanie i dostępność w trakcie działania aplikacji.</w:t>
      </w:r>
    </w:p>
    <w:p w14:paraId="2944E332" w14:textId="0BC935AA" w:rsidR="00196BC4" w:rsidRDefault="00436C55" w:rsidP="001B0F45">
      <w:pPr>
        <w:pStyle w:val="MjTekst"/>
        <w:jc w:val="center"/>
      </w:pPr>
      <w:r w:rsidRPr="00436C55">
        <w:rPr>
          <w:noProof/>
        </w:rPr>
        <w:drawing>
          <wp:inline distT="0" distB="0" distL="0" distR="0" wp14:anchorId="411C6E75" wp14:editId="7AC66514">
            <wp:extent cx="2638793" cy="2800741"/>
            <wp:effectExtent l="0" t="0" r="9525" b="0"/>
            <wp:docPr id="10519762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76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BB60" w14:textId="34A639D2" w:rsidR="001B0F45" w:rsidRDefault="001B0F45" w:rsidP="001B0F45">
      <w:pPr>
        <w:pStyle w:val="PodpisObrazka"/>
      </w:pPr>
      <w:r>
        <w:t>Struktura projektu</w:t>
      </w:r>
    </w:p>
    <w:p w14:paraId="07333362" w14:textId="35621341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68F2C9AD" w14:textId="77777777" w:rsidR="009B1D97" w:rsidRPr="009B1D97" w:rsidRDefault="009B1D97" w:rsidP="009B1D97">
      <w:pPr>
        <w:pStyle w:val="MjTekst"/>
        <w:spacing w:after="0"/>
      </w:pPr>
      <w:r w:rsidRPr="009B1D97">
        <w:lastRenderedPageBreak/>
        <w:t xml:space="preserve">Klasa </w:t>
      </w:r>
      <w:proofErr w:type="spellStart"/>
      <w:r w:rsidRPr="009B1D97">
        <w:t>MainWindow</w:t>
      </w:r>
      <w:proofErr w:type="spellEnd"/>
      <w:r w:rsidRPr="009B1D97">
        <w:t xml:space="preserve"> odpowiada za obsługę głównego okna aplikacji i interfejsu użytkownika. Zawiera kilka kluczowych pól, w tym:</w:t>
      </w:r>
    </w:p>
    <w:p w14:paraId="452FD055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spacing w:after="0"/>
        <w:ind w:left="426" w:hanging="294"/>
      </w:pPr>
      <w:proofErr w:type="spellStart"/>
      <w:r w:rsidRPr="009B1D97">
        <w:rPr>
          <w:b/>
          <w:bCs/>
          <w:i/>
          <w:iCs/>
        </w:rPr>
        <w:t>isSwapped</w:t>
      </w:r>
      <w:proofErr w:type="spellEnd"/>
      <w:r w:rsidRPr="009B1D97">
        <w:rPr>
          <w:b/>
          <w:bCs/>
          <w:i/>
          <w:iCs/>
        </w:rPr>
        <w:t xml:space="preserve">: </w:t>
      </w:r>
      <w:r w:rsidRPr="009B1D97">
        <w:t xml:space="preserve">zmienną statyczną, która przechowuje informację o tym, czy </w:t>
      </w:r>
      <w:proofErr w:type="spellStart"/>
      <w:r w:rsidRPr="009B1D97">
        <w:t>unitermy</w:t>
      </w:r>
      <w:proofErr w:type="spellEnd"/>
      <w:r w:rsidRPr="009B1D97">
        <w:t xml:space="preserve"> zostały zamienione miejscami.</w:t>
      </w:r>
    </w:p>
    <w:p w14:paraId="56582897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spacing w:after="0"/>
        <w:ind w:left="426" w:hanging="294"/>
      </w:pPr>
      <w:r w:rsidRPr="009B1D97">
        <w:t xml:space="preserve">Pola do przechowywania instancji klas pomocniczych: </w:t>
      </w:r>
      <w:proofErr w:type="spellStart"/>
      <w:r w:rsidRPr="009B1D97">
        <w:rPr>
          <w:b/>
          <w:bCs/>
          <w:i/>
          <w:iCs/>
        </w:rPr>
        <w:t>overlayService</w:t>
      </w:r>
      <w:proofErr w:type="spellEnd"/>
      <w:r w:rsidRPr="009B1D97">
        <w:rPr>
          <w:b/>
          <w:bCs/>
          <w:i/>
          <w:iCs/>
        </w:rPr>
        <w:t xml:space="preserve">, </w:t>
      </w:r>
      <w:proofErr w:type="spellStart"/>
      <w:r w:rsidRPr="009B1D97">
        <w:rPr>
          <w:b/>
          <w:bCs/>
          <w:i/>
          <w:iCs/>
        </w:rPr>
        <w:t>textBoxService</w:t>
      </w:r>
      <w:proofErr w:type="spellEnd"/>
      <w:r w:rsidRPr="009B1D97">
        <w:rPr>
          <w:b/>
          <w:bCs/>
          <w:i/>
          <w:iCs/>
        </w:rPr>
        <w:t xml:space="preserve">, </w:t>
      </w:r>
      <w:proofErr w:type="spellStart"/>
      <w:r w:rsidRPr="009B1D97">
        <w:rPr>
          <w:b/>
          <w:bCs/>
          <w:i/>
          <w:iCs/>
        </w:rPr>
        <w:t>unitermService</w:t>
      </w:r>
      <w:proofErr w:type="spellEnd"/>
      <w:r w:rsidRPr="009B1D97">
        <w:rPr>
          <w:b/>
          <w:bCs/>
          <w:i/>
          <w:iCs/>
        </w:rPr>
        <w:t xml:space="preserve">, </w:t>
      </w:r>
      <w:proofErr w:type="spellStart"/>
      <w:r w:rsidRPr="009B1D97">
        <w:rPr>
          <w:b/>
          <w:bCs/>
          <w:i/>
          <w:iCs/>
        </w:rPr>
        <w:t>mainContentService</w:t>
      </w:r>
      <w:proofErr w:type="spellEnd"/>
      <w:r w:rsidRPr="009B1D97">
        <w:t>, które realizują różne funkcje aplikacji.</w:t>
      </w:r>
    </w:p>
    <w:p w14:paraId="0F1A0F49" w14:textId="77777777" w:rsidR="009B1D97" w:rsidRPr="009B1D97" w:rsidRDefault="009B1D97" w:rsidP="009B1D97">
      <w:pPr>
        <w:pStyle w:val="MjTekst"/>
        <w:numPr>
          <w:ilvl w:val="0"/>
          <w:numId w:val="71"/>
        </w:numPr>
        <w:tabs>
          <w:tab w:val="clear" w:pos="720"/>
        </w:tabs>
        <w:ind w:left="426" w:hanging="294"/>
      </w:pPr>
      <w:proofErr w:type="spellStart"/>
      <w:r w:rsidRPr="009B1D97">
        <w:rPr>
          <w:b/>
          <w:bCs/>
          <w:i/>
          <w:iCs/>
        </w:rPr>
        <w:t>textFields</w:t>
      </w:r>
      <w:proofErr w:type="spellEnd"/>
      <w:r w:rsidRPr="009B1D97">
        <w:rPr>
          <w:b/>
          <w:bCs/>
          <w:i/>
          <w:iCs/>
        </w:rPr>
        <w:t>:</w:t>
      </w:r>
      <w:r w:rsidRPr="009B1D97">
        <w:t xml:space="preserve"> tablicę, która zawiera odwołania do pól tekstowych, w których użytkownik wprowadza wartości </w:t>
      </w:r>
      <w:proofErr w:type="spellStart"/>
      <w:r w:rsidRPr="009B1D97">
        <w:t>unitermów</w:t>
      </w:r>
      <w:proofErr w:type="spellEnd"/>
    </w:p>
    <w:p w14:paraId="0C224742" w14:textId="6DB2F467" w:rsidR="009B1D97" w:rsidRPr="009B1D97" w:rsidRDefault="009B1D97" w:rsidP="002A395E">
      <w:pPr>
        <w:pStyle w:val="MjTekst"/>
      </w:pPr>
      <w:r w:rsidRPr="009B1D97">
        <w:t xml:space="preserve">Konstruktor klasy inicjalizuje obiekty klas pomocniczych, a następnie wywołuje metodę </w:t>
      </w:r>
      <w:proofErr w:type="spellStart"/>
      <w:r w:rsidRPr="009B1D97">
        <w:rPr>
          <w:b/>
          <w:bCs/>
          <w:i/>
          <w:iCs/>
        </w:rPr>
        <w:t>InitializeComponent</w:t>
      </w:r>
      <w:proofErr w:type="spellEnd"/>
      <w:r w:rsidRPr="009B1D97">
        <w:rPr>
          <w:b/>
          <w:bCs/>
          <w:i/>
          <w:iCs/>
        </w:rPr>
        <w:t>()</w:t>
      </w:r>
      <w:r w:rsidRPr="009B1D97">
        <w:t xml:space="preserve">, która odpowiedzialna jest za załadowanie komponentów interfejsu użytkownika. Po inicjalizacji komponentów, konstruktor przypisuje obsługę zdarzenia </w:t>
      </w:r>
      <w:proofErr w:type="spellStart"/>
      <w:r w:rsidRPr="009B1D97">
        <w:rPr>
          <w:b/>
          <w:bCs/>
          <w:i/>
          <w:iCs/>
        </w:rPr>
        <w:t>ValueChanged</w:t>
      </w:r>
      <w:proofErr w:type="spellEnd"/>
      <w:r w:rsidRPr="009B1D97">
        <w:t xml:space="preserve"> dla suwaka </w:t>
      </w:r>
      <w:proofErr w:type="spellStart"/>
      <w:r w:rsidRPr="009B1D97">
        <w:rPr>
          <w:b/>
          <w:bCs/>
          <w:i/>
          <w:iCs/>
        </w:rPr>
        <w:t>ScaleSlider</w:t>
      </w:r>
      <w:proofErr w:type="spellEnd"/>
      <w:r w:rsidRPr="009B1D97">
        <w:t xml:space="preserve">, umożliwiając reagowanie na zmiany jego wartości. Na końcu, konstruktor </w:t>
      </w:r>
      <w:r>
        <w:t>wypełnia</w:t>
      </w:r>
      <w:r w:rsidRPr="009B1D97">
        <w:t xml:space="preserve"> tablicę </w:t>
      </w:r>
      <w:proofErr w:type="spellStart"/>
      <w:r w:rsidRPr="009B1D97">
        <w:rPr>
          <w:b/>
          <w:bCs/>
          <w:i/>
          <w:iCs/>
        </w:rPr>
        <w:t>textFields</w:t>
      </w:r>
      <w:proofErr w:type="spellEnd"/>
      <w:r w:rsidRPr="009B1D97">
        <w:t xml:space="preserve"> </w:t>
      </w:r>
      <w:proofErr w:type="spellStart"/>
      <w:r w:rsidRPr="009B1D97">
        <w:t>odwołania</w:t>
      </w:r>
      <w:r>
        <w:t>mi</w:t>
      </w:r>
      <w:proofErr w:type="spellEnd"/>
      <w:r w:rsidRPr="009B1D97">
        <w:t xml:space="preserve"> do odpowiednich pól tekstowych interfejsu.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316499A9" w14:textId="77777777" w:rsidTr="00080D28">
        <w:tc>
          <w:tcPr>
            <w:tcW w:w="9350" w:type="dxa"/>
          </w:tcPr>
          <w:p w14:paraId="5D965A48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Window</w:t>
            </w:r>
          </w:p>
          <w:p w14:paraId="6C125505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6548AF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isSwapped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zmienna globalna określająca czy aktualnie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unitermy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są zamienione miejscami</w:t>
            </w:r>
          </w:p>
          <w:p w14:paraId="4464F49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007EED0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B6196F9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9E9C092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78D9374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D5EB0FE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4B8D0AC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2A2C80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59FA186B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A87AC9E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OverlayService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71F60AE1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070C3FA5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UnitermService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7BF2519D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MainContentService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1A31E87A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7B04E4A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1B828A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();</w:t>
            </w:r>
          </w:p>
          <w:p w14:paraId="60FD4CBD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075CAF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Przypisujemy obsługę zdarzenia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ValueChanged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do suwaka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ScaleSlider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po inicjalizacji komponentów okna</w:t>
            </w:r>
          </w:p>
          <w:p w14:paraId="71F883E7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ScaleSlider.ValueChanged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+= ScaleSlider_ValueChanged;</w:t>
            </w:r>
          </w:p>
          <w:p w14:paraId="65E91FD7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B775CBD" w14:textId="77777777" w:rsidR="00080D28" w:rsidRPr="00EA0465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[] { HUValue1TextField, HUValue2TextField, VUValue1TextField, VUValue2TextField };</w:t>
            </w:r>
          </w:p>
          <w:p w14:paraId="6D2D8C22" w14:textId="77777777" w:rsidR="00080D28" w:rsidRDefault="00080D28" w:rsidP="00080D28">
            <w:pPr>
              <w:pStyle w:val="MjTeks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8E9EE38" w14:textId="0765ED84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...</w:t>
            </w:r>
          </w:p>
        </w:tc>
      </w:tr>
    </w:tbl>
    <w:p w14:paraId="7E34C5F6" w14:textId="3E68B44A" w:rsidR="0011320C" w:rsidRDefault="0011320C" w:rsidP="002A395E">
      <w:pPr>
        <w:pStyle w:val="MjTekst"/>
      </w:pPr>
    </w:p>
    <w:p w14:paraId="51D95C4A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679DAEDC" w14:textId="24A0C7A6" w:rsidR="00080D28" w:rsidRPr="00BB34DE" w:rsidRDefault="00BB34DE" w:rsidP="002A395E">
      <w:pPr>
        <w:pStyle w:val="MjTekst"/>
      </w:pPr>
      <w:r w:rsidRPr="00BB34DE">
        <w:lastRenderedPageBreak/>
        <w:t xml:space="preserve">Metoda </w:t>
      </w:r>
      <w:proofErr w:type="spellStart"/>
      <w:r w:rsidRPr="00BB34DE">
        <w:rPr>
          <w:b/>
          <w:bCs/>
          <w:i/>
          <w:iCs/>
        </w:rPr>
        <w:t>SwapUniterms</w:t>
      </w:r>
      <w:proofErr w:type="spellEnd"/>
      <w:r w:rsidRPr="00BB34DE">
        <w:rPr>
          <w:b/>
          <w:bCs/>
          <w:i/>
          <w:iCs/>
        </w:rPr>
        <w:t xml:space="preserve"> </w:t>
      </w:r>
      <w:r w:rsidRPr="00BB34DE">
        <w:t xml:space="preserve">jest wywoływana po kliknięciu przycisku „Zamień” w głównym oknie aplikacji. Jej zadaniem jest wywołanie odpowiedniej funkcji z klasy pomocniczej </w:t>
      </w:r>
      <w:proofErr w:type="spellStart"/>
      <w:r w:rsidRPr="00BB34DE">
        <w:rPr>
          <w:b/>
          <w:bCs/>
          <w:i/>
          <w:iCs/>
        </w:rPr>
        <w:t>unitermService</w:t>
      </w:r>
      <w:proofErr w:type="spellEnd"/>
      <w:r w:rsidRPr="00BB34DE">
        <w:t xml:space="preserve">, która realizuje całą operację zamiany </w:t>
      </w:r>
      <w:proofErr w:type="spellStart"/>
      <w:r w:rsidRPr="00BB34DE">
        <w:t>unitermów</w:t>
      </w:r>
      <w:proofErr w:type="spellEnd"/>
      <w:r w:rsidRPr="00BB34DE">
        <w:t xml:space="preserve">. Metoda przekazuje do tej funkcji różne elementy interfejsu użytkownika, takie jak przyciski, pola tekstowe i radio </w:t>
      </w:r>
      <w:proofErr w:type="spellStart"/>
      <w:r w:rsidRPr="00BB34DE">
        <w:t>buttony</w:t>
      </w:r>
      <w:proofErr w:type="spellEnd"/>
      <w:r w:rsidRPr="00BB34DE">
        <w:t xml:space="preserve">, które są niezbędne do wykonania operacji. Dzięki temu, po kliknięciu przycisku, aplikacja przeprowadza zamianę wartości </w:t>
      </w:r>
      <w:proofErr w:type="spellStart"/>
      <w:r w:rsidRPr="00BB34DE">
        <w:t>unitermów</w:t>
      </w:r>
      <w:proofErr w:type="spellEnd"/>
      <w:r w:rsidRPr="00BB34DE">
        <w:t xml:space="preserve"> oraz aktualizuje stan interfejsu zgodnie z wynikami operacji.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465" w14:paraId="790EF39B" w14:textId="77777777" w:rsidTr="00EA0465">
        <w:tc>
          <w:tcPr>
            <w:tcW w:w="9350" w:type="dxa"/>
          </w:tcPr>
          <w:p w14:paraId="3D47AFA2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B34D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Metoda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zamieniająca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miejscami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unitermy</w:t>
            </w:r>
            <w:proofErr w:type="spellEnd"/>
          </w:p>
          <w:p w14:paraId="02299D9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SwapUniterms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RoutedEventArgs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118F652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5274A1A" w14:textId="77777777" w:rsidR="00EA0465" w:rsidRPr="00EA0465" w:rsidRDefault="00EA0465" w:rsidP="00EA0465">
            <w:pPr>
              <w:tabs>
                <w:tab w:val="left" w:pos="1245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unitermService.Swap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(sender, e,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HUValue1TextField, HUValue2TextField,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HorizontalUniterm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A3CC99A" w14:textId="0F52B13F" w:rsidR="00EA0465" w:rsidRDefault="00EA0465" w:rsidP="00EA0465">
            <w:pPr>
              <w:pStyle w:val="MjTekst"/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3F68461" w14:textId="77777777" w:rsidR="00EA0465" w:rsidRDefault="00EA0465" w:rsidP="002A395E">
      <w:pPr>
        <w:pStyle w:val="MjTekst"/>
      </w:pPr>
    </w:p>
    <w:p w14:paraId="21DD9833" w14:textId="2CA847CA" w:rsidR="00BB34DE" w:rsidRPr="00BB34DE" w:rsidRDefault="00BB34DE" w:rsidP="00BB34DE">
      <w:pPr>
        <w:pStyle w:val="MjTekst"/>
      </w:pPr>
      <w:r w:rsidRPr="00BB34DE">
        <w:t xml:space="preserve">Metoda </w:t>
      </w:r>
      <w:proofErr w:type="spellStart"/>
      <w:r w:rsidRPr="00BB34DE">
        <w:rPr>
          <w:b/>
          <w:bCs/>
          <w:i/>
          <w:iCs/>
        </w:rPr>
        <w:t>Swap</w:t>
      </w:r>
      <w:proofErr w:type="spellEnd"/>
      <w:r w:rsidRPr="00BB34DE">
        <w:t xml:space="preserve"> odpowiada za przeprowadzenie całej operacji zamiany </w:t>
      </w:r>
      <w:proofErr w:type="spellStart"/>
      <w:r w:rsidRPr="00BB34DE">
        <w:t>unitermów</w:t>
      </w:r>
      <w:proofErr w:type="spellEnd"/>
      <w:r w:rsidRPr="00BB34DE">
        <w:t xml:space="preserve">. Na początku sprawdza, czy wszystkie pola tekstowe zostały wypełnione, wywołując metodę </w:t>
      </w:r>
      <w:proofErr w:type="spellStart"/>
      <w:r w:rsidRPr="00BB34DE">
        <w:rPr>
          <w:b/>
          <w:bCs/>
          <w:i/>
          <w:iCs/>
        </w:rPr>
        <w:t>IsNotEmpty</w:t>
      </w:r>
      <w:proofErr w:type="spellEnd"/>
      <w:r w:rsidRPr="00BB34DE">
        <w:t xml:space="preserve"> z klasy pomocniczej </w:t>
      </w:r>
      <w:proofErr w:type="spellStart"/>
      <w:r w:rsidRPr="00BB34DE">
        <w:rPr>
          <w:b/>
          <w:bCs/>
          <w:i/>
          <w:iCs/>
        </w:rPr>
        <w:t>TextBoxService</w:t>
      </w:r>
      <w:proofErr w:type="spellEnd"/>
      <w:r w:rsidRPr="00BB34DE">
        <w:t>. Jeśli któreś pole jest puste, użytkownik otrzymuje komunikat o</w:t>
      </w:r>
      <w:r>
        <w:t> </w:t>
      </w:r>
      <w:r w:rsidRPr="00BB34DE">
        <w:t>błędzie i operacja zostaje przerwana.</w:t>
      </w:r>
    </w:p>
    <w:p w14:paraId="4D24A177" w14:textId="77777777" w:rsidR="00BB34DE" w:rsidRPr="00BB34DE" w:rsidRDefault="00BB34DE" w:rsidP="00BB34DE">
      <w:pPr>
        <w:pStyle w:val="MjTekst"/>
      </w:pPr>
      <w:r w:rsidRPr="00BB34DE">
        <w:t xml:space="preserve">Następnie, w zależności od tego, który z radio </w:t>
      </w:r>
      <w:proofErr w:type="spellStart"/>
      <w:r w:rsidRPr="00BB34DE">
        <w:t>buttonów</w:t>
      </w:r>
      <w:proofErr w:type="spellEnd"/>
      <w:r w:rsidRPr="00BB34DE">
        <w:t xml:space="preserve"> (lewy lub prawy) jest zaznaczony, metoda określa, który element (pole tekstowe) ma zostać zamieniony z </w:t>
      </w:r>
      <w:proofErr w:type="spellStart"/>
      <w:r w:rsidRPr="00BB34DE">
        <w:t>unitermem</w:t>
      </w:r>
      <w:proofErr w:type="spellEnd"/>
      <w:r w:rsidRPr="00BB34DE">
        <w:t xml:space="preserve"> (panel pionowy lub poziomy). Po zidentyfikowaniu odpowiednich elementów, metoda przenosi je między panelami (pionowym i poziomym) w interfejsie użytkownika.</w:t>
      </w:r>
    </w:p>
    <w:p w14:paraId="70BF88A4" w14:textId="4ED6D817" w:rsidR="00BB34DE" w:rsidRDefault="00BB34DE" w:rsidP="002A395E">
      <w:pPr>
        <w:pStyle w:val="MjTekst"/>
      </w:pPr>
      <w:r w:rsidRPr="00BB34DE">
        <w:t xml:space="preserve">Dodatkowo, metoda sprawdza, który przycisk („Zamień”, „Cofnij” lub „Reset”) wywołał operację. Na tej podstawie odpowiednio modyfikuje stan dostępnych przycisków, radio </w:t>
      </w:r>
      <w:proofErr w:type="spellStart"/>
      <w:r w:rsidRPr="00BB34DE">
        <w:t>buttonów</w:t>
      </w:r>
      <w:proofErr w:type="spellEnd"/>
      <w:r w:rsidRPr="00BB34DE">
        <w:t xml:space="preserve"> oraz innych elementów interfejsu, takich jak pola tekstowe. W przypadku zamiany, dezaktywuje przycisk „Zamień”, blokuje radio </w:t>
      </w:r>
      <w:proofErr w:type="spellStart"/>
      <w:r w:rsidRPr="00BB34DE">
        <w:t>buttony</w:t>
      </w:r>
      <w:proofErr w:type="spellEnd"/>
      <w:r w:rsidRPr="00BB34DE">
        <w:t xml:space="preserve"> oraz przycisk „Wyczyść”, a także ukrywa przeniesiony panel. Z kolei po cofnięciu zmian lub ich zresetowaniu, przywracane są wcześniejsze ustawienia interfejsu.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6C55" w14:paraId="36618754" w14:textId="77777777" w:rsidTr="00436C55">
        <w:tc>
          <w:tcPr>
            <w:tcW w:w="9350" w:type="dxa"/>
          </w:tcPr>
          <w:p w14:paraId="539F52E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Metoda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zamieniająca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miejscami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unitermy</w:t>
            </w:r>
            <w:proofErr w:type="spellEnd"/>
          </w:p>
          <w:p w14:paraId="223B738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Swap(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RoutedEventArgs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hUValue1TextField,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hUValue2TextField,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horizontalUniterm,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DCCE50D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187C1518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TextBoxService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();</w:t>
            </w:r>
          </w:p>
          <w:p w14:paraId="6B41E660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5A2FD49A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Sprawdzenie, czy wszystkie pola tekstowe są wypełnione</w:t>
            </w:r>
          </w:p>
          <w:p w14:paraId="77FC0F27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textBoxService.IsNotEmpty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textFields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))</w:t>
            </w:r>
          </w:p>
          <w:p w14:paraId="1BDE4B00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{</w:t>
            </w:r>
          </w:p>
          <w:p w14:paraId="39EFEDFB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pl-PL"/>
              </w:rPr>
              <w:t>"Wszystkie pola tekstowe muszą być wypełnione przed wykonaniem zamiany!"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pl-PL"/>
              </w:rPr>
              <w:t>"Błąd"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MessageBoxButton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.OK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MessageBoxImage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.Warning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44898BC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BC32F3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39F77BD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655E02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isLeftSelected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leftRadioButton.IsChecked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??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785599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C9CCE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Określenie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elementów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źródłowych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docelowych</w:t>
            </w:r>
            <w:proofErr w:type="spellEnd"/>
          </w:p>
          <w:p w14:paraId="55C6300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isLeftSelected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? hUValue1TextField : hUValue2TextField;</w:t>
            </w:r>
          </w:p>
          <w:p w14:paraId="2F2D574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verticalUniterm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97A3DB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19EB08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Panel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FE63E0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Panel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targetPanel.Parent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EE63B0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72728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Przeniesienie</w:t>
            </w:r>
            <w:proofErr w:type="spellEnd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A0465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elementów</w:t>
            </w:r>
            <w:proofErr w:type="spellEnd"/>
          </w:p>
          <w:p w14:paraId="5E9F69D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sourceParent.Children.Remove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4AD73E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targetParent.Children.Remove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D43D08A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DA40864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sourceParent.Children.Add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targetPanel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8E29808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targetParent.Children.Add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sourcePanel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67EF2B1E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5D561149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Rzutowanie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na Button, ponieważ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to obiekt, który wywołał metodę</w:t>
            </w:r>
          </w:p>
          <w:p w14:paraId="49E2133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?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clickedButton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sender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Button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108A5F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3D48F6F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Sprawdzamy, czy rzutowanie powiodło się</w:t>
            </w:r>
          </w:p>
          <w:p w14:paraId="4C8F7BD4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clickedButton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!=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</w:t>
            </w:r>
          </w:p>
          <w:p w14:paraId="378E458A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{</w:t>
            </w:r>
          </w:p>
          <w:p w14:paraId="680E8A95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Uzyskujemy nazwę przycisku</w:t>
            </w:r>
          </w:p>
          <w:p w14:paraId="10E772F6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buttonName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clickedButton.Name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1A32125F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0DF79989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Ustawiamy odpowiednie opcje dla pozostałych elementów ekranu w zależności od tego,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któy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przycisk był kliknięty</w:t>
            </w:r>
          </w:p>
          <w:p w14:paraId="6EC9DA22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SwapButton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0C2417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7572B0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.isSwapped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61B9F5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BC8B9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845237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F6E3165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169CD2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2EF31DE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D590B6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C17751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AF2D04F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2E5D51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sourcePanel.Visibility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Visibility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.Hidden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DBE8E3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262D11C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textBoxService.ToggleTextFields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3FD146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F05127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UndoButton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buttonName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ResetButton</w:t>
            </w:r>
            <w:proofErr w:type="spellEnd"/>
            <w:r w:rsidRPr="00EA046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0A2C8B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FFAA14C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MainWindow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.isSwapped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6D0A966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A38FDA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swapButton.IsEnabled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767E2D6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undoButton.IsEnabled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775E630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10C8CF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leftRadioButton.IsEnabled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9899FA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rightRadioButton.IsEnabled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FBF7A8D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FCD50B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clearFieldsButton.IsEnabled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029F0A27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A552328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sourcePanel.Visibility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EA0465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Visibility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.Visible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F3276B9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E0162BB" w14:textId="77777777" w:rsidR="00EA0465" w:rsidRP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textBoxService.ToggleTextFields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textFields</w:t>
            </w:r>
            <w:proofErr w:type="spellEnd"/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EA046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635A3BB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EA046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}</w:t>
            </w:r>
          </w:p>
          <w:p w14:paraId="12D72A42" w14:textId="77777777" w:rsidR="00EA0465" w:rsidRDefault="00EA0465" w:rsidP="00EA04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}</w:t>
            </w:r>
          </w:p>
          <w:p w14:paraId="7ECA6A6B" w14:textId="637CD9FA" w:rsidR="00436C55" w:rsidRDefault="00EA0465" w:rsidP="00EA0465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A9CC763" w14:textId="07330FB2" w:rsidR="0011320C" w:rsidRDefault="0011320C" w:rsidP="002A395E">
      <w:pPr>
        <w:pStyle w:val="MjTekst"/>
      </w:pPr>
    </w:p>
    <w:p w14:paraId="4CEDE100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2BED8E20" w14:textId="77777777" w:rsidR="00BB34DE" w:rsidRPr="00BB34DE" w:rsidRDefault="00BB34DE" w:rsidP="00BB34DE">
      <w:pPr>
        <w:pStyle w:val="MjTekst"/>
      </w:pPr>
      <w:r w:rsidRPr="00BB34DE">
        <w:lastRenderedPageBreak/>
        <w:t xml:space="preserve">Metoda </w:t>
      </w:r>
      <w:proofErr w:type="spellStart"/>
      <w:r w:rsidRPr="00BB34DE">
        <w:rPr>
          <w:b/>
          <w:bCs/>
          <w:i/>
          <w:iCs/>
        </w:rPr>
        <w:t>ScaleHUTextPanel</w:t>
      </w:r>
      <w:proofErr w:type="spellEnd"/>
      <w:r w:rsidRPr="00BB34DE">
        <w:t xml:space="preserve"> odpowiada za dynamiczne dopasowanie szerokości linii </w:t>
      </w:r>
      <w:proofErr w:type="spellStart"/>
      <w:r w:rsidRPr="00BB34DE">
        <w:t>unitermu</w:t>
      </w:r>
      <w:proofErr w:type="spellEnd"/>
      <w:r w:rsidRPr="00BB34DE">
        <w:t xml:space="preserve"> poziomego do długości wprowadzonych wartości w pola tekstowe. Jest wywoływana, gdy zmienia się rozmiar panelu tekstowego </w:t>
      </w:r>
      <w:proofErr w:type="spellStart"/>
      <w:r w:rsidRPr="00BB34DE">
        <w:rPr>
          <w:b/>
          <w:bCs/>
          <w:i/>
          <w:iCs/>
        </w:rPr>
        <w:t>hUTextPanel</w:t>
      </w:r>
      <w:proofErr w:type="spellEnd"/>
      <w:r w:rsidRPr="00BB34DE">
        <w:t xml:space="preserve">. W pierwszej kolejności sprawdzane jest, czy obiekty </w:t>
      </w:r>
      <w:proofErr w:type="spellStart"/>
      <w:r w:rsidRPr="00BB34DE">
        <w:rPr>
          <w:b/>
          <w:bCs/>
          <w:i/>
          <w:iCs/>
        </w:rPr>
        <w:t>hUTextPanel</w:t>
      </w:r>
      <w:proofErr w:type="spellEnd"/>
      <w:r w:rsidRPr="00BB34DE">
        <w:t xml:space="preserve"> oraz </w:t>
      </w:r>
      <w:proofErr w:type="spellStart"/>
      <w:r w:rsidRPr="00BB34DE">
        <w:rPr>
          <w:b/>
          <w:bCs/>
          <w:i/>
          <w:iCs/>
        </w:rPr>
        <w:t>topPath</w:t>
      </w:r>
      <w:proofErr w:type="spellEnd"/>
      <w:r w:rsidRPr="00BB34DE">
        <w:t xml:space="preserve"> są poprawnie zainicjalizowane. Następnie, szerokość linii (reprezentowanej przez obiekt </w:t>
      </w:r>
      <w:proofErr w:type="spellStart"/>
      <w:r w:rsidRPr="00BB34DE">
        <w:rPr>
          <w:b/>
          <w:bCs/>
          <w:i/>
          <w:iCs/>
        </w:rPr>
        <w:t>topPath</w:t>
      </w:r>
      <w:proofErr w:type="spellEnd"/>
      <w:r w:rsidRPr="00BB34DE">
        <w:t>) jest ustawiana na wartość odpowiadającą szerokości panelu tekstowego.</w:t>
      </w:r>
    </w:p>
    <w:p w14:paraId="06756F17" w14:textId="7FB536CA" w:rsidR="00BB34DE" w:rsidRDefault="00BB34DE" w:rsidP="002A395E">
      <w:pPr>
        <w:pStyle w:val="MjTekst"/>
      </w:pPr>
      <w:r w:rsidRPr="00BB34DE">
        <w:t xml:space="preserve">Kolejnym krokiem jest dostosowanie danych geometrycznych ścieżki </w:t>
      </w:r>
      <w:proofErr w:type="spellStart"/>
      <w:r w:rsidRPr="00BB34DE">
        <w:rPr>
          <w:b/>
          <w:bCs/>
          <w:i/>
          <w:iCs/>
        </w:rPr>
        <w:t>topPath</w:t>
      </w:r>
      <w:proofErr w:type="spellEnd"/>
      <w:r w:rsidRPr="00BB34DE">
        <w:t>, aby linia odpowiadała nowemu rozmiarowi. Zmienia się kształt ścieżki, co pozwala na jej odpowiednią adaptację do szerokości panelu tekstowego, zapewniając poprawne wyświetlanie w interfejsie aplikacji.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00BC40CC" w14:textId="77777777" w:rsidTr="00080D28">
        <w:tc>
          <w:tcPr>
            <w:tcW w:w="9350" w:type="dxa"/>
          </w:tcPr>
          <w:p w14:paraId="7C6A5B7F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Metoda obsługująca dopasowanie wielkości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lini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unitermu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poziomego w zależności od zmiany wielkości panelu tekstowego</w:t>
            </w:r>
          </w:p>
          <w:p w14:paraId="1745043C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ScaleHUTextPanel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SizeChangedEventArgs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e,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StackPanel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hUTextPanel,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DC03741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214A110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hUTextPanel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4C73C49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1049D6A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Ustawienie szerokości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TopPath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na szerokość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HUTextPanel</w:t>
            </w:r>
            <w:proofErr w:type="spellEnd"/>
          </w:p>
          <w:p w14:paraId="7BBBCF67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topPath.Width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hUTextPanel.ActualWidth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6F10985A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6AB1B14C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Dostosowanie danych geometrycznych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Path</w:t>
            </w:r>
            <w:proofErr w:type="spellEnd"/>
          </w:p>
          <w:p w14:paraId="3DEBB38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topPath.Data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PathGeometry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PathFigureCollection</w:t>
            </w:r>
            <w:proofErr w:type="spellEnd"/>
          </w:p>
          <w:p w14:paraId="1652689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7282D43F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PathFigure</w:t>
            </w:r>
            <w:proofErr w:type="spellEnd"/>
          </w:p>
          <w:p w14:paraId="201576F7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7281A1CB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StartPoint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(0, 0),</w:t>
            </w:r>
          </w:p>
          <w:p w14:paraId="7228CE3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Segments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PathSegmentCollection</w:t>
            </w:r>
            <w:proofErr w:type="spellEnd"/>
          </w:p>
          <w:p w14:paraId="227B524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700FEF84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QuadraticBezierSegment</w:t>
            </w:r>
            <w:proofErr w:type="spellEnd"/>
          </w:p>
          <w:p w14:paraId="2E647B9D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14:paraId="5FE6F5CC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Point1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topPath.Width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/ 2, -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topPath.Height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/ 2),</w:t>
            </w:r>
          </w:p>
          <w:p w14:paraId="3A70830E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Point2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Point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topPath.Width</w:t>
            </w:r>
            <w:proofErr w:type="spellEnd"/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, 0)</w:t>
            </w:r>
          </w:p>
          <w:p w14:paraId="096071CD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}</w:t>
            </w:r>
          </w:p>
          <w:p w14:paraId="53FA8469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    }</w:t>
            </w:r>
          </w:p>
          <w:p w14:paraId="4CB6A029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}</w:t>
            </w:r>
          </w:p>
          <w:p w14:paraId="152B33F1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});</w:t>
            </w:r>
          </w:p>
          <w:p w14:paraId="35745F5F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    }</w:t>
            </w:r>
          </w:p>
          <w:p w14:paraId="499F563D" w14:textId="4C7B898A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14:paraId="1A68E2D8" w14:textId="3C9870D1" w:rsidR="0011320C" w:rsidRDefault="0011320C" w:rsidP="002A395E">
      <w:pPr>
        <w:pStyle w:val="MjTekst"/>
      </w:pPr>
    </w:p>
    <w:p w14:paraId="3F2CCE5A" w14:textId="77777777" w:rsidR="0011320C" w:rsidRDefault="0011320C">
      <w:pPr>
        <w:rPr>
          <w:sz w:val="24"/>
          <w:szCs w:val="24"/>
          <w:lang w:val="pl-PL"/>
        </w:rPr>
      </w:pPr>
      <w:r>
        <w:br w:type="page"/>
      </w:r>
    </w:p>
    <w:p w14:paraId="7A0B79C8" w14:textId="77777777" w:rsidR="00BB34DE" w:rsidRPr="00BB34DE" w:rsidRDefault="00BB34DE" w:rsidP="00BB34DE">
      <w:pPr>
        <w:pStyle w:val="MjTekst"/>
      </w:pPr>
      <w:r w:rsidRPr="00BB34DE">
        <w:lastRenderedPageBreak/>
        <w:t xml:space="preserve">Metoda </w:t>
      </w:r>
      <w:proofErr w:type="spellStart"/>
      <w:r w:rsidRPr="00BB34DE">
        <w:rPr>
          <w:b/>
          <w:bCs/>
          <w:i/>
          <w:iCs/>
        </w:rPr>
        <w:t>ScaleTextBox</w:t>
      </w:r>
      <w:proofErr w:type="spellEnd"/>
      <w:r w:rsidRPr="00BB34DE">
        <w:t xml:space="preserve"> odpowiada za dynamiczną zmianę szerokości pola tekstowego w zależności od długości wprowadzonego tekstu. Została zaprojektowana w taki sposób, aby zapewnić odpowiednią szerokość dla tekstu, zachowując minimalną szerokość pola tekstowego.</w:t>
      </w:r>
    </w:p>
    <w:p w14:paraId="254BF055" w14:textId="77777777" w:rsidR="00BB34DE" w:rsidRPr="00BB34DE" w:rsidRDefault="00BB34DE" w:rsidP="00BB34DE">
      <w:pPr>
        <w:pStyle w:val="MjTekst"/>
      </w:pPr>
      <w:r w:rsidRPr="00BB34DE">
        <w:t xml:space="preserve">W pierwszym kroku, metoda sprawdza, czy obiekt wywołujący zdarzenie jest typu </w:t>
      </w:r>
      <w:proofErr w:type="spellStart"/>
      <w:r w:rsidRPr="00BB34DE">
        <w:rPr>
          <w:b/>
          <w:bCs/>
          <w:i/>
          <w:iCs/>
        </w:rPr>
        <w:t>TextBox</w:t>
      </w:r>
      <w:proofErr w:type="spellEnd"/>
      <w:r w:rsidRPr="00BB34DE">
        <w:t xml:space="preserve">. Następnie, oblicza szerokość tekstu wprowadzonego do pola za pomocą klasy </w:t>
      </w:r>
      <w:proofErr w:type="spellStart"/>
      <w:r w:rsidRPr="00BB34DE">
        <w:rPr>
          <w:b/>
          <w:bCs/>
          <w:i/>
          <w:iCs/>
        </w:rPr>
        <w:t>FormattedText</w:t>
      </w:r>
      <w:proofErr w:type="spellEnd"/>
      <w:r w:rsidRPr="00BB34DE">
        <w:t>, która mierzy szerokość tekstu zgodnie z jego czcionką i rozmiarem. Na podstawie tej szerokości, metoda wylicza nową szerokość pola tekstowego, dodając dodatkowy odstęp dla lepszego wyświetlania tekstu.</w:t>
      </w:r>
    </w:p>
    <w:p w14:paraId="3DC608AC" w14:textId="516E06C0" w:rsidR="00BB34DE" w:rsidRDefault="00BB34DE" w:rsidP="002A395E">
      <w:pPr>
        <w:pStyle w:val="MjTekst"/>
      </w:pPr>
      <w:r w:rsidRPr="00BB34DE">
        <w:t>Na końcu, szerokość pola tekstowego jest ustawiana na wartość większą z obliczonej szerokości i</w:t>
      </w:r>
      <w:r>
        <w:t> </w:t>
      </w:r>
      <w:r w:rsidRPr="00BB34DE">
        <w:t>minimalnej szerokości, aby zapewnić, że pole nie będzie miało mniejszej szerokości niż ustalona wartość minimalna.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D28" w14:paraId="03F1639A" w14:textId="77777777" w:rsidTr="00080D28">
        <w:tc>
          <w:tcPr>
            <w:tcW w:w="9350" w:type="dxa"/>
          </w:tcPr>
          <w:p w14:paraId="44CA8C54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Metoda obsługująca zmianę szerokości pola tekstowego w zależności od długości wprowadzonego tekstu</w:t>
            </w:r>
          </w:p>
          <w:p w14:paraId="297650C7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ScaleTextBox(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TextChangedEventArgs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3B05A91A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33516DF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(sender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TextBox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textBox)</w:t>
            </w:r>
          </w:p>
          <w:p w14:paraId="06BB4D58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{</w:t>
            </w:r>
          </w:p>
          <w:p w14:paraId="5A92E4C3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Pobranie minimalnej szerokości z kontrolki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</w:p>
          <w:p w14:paraId="505EE4BB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textBox.MinWidth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;</w:t>
            </w:r>
          </w:p>
          <w:p w14:paraId="6379B63E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4F516055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Mierzenie szerokości tekstu w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</w:p>
          <w:p w14:paraId="7FE987B9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formattedText =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FormattedText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</w:p>
          <w:p w14:paraId="3D08C529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textBox.Text,</w:t>
            </w:r>
          </w:p>
          <w:p w14:paraId="1480809A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System.Globalization.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CultureInfo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.CurrentCulture,</w:t>
            </w:r>
          </w:p>
          <w:p w14:paraId="20D24B18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FlowDirection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.LeftToRight,</w:t>
            </w:r>
          </w:p>
          <w:p w14:paraId="3E97A592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Typeface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(textBox.FontFamily, textBox.FontStyle, textBox.FontWeight, textBox.FontStretch),</w:t>
            </w:r>
          </w:p>
          <w:p w14:paraId="5AB7A150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textBox.FontSize,</w:t>
            </w:r>
          </w:p>
          <w:p w14:paraId="51B45AA5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Brushes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.Black,</w:t>
            </w:r>
          </w:p>
          <w:p w14:paraId="0F064AF4" w14:textId="77777777" w:rsidR="00080D28" w:rsidRP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080D2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80D2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NumberSubstitution</w:t>
            </w: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(),</w:t>
            </w:r>
          </w:p>
          <w:p w14:paraId="7F763267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 w:rsidRPr="00080D2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1);</w:t>
            </w:r>
          </w:p>
          <w:p w14:paraId="7478895C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4F3A76A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Obliczanie nowej szerokości na podstawie tekstu</w:t>
            </w:r>
          </w:p>
          <w:p w14:paraId="10E68B4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pl-PL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newWidth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formattedText.Width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+ 10;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// Dodajemy 10 dla lepszego odstępu</w:t>
            </w:r>
          </w:p>
          <w:p w14:paraId="77792B5B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</w:p>
          <w:p w14:paraId="7E812DBA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// Ustawianie szerokości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pl-PL"/>
              </w:rPr>
              <w:t xml:space="preserve"> z zachowaniem minimalnej szerokości</w:t>
            </w:r>
          </w:p>
          <w:p w14:paraId="3CC43986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textBox.Width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pl-PL"/>
              </w:rPr>
              <w:t>Math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.Max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newWidth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minWidth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>);</w:t>
            </w:r>
          </w:p>
          <w:p w14:paraId="4EDF9462" w14:textId="77777777" w:rsidR="00080D28" w:rsidRDefault="00080D28" w:rsidP="00080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pl-PL"/>
              </w:rPr>
              <w:t xml:space="preserve">    }</w:t>
            </w:r>
          </w:p>
          <w:p w14:paraId="556E4F9F" w14:textId="724C511C" w:rsidR="00080D28" w:rsidRDefault="00080D28" w:rsidP="00080D28">
            <w:pPr>
              <w:pStyle w:val="MjTeks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EBCB639" w14:textId="08B5A56F" w:rsidR="003414D2" w:rsidRDefault="003414D2" w:rsidP="003414D2">
      <w:pPr>
        <w:pStyle w:val="MjTekst"/>
      </w:pPr>
      <w:bookmarkStart w:id="4" w:name="_Toc186748344"/>
    </w:p>
    <w:p w14:paraId="3B98581C" w14:textId="77777777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5E2F9FFC" w14:textId="537D0885" w:rsidR="00436C55" w:rsidRDefault="00436C55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Diagram przypadków użycia</w:t>
      </w:r>
      <w:bookmarkEnd w:id="4"/>
    </w:p>
    <w:p w14:paraId="16363E63" w14:textId="6685C835" w:rsidR="003414D2" w:rsidRPr="003414D2" w:rsidRDefault="003414D2" w:rsidP="003414D2">
      <w:pPr>
        <w:pStyle w:val="MjTekst"/>
      </w:pPr>
      <w:r>
        <w:t>Poniżej przedstawiony został diagram przypadków użycia dla mojego projektu.</w:t>
      </w:r>
    </w:p>
    <w:p w14:paraId="0D2893DF" w14:textId="5E226267" w:rsidR="003414D2" w:rsidRDefault="003414D2" w:rsidP="003414D2">
      <w:pPr>
        <w:pStyle w:val="MjTekst"/>
        <w:jc w:val="center"/>
      </w:pPr>
      <w:r>
        <w:rPr>
          <w:noProof/>
        </w:rPr>
        <w:drawing>
          <wp:inline distT="0" distB="0" distL="0" distR="0" wp14:anchorId="62525F8D" wp14:editId="3BB9B35A">
            <wp:extent cx="3774440" cy="4784090"/>
            <wp:effectExtent l="0" t="0" r="0" b="0"/>
            <wp:docPr id="202858829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61F4" w14:textId="6AC377F9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34259034" w14:textId="3967B79D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5" w:name="_Toc186748345"/>
      <w:r>
        <w:rPr>
          <w:sz w:val="28"/>
          <w:szCs w:val="28"/>
          <w:lang w:val="pl-PL"/>
        </w:rPr>
        <w:lastRenderedPageBreak/>
        <w:t>Diagram klas</w:t>
      </w:r>
      <w:bookmarkEnd w:id="5"/>
    </w:p>
    <w:p w14:paraId="0AFB3461" w14:textId="08EA40FE" w:rsidR="003414D2" w:rsidRPr="003414D2" w:rsidRDefault="003414D2" w:rsidP="003414D2">
      <w:pPr>
        <w:pStyle w:val="MjTekst"/>
      </w:pPr>
      <w:r w:rsidRPr="003414D2">
        <w:t>Poniżej przedstawiony został diagram</w:t>
      </w:r>
      <w:r>
        <w:t xml:space="preserve"> klas</w:t>
      </w:r>
      <w:r w:rsidRPr="003414D2">
        <w:t xml:space="preserve"> dla mojego projektu.</w:t>
      </w:r>
    </w:p>
    <w:p w14:paraId="216BBCFB" w14:textId="397E3203" w:rsidR="003414D2" w:rsidRDefault="003414D2" w:rsidP="003414D2">
      <w:pPr>
        <w:pStyle w:val="MjTekst"/>
      </w:pPr>
      <w:r>
        <w:rPr>
          <w:noProof/>
        </w:rPr>
        <w:drawing>
          <wp:inline distT="0" distB="0" distL="0" distR="0" wp14:anchorId="5B7B39F8" wp14:editId="0E89047F">
            <wp:extent cx="5943600" cy="2870835"/>
            <wp:effectExtent l="0" t="0" r="0" b="5715"/>
            <wp:docPr id="39412806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5A23" w14:textId="0020AC07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3A8CAF36" w14:textId="0AB6F84B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6" w:name="_Toc186748346"/>
      <w:r>
        <w:rPr>
          <w:sz w:val="28"/>
          <w:szCs w:val="28"/>
          <w:lang w:val="pl-PL"/>
        </w:rPr>
        <w:lastRenderedPageBreak/>
        <w:t>Diagram aktywności</w:t>
      </w:r>
      <w:bookmarkEnd w:id="6"/>
    </w:p>
    <w:p w14:paraId="4237BB16" w14:textId="1ABAC288" w:rsidR="003414D2" w:rsidRPr="003414D2" w:rsidRDefault="003414D2" w:rsidP="003414D2">
      <w:pPr>
        <w:pStyle w:val="MjTekst"/>
      </w:pPr>
      <w:r w:rsidRPr="003414D2">
        <w:t xml:space="preserve">Poniżej przedstawiony został diagram </w:t>
      </w:r>
      <w:r>
        <w:t xml:space="preserve">aktywności dla procesu zmiany </w:t>
      </w:r>
      <w:proofErr w:type="spellStart"/>
      <w:r>
        <w:t>unitermu</w:t>
      </w:r>
      <w:proofErr w:type="spellEnd"/>
      <w:r>
        <w:t xml:space="preserve"> poziomej operacji sekwencjonowania </w:t>
      </w:r>
      <w:proofErr w:type="spellStart"/>
      <w:r>
        <w:t>unitermów</w:t>
      </w:r>
      <w:proofErr w:type="spellEnd"/>
      <w:r>
        <w:t xml:space="preserve"> na pionową operację sekwencjonowania </w:t>
      </w:r>
      <w:proofErr w:type="spellStart"/>
      <w:r>
        <w:t>unitermów</w:t>
      </w:r>
      <w:proofErr w:type="spellEnd"/>
      <w:r>
        <w:t>.</w:t>
      </w:r>
    </w:p>
    <w:p w14:paraId="4CCCD8FA" w14:textId="50AC9DD6" w:rsidR="003414D2" w:rsidRDefault="003414D2" w:rsidP="003414D2">
      <w:pPr>
        <w:pStyle w:val="MjTekst"/>
        <w:jc w:val="center"/>
      </w:pPr>
      <w:r>
        <w:rPr>
          <w:noProof/>
        </w:rPr>
        <w:drawing>
          <wp:inline distT="0" distB="0" distL="0" distR="0" wp14:anchorId="5F0E9090" wp14:editId="701E2CE1">
            <wp:extent cx="3723640" cy="7446645"/>
            <wp:effectExtent l="0" t="0" r="0" b="1905"/>
            <wp:docPr id="2564972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744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7667" w14:textId="15FA1BCC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1787910B" w14:textId="3B47F27C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7" w:name="_Toc186748347"/>
      <w:r>
        <w:rPr>
          <w:sz w:val="28"/>
          <w:szCs w:val="28"/>
          <w:lang w:val="pl-PL"/>
        </w:rPr>
        <w:lastRenderedPageBreak/>
        <w:t>Diagram sekwencji</w:t>
      </w:r>
      <w:bookmarkEnd w:id="7"/>
    </w:p>
    <w:p w14:paraId="33867A88" w14:textId="66F1E218" w:rsidR="003414D2" w:rsidRPr="003414D2" w:rsidRDefault="003414D2" w:rsidP="003414D2">
      <w:pPr>
        <w:pStyle w:val="MjTekst"/>
      </w:pPr>
      <w:r w:rsidRPr="003414D2">
        <w:t xml:space="preserve">Poniżej przedstawiony został diagram </w:t>
      </w:r>
      <w:r>
        <w:t xml:space="preserve">sekwencji </w:t>
      </w:r>
      <w:r w:rsidRPr="003414D2">
        <w:t xml:space="preserve">dla procesu zmiany </w:t>
      </w:r>
      <w:proofErr w:type="spellStart"/>
      <w:r w:rsidRPr="003414D2">
        <w:t>unitermu</w:t>
      </w:r>
      <w:proofErr w:type="spellEnd"/>
      <w:r w:rsidRPr="003414D2">
        <w:t xml:space="preserve"> poziomej operacji sekwencjonowania </w:t>
      </w:r>
      <w:proofErr w:type="spellStart"/>
      <w:r w:rsidRPr="003414D2">
        <w:t>unitermów</w:t>
      </w:r>
      <w:proofErr w:type="spellEnd"/>
      <w:r w:rsidRPr="003414D2">
        <w:t xml:space="preserve"> na pionową operację sekwencjonowania </w:t>
      </w:r>
      <w:proofErr w:type="spellStart"/>
      <w:r w:rsidRPr="003414D2">
        <w:t>unitermów</w:t>
      </w:r>
      <w:proofErr w:type="spellEnd"/>
      <w:r w:rsidRPr="003414D2">
        <w:t>.</w:t>
      </w:r>
    </w:p>
    <w:p w14:paraId="6D501019" w14:textId="77777777" w:rsidR="003414D2" w:rsidRPr="003414D2" w:rsidRDefault="003414D2" w:rsidP="003414D2">
      <w:pPr>
        <w:rPr>
          <w:lang w:val="pl-PL"/>
        </w:rPr>
      </w:pPr>
    </w:p>
    <w:p w14:paraId="6DAD3AE7" w14:textId="12B9125D" w:rsidR="003414D2" w:rsidRDefault="003414D2" w:rsidP="003414D2">
      <w:pPr>
        <w:pStyle w:val="MjTekst"/>
      </w:pPr>
      <w:r>
        <w:rPr>
          <w:noProof/>
        </w:rPr>
        <w:drawing>
          <wp:inline distT="0" distB="0" distL="0" distR="0" wp14:anchorId="1997BFFE" wp14:editId="2BCDD6E0">
            <wp:extent cx="5943600" cy="3836035"/>
            <wp:effectExtent l="0" t="0" r="0" b="0"/>
            <wp:docPr id="82210192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C9C6" w14:textId="31419110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4010E72B" w14:textId="5D819529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8" w:name="_Toc186748348"/>
      <w:r>
        <w:rPr>
          <w:sz w:val="28"/>
          <w:szCs w:val="28"/>
          <w:lang w:val="pl-PL"/>
        </w:rPr>
        <w:lastRenderedPageBreak/>
        <w:t>Diagram warstw</w:t>
      </w:r>
      <w:bookmarkEnd w:id="8"/>
    </w:p>
    <w:p w14:paraId="601156B2" w14:textId="2B6395B5" w:rsidR="003414D2" w:rsidRPr="003414D2" w:rsidRDefault="003414D2" w:rsidP="003414D2">
      <w:pPr>
        <w:pStyle w:val="MjTekst"/>
      </w:pPr>
      <w:r w:rsidRPr="003414D2">
        <w:t xml:space="preserve">Poniżej przedstawiony został diagram </w:t>
      </w:r>
      <w:r>
        <w:t xml:space="preserve">warstw dla mojego projektu. </w:t>
      </w:r>
    </w:p>
    <w:p w14:paraId="49E061B3" w14:textId="3321B276" w:rsidR="00196BC4" w:rsidRDefault="00196BC4" w:rsidP="002A395E">
      <w:pPr>
        <w:pStyle w:val="MjTekst"/>
      </w:pPr>
    </w:p>
    <w:p w14:paraId="4D51A956" w14:textId="77777777" w:rsidR="003414D2" w:rsidRDefault="003414D2" w:rsidP="002A395E">
      <w:pPr>
        <w:pStyle w:val="MjTekst"/>
      </w:pPr>
    </w:p>
    <w:p w14:paraId="5C0F6927" w14:textId="69E13E17" w:rsidR="003414D2" w:rsidRDefault="003414D2">
      <w:pPr>
        <w:rPr>
          <w:sz w:val="24"/>
          <w:szCs w:val="24"/>
          <w:lang w:val="pl-PL"/>
        </w:rPr>
      </w:pPr>
      <w:r w:rsidRPr="003414D2">
        <w:rPr>
          <w:lang w:val="pl-PL"/>
        </w:rPr>
        <w:br w:type="page"/>
      </w:r>
    </w:p>
    <w:p w14:paraId="20B1D180" w14:textId="6BC93C4E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9" w:name="_Toc186748349"/>
      <w:r>
        <w:rPr>
          <w:sz w:val="28"/>
          <w:szCs w:val="28"/>
          <w:lang w:val="pl-PL"/>
        </w:rPr>
        <w:lastRenderedPageBreak/>
        <w:t>Diagram komponentów</w:t>
      </w:r>
      <w:bookmarkEnd w:id="9"/>
    </w:p>
    <w:p w14:paraId="0CDEC0BB" w14:textId="77777777" w:rsidR="003414D2" w:rsidRPr="003414D2" w:rsidRDefault="003414D2" w:rsidP="003414D2">
      <w:pPr>
        <w:pStyle w:val="MjTekst"/>
      </w:pPr>
      <w:r w:rsidRPr="003414D2">
        <w:t xml:space="preserve">Poniżej przedstawiony został diagram komponentów dla mojego projektu. </w:t>
      </w:r>
    </w:p>
    <w:p w14:paraId="6ABE46DF" w14:textId="77777777" w:rsidR="00196BC4" w:rsidRDefault="00196BC4" w:rsidP="002A395E">
      <w:pPr>
        <w:pStyle w:val="MjTekst"/>
      </w:pPr>
    </w:p>
    <w:p w14:paraId="2195AA6E" w14:textId="77777777" w:rsidR="003414D2" w:rsidRDefault="003414D2" w:rsidP="002A395E">
      <w:pPr>
        <w:pStyle w:val="MjTekst"/>
      </w:pPr>
    </w:p>
    <w:p w14:paraId="2D03A3C5" w14:textId="22033611" w:rsidR="003414D2" w:rsidRDefault="003414D2">
      <w:pPr>
        <w:rPr>
          <w:sz w:val="24"/>
          <w:szCs w:val="24"/>
          <w:lang w:val="pl-PL"/>
        </w:rPr>
      </w:pPr>
      <w:r w:rsidRPr="003414D2">
        <w:rPr>
          <w:lang w:val="pl-PL"/>
        </w:rPr>
        <w:br w:type="page"/>
      </w:r>
    </w:p>
    <w:p w14:paraId="0D5945D4" w14:textId="28E91450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10" w:name="_Toc186748350"/>
      <w:r>
        <w:rPr>
          <w:sz w:val="28"/>
          <w:szCs w:val="28"/>
          <w:lang w:val="pl-PL"/>
        </w:rPr>
        <w:lastRenderedPageBreak/>
        <w:t>Struktura bazy danych</w:t>
      </w:r>
      <w:bookmarkEnd w:id="10"/>
    </w:p>
    <w:p w14:paraId="36C3B73C" w14:textId="4B54CE39" w:rsidR="00196BC4" w:rsidRDefault="00A818A7" w:rsidP="002A395E">
      <w:pPr>
        <w:pStyle w:val="MjTekst"/>
      </w:pPr>
      <w:r>
        <w:t>Z racji na zaimplementowanie własnego rozwiązania, bez wzorowania się na projekcie Profesora, to aplikacja nie została zintegrowana z bazą danych.</w:t>
      </w:r>
    </w:p>
    <w:p w14:paraId="302C0C14" w14:textId="0F358111" w:rsidR="00196BC4" w:rsidRDefault="00196BC4" w:rsidP="00196BC4">
      <w:pPr>
        <w:pStyle w:val="Nagwek1"/>
        <w:numPr>
          <w:ilvl w:val="0"/>
          <w:numId w:val="10"/>
        </w:numPr>
        <w:tabs>
          <w:tab w:val="num" w:pos="720"/>
        </w:tabs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11" w:name="_Toc186748351"/>
      <w:r>
        <w:rPr>
          <w:sz w:val="28"/>
          <w:szCs w:val="28"/>
          <w:lang w:val="pl-PL"/>
        </w:rPr>
        <w:t>Zdjęcia z działania aplikacji</w:t>
      </w:r>
      <w:bookmarkEnd w:id="11"/>
    </w:p>
    <w:p w14:paraId="4D6B8076" w14:textId="6766A631" w:rsidR="00196BC4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68029B96" wp14:editId="5FE2EBCE">
            <wp:extent cx="5943600" cy="3400425"/>
            <wp:effectExtent l="0" t="0" r="0" b="9525"/>
            <wp:docPr id="17758883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88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8ADB" w14:textId="37A09451" w:rsidR="0011320C" w:rsidRDefault="0011320C" w:rsidP="0011320C">
      <w:pPr>
        <w:pStyle w:val="PodpisObrazka"/>
      </w:pPr>
      <w:r>
        <w:t>Ekran główny aplikacji projektowej</w:t>
      </w:r>
      <w:r w:rsidR="003B3EBE">
        <w:t xml:space="preserve"> </w:t>
      </w:r>
    </w:p>
    <w:p w14:paraId="1EAB8662" w14:textId="2F42D129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315ECC91" wp14:editId="16F588FA">
            <wp:extent cx="5943600" cy="3435350"/>
            <wp:effectExtent l="0" t="0" r="0" b="0"/>
            <wp:docPr id="411658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5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BC90" w14:textId="1E26C134" w:rsidR="003414D2" w:rsidRPr="003414D2" w:rsidRDefault="0011320C" w:rsidP="003414D2">
      <w:pPr>
        <w:pStyle w:val="PodpisObrazka"/>
      </w:pPr>
      <w:r>
        <w:t xml:space="preserve">Podgląd graficzny przebiegu zmiany </w:t>
      </w:r>
      <w:proofErr w:type="spellStart"/>
      <w:r>
        <w:t>unitermów</w:t>
      </w:r>
      <w:proofErr w:type="spellEnd"/>
      <w:r>
        <w:t xml:space="preserve"> </w:t>
      </w:r>
      <w:r w:rsidR="003B3EBE">
        <w:t>pokazany po kliknięciu ikony w instrukcji</w:t>
      </w:r>
      <w:r w:rsidR="003414D2">
        <w:br w:type="page"/>
      </w:r>
    </w:p>
    <w:p w14:paraId="3326FF01" w14:textId="6B3B0CB7" w:rsidR="00080D28" w:rsidRDefault="00080D28" w:rsidP="003B3EBE">
      <w:pPr>
        <w:pStyle w:val="MjTekst"/>
        <w:jc w:val="center"/>
      </w:pPr>
      <w:r w:rsidRPr="00080D28">
        <w:rPr>
          <w:noProof/>
        </w:rPr>
        <w:lastRenderedPageBreak/>
        <w:drawing>
          <wp:inline distT="0" distB="0" distL="0" distR="0" wp14:anchorId="5363A790" wp14:editId="342095BD">
            <wp:extent cx="5943600" cy="2039620"/>
            <wp:effectExtent l="0" t="0" r="0" b="0"/>
            <wp:docPr id="4004036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3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703E" w14:textId="410554DC" w:rsidR="003B3EBE" w:rsidRDefault="003B3EBE" w:rsidP="003B3EBE">
      <w:pPr>
        <w:pStyle w:val="PodpisObrazka"/>
      </w:pPr>
      <w:r>
        <w:t>Okno dialogowe wyświetlane, gdy nie jest spełniony warunek - wszystkie pola wypełnione</w:t>
      </w:r>
    </w:p>
    <w:p w14:paraId="7118FF39" w14:textId="77777777" w:rsidR="003B3EBE" w:rsidRDefault="003B3EBE" w:rsidP="003B3EBE">
      <w:pPr>
        <w:pStyle w:val="MjTekst"/>
      </w:pPr>
    </w:p>
    <w:p w14:paraId="3C91D4E8" w14:textId="5CB08455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7AD191E8" wp14:editId="213A38C6">
            <wp:extent cx="5943600" cy="2049145"/>
            <wp:effectExtent l="0" t="0" r="0" b="8255"/>
            <wp:docPr id="672606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06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7F7F" w14:textId="4FD7AC4D" w:rsidR="003B3EBE" w:rsidRDefault="003B3EBE" w:rsidP="003B3EBE">
      <w:pPr>
        <w:pStyle w:val="PodpisObrazka"/>
      </w:pPr>
      <w:r>
        <w:t xml:space="preserve">Działanie zmiany </w:t>
      </w:r>
      <w:proofErr w:type="spellStart"/>
      <w:r>
        <w:t>unitermów</w:t>
      </w:r>
      <w:proofErr w:type="spellEnd"/>
      <w:r>
        <w:t xml:space="preserve"> </w:t>
      </w:r>
      <w:r>
        <w:t xml:space="preserve">(zmiana za </w:t>
      </w:r>
      <w:r>
        <w:t>prawy</w:t>
      </w:r>
      <w:r>
        <w:t>)</w:t>
      </w:r>
      <w:r>
        <w:t xml:space="preserve"> oraz skalowania</w:t>
      </w:r>
    </w:p>
    <w:p w14:paraId="453F2A68" w14:textId="77777777" w:rsidR="003414D2" w:rsidRDefault="003414D2" w:rsidP="003414D2">
      <w:pPr>
        <w:pStyle w:val="MjTekst"/>
      </w:pPr>
    </w:p>
    <w:p w14:paraId="219CC292" w14:textId="7EAF8709" w:rsidR="00080D28" w:rsidRDefault="00080D28" w:rsidP="003B3EBE">
      <w:pPr>
        <w:pStyle w:val="MjTekst"/>
        <w:jc w:val="center"/>
      </w:pPr>
      <w:r w:rsidRPr="00080D28">
        <w:rPr>
          <w:noProof/>
        </w:rPr>
        <w:drawing>
          <wp:inline distT="0" distB="0" distL="0" distR="0" wp14:anchorId="2EDC6AD8" wp14:editId="26600C13">
            <wp:extent cx="5943600" cy="2072005"/>
            <wp:effectExtent l="0" t="0" r="0" b="4445"/>
            <wp:docPr id="6215017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1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CC4" w14:textId="7FF58E69" w:rsidR="003B3EBE" w:rsidRDefault="003B3EBE" w:rsidP="003B3EBE">
      <w:pPr>
        <w:pStyle w:val="PodpisObrazka"/>
      </w:pPr>
      <w:r>
        <w:t xml:space="preserve">Działanie zmiany </w:t>
      </w:r>
      <w:proofErr w:type="spellStart"/>
      <w:r>
        <w:t>unitermów</w:t>
      </w:r>
      <w:proofErr w:type="spellEnd"/>
      <w:r>
        <w:t xml:space="preserve"> (zmiana za lewy)</w:t>
      </w:r>
      <w:r>
        <w:t xml:space="preserve"> oraz skalowania</w:t>
      </w:r>
    </w:p>
    <w:p w14:paraId="1AF2F7BA" w14:textId="5441C4C1" w:rsidR="003414D2" w:rsidRDefault="003414D2" w:rsidP="002A395E">
      <w:pPr>
        <w:pStyle w:val="MjTekst"/>
      </w:pPr>
    </w:p>
    <w:p w14:paraId="7A26021E" w14:textId="77777777" w:rsidR="003414D2" w:rsidRDefault="003414D2">
      <w:pPr>
        <w:rPr>
          <w:sz w:val="24"/>
          <w:szCs w:val="24"/>
          <w:lang w:val="pl-PL"/>
        </w:rPr>
      </w:pPr>
      <w:r>
        <w:br w:type="page"/>
      </w:r>
    </w:p>
    <w:p w14:paraId="422CA518" w14:textId="0E83E207" w:rsidR="00080D28" w:rsidRDefault="00080D28" w:rsidP="003B3EBE">
      <w:pPr>
        <w:pStyle w:val="MjTekst"/>
        <w:jc w:val="center"/>
      </w:pPr>
      <w:r w:rsidRPr="00080D28">
        <w:rPr>
          <w:noProof/>
        </w:rPr>
        <w:lastRenderedPageBreak/>
        <w:drawing>
          <wp:inline distT="0" distB="0" distL="0" distR="0" wp14:anchorId="7482E45B" wp14:editId="5C7F71A4">
            <wp:extent cx="4363059" cy="1886213"/>
            <wp:effectExtent l="0" t="0" r="0" b="0"/>
            <wp:docPr id="5201074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074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B5A1" w14:textId="3ABBF97E" w:rsidR="003B3EBE" w:rsidRDefault="003B3EBE" w:rsidP="003B3EBE">
      <w:pPr>
        <w:pStyle w:val="PodpisObrazka"/>
      </w:pPr>
      <w:r>
        <w:t xml:space="preserve">Działanie skalowania linii </w:t>
      </w:r>
      <w:proofErr w:type="spellStart"/>
      <w:r>
        <w:t>unitermów</w:t>
      </w:r>
      <w:proofErr w:type="spellEnd"/>
      <w:r>
        <w:t xml:space="preserve"> oraz wielkości pól tekstowych</w:t>
      </w:r>
    </w:p>
    <w:p w14:paraId="0D6D8AE7" w14:textId="22D3CC4B" w:rsidR="00194382" w:rsidRDefault="00194382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2" w:name="_Toc186748352"/>
      <w:r>
        <w:rPr>
          <w:sz w:val="28"/>
          <w:szCs w:val="28"/>
          <w:lang w:val="pl-PL"/>
        </w:rPr>
        <w:t>Wnioski</w:t>
      </w:r>
      <w:bookmarkEnd w:id="12"/>
    </w:p>
    <w:p w14:paraId="6C288043" w14:textId="7914ECE2" w:rsidR="00DA7310" w:rsidRPr="00DA7310" w:rsidRDefault="00A818A7" w:rsidP="00DA7310">
      <w:pPr>
        <w:pStyle w:val="MjTekst"/>
      </w:pPr>
      <w:r>
        <w:t>Projekt został pomyślnie zrealizowany zgodnie z</w:t>
      </w:r>
      <w:r>
        <w:t xml:space="preserve"> początkowymi</w:t>
      </w:r>
      <w:r>
        <w:t xml:space="preserve"> założeniami. Program okienkowy, który umożliwia zamianę </w:t>
      </w:r>
      <w:proofErr w:type="spellStart"/>
      <w:r>
        <w:t>unitermów</w:t>
      </w:r>
      <w:proofErr w:type="spellEnd"/>
      <w:r>
        <w:t xml:space="preserve">, został </w:t>
      </w:r>
      <w:r>
        <w:t xml:space="preserve">zaimplementowany </w:t>
      </w:r>
      <w:r>
        <w:t xml:space="preserve">i przetestowany. Wszystkie funkcjonalności, takie jak zamiana </w:t>
      </w:r>
      <w:proofErr w:type="spellStart"/>
      <w:r>
        <w:t>unitermów</w:t>
      </w:r>
      <w:proofErr w:type="spellEnd"/>
      <w:r>
        <w:t>, walidacja danych, dynamiczne dopasowywanie szerokości elementów, oraz interaktywność z użytkownikiem, działają zgodnie z wymaganiami. Program spełnia założenia projektowe i realizuje wymagania przedstawione w zasadach zaliczenia przedmiotu.</w:t>
      </w:r>
      <w:r>
        <w:t xml:space="preserve"> </w:t>
      </w:r>
      <w:r>
        <w:t xml:space="preserve">Bieżące sprawozdanie </w:t>
      </w:r>
      <w:r>
        <w:t xml:space="preserve">również </w:t>
      </w:r>
      <w:r>
        <w:t>zawiera wszystkie niezbędne elementy wymagane do zaliczenia przedmiotu</w:t>
      </w:r>
      <w:r>
        <w:t>.</w:t>
      </w:r>
    </w:p>
    <w:sectPr w:rsidR="00DA7310" w:rsidRPr="00DA7310" w:rsidSect="00BC2DBF">
      <w:headerReference w:type="default" r:id="rId20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44491" w14:textId="77777777" w:rsidR="00D74506" w:rsidRDefault="00D74506" w:rsidP="00E302F9">
      <w:pPr>
        <w:spacing w:after="0" w:line="240" w:lineRule="auto"/>
      </w:pPr>
      <w:r>
        <w:separator/>
      </w:r>
    </w:p>
  </w:endnote>
  <w:endnote w:type="continuationSeparator" w:id="0">
    <w:p w14:paraId="3F589B6B" w14:textId="77777777" w:rsidR="00D74506" w:rsidRDefault="00D74506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35DCF" w14:textId="77777777" w:rsidR="00D74506" w:rsidRDefault="00D74506" w:rsidP="00E302F9">
      <w:pPr>
        <w:spacing w:after="0" w:line="240" w:lineRule="auto"/>
      </w:pPr>
      <w:r>
        <w:separator/>
      </w:r>
    </w:p>
  </w:footnote>
  <w:footnote w:type="continuationSeparator" w:id="0">
    <w:p w14:paraId="491135F5" w14:textId="77777777" w:rsidR="00D74506" w:rsidRDefault="00D74506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353E3"/>
    <w:multiLevelType w:val="multilevel"/>
    <w:tmpl w:val="06F8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28"/>
  </w:num>
  <w:num w:numId="2" w16cid:durableId="196280429">
    <w:abstractNumId w:val="48"/>
  </w:num>
  <w:num w:numId="3" w16cid:durableId="1259021758">
    <w:abstractNumId w:val="3"/>
  </w:num>
  <w:num w:numId="4" w16cid:durableId="423652453">
    <w:abstractNumId w:val="30"/>
  </w:num>
  <w:num w:numId="5" w16cid:durableId="373896522">
    <w:abstractNumId w:val="37"/>
  </w:num>
  <w:num w:numId="6" w16cid:durableId="1405835904">
    <w:abstractNumId w:val="1"/>
  </w:num>
  <w:num w:numId="7" w16cid:durableId="2040468676">
    <w:abstractNumId w:val="23"/>
  </w:num>
  <w:num w:numId="8" w16cid:durableId="209733563">
    <w:abstractNumId w:val="16"/>
  </w:num>
  <w:num w:numId="9" w16cid:durableId="1279221720">
    <w:abstractNumId w:val="20"/>
  </w:num>
  <w:num w:numId="10" w16cid:durableId="805851805">
    <w:abstractNumId w:val="2"/>
  </w:num>
  <w:num w:numId="11" w16cid:durableId="618755862">
    <w:abstractNumId w:val="17"/>
  </w:num>
  <w:num w:numId="12" w16cid:durableId="1418359353">
    <w:abstractNumId w:val="42"/>
  </w:num>
  <w:num w:numId="13" w16cid:durableId="743144881">
    <w:abstractNumId w:val="33"/>
  </w:num>
  <w:num w:numId="14" w16cid:durableId="772630309">
    <w:abstractNumId w:val="35"/>
  </w:num>
  <w:num w:numId="15" w16cid:durableId="415249763">
    <w:abstractNumId w:val="38"/>
  </w:num>
  <w:num w:numId="16" w16cid:durableId="1703172019">
    <w:abstractNumId w:val="43"/>
  </w:num>
  <w:num w:numId="17" w16cid:durableId="793913824">
    <w:abstractNumId w:val="27"/>
  </w:num>
  <w:num w:numId="18" w16cid:durableId="2135634952">
    <w:abstractNumId w:val="51"/>
  </w:num>
  <w:num w:numId="19" w16cid:durableId="666127503">
    <w:abstractNumId w:val="63"/>
  </w:num>
  <w:num w:numId="20" w16cid:durableId="2020504469">
    <w:abstractNumId w:val="62"/>
  </w:num>
  <w:num w:numId="21" w16cid:durableId="514224105">
    <w:abstractNumId w:val="64"/>
  </w:num>
  <w:num w:numId="22" w16cid:durableId="613902202">
    <w:abstractNumId w:val="0"/>
  </w:num>
  <w:num w:numId="23" w16cid:durableId="1170027316">
    <w:abstractNumId w:val="22"/>
  </w:num>
  <w:num w:numId="24" w16cid:durableId="589513060">
    <w:abstractNumId w:val="40"/>
  </w:num>
  <w:num w:numId="25" w16cid:durableId="1963001995">
    <w:abstractNumId w:val="67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59"/>
  </w:num>
  <w:num w:numId="30" w16cid:durableId="256713351">
    <w:abstractNumId w:val="19"/>
  </w:num>
  <w:num w:numId="31" w16cid:durableId="1959603157">
    <w:abstractNumId w:val="65"/>
  </w:num>
  <w:num w:numId="32" w16cid:durableId="199633290">
    <w:abstractNumId w:val="34"/>
  </w:num>
  <w:num w:numId="33" w16cid:durableId="1221357261">
    <w:abstractNumId w:val="8"/>
  </w:num>
  <w:num w:numId="34" w16cid:durableId="425420885">
    <w:abstractNumId w:val="4"/>
  </w:num>
  <w:num w:numId="35" w16cid:durableId="395594868">
    <w:abstractNumId w:val="49"/>
  </w:num>
  <w:num w:numId="36" w16cid:durableId="77946716">
    <w:abstractNumId w:val="32"/>
  </w:num>
  <w:num w:numId="37" w16cid:durableId="2079549133">
    <w:abstractNumId w:val="7"/>
  </w:num>
  <w:num w:numId="38" w16cid:durableId="261450233">
    <w:abstractNumId w:val="9"/>
  </w:num>
  <w:num w:numId="39" w16cid:durableId="1184511273">
    <w:abstractNumId w:val="58"/>
  </w:num>
  <w:num w:numId="40" w16cid:durableId="300575257">
    <w:abstractNumId w:val="21"/>
  </w:num>
  <w:num w:numId="41" w16cid:durableId="985164931">
    <w:abstractNumId w:val="39"/>
  </w:num>
  <w:num w:numId="42" w16cid:durableId="1945965401">
    <w:abstractNumId w:val="36"/>
  </w:num>
  <w:num w:numId="43" w16cid:durableId="130900960">
    <w:abstractNumId w:val="18"/>
  </w:num>
  <w:num w:numId="44" w16cid:durableId="1986087474">
    <w:abstractNumId w:val="41"/>
  </w:num>
  <w:num w:numId="45" w16cid:durableId="1120302458">
    <w:abstractNumId w:val="15"/>
  </w:num>
  <w:num w:numId="46" w16cid:durableId="243032247">
    <w:abstractNumId w:val="14"/>
  </w:num>
  <w:num w:numId="47" w16cid:durableId="614287098">
    <w:abstractNumId w:val="24"/>
  </w:num>
  <w:num w:numId="48" w16cid:durableId="232664885">
    <w:abstractNumId w:val="26"/>
  </w:num>
  <w:num w:numId="49" w16cid:durableId="809322502">
    <w:abstractNumId w:val="12"/>
  </w:num>
  <w:num w:numId="50" w16cid:durableId="15665374">
    <w:abstractNumId w:val="50"/>
  </w:num>
  <w:num w:numId="51" w16cid:durableId="1214197279">
    <w:abstractNumId w:val="29"/>
  </w:num>
  <w:num w:numId="52" w16cid:durableId="1801071214">
    <w:abstractNumId w:val="6"/>
  </w:num>
  <w:num w:numId="53" w16cid:durableId="468668393">
    <w:abstractNumId w:val="56"/>
  </w:num>
  <w:num w:numId="54" w16cid:durableId="689113514">
    <w:abstractNumId w:val="47"/>
  </w:num>
  <w:num w:numId="55" w16cid:durableId="162354584">
    <w:abstractNumId w:val="25"/>
  </w:num>
  <w:num w:numId="56" w16cid:durableId="1318534277">
    <w:abstractNumId w:val="57"/>
  </w:num>
  <w:num w:numId="57" w16cid:durableId="439297707">
    <w:abstractNumId w:val="55"/>
  </w:num>
  <w:num w:numId="58" w16cid:durableId="1716615754">
    <w:abstractNumId w:val="31"/>
  </w:num>
  <w:num w:numId="59" w16cid:durableId="1632056138">
    <w:abstractNumId w:val="60"/>
  </w:num>
  <w:num w:numId="60" w16cid:durableId="1690451326">
    <w:abstractNumId w:val="54"/>
  </w:num>
  <w:num w:numId="61" w16cid:durableId="1801805963">
    <w:abstractNumId w:val="11"/>
  </w:num>
  <w:num w:numId="62" w16cid:durableId="1941137092">
    <w:abstractNumId w:val="13"/>
  </w:num>
  <w:num w:numId="63" w16cid:durableId="1975912857">
    <w:abstractNumId w:val="66"/>
  </w:num>
  <w:num w:numId="64" w16cid:durableId="1456219392">
    <w:abstractNumId w:val="44"/>
  </w:num>
  <w:num w:numId="65" w16cid:durableId="1235704567">
    <w:abstractNumId w:val="52"/>
  </w:num>
  <w:num w:numId="66" w16cid:durableId="1772780683">
    <w:abstractNumId w:val="61"/>
  </w:num>
  <w:num w:numId="67" w16cid:durableId="755126669">
    <w:abstractNumId w:val="46"/>
  </w:num>
  <w:num w:numId="68" w16cid:durableId="1735616943">
    <w:abstractNumId w:val="10"/>
  </w:num>
  <w:num w:numId="69" w16cid:durableId="1933539396">
    <w:abstractNumId w:val="45"/>
  </w:num>
  <w:num w:numId="70" w16cid:durableId="1408066967">
    <w:abstractNumId w:val="53"/>
  </w:num>
  <w:num w:numId="71" w16cid:durableId="1876313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620B5"/>
    <w:rsid w:val="00072FA3"/>
    <w:rsid w:val="00073C07"/>
    <w:rsid w:val="00074444"/>
    <w:rsid w:val="00080D28"/>
    <w:rsid w:val="000C3500"/>
    <w:rsid w:val="000D58ED"/>
    <w:rsid w:val="000D771F"/>
    <w:rsid w:val="00100A36"/>
    <w:rsid w:val="001123F1"/>
    <w:rsid w:val="0011320C"/>
    <w:rsid w:val="00115F91"/>
    <w:rsid w:val="00123719"/>
    <w:rsid w:val="00136A6D"/>
    <w:rsid w:val="00192239"/>
    <w:rsid w:val="00194382"/>
    <w:rsid w:val="00196BC4"/>
    <w:rsid w:val="001B0F45"/>
    <w:rsid w:val="001C6DBA"/>
    <w:rsid w:val="001E2FFB"/>
    <w:rsid w:val="001E5EBE"/>
    <w:rsid w:val="0020622C"/>
    <w:rsid w:val="00227044"/>
    <w:rsid w:val="002600F6"/>
    <w:rsid w:val="00260A8A"/>
    <w:rsid w:val="0027125F"/>
    <w:rsid w:val="00282A7B"/>
    <w:rsid w:val="002933A7"/>
    <w:rsid w:val="002A395E"/>
    <w:rsid w:val="00314CD4"/>
    <w:rsid w:val="00325B27"/>
    <w:rsid w:val="003414D2"/>
    <w:rsid w:val="00363BFF"/>
    <w:rsid w:val="00380A12"/>
    <w:rsid w:val="003B3EBE"/>
    <w:rsid w:val="003B4E44"/>
    <w:rsid w:val="003B50B0"/>
    <w:rsid w:val="003C563B"/>
    <w:rsid w:val="003D2524"/>
    <w:rsid w:val="004277A7"/>
    <w:rsid w:val="00436C55"/>
    <w:rsid w:val="0046772C"/>
    <w:rsid w:val="004A43FC"/>
    <w:rsid w:val="004D2162"/>
    <w:rsid w:val="004E010A"/>
    <w:rsid w:val="004F6FB7"/>
    <w:rsid w:val="005B2319"/>
    <w:rsid w:val="005D2673"/>
    <w:rsid w:val="005F5C0F"/>
    <w:rsid w:val="00606CDA"/>
    <w:rsid w:val="00612EF3"/>
    <w:rsid w:val="00651B9A"/>
    <w:rsid w:val="00676851"/>
    <w:rsid w:val="006D08B9"/>
    <w:rsid w:val="00706E24"/>
    <w:rsid w:val="00714386"/>
    <w:rsid w:val="0073677C"/>
    <w:rsid w:val="00774AE6"/>
    <w:rsid w:val="00785F8D"/>
    <w:rsid w:val="007B5B4C"/>
    <w:rsid w:val="007C66C4"/>
    <w:rsid w:val="007E7FD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C6922"/>
    <w:rsid w:val="008E0850"/>
    <w:rsid w:val="008F404F"/>
    <w:rsid w:val="00912D43"/>
    <w:rsid w:val="00915806"/>
    <w:rsid w:val="00932753"/>
    <w:rsid w:val="00933B5C"/>
    <w:rsid w:val="009342EC"/>
    <w:rsid w:val="009B1D97"/>
    <w:rsid w:val="009C071C"/>
    <w:rsid w:val="009C5059"/>
    <w:rsid w:val="009F6674"/>
    <w:rsid w:val="00A10274"/>
    <w:rsid w:val="00A11B1C"/>
    <w:rsid w:val="00A375E2"/>
    <w:rsid w:val="00A47352"/>
    <w:rsid w:val="00A818A7"/>
    <w:rsid w:val="00A86B6C"/>
    <w:rsid w:val="00AA3460"/>
    <w:rsid w:val="00AE7775"/>
    <w:rsid w:val="00AF5024"/>
    <w:rsid w:val="00B45B19"/>
    <w:rsid w:val="00B51607"/>
    <w:rsid w:val="00B94CB5"/>
    <w:rsid w:val="00BA47B1"/>
    <w:rsid w:val="00BB34DE"/>
    <w:rsid w:val="00BC2DBF"/>
    <w:rsid w:val="00BC4476"/>
    <w:rsid w:val="00BD3A0E"/>
    <w:rsid w:val="00BE5F00"/>
    <w:rsid w:val="00BF1E55"/>
    <w:rsid w:val="00BF4017"/>
    <w:rsid w:val="00C12120"/>
    <w:rsid w:val="00C62E82"/>
    <w:rsid w:val="00C71B96"/>
    <w:rsid w:val="00C90591"/>
    <w:rsid w:val="00D54029"/>
    <w:rsid w:val="00D74506"/>
    <w:rsid w:val="00D8424A"/>
    <w:rsid w:val="00DA7310"/>
    <w:rsid w:val="00DB29FB"/>
    <w:rsid w:val="00DB60D9"/>
    <w:rsid w:val="00DC50F8"/>
    <w:rsid w:val="00DD2E0D"/>
    <w:rsid w:val="00DE7412"/>
    <w:rsid w:val="00E00F1F"/>
    <w:rsid w:val="00E23963"/>
    <w:rsid w:val="00E302F9"/>
    <w:rsid w:val="00E33EF4"/>
    <w:rsid w:val="00EA0465"/>
    <w:rsid w:val="00EB7CAE"/>
    <w:rsid w:val="00EE4D4C"/>
    <w:rsid w:val="00F14A8E"/>
    <w:rsid w:val="00F30461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6917</TotalTime>
  <Pages>18</Pages>
  <Words>2472</Words>
  <Characters>14836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49</cp:revision>
  <dcterms:created xsi:type="dcterms:W3CDTF">2024-10-22T18:04:00Z</dcterms:created>
  <dcterms:modified xsi:type="dcterms:W3CDTF">2025-01-03T22:16:00Z</dcterms:modified>
</cp:coreProperties>
</file>