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E1E99" w14:textId="77777777" w:rsidR="00AA6839" w:rsidRDefault="00AA6839" w:rsidP="00AA6839">
      <w:pPr>
        <w:pStyle w:val="2"/>
      </w:pPr>
      <w:r>
        <w:t>1.音频数字化：</w:t>
      </w:r>
    </w:p>
    <w:p w14:paraId="48D894D8" w14:textId="77777777" w:rsidR="00AA6839" w:rsidRPr="00AA6839" w:rsidRDefault="00AA6839" w:rsidP="00AA6839">
      <w:pPr>
        <w:rPr>
          <w:b/>
          <w:bCs/>
        </w:rPr>
      </w:pPr>
      <w:r w:rsidRPr="00AA6839">
        <w:rPr>
          <w:rFonts w:hint="eastAsia"/>
          <w:b/>
          <w:bCs/>
        </w:rPr>
        <w:t>（</w:t>
      </w:r>
      <w:r w:rsidRPr="00AA6839">
        <w:rPr>
          <w:b/>
          <w:bCs/>
        </w:rPr>
        <w:t>1）如何将这段音频信号转化为数字信号，请简述其中的过程；</w:t>
      </w:r>
    </w:p>
    <w:p w14:paraId="348114E7" w14:textId="77777777" w:rsidR="00652C2E" w:rsidRDefault="00652C2E" w:rsidP="00652C2E">
      <w:r>
        <w:rPr>
          <w:rFonts w:hint="eastAsia"/>
        </w:rPr>
        <w:t>采样：每隔一段时间就记录一次声音信号的幅度</w:t>
      </w:r>
    </w:p>
    <w:p w14:paraId="4C6C66D7" w14:textId="5C21C137" w:rsidR="00AA6839" w:rsidRDefault="00652C2E" w:rsidP="00652C2E">
      <w:r>
        <w:rPr>
          <w:rFonts w:hint="eastAsia"/>
        </w:rPr>
        <w:t>量化：把采样得到的声音信号幅度转换为数字值，先将整个幅度划分成为有限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小幅度（量化阶距），把落入</w:t>
      </w:r>
      <w:proofErr w:type="gramStart"/>
      <w:r>
        <w:rPr>
          <w:rFonts w:hint="eastAsia"/>
        </w:rPr>
        <w:t>某个阶距内的样值归为</w:t>
      </w:r>
      <w:proofErr w:type="gramEnd"/>
      <w:r>
        <w:rPr>
          <w:rFonts w:hint="eastAsia"/>
        </w:rPr>
        <w:t>一类，并赋予相同的量化值</w:t>
      </w:r>
    </w:p>
    <w:p w14:paraId="41AC6724" w14:textId="3092BA47" w:rsidR="00652C2E" w:rsidRDefault="00652C2E" w:rsidP="00652C2E">
      <w:r>
        <w:rPr>
          <w:rFonts w:hint="eastAsia"/>
        </w:rPr>
        <w:t>采样频率：每秒钟所抽取声波幅度样本的次数，采样频率的计算单位是</w:t>
      </w:r>
      <w:r>
        <w:t>kHz</w:t>
      </w:r>
    </w:p>
    <w:p w14:paraId="15FE3473" w14:textId="4181E5DD" w:rsidR="00652C2E" w:rsidRPr="00652C2E" w:rsidRDefault="00652C2E" w:rsidP="00652C2E">
      <w:pPr>
        <w:rPr>
          <w:rFonts w:hint="eastAsia"/>
        </w:rPr>
      </w:pPr>
      <w:r>
        <w:rPr>
          <w:rFonts w:hint="eastAsia"/>
        </w:rPr>
        <w:t>样本精度：每个采样点能够表示的数据范围，常用的有</w:t>
      </w:r>
      <w:r>
        <w:t>8位、12</w:t>
      </w:r>
      <w:r>
        <w:rPr>
          <w:rFonts w:hint="eastAsia"/>
        </w:rPr>
        <w:t>位和</w:t>
      </w:r>
      <w:r>
        <w:t>16位。例如8位量化</w:t>
      </w:r>
      <w:proofErr w:type="gramStart"/>
      <w:r>
        <w:t>级表示</w:t>
      </w:r>
      <w:proofErr w:type="gramEnd"/>
      <w:r>
        <w:t>每个采样点可以表示256个（0~255）不同量化值。</w:t>
      </w:r>
    </w:p>
    <w:p w14:paraId="75B218AC" w14:textId="3B48F061" w:rsidR="00AA6839" w:rsidRPr="00AA6839" w:rsidRDefault="00AA6839" w:rsidP="00AA6839">
      <w:pPr>
        <w:rPr>
          <w:b/>
          <w:bCs/>
        </w:rPr>
      </w:pPr>
      <w:r w:rsidRPr="00AA6839">
        <w:rPr>
          <w:rFonts w:hint="eastAsia"/>
          <w:b/>
          <w:bCs/>
        </w:rPr>
        <w:t>（</w:t>
      </w:r>
      <w:r w:rsidRPr="00AA6839">
        <w:rPr>
          <w:b/>
          <w:bCs/>
        </w:rPr>
        <w:t>2）请简述奈奎斯特采样定律；</w:t>
      </w:r>
    </w:p>
    <w:p w14:paraId="781A1837" w14:textId="77777777" w:rsidR="00652C2E" w:rsidRDefault="00652C2E" w:rsidP="00652C2E">
      <w:r>
        <w:rPr>
          <w:rFonts w:hint="eastAsia"/>
        </w:rPr>
        <w:t>采样频率不应低于声音信号最高频率的两倍。</w:t>
      </w:r>
    </w:p>
    <w:p w14:paraId="5D36E509" w14:textId="6CDB2BAF" w:rsidR="00652C2E" w:rsidRDefault="00652C2E" w:rsidP="00652C2E">
      <w:r>
        <w:rPr>
          <w:rFonts w:hint="eastAsia"/>
        </w:rPr>
        <w:t>可以这样来理解奈奎斯特理论：声音信号可以看成由许许多多正弦波组成的，一个振幅为</w:t>
      </w:r>
      <w:r>
        <w:t>A、频率为f的正弦波至少需要两个采样</w:t>
      </w:r>
      <w:r>
        <w:rPr>
          <w:rFonts w:hint="eastAsia"/>
        </w:rPr>
        <w:t>样本表示，因此，如果一个信号中的最高频率为</w:t>
      </w:r>
      <w:r>
        <w:t>Fm，采样频率</w:t>
      </w:r>
      <w:r>
        <w:rPr>
          <w:rFonts w:hint="eastAsia"/>
        </w:rPr>
        <w:t>最低要选择</w:t>
      </w:r>
      <w:r>
        <w:t>2*Fm。例如，电话话音的信号频率约为3.4 kHz，采</w:t>
      </w:r>
    </w:p>
    <w:p w14:paraId="24B47310" w14:textId="77777777" w:rsidR="00652C2E" w:rsidRDefault="00652C2E" w:rsidP="00652C2E">
      <w:r>
        <w:rPr>
          <w:rFonts w:hint="eastAsia"/>
        </w:rPr>
        <w:t>样频率就选为</w:t>
      </w:r>
      <w:r>
        <w:t>8 kHz。</w:t>
      </w:r>
    </w:p>
    <w:p w14:paraId="4F8A8748" w14:textId="2F27CB71" w:rsidR="00534403" w:rsidRDefault="00AA6839" w:rsidP="00652C2E">
      <w:pPr>
        <w:rPr>
          <w:b/>
          <w:bCs/>
        </w:rPr>
      </w:pPr>
      <w:r w:rsidRPr="00AA6839">
        <w:rPr>
          <w:rFonts w:hint="eastAsia"/>
          <w:b/>
          <w:bCs/>
        </w:rPr>
        <w:t>（</w:t>
      </w:r>
      <w:r w:rsidRPr="00AA6839">
        <w:rPr>
          <w:b/>
          <w:bCs/>
        </w:rPr>
        <w:t>3）如果对这段音频采样频率为40kHz，分辨率为16位，立体声，录音时间为10s，符合CD音质的声音文件的大小是多少</w:t>
      </w:r>
    </w:p>
    <w:p w14:paraId="08BC0FD6" w14:textId="67DFCB90" w:rsidR="00AA6839" w:rsidRDefault="00AA6839" w:rsidP="00AA6839">
      <w:pPr>
        <w:rPr>
          <w:b/>
          <w:bCs/>
        </w:rPr>
      </w:pPr>
      <w:r>
        <w:rPr>
          <w:noProof/>
        </w:rPr>
        <w:drawing>
          <wp:inline distT="0" distB="0" distL="0" distR="0" wp14:anchorId="74261976" wp14:editId="7562BC54">
            <wp:extent cx="5374776" cy="116477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707" cy="11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46A1" w14:textId="68B4CF29" w:rsidR="00AA6839" w:rsidRDefault="0018641E" w:rsidP="0018641E">
      <w:pPr>
        <w:pStyle w:val="2"/>
        <w:rPr>
          <w:rFonts w:hint="eastAsia"/>
        </w:rPr>
      </w:pPr>
      <w:r>
        <w:rPr>
          <w:rFonts w:hint="eastAsia"/>
        </w:rPr>
        <w:t>2</w:t>
      </w:r>
      <w:r>
        <w:t>.</w:t>
      </w:r>
      <w:r w:rsidRPr="0018641E">
        <w:rPr>
          <w:rFonts w:hint="eastAsia"/>
        </w:rPr>
        <w:t xml:space="preserve"> </w:t>
      </w:r>
      <w:r w:rsidRPr="0018641E">
        <w:rPr>
          <w:rFonts w:hint="eastAsia"/>
        </w:rPr>
        <w:t>数字图像处理</w:t>
      </w:r>
    </w:p>
    <w:p w14:paraId="06376426" w14:textId="02DD4270" w:rsidR="0018641E" w:rsidRDefault="0018641E" w:rsidP="0018641E">
      <w:pPr>
        <w:rPr>
          <w:b/>
          <w:bCs/>
        </w:rPr>
      </w:pPr>
      <w:r w:rsidRPr="0018641E">
        <w:rPr>
          <w:rFonts w:hint="eastAsia"/>
          <w:b/>
          <w:bCs/>
        </w:rPr>
        <w:t>彩色图像也可以表示灰度图像，即</w:t>
      </w:r>
      <w:r w:rsidRPr="0018641E">
        <w:rPr>
          <w:b/>
          <w:bCs/>
        </w:rPr>
        <w:t>R、G、B三通</w:t>
      </w:r>
      <w:r w:rsidRPr="0018641E">
        <w:rPr>
          <w:rFonts w:hint="eastAsia"/>
          <w:b/>
          <w:bCs/>
        </w:rPr>
        <w:t>道值都相等。请描述</w:t>
      </w:r>
      <w:r w:rsidRPr="0018641E">
        <w:rPr>
          <w:b/>
          <w:bCs/>
        </w:rPr>
        <w:t>RGB颜色空间和HS</w:t>
      </w:r>
      <w:r>
        <w:rPr>
          <w:b/>
          <w:bCs/>
        </w:rPr>
        <w:t>L</w:t>
      </w:r>
      <w:r w:rsidRPr="0018641E">
        <w:rPr>
          <w:b/>
          <w:bCs/>
        </w:rPr>
        <w:t>颜色空间中，灰</w:t>
      </w:r>
      <w:r w:rsidRPr="0018641E">
        <w:rPr>
          <w:rFonts w:hint="eastAsia"/>
          <w:b/>
          <w:bCs/>
        </w:rPr>
        <w:t>度图像的取值范围。</w:t>
      </w:r>
    </w:p>
    <w:p w14:paraId="0B63EFDF" w14:textId="5765790A" w:rsidR="0018641E" w:rsidRPr="0018641E" w:rsidRDefault="0018641E" w:rsidP="00AA6839">
      <w:pPr>
        <w:rPr>
          <w:rFonts w:hint="eastAsia"/>
        </w:rPr>
      </w:pPr>
      <w:r w:rsidRPr="0018641E">
        <w:rPr>
          <w:rFonts w:hint="eastAsia"/>
        </w:rPr>
        <w:t>每个通道（</w:t>
      </w:r>
      <w:r w:rsidRPr="0018641E">
        <w:t>R、G、B）的值范围从0到255（对于8位颜色深度）</w:t>
      </w:r>
    </w:p>
    <w:sectPr w:rsidR="0018641E" w:rsidRPr="001864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44A7F" w14:textId="77777777" w:rsidR="00453C92" w:rsidRDefault="00453C92" w:rsidP="00AA6839">
      <w:r>
        <w:separator/>
      </w:r>
    </w:p>
  </w:endnote>
  <w:endnote w:type="continuationSeparator" w:id="0">
    <w:p w14:paraId="2202C448" w14:textId="77777777" w:rsidR="00453C92" w:rsidRDefault="00453C92" w:rsidP="00AA6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FC294" w14:textId="77777777" w:rsidR="00453C92" w:rsidRDefault="00453C92" w:rsidP="00AA6839">
      <w:r>
        <w:separator/>
      </w:r>
    </w:p>
  </w:footnote>
  <w:footnote w:type="continuationSeparator" w:id="0">
    <w:p w14:paraId="55A868A6" w14:textId="77777777" w:rsidR="00453C92" w:rsidRDefault="00453C92" w:rsidP="00AA6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21"/>
    <w:rsid w:val="0018641E"/>
    <w:rsid w:val="003E2297"/>
    <w:rsid w:val="00453C92"/>
    <w:rsid w:val="00534403"/>
    <w:rsid w:val="00652C2E"/>
    <w:rsid w:val="00746721"/>
    <w:rsid w:val="00766D12"/>
    <w:rsid w:val="00A868C4"/>
    <w:rsid w:val="00AA6839"/>
    <w:rsid w:val="00B8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E5969"/>
  <w15:chartTrackingRefBased/>
  <w15:docId w15:val="{74793370-A779-4B2E-BE67-96B8322B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A68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68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68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68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683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68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Yinuo</dc:creator>
  <cp:keywords/>
  <dc:description/>
  <cp:lastModifiedBy>Wei Yinuo</cp:lastModifiedBy>
  <cp:revision>3</cp:revision>
  <dcterms:created xsi:type="dcterms:W3CDTF">2024-06-10T06:49:00Z</dcterms:created>
  <dcterms:modified xsi:type="dcterms:W3CDTF">2024-06-10T13:05:00Z</dcterms:modified>
</cp:coreProperties>
</file>