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7567-1566284951401" w:id="1"/>
      <w:bookmarkEnd w:id="1"/>
      <w:r>
        <w:rPr>
          <w:rFonts w:ascii="微软雅黑" w:hAnsi="微软雅黑" w:cs="微软雅黑" w:eastAsia="微软雅黑"/>
          <w:b w:val="true"/>
          <w:sz w:val="30"/>
        </w:rPr>
        <w:t>查询</w:t>
      </w:r>
    </w:p>
    <w:p>
      <w:pPr/>
      <w:bookmarkStart w:name="9621-1566290385646" w:id="2"/>
      <w:bookmarkEnd w:id="2"/>
      <w:r>
        <w:rPr/>
        <w:t>进入Solr Admin页面后，选择自己创建出的Core，再点击进入</w:t>
      </w:r>
      <w:r>
        <w:rPr>
          <w:color w:val="df402a"/>
        </w:rPr>
        <w:t>Query</w:t>
      </w:r>
      <w:r>
        <w:rPr/>
        <w:t>面板</w:t>
      </w:r>
    </w:p>
    <w:p>
      <w:pPr/>
      <w:bookmarkStart w:name="1021-1566290590545" w:id="3"/>
      <w:bookmarkEnd w:id="3"/>
      <w:r>
        <w:rPr/>
        <w:t>右侧为查询参数，按格式填写后，点击底部的查询按钮即可</w:t>
      </w:r>
    </w:p>
    <w:p>
      <w:pPr/>
      <w:bookmarkStart w:name="2087-1566290722634" w:id="4"/>
      <w:bookmarkEnd w:id="4"/>
      <w:r>
        <w:drawing>
          <wp:inline distT="0" distR="0" distB="0" distL="0">
            <wp:extent cx="5267325" cy="432812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1992-1566290722634" w:id="5"/>
      <w:bookmarkEnd w:id="5"/>
      <w:r>
        <w:rPr>
          <w:rFonts w:ascii="微软雅黑" w:hAnsi="微软雅黑" w:cs="微软雅黑" w:eastAsia="微软雅黑"/>
          <w:b w:val="true"/>
          <w:sz w:val="24"/>
        </w:rPr>
        <w:t>主要的查询参数说明：</w:t>
      </w:r>
    </w:p>
    <w:p>
      <w:pPr>
        <w:ind w:firstLine="420"/>
      </w:pPr>
      <w:bookmarkStart w:name="5818-1566290753995" w:id="6"/>
      <w:bookmarkEnd w:id="6"/>
      <w:r>
        <w:rPr>
          <w:b w:val="true"/>
          <w:color w:val="df402a"/>
        </w:rPr>
        <w:t>q </w:t>
      </w:r>
      <w:r>
        <w:rPr>
          <w:b w:val="true"/>
        </w:rPr>
        <w:t xml:space="preserve"> (query)查询的关键字，此参数最为重要，例如，q=id:1，默认为q=*:*，</w:t>
      </w:r>
    </w:p>
    <w:p>
      <w:pPr>
        <w:ind w:firstLine="420"/>
      </w:pPr>
      <w:bookmarkStart w:name="2054-1566290922146" w:id="7"/>
      <w:bookmarkEnd w:id="7"/>
      <w:r>
        <w:rPr>
          <w:b w:val="true"/>
          <w:color w:val="df402a"/>
        </w:rPr>
        <w:t>fq</w:t>
      </w:r>
      <w:r>
        <w:rPr/>
        <w:t xml:space="preserve">  </w:t>
      </w:r>
      <w:r>
        <w:rPr>
          <w:b w:val="true"/>
        </w:rPr>
        <w:t>（filter query）过虑查询，提供一个可选的筛选器查询。返回在q查询符合结果中同时符合的fq条件的查询结果，例如：q=id:1&amp;fq=sort:[1 TO 5]，找关键字id为1 的，并且sort是1到5之间的。</w:t>
      </w:r>
    </w:p>
    <w:p>
      <w:pPr>
        <w:ind w:firstLine="420"/>
      </w:pPr>
      <w:bookmarkStart w:name="2310-1566290962574" w:id="8"/>
      <w:bookmarkEnd w:id="8"/>
      <w:r>
        <w:rPr>
          <w:b w:val="true"/>
          <w:color w:val="df402a"/>
        </w:rPr>
        <w:t xml:space="preserve">sort  </w:t>
      </w:r>
      <w:r>
        <w:rPr>
          <w:b w:val="true"/>
        </w:rPr>
        <w:t>排序方式，例如price  desc 表示按照 “price” 降序</w:t>
      </w:r>
    </w:p>
    <w:p>
      <w:pPr>
        <w:ind w:firstLine="420"/>
      </w:pPr>
      <w:bookmarkStart w:name="2996-1566290835313" w:id="9"/>
      <w:bookmarkEnd w:id="9"/>
      <w:r>
        <w:rPr>
          <w:b w:val="true"/>
          <w:color w:val="df402a"/>
        </w:rPr>
        <w:t xml:space="preserve">start  </w:t>
      </w:r>
      <w:r>
        <w:rPr>
          <w:b w:val="true"/>
        </w:rPr>
        <w:t>返回结果的第几条记录开始，一般分页用，默认0开始</w:t>
      </w:r>
    </w:p>
    <w:p>
      <w:pPr/>
      <w:bookmarkStart w:name="6651-1566290987770" w:id="10"/>
      <w:bookmarkEnd w:id="10"/>
      <w:r>
        <w:rPr>
          <w:b w:val="true"/>
        </w:rPr>
        <w:t>　　</w:t>
      </w:r>
      <w:r>
        <w:rPr>
          <w:b w:val="true"/>
          <w:color w:val="df402a"/>
        </w:rPr>
        <w:t>rows </w:t>
      </w:r>
      <w:r>
        <w:rPr>
          <w:b w:val="true"/>
        </w:rPr>
        <w:t xml:space="preserve"> 指定返回结果最多有多少条记录，默认值为 10，配合start实现分页　</w:t>
      </w:r>
      <w:r>
        <w:rPr/>
        <w:t>　</w:t>
      </w:r>
    </w:p>
    <w:p>
      <w:pPr>
        <w:ind w:firstLine="420"/>
      </w:pPr>
      <w:bookmarkStart w:name="6159-1566290986139" w:id="11"/>
      <w:bookmarkEnd w:id="11"/>
      <w:r>
        <w:rPr>
          <w:b w:val="true"/>
          <w:color w:val="df402a"/>
        </w:rPr>
        <w:t>fl</w:t>
      </w:r>
      <w:r>
        <w:rPr/>
        <w:t xml:space="preserve">  </w:t>
      </w:r>
      <w:r>
        <w:rPr>
          <w:b w:val="true"/>
        </w:rPr>
        <w:t>（field）指定返回哪些字段，用逗号或空格分隔，注意：字段区分大小写，例如，fl= id,title,sort</w:t>
      </w:r>
    </w:p>
    <w:p>
      <w:pPr/>
      <w:bookmarkStart w:name="4010-1566290835313" w:id="12"/>
      <w:bookmarkEnd w:id="12"/>
      <w:r>
        <w:rPr>
          <w:b w:val="true"/>
        </w:rPr>
        <w:t>　　</w:t>
      </w:r>
      <w:r>
        <w:rPr>
          <w:b w:val="true"/>
          <w:color w:val="df402a"/>
        </w:rPr>
        <w:t>hl</w:t>
      </w:r>
      <w:r>
        <w:rPr/>
        <w:t xml:space="preserve"> </w:t>
      </w:r>
      <w:r>
        <w:rPr>
          <w:b w:val="true"/>
        </w:rPr>
        <w:t> (highlight)是否高亮，hl=true，表示采用高亮</w:t>
      </w:r>
    </w:p>
    <w:p>
      <w:pPr>
        <w:ind w:firstLine="840"/>
      </w:pPr>
      <w:bookmarkStart w:name="6649-1566291213348" w:id="13"/>
      <w:bookmarkEnd w:id="13"/>
      <w:r>
        <w:rPr>
          <w:b w:val="true"/>
          <w:color w:val="df402a"/>
        </w:rPr>
        <w:t>hl.fl</w:t>
      </w:r>
      <w:r>
        <w:rPr>
          <w:b w:val="true"/>
        </w:rPr>
        <w:t>	用空格或逗号隔开的字段列表。要启用某个字段的highlight功能，就得保证该字段在schema中是stored。如果该参数未被给出，那么就会高亮默认字段df参数</w:t>
      </w:r>
    </w:p>
    <w:p>
      <w:pPr>
        <w:ind w:firstLine="840"/>
      </w:pPr>
      <w:bookmarkStart w:name="7721-1566291351171" w:id="14"/>
      <w:bookmarkEnd w:id="14"/>
      <w:r>
        <w:rPr>
          <w:rFonts w:ascii="Verdana" w:hAnsi="Verdana" w:cs="Verdana" w:eastAsia="Verdana"/>
          <w:b w:val="true"/>
          <w:color w:val="df402a"/>
          <w:sz w:val="18"/>
        </w:rPr>
        <w:t>hl.simple.pre</w:t>
      </w:r>
      <w:r>
        <w:rPr>
          <w:rFonts w:ascii="Verdana" w:hAnsi="Verdana" w:cs="Verdana" w:eastAsia="Verdana"/>
          <w:b w:val="true"/>
          <w:color w:val="333333"/>
          <w:sz w:val="18"/>
        </w:rPr>
        <w:t xml:space="preserve">  在查询到的关键词，前面拼接的内容</w:t>
      </w:r>
    </w:p>
    <w:p>
      <w:pPr>
        <w:ind w:firstLine="840"/>
      </w:pPr>
      <w:bookmarkStart w:name="5769-1566291414152" w:id="15"/>
      <w:bookmarkEnd w:id="15"/>
      <w:r>
        <w:rPr>
          <w:rFonts w:ascii="Verdana" w:hAnsi="Verdana" w:cs="Verdana" w:eastAsia="Verdana"/>
          <w:b w:val="true"/>
          <w:color w:val="df402a"/>
          <w:sz w:val="18"/>
        </w:rPr>
        <w:t xml:space="preserve">hl.simple.post </w:t>
      </w:r>
      <w:r>
        <w:rPr>
          <w:rFonts w:ascii="Verdana" w:hAnsi="Verdana" w:cs="Verdana" w:eastAsia="Verdana"/>
          <w:b w:val="true"/>
          <w:color w:val="333333"/>
          <w:sz w:val="18"/>
        </w:rPr>
        <w:t>在查询到的关键词，后面拼接的内容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2020-06-03T08:43:45Z</dcterms:created>
  <dc:creator>Apache POI</dc:creator>
</cp:coreProperties>
</file>