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121-1566292265254" w:id="1"/>
      <w:bookmarkEnd w:id="1"/>
      <w:r>
        <w:rPr>
          <w:b w:val="true"/>
          <w:sz w:val="36"/>
        </w:rPr>
        <w:t>GoogleCode 官网介绍</w:t>
      </w:r>
    </w:p>
    <w:p>
      <w:pPr/>
      <w:bookmarkStart w:name="6592-1566294459603" w:id="2"/>
      <w:bookmarkEnd w:id="2"/>
      <w:r>
        <w:rPr/>
        <w:t>IK Analyzer 是一个开源的，基于java语言开发的轻量级的中文分词工具包。从2006年12月推出1.0版开始， IKAnalyzer已经推出了4个大版本。最初，它是以开源项目Luence为应用主体的，结合词典分词和文法分析算法的中文分词组件。从3.0版本开始，IK发展为面向Java的公用分词组件，独立于Lucene项目，同时提供了对Lucene的默认优化实现。在2012版本中，IK实现了简单的分词歧义排除算法，标志着IK分词器从单纯的词典分词向模拟语义分词衍化。</w:t>
      </w:r>
    </w:p>
    <w:p>
      <w:pPr/>
      <w:bookmarkStart w:name="9047-1566294309543" w:id="3"/>
      <w:bookmarkEnd w:id="3"/>
    </w:p>
    <w:p>
      <w:pPr/>
      <w:bookmarkStart w:name="6120-1566293282233" w:id="4"/>
      <w:bookmarkEnd w:id="4"/>
      <w:r>
        <w:rPr/>
        <w:t>原版本依旧停留在2012版</w:t>
      </w:r>
    </w:p>
    <w:p>
      <w:pPr/>
      <w:bookmarkStart w:name="5449-1566293282927" w:id="5"/>
      <w:bookmarkEnd w:id="5"/>
      <w:r>
        <w:rPr>
          <w:b w:val="true"/>
          <w:color w:val="df402a"/>
        </w:rPr>
        <w:t>推荐的版本：</w:t>
      </w:r>
      <w:hyperlink r:id="rId3">
        <w:r>
          <w:rPr>
            <w:color w:val="003884"/>
            <w:u w:val="single"/>
          </w:rPr>
          <w:t>https://github.com/magese/ik-analyzer-solr</w:t>
        </w:r>
      </w:hyperlink>
    </w:p>
    <w:p>
      <w:pPr/>
      <w:bookmarkStart w:name="7869-1566357822348" w:id="6"/>
      <w:bookmarkEnd w:id="6"/>
    </w:p>
    <w:p>
      <w:pPr/>
      <w:bookmarkStart w:name="3862-1566357822531" w:id="7"/>
      <w:bookmarkEnd w:id="7"/>
    </w:p>
    <w:p>
      <w:pPr>
        <w:pStyle w:val="2"/>
        <w:spacing w:line="240" w:lineRule="auto" w:before="0" w:after="0"/>
      </w:pPr>
      <w:bookmarkStart w:name="5953-1566357825261" w:id="8"/>
      <w:bookmarkEnd w:id="8"/>
      <w:r>
        <w:rPr>
          <w:rFonts w:ascii="微软雅黑" w:hAnsi="微软雅黑" w:cs="微软雅黑" w:eastAsia="微软雅黑"/>
          <w:b w:val="true"/>
          <w:sz w:val="30"/>
        </w:rPr>
        <w:t>配置好分词器后，需要应用到solr中的字段上</w:t>
      </w:r>
    </w:p>
    <w:p>
      <w:pPr>
        <w:pStyle w:val="2"/>
        <w:spacing w:line="240" w:lineRule="auto" w:before="0" w:after="0"/>
      </w:pPr>
      <w:bookmarkStart w:name="4780-1566357896171" w:id="9"/>
      <w:bookmarkEnd w:id="9"/>
      <w:r>
        <w:rPr>
          <w:rFonts w:ascii="微软雅黑" w:hAnsi="微软雅黑" w:cs="微软雅黑" w:eastAsia="微软雅黑"/>
          <w:b w:val="true"/>
          <w:sz w:val="30"/>
        </w:rPr>
        <w:t>并且重新导入数据才能生效</w:t>
      </w:r>
    </w:p>
    <w:p>
      <w:pPr/>
      <w:bookmarkStart w:name="2032-1583745616226" w:id="10"/>
      <w:bookmarkEnd w:id="10"/>
    </w:p>
    <w:p>
      <w:pPr/>
      <w:bookmarkStart w:name="8084-1583745616545" w:id="11"/>
      <w:bookmarkEnd w:id="11"/>
      <w:r>
        <w:rPr/>
        <w:t>正排索引与倒排索引认识：</w:t>
      </w:r>
      <w:hyperlink r:id="rId4">
        <w:r>
          <w:rPr>
            <w:color w:val="003884"/>
            <w:u w:val="single"/>
          </w:rPr>
          <w:t>https://www.cnblogs.com/Onlywjy/p/8372452.html</w:t>
        </w:r>
      </w:hyperlink>
    </w:p>
    <w:p>
      <w:pPr/>
      <w:bookmarkStart w:name="7144-1583745617186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magese/ik-analyzer-solr" TargetMode="External" Type="http://schemas.openxmlformats.org/officeDocument/2006/relationships/hyperlink"/>
<Relationship Id="rId4" Target="https://www.cnblogs.com/Onlywjy/p/8372452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2020-06-03T08:43:39Z</dcterms:created>
  <dc:creator>Apache POI</dc:creator>
</cp:coreProperties>
</file>