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EA9CD">
      <w:pPr>
        <w:widowControl/>
        <w:jc w:val="left"/>
        <w:outlineLvl w:val="2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</w:rPr>
        <w:t>附件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</w:t>
      </w:r>
    </w:p>
    <w:p w14:paraId="65362A3A">
      <w:pPr>
        <w:tabs>
          <w:tab w:val="left" w:pos="8640"/>
        </w:tabs>
        <w:spacing w:line="500" w:lineRule="exact"/>
        <w:ind w:right="428" w:rightChars="204"/>
        <w:rPr>
          <w:rFonts w:eastAsia="黑体"/>
          <w:sz w:val="24"/>
        </w:rPr>
      </w:pPr>
      <w:r>
        <w:rPr>
          <w:rFonts w:hint="eastAsia" w:eastAsia="黑体"/>
          <w:sz w:val="24"/>
          <w:lang w:val="en-US" w:eastAsia="zh-CN"/>
        </w:rPr>
        <w:t>课题</w:t>
      </w:r>
      <w:r>
        <w:rPr>
          <w:rFonts w:eastAsia="黑体"/>
          <w:sz w:val="24"/>
        </w:rPr>
        <w:t>编号：</w:t>
      </w:r>
      <w:r>
        <w:rPr>
          <w:rFonts w:hint="eastAsia" w:eastAsia="黑体"/>
          <w:sz w:val="24"/>
          <w:lang w:val="en-US" w:eastAsia="zh-CN"/>
        </w:rPr>
        <w:t xml:space="preserve">                                             </w:t>
      </w:r>
      <w:r>
        <w:rPr>
          <w:rFonts w:eastAsia="黑体"/>
          <w:sz w:val="24"/>
        </w:rPr>
        <w:t>密级：</w:t>
      </w:r>
    </w:p>
    <w:p w14:paraId="27E29C2B">
      <w:pPr>
        <w:tabs>
          <w:tab w:val="left" w:pos="8640"/>
        </w:tabs>
        <w:spacing w:line="500" w:lineRule="exact"/>
        <w:ind w:right="428" w:rightChars="204"/>
        <w:rPr>
          <w:bCs/>
          <w:szCs w:val="32"/>
        </w:rPr>
      </w:pPr>
    </w:p>
    <w:p w14:paraId="091AD15A">
      <w:pPr>
        <w:spacing w:after="0" w:line="240" w:lineRule="auto"/>
        <w:ind w:left="134" w:leftChars="64" w:right="235" w:rightChars="112"/>
        <w:jc w:val="center"/>
        <w:rPr>
          <w:rFonts w:ascii="Times New Roman" w:hAnsi="Times New Roman" w:eastAsia="黑体" w:cs="Times New Roman"/>
          <w:sz w:val="44"/>
          <w:szCs w:val="44"/>
        </w:rPr>
      </w:pPr>
      <w:bookmarkStart w:id="0" w:name="_Hlk27087569"/>
      <w:r>
        <w:rPr>
          <w:rFonts w:ascii="Times New Roman" w:hAnsi="Times New Roman" w:eastAsia="黑体" w:cs="Times New Roman"/>
          <w:sz w:val="44"/>
          <w:szCs w:val="44"/>
        </w:rPr>
        <w:t>广东省重点领域研发计划2024年度</w:t>
      </w:r>
    </w:p>
    <w:p w14:paraId="19CB1E99">
      <w:pPr>
        <w:snapToGrid w:val="0"/>
        <w:spacing w:line="240" w:lineRule="auto"/>
        <w:jc w:val="center"/>
        <w:outlineLvl w:val="9"/>
        <w:rPr>
          <w:rFonts w:ascii="Times New Roman" w:hAnsi="Times New Roman" w:eastAsia="黑体" w:cs="Times New Roman"/>
          <w:sz w:val="44"/>
          <w:szCs w:val="44"/>
        </w:rPr>
      </w:pPr>
      <w:r>
        <w:rPr>
          <w:rFonts w:ascii="Times New Roman" w:hAnsi="Times New Roman" w:eastAsia="黑体" w:cs="Times New Roman"/>
          <w:sz w:val="44"/>
          <w:szCs w:val="44"/>
        </w:rPr>
        <w:t>“海洋科技”重大专项旗舰项目</w:t>
      </w:r>
      <w:r>
        <w:rPr>
          <w:rFonts w:hint="eastAsia" w:ascii="Times New Roman" w:hAnsi="Times New Roman" w:eastAsia="黑体" w:cs="Times New Roman"/>
          <w:sz w:val="44"/>
          <w:szCs w:val="44"/>
        </w:rPr>
        <w:t>中期</w:t>
      </w:r>
    </w:p>
    <w:p w14:paraId="2ECA0DFE">
      <w:pPr>
        <w:snapToGrid w:val="0"/>
        <w:spacing w:line="240" w:lineRule="auto"/>
        <w:jc w:val="center"/>
        <w:outlineLvl w:val="9"/>
        <w:rPr>
          <w:rFonts w:ascii="Times New Roman" w:hAnsi="Times New Roman" w:eastAsia="黑体" w:cs="Times New Roman"/>
          <w:sz w:val="44"/>
          <w:szCs w:val="44"/>
        </w:rPr>
      </w:pPr>
      <w:r>
        <w:rPr>
          <w:rFonts w:hint="eastAsia" w:ascii="Times New Roman" w:hAnsi="Times New Roman" w:eastAsia="黑体" w:cs="Times New Roman"/>
          <w:sz w:val="44"/>
          <w:szCs w:val="44"/>
        </w:rPr>
        <w:t>执行情况报告</w:t>
      </w:r>
    </w:p>
    <w:bookmarkEnd w:id="0"/>
    <w:p w14:paraId="1D97F336">
      <w:pPr>
        <w:spacing w:line="600" w:lineRule="exact"/>
        <w:ind w:left="420"/>
        <w:rPr>
          <w:szCs w:val="21"/>
        </w:rPr>
      </w:pPr>
    </w:p>
    <w:p w14:paraId="71B57C02">
      <w:pPr>
        <w:spacing w:line="600" w:lineRule="exact"/>
        <w:ind w:left="420"/>
        <w:rPr>
          <w:szCs w:val="21"/>
        </w:rPr>
      </w:pPr>
    </w:p>
    <w:p w14:paraId="33FD6978">
      <w:pPr>
        <w:spacing w:line="600" w:lineRule="exact"/>
        <w:ind w:left="420"/>
        <w:rPr>
          <w:rFonts w:eastAsia="仿宋_GB2312"/>
          <w:spacing w:val="-4"/>
          <w:sz w:val="32"/>
          <w:szCs w:val="21"/>
        </w:rPr>
      </w:pPr>
      <w:r>
        <w:rPr>
          <w:rFonts w:hint="eastAsia" w:eastAsia="仿宋_GB2312"/>
          <w:spacing w:val="-4"/>
          <w:sz w:val="32"/>
          <w:szCs w:val="21"/>
          <w:lang w:val="en-US" w:eastAsia="zh-CN"/>
        </w:rPr>
        <w:t>课题</w:t>
      </w:r>
      <w:r>
        <w:rPr>
          <w:rFonts w:hint="eastAsia" w:eastAsia="仿宋_GB2312"/>
          <w:spacing w:val="-4"/>
          <w:sz w:val="32"/>
          <w:szCs w:val="21"/>
        </w:rPr>
        <w:t>名称：</w:t>
      </w:r>
    </w:p>
    <w:p w14:paraId="49704E05">
      <w:pPr>
        <w:spacing w:line="600" w:lineRule="exact"/>
        <w:ind w:left="420"/>
        <w:rPr>
          <w:rFonts w:eastAsia="仿宋_GB2312"/>
          <w:spacing w:val="-4"/>
          <w:sz w:val="32"/>
          <w:szCs w:val="21"/>
        </w:rPr>
      </w:pPr>
      <w:r>
        <w:rPr>
          <w:rFonts w:hint="eastAsia" w:eastAsia="仿宋_GB2312"/>
          <w:spacing w:val="-4"/>
          <w:sz w:val="32"/>
          <w:szCs w:val="21"/>
        </w:rPr>
        <w:t>所属专项：</w:t>
      </w:r>
    </w:p>
    <w:p w14:paraId="27901504">
      <w:pPr>
        <w:spacing w:line="600" w:lineRule="exact"/>
        <w:ind w:left="420"/>
        <w:rPr>
          <w:rFonts w:eastAsia="仿宋_GB2312"/>
          <w:spacing w:val="-4"/>
          <w:sz w:val="32"/>
          <w:szCs w:val="21"/>
        </w:rPr>
      </w:pPr>
      <w:r>
        <w:rPr>
          <w:rFonts w:hint="eastAsia" w:eastAsia="仿宋_GB2312"/>
          <w:spacing w:val="-4"/>
          <w:sz w:val="32"/>
          <w:szCs w:val="21"/>
          <w:lang w:val="en-US" w:eastAsia="zh-CN"/>
        </w:rPr>
        <w:t>课题</w:t>
      </w:r>
      <w:r>
        <w:rPr>
          <w:rFonts w:hint="eastAsia" w:eastAsia="仿宋_GB2312"/>
          <w:spacing w:val="-4"/>
          <w:sz w:val="32"/>
          <w:szCs w:val="21"/>
        </w:rPr>
        <w:t>负责人：</w:t>
      </w:r>
      <w:r>
        <w:rPr>
          <w:rFonts w:hint="eastAsia" w:eastAsia="仿宋_GB2312"/>
          <w:spacing w:val="-4"/>
          <w:sz w:val="32"/>
          <w:szCs w:val="21"/>
          <w:u w:val="single"/>
          <w:lang w:val="en-US" w:eastAsia="zh-CN"/>
        </w:rPr>
        <w:t xml:space="preserve">             </w:t>
      </w:r>
      <w:r>
        <w:rPr>
          <w:rFonts w:hint="eastAsia" w:eastAsia="仿宋_GB2312"/>
          <w:spacing w:val="-4"/>
          <w:sz w:val="32"/>
          <w:szCs w:val="21"/>
          <w:u w:val="single"/>
        </w:rPr>
        <w:t>（签字）</w:t>
      </w:r>
    </w:p>
    <w:p w14:paraId="35F938BC">
      <w:pPr>
        <w:spacing w:line="600" w:lineRule="exact"/>
        <w:ind w:left="420"/>
        <w:rPr>
          <w:rFonts w:eastAsia="仿宋_GB2312"/>
          <w:spacing w:val="-4"/>
          <w:sz w:val="32"/>
          <w:szCs w:val="21"/>
        </w:rPr>
      </w:pPr>
      <w:r>
        <w:rPr>
          <w:rFonts w:hint="eastAsia" w:eastAsia="仿宋_GB2312"/>
          <w:spacing w:val="-4"/>
          <w:sz w:val="32"/>
          <w:szCs w:val="21"/>
          <w:lang w:val="en-US" w:eastAsia="zh-CN"/>
        </w:rPr>
        <w:t>课题</w:t>
      </w:r>
      <w:r>
        <w:rPr>
          <w:rFonts w:hint="eastAsia" w:eastAsia="仿宋_GB2312"/>
          <w:spacing w:val="-4"/>
          <w:sz w:val="32"/>
          <w:szCs w:val="21"/>
        </w:rPr>
        <w:t>牵头单位：</w:t>
      </w:r>
      <w:r>
        <w:rPr>
          <w:rFonts w:hint="eastAsia" w:eastAsia="仿宋_GB2312"/>
          <w:spacing w:val="-4"/>
          <w:sz w:val="32"/>
          <w:szCs w:val="21"/>
          <w:u w:val="single"/>
          <w:lang w:val="en-US" w:eastAsia="zh-CN"/>
        </w:rPr>
        <w:t xml:space="preserve">           </w:t>
      </w:r>
      <w:r>
        <w:rPr>
          <w:rFonts w:hint="eastAsia" w:eastAsia="仿宋_GB2312"/>
          <w:spacing w:val="-4"/>
          <w:sz w:val="32"/>
          <w:szCs w:val="21"/>
          <w:u w:val="single"/>
        </w:rPr>
        <w:t>（盖章）</w:t>
      </w:r>
    </w:p>
    <w:p w14:paraId="12F1B8E3">
      <w:pPr>
        <w:spacing w:line="600" w:lineRule="exact"/>
        <w:ind w:left="420"/>
        <w:rPr>
          <w:rFonts w:eastAsia="仿宋_GB2312"/>
          <w:spacing w:val="-4"/>
          <w:sz w:val="32"/>
          <w:szCs w:val="21"/>
        </w:rPr>
      </w:pPr>
      <w:r>
        <w:rPr>
          <w:rFonts w:hint="eastAsia" w:eastAsia="仿宋_GB2312"/>
          <w:spacing w:val="-4"/>
          <w:sz w:val="32"/>
          <w:szCs w:val="21"/>
        </w:rPr>
        <w:t>项目管理专业机构：</w:t>
      </w:r>
    </w:p>
    <w:p w14:paraId="492530DF">
      <w:pPr>
        <w:spacing w:line="600" w:lineRule="exact"/>
        <w:ind w:left="420"/>
        <w:rPr>
          <w:rFonts w:eastAsia="仿宋_GB2312"/>
          <w:spacing w:val="-4"/>
          <w:sz w:val="32"/>
          <w:szCs w:val="21"/>
        </w:rPr>
      </w:pPr>
      <w:r>
        <w:rPr>
          <w:rFonts w:hint="eastAsia" w:eastAsia="仿宋_GB2312"/>
          <w:spacing w:val="-4"/>
          <w:sz w:val="32"/>
          <w:szCs w:val="21"/>
        </w:rPr>
        <w:t>执行期限：</w:t>
      </w:r>
      <w:r>
        <w:rPr>
          <w:rFonts w:hint="eastAsia" w:eastAsia="仿宋_GB2312"/>
          <w:spacing w:val="-4"/>
          <w:sz w:val="32"/>
          <w:szCs w:val="21"/>
          <w:lang w:val="en-US" w:eastAsia="zh-CN"/>
        </w:rPr>
        <w:t xml:space="preserve">    </w:t>
      </w:r>
      <w:r>
        <w:rPr>
          <w:rFonts w:hint="eastAsia" w:eastAsia="仿宋_GB2312"/>
          <w:spacing w:val="-4"/>
          <w:sz w:val="32"/>
          <w:szCs w:val="21"/>
        </w:rPr>
        <w:t>年</w:t>
      </w:r>
      <w:r>
        <w:rPr>
          <w:rFonts w:hint="eastAsia" w:eastAsia="仿宋_GB2312"/>
          <w:spacing w:val="-4"/>
          <w:sz w:val="32"/>
          <w:szCs w:val="21"/>
          <w:lang w:val="en-US" w:eastAsia="zh-CN"/>
        </w:rPr>
        <w:t xml:space="preserve">  </w:t>
      </w:r>
      <w:r>
        <w:rPr>
          <w:rFonts w:hint="eastAsia" w:eastAsia="仿宋_GB2312"/>
          <w:spacing w:val="-4"/>
          <w:sz w:val="32"/>
          <w:szCs w:val="21"/>
        </w:rPr>
        <w:t>月</w:t>
      </w:r>
      <w:r>
        <w:rPr>
          <w:rFonts w:hint="eastAsia" w:eastAsia="仿宋_GB2312"/>
          <w:spacing w:val="-4"/>
          <w:sz w:val="32"/>
          <w:szCs w:val="21"/>
          <w:lang w:val="en-US" w:eastAsia="zh-CN"/>
        </w:rPr>
        <w:t xml:space="preserve">   </w:t>
      </w:r>
      <w:r>
        <w:rPr>
          <w:rFonts w:hint="eastAsia" w:eastAsia="仿宋_GB2312"/>
          <w:spacing w:val="-4"/>
          <w:sz w:val="32"/>
          <w:szCs w:val="21"/>
        </w:rPr>
        <w:t>至</w:t>
      </w:r>
      <w:r>
        <w:rPr>
          <w:rFonts w:hint="eastAsia" w:eastAsia="仿宋_GB2312"/>
          <w:spacing w:val="-4"/>
          <w:sz w:val="32"/>
          <w:szCs w:val="21"/>
          <w:lang w:val="en-US" w:eastAsia="zh-CN"/>
        </w:rPr>
        <w:t xml:space="preserve">    </w:t>
      </w:r>
      <w:r>
        <w:rPr>
          <w:rFonts w:hint="eastAsia" w:eastAsia="仿宋_GB2312"/>
          <w:spacing w:val="-4"/>
          <w:sz w:val="32"/>
          <w:szCs w:val="21"/>
        </w:rPr>
        <w:t>年</w:t>
      </w:r>
      <w:r>
        <w:rPr>
          <w:rFonts w:hint="eastAsia" w:eastAsia="仿宋_GB2312"/>
          <w:spacing w:val="-4"/>
          <w:sz w:val="32"/>
          <w:szCs w:val="21"/>
          <w:lang w:val="en-US" w:eastAsia="zh-CN"/>
        </w:rPr>
        <w:t xml:space="preserve">  </w:t>
      </w:r>
      <w:r>
        <w:rPr>
          <w:rFonts w:hint="eastAsia" w:eastAsia="仿宋_GB2312"/>
          <w:spacing w:val="-4"/>
          <w:sz w:val="32"/>
          <w:szCs w:val="21"/>
        </w:rPr>
        <w:t>月</w:t>
      </w:r>
    </w:p>
    <w:p w14:paraId="693B25F1">
      <w:pPr>
        <w:spacing w:line="600" w:lineRule="exact"/>
        <w:ind w:left="420"/>
        <w:rPr>
          <w:szCs w:val="21"/>
        </w:rPr>
      </w:pPr>
    </w:p>
    <w:p w14:paraId="788D520B">
      <w:pPr>
        <w:spacing w:line="460" w:lineRule="exact"/>
        <w:rPr>
          <w:sz w:val="28"/>
          <w:szCs w:val="21"/>
        </w:rPr>
      </w:pPr>
    </w:p>
    <w:p w14:paraId="7695B17F">
      <w:pPr>
        <w:spacing w:line="460" w:lineRule="exact"/>
        <w:rPr>
          <w:sz w:val="28"/>
          <w:szCs w:val="21"/>
        </w:rPr>
      </w:pPr>
    </w:p>
    <w:p w14:paraId="19C87A7B">
      <w:pPr>
        <w:spacing w:line="460" w:lineRule="exact"/>
        <w:rPr>
          <w:sz w:val="28"/>
          <w:szCs w:val="21"/>
        </w:rPr>
      </w:pPr>
    </w:p>
    <w:p w14:paraId="1778C3C1">
      <w:pPr>
        <w:spacing w:line="460" w:lineRule="exact"/>
        <w:rPr>
          <w:sz w:val="28"/>
          <w:szCs w:val="21"/>
        </w:rPr>
      </w:pPr>
    </w:p>
    <w:p w14:paraId="0FCA505C">
      <w:pPr>
        <w:spacing w:line="460" w:lineRule="exact"/>
        <w:rPr>
          <w:sz w:val="28"/>
          <w:szCs w:val="21"/>
        </w:rPr>
      </w:pPr>
    </w:p>
    <w:p w14:paraId="4379608F">
      <w:pPr>
        <w:spacing w:line="300" w:lineRule="auto"/>
        <w:jc w:val="center"/>
        <w:rPr>
          <w:rFonts w:eastAsia="仿宋_GB2312"/>
          <w:spacing w:val="-4"/>
          <w:sz w:val="32"/>
          <w:szCs w:val="30"/>
        </w:rPr>
      </w:pPr>
    </w:p>
    <w:p w14:paraId="17668DB3">
      <w:pPr>
        <w:spacing w:before="240" w:line="600" w:lineRule="atLeast"/>
        <w:jc w:val="center"/>
        <w:rPr>
          <w:rFonts w:eastAsia="长城小标宋体"/>
          <w:b/>
          <w:bCs/>
          <w:spacing w:val="-4"/>
          <w:sz w:val="36"/>
          <w:szCs w:val="36"/>
        </w:rPr>
      </w:pPr>
      <w:r>
        <w:rPr>
          <w:rFonts w:ascii="Times New Roman" w:hAnsi="Times New Roman" w:cs="Times New Roman"/>
          <w:color w:val="000000"/>
          <w:sz w:val="40"/>
          <w:szCs w:val="44"/>
        </w:rPr>
        <w:t>二</w:t>
      </w:r>
      <w:r>
        <w:rPr>
          <w:rFonts w:ascii="Times New Roman" w:hAnsi="Times New Roman" w:cs="Times New Roman"/>
          <w:sz w:val="40"/>
          <w:szCs w:val="44"/>
        </w:rPr>
        <w:t>〇</w:t>
      </w:r>
      <w:r>
        <w:rPr>
          <w:rFonts w:hint="eastAsia" w:ascii="Times New Roman" w:hAnsi="Times New Roman" w:cs="Times New Roman"/>
          <w:color w:val="000000"/>
          <w:sz w:val="40"/>
          <w:szCs w:val="44"/>
        </w:rPr>
        <w:t>二</w:t>
      </w:r>
      <w:r>
        <w:rPr>
          <w:rFonts w:hint="eastAsia" w:ascii="Times New Roman" w:hAnsi="Times New Roman" w:cs="Times New Roman"/>
          <w:color w:val="000000"/>
          <w:sz w:val="40"/>
          <w:szCs w:val="44"/>
          <w:lang w:val="en-US" w:eastAsia="zh-CN"/>
        </w:rPr>
        <w:t>六</w:t>
      </w:r>
      <w:r>
        <w:rPr>
          <w:rFonts w:ascii="Times New Roman" w:hAnsi="Times New Roman" w:cs="Times New Roman"/>
          <w:color w:val="000000"/>
          <w:sz w:val="40"/>
          <w:szCs w:val="44"/>
        </w:rPr>
        <w:t>年</w:t>
      </w:r>
      <w:r>
        <w:rPr>
          <w:rFonts w:eastAsia="仿宋_GB2312"/>
          <w:spacing w:val="-4"/>
          <w:sz w:val="32"/>
          <w:szCs w:val="30"/>
        </w:rPr>
        <w:br w:type="page"/>
      </w:r>
      <w:r>
        <w:rPr>
          <w:rFonts w:hint="eastAsia" w:eastAsia="长城小标宋体"/>
          <w:b/>
          <w:bCs/>
          <w:spacing w:val="-4"/>
          <w:sz w:val="36"/>
          <w:szCs w:val="36"/>
        </w:rPr>
        <w:t>编报要求</w:t>
      </w:r>
    </w:p>
    <w:p w14:paraId="6C525D9D">
      <w:pPr>
        <w:snapToGrid w:val="0"/>
        <w:spacing w:line="540" w:lineRule="exact"/>
        <w:rPr>
          <w:rFonts w:eastAsia="黑体"/>
          <w:spacing w:val="-4"/>
          <w:sz w:val="30"/>
          <w:szCs w:val="30"/>
        </w:rPr>
      </w:pPr>
      <w:r>
        <w:rPr>
          <w:rFonts w:hint="eastAsia" w:eastAsia="黑体"/>
          <w:spacing w:val="-4"/>
          <w:sz w:val="30"/>
          <w:szCs w:val="30"/>
        </w:rPr>
        <w:t>一、内容说明</w:t>
      </w:r>
    </w:p>
    <w:p w14:paraId="617E10FC">
      <w:pPr>
        <w:snapToGrid w:val="0"/>
        <w:spacing w:line="540" w:lineRule="exact"/>
        <w:ind w:firstLine="584" w:firstLineChars="200"/>
        <w:rPr>
          <w:rFonts w:eastAsia="仿宋_GB2312"/>
          <w:spacing w:val="-4"/>
          <w:sz w:val="30"/>
          <w:szCs w:val="30"/>
        </w:rPr>
      </w:pPr>
      <w:r>
        <w:rPr>
          <w:rFonts w:hint="eastAsia" w:eastAsia="仿宋_GB2312"/>
          <w:spacing w:val="-4"/>
          <w:sz w:val="30"/>
          <w:szCs w:val="30"/>
          <w:lang w:val="en-US" w:eastAsia="zh-CN"/>
        </w:rPr>
        <w:t>课题</w:t>
      </w:r>
      <w:r>
        <w:rPr>
          <w:rFonts w:eastAsia="仿宋_GB2312"/>
          <w:spacing w:val="-4"/>
          <w:sz w:val="30"/>
          <w:szCs w:val="30"/>
        </w:rPr>
        <w:t>中期执行情况报告着重从组织实施角度，围绕</w:t>
      </w:r>
      <w:r>
        <w:rPr>
          <w:rFonts w:hint="eastAsia" w:eastAsia="仿宋_GB2312"/>
          <w:spacing w:val="-4"/>
          <w:sz w:val="30"/>
          <w:szCs w:val="30"/>
          <w:lang w:val="en-US" w:eastAsia="zh-CN"/>
        </w:rPr>
        <w:t>课题</w:t>
      </w:r>
      <w:r>
        <w:rPr>
          <w:rFonts w:eastAsia="仿宋_GB2312"/>
          <w:spacing w:val="-4"/>
          <w:sz w:val="30"/>
          <w:szCs w:val="30"/>
        </w:rPr>
        <w:t>任务书的内容报告</w:t>
      </w:r>
      <w:r>
        <w:rPr>
          <w:rFonts w:hint="eastAsia" w:eastAsia="仿宋_GB2312"/>
          <w:spacing w:val="-4"/>
          <w:sz w:val="30"/>
          <w:szCs w:val="30"/>
          <w:lang w:val="en-US" w:eastAsia="zh-CN"/>
        </w:rPr>
        <w:t>课题</w:t>
      </w:r>
      <w:r>
        <w:rPr>
          <w:rFonts w:eastAsia="仿宋_GB2312"/>
          <w:spacing w:val="-4"/>
          <w:sz w:val="30"/>
          <w:szCs w:val="30"/>
        </w:rPr>
        <w:t>中期重要进展情况，具体包括</w:t>
      </w:r>
      <w:r>
        <w:rPr>
          <w:rFonts w:hint="eastAsia" w:eastAsia="仿宋_GB2312"/>
          <w:spacing w:val="-4"/>
          <w:sz w:val="30"/>
          <w:szCs w:val="30"/>
          <w:lang w:val="en-US" w:eastAsia="zh-CN"/>
        </w:rPr>
        <w:t>课题</w:t>
      </w:r>
      <w:r>
        <w:rPr>
          <w:rFonts w:eastAsia="仿宋_GB2312"/>
          <w:spacing w:val="-4"/>
          <w:sz w:val="30"/>
          <w:szCs w:val="30"/>
        </w:rPr>
        <w:t>的总体目标及考核指标实现程度，一体化组织实施及管理运行情况，人员、资金等支撑条件落实情况，各课题经费使用情况等，并报告中期执行过程中的重大事项及突出进展。</w:t>
      </w:r>
    </w:p>
    <w:p w14:paraId="6A7FE850">
      <w:pPr>
        <w:snapToGrid w:val="0"/>
        <w:spacing w:line="540" w:lineRule="exact"/>
        <w:rPr>
          <w:rFonts w:eastAsia="黑体"/>
          <w:spacing w:val="-4"/>
          <w:sz w:val="30"/>
          <w:szCs w:val="30"/>
        </w:rPr>
      </w:pPr>
      <w:r>
        <w:rPr>
          <w:rFonts w:hint="eastAsia" w:eastAsia="黑体"/>
          <w:spacing w:val="-4"/>
          <w:sz w:val="30"/>
          <w:szCs w:val="30"/>
        </w:rPr>
        <w:t>二、格式要求</w:t>
      </w:r>
    </w:p>
    <w:p w14:paraId="73E0E193">
      <w:pPr>
        <w:snapToGrid w:val="0"/>
        <w:spacing w:line="540" w:lineRule="exact"/>
        <w:ind w:firstLine="584" w:firstLineChars="200"/>
        <w:rPr>
          <w:rFonts w:eastAsia="仿宋_GB2312"/>
          <w:spacing w:val="-4"/>
          <w:sz w:val="30"/>
          <w:szCs w:val="30"/>
        </w:rPr>
      </w:pPr>
      <w:r>
        <w:rPr>
          <w:rFonts w:eastAsia="仿宋_GB2312"/>
          <w:spacing w:val="-4"/>
          <w:sz w:val="30"/>
          <w:szCs w:val="30"/>
        </w:rPr>
        <w:t>文字简练；报告的密级一般与任务书规定的密级相同；报告文本统一用</w:t>
      </w:r>
      <w:r>
        <w:rPr>
          <w:rFonts w:hint="default" w:ascii="Times New Roman" w:hAnsi="Times New Roman" w:eastAsia="仿宋_GB2312" w:cs="Times New Roman"/>
          <w:spacing w:val="-4"/>
          <w:sz w:val="30"/>
          <w:szCs w:val="30"/>
        </w:rPr>
        <w:t>A4</w:t>
      </w:r>
      <w:r>
        <w:rPr>
          <w:rFonts w:eastAsia="仿宋_GB2312"/>
          <w:spacing w:val="-4"/>
          <w:sz w:val="30"/>
          <w:szCs w:val="30"/>
        </w:rPr>
        <w:t>幅面纸；报告文本第一次出现外文名称时要写清全称和缩写，再出现时可以使用缩写。</w:t>
      </w:r>
    </w:p>
    <w:p w14:paraId="520EDB8E">
      <w:pPr>
        <w:snapToGrid w:val="0"/>
        <w:spacing w:line="540" w:lineRule="exact"/>
        <w:rPr>
          <w:rFonts w:eastAsia="黑体"/>
          <w:spacing w:val="-4"/>
          <w:sz w:val="30"/>
          <w:szCs w:val="30"/>
        </w:rPr>
      </w:pPr>
      <w:r>
        <w:rPr>
          <w:rFonts w:hint="eastAsia" w:eastAsia="黑体"/>
          <w:spacing w:val="-4"/>
          <w:sz w:val="30"/>
          <w:szCs w:val="30"/>
        </w:rPr>
        <w:t>三、编制程序及时间要求</w:t>
      </w:r>
    </w:p>
    <w:p w14:paraId="3F23B1DC">
      <w:pPr>
        <w:snapToGrid w:val="0"/>
        <w:spacing w:line="540" w:lineRule="exact"/>
        <w:ind w:firstLine="584" w:firstLineChars="200"/>
        <w:rPr>
          <w:rFonts w:eastAsia="仿宋_GB2312"/>
          <w:spacing w:val="-4"/>
          <w:sz w:val="30"/>
          <w:szCs w:val="30"/>
        </w:rPr>
      </w:pPr>
      <w:r>
        <w:rPr>
          <w:rFonts w:eastAsia="仿宋_GB2312"/>
          <w:spacing w:val="-4"/>
          <w:sz w:val="30"/>
          <w:szCs w:val="30"/>
        </w:rPr>
        <w:t>项目中期检查前，由项目牵头单位组织项目参与单位编制项目中期执行情况报告，经项目负责人及项目牵头单位审核后</w:t>
      </w:r>
      <w:bookmarkStart w:id="1" w:name="_GoBack"/>
      <w:bookmarkEnd w:id="1"/>
      <w:r>
        <w:rPr>
          <w:rFonts w:eastAsia="仿宋_GB2312"/>
          <w:spacing w:val="-4"/>
          <w:sz w:val="30"/>
          <w:szCs w:val="30"/>
        </w:rPr>
        <w:t>填写，并由单位管理员审核提交专业机构审核确认。填报完毕后，打印装订，由项目负责人签字，项目牵头单位盖章后，报送专业机构。</w:t>
      </w:r>
    </w:p>
    <w:p w14:paraId="0FD14DAF">
      <w:pPr>
        <w:snapToGrid w:val="0"/>
        <w:spacing w:line="540" w:lineRule="exact"/>
        <w:ind w:firstLine="584" w:firstLineChars="200"/>
        <w:rPr>
          <w:rFonts w:eastAsia="仿宋_GB2312"/>
          <w:sz w:val="30"/>
          <w:szCs w:val="30"/>
        </w:rPr>
      </w:pPr>
      <w:r>
        <w:rPr>
          <w:rFonts w:eastAsia="仿宋_GB2312"/>
          <w:spacing w:val="-4"/>
          <w:sz w:val="30"/>
          <w:szCs w:val="30"/>
        </w:rPr>
        <w:t>涉密项目中期执行情况报告不得在线填写，请在国家科技管理信息系统公共服务平台下载文档模板，并按照保密规定进行填写、打印及报送。</w:t>
      </w:r>
    </w:p>
    <w:p w14:paraId="2CFC4A72">
      <w:pPr>
        <w:jc w:val="center"/>
        <w:rPr>
          <w:rFonts w:eastAsia="长城小标宋体"/>
          <w:b/>
          <w:bCs/>
          <w:spacing w:val="-4"/>
          <w:sz w:val="36"/>
        </w:rPr>
      </w:pPr>
      <w:r>
        <w:rPr>
          <w:rFonts w:hint="eastAsia" w:eastAsia="仿宋_GB2312"/>
          <w:sz w:val="10"/>
          <w:szCs w:val="11"/>
        </w:rPr>
        <w:br w:type="page"/>
      </w:r>
      <w:r>
        <w:rPr>
          <w:rFonts w:hint="eastAsia" w:eastAsia="长城小标宋体"/>
          <w:b/>
          <w:bCs/>
          <w:spacing w:val="-4"/>
          <w:sz w:val="36"/>
        </w:rPr>
        <w:t>编写大纲</w:t>
      </w:r>
    </w:p>
    <w:p w14:paraId="231D6A74">
      <w:pPr>
        <w:numPr>
          <w:ilvl w:val="0"/>
          <w:numId w:val="3"/>
        </w:numPr>
        <w:snapToGrid w:val="0"/>
        <w:spacing w:line="520" w:lineRule="exact"/>
        <w:ind w:firstLine="544" w:firstLineChars="200"/>
        <w:rPr>
          <w:rFonts w:hint="eastAsia" w:eastAsia="黑体"/>
          <w:spacing w:val="-4"/>
          <w:sz w:val="28"/>
          <w:szCs w:val="28"/>
        </w:rPr>
      </w:pPr>
      <w:r>
        <w:rPr>
          <w:rFonts w:hint="eastAsia" w:eastAsia="黑体"/>
          <w:spacing w:val="-4"/>
          <w:sz w:val="28"/>
          <w:szCs w:val="28"/>
        </w:rPr>
        <w:t>总体进展情况</w:t>
      </w:r>
    </w:p>
    <w:p w14:paraId="49DABF29">
      <w:pPr>
        <w:snapToGrid w:val="0"/>
        <w:spacing w:line="520" w:lineRule="exact"/>
        <w:ind w:firstLine="544" w:firstLineChars="200"/>
        <w:rPr>
          <w:rFonts w:eastAsia="仿宋_GB2312"/>
          <w:spacing w:val="-4"/>
          <w:sz w:val="28"/>
          <w:szCs w:val="28"/>
        </w:rPr>
      </w:pPr>
      <w:r>
        <w:rPr>
          <w:rFonts w:eastAsia="仿宋_GB2312"/>
          <w:spacing w:val="-4"/>
          <w:sz w:val="28"/>
          <w:szCs w:val="28"/>
        </w:rPr>
        <w:t>1.</w:t>
      </w:r>
      <w:r>
        <w:rPr>
          <w:rFonts w:hint="eastAsia" w:eastAsia="仿宋_GB2312"/>
          <w:spacing w:val="-4"/>
          <w:sz w:val="28"/>
          <w:szCs w:val="28"/>
          <w:lang w:val="en-US" w:eastAsia="zh-CN"/>
        </w:rPr>
        <w:t>课题</w:t>
      </w:r>
      <w:r>
        <w:rPr>
          <w:rFonts w:eastAsia="仿宋_GB2312"/>
          <w:spacing w:val="-4"/>
          <w:sz w:val="28"/>
          <w:szCs w:val="28"/>
        </w:rPr>
        <w:t>中期总体进展情况</w:t>
      </w:r>
    </w:p>
    <w:p w14:paraId="36A76D4A">
      <w:pPr>
        <w:snapToGrid w:val="0"/>
        <w:spacing w:line="520" w:lineRule="exact"/>
        <w:ind w:firstLine="544" w:firstLineChars="200"/>
        <w:rPr>
          <w:rFonts w:eastAsia="仿宋_GB2312"/>
          <w:spacing w:val="-4"/>
          <w:sz w:val="28"/>
          <w:szCs w:val="28"/>
        </w:rPr>
      </w:pPr>
      <w:r>
        <w:rPr>
          <w:rFonts w:eastAsia="仿宋_GB2312"/>
          <w:spacing w:val="-4"/>
          <w:sz w:val="28"/>
          <w:szCs w:val="28"/>
        </w:rPr>
        <w:t>对照</w:t>
      </w:r>
      <w:r>
        <w:rPr>
          <w:rFonts w:hint="eastAsia" w:eastAsia="仿宋_GB2312"/>
          <w:spacing w:val="-4"/>
          <w:sz w:val="28"/>
          <w:szCs w:val="28"/>
          <w:lang w:val="en-US" w:eastAsia="zh-CN"/>
        </w:rPr>
        <w:t>课题</w:t>
      </w:r>
      <w:r>
        <w:rPr>
          <w:rFonts w:eastAsia="仿宋_GB2312"/>
          <w:spacing w:val="-4"/>
          <w:sz w:val="28"/>
          <w:szCs w:val="28"/>
        </w:rPr>
        <w:t>任务书的计划目标和各项主要指标要求，简要阐明</w:t>
      </w:r>
      <w:r>
        <w:rPr>
          <w:rFonts w:hint="eastAsia" w:eastAsia="仿宋_GB2312"/>
          <w:spacing w:val="-4"/>
          <w:sz w:val="28"/>
          <w:szCs w:val="28"/>
          <w:lang w:val="en-US" w:eastAsia="zh-CN"/>
        </w:rPr>
        <w:t>课题</w:t>
      </w:r>
      <w:r>
        <w:rPr>
          <w:rFonts w:eastAsia="仿宋_GB2312"/>
          <w:spacing w:val="-4"/>
          <w:sz w:val="28"/>
          <w:szCs w:val="28"/>
        </w:rPr>
        <w:t>中期进展情况</w:t>
      </w:r>
      <w:r>
        <w:rPr>
          <w:rFonts w:hint="eastAsia" w:eastAsia="仿宋_GB2312"/>
          <w:spacing w:val="-4"/>
          <w:sz w:val="28"/>
          <w:szCs w:val="28"/>
        </w:rPr>
        <w:t>；对照</w:t>
      </w:r>
      <w:r>
        <w:rPr>
          <w:rFonts w:hint="eastAsia" w:eastAsia="仿宋_GB2312"/>
          <w:spacing w:val="-4"/>
          <w:sz w:val="28"/>
          <w:szCs w:val="28"/>
          <w:lang w:val="en-US" w:eastAsia="zh-CN"/>
        </w:rPr>
        <w:t>课题</w:t>
      </w:r>
      <w:r>
        <w:rPr>
          <w:rFonts w:hint="eastAsia" w:eastAsia="仿宋_GB2312"/>
          <w:spacing w:val="-4"/>
          <w:sz w:val="28"/>
          <w:szCs w:val="28"/>
        </w:rPr>
        <w:t>主要研究内容中拟解决的关键科学问题、关键技术问题，简述研究进展情况；</w:t>
      </w:r>
      <w:r>
        <w:rPr>
          <w:rFonts w:eastAsia="仿宋_GB2312"/>
          <w:spacing w:val="-4"/>
          <w:sz w:val="28"/>
          <w:szCs w:val="28"/>
        </w:rPr>
        <w:t>评述</w:t>
      </w:r>
      <w:r>
        <w:rPr>
          <w:rFonts w:hint="eastAsia" w:eastAsia="仿宋_GB2312"/>
          <w:spacing w:val="-4"/>
          <w:sz w:val="28"/>
          <w:szCs w:val="28"/>
          <w:lang w:val="en-US" w:eastAsia="zh-CN"/>
        </w:rPr>
        <w:t>课题</w:t>
      </w:r>
      <w:r>
        <w:rPr>
          <w:rFonts w:eastAsia="仿宋_GB2312"/>
          <w:spacing w:val="-4"/>
          <w:sz w:val="28"/>
          <w:szCs w:val="28"/>
        </w:rPr>
        <w:t>中期任务的实施进展状态。</w:t>
      </w:r>
    </w:p>
    <w:p w14:paraId="3146D54C">
      <w:pPr>
        <w:snapToGrid w:val="0"/>
        <w:spacing w:line="520" w:lineRule="exact"/>
        <w:ind w:firstLine="544" w:firstLineChars="200"/>
        <w:rPr>
          <w:rFonts w:eastAsia="仿宋_GB2312"/>
          <w:spacing w:val="-4"/>
          <w:sz w:val="28"/>
          <w:szCs w:val="28"/>
        </w:rPr>
      </w:pPr>
      <w:r>
        <w:rPr>
          <w:rFonts w:eastAsia="仿宋_GB2312"/>
          <w:spacing w:val="-4"/>
          <w:sz w:val="28"/>
          <w:szCs w:val="28"/>
        </w:rPr>
        <w:t>2.</w:t>
      </w:r>
      <w:r>
        <w:rPr>
          <w:rFonts w:hint="eastAsia" w:eastAsia="仿宋_GB2312"/>
          <w:spacing w:val="-4"/>
          <w:sz w:val="28"/>
          <w:szCs w:val="28"/>
          <w:lang w:val="en-US" w:eastAsia="zh-CN"/>
        </w:rPr>
        <w:t>课题</w:t>
      </w:r>
      <w:r>
        <w:rPr>
          <w:rFonts w:eastAsia="仿宋_GB2312"/>
          <w:spacing w:val="-4"/>
          <w:sz w:val="28"/>
          <w:szCs w:val="28"/>
        </w:rPr>
        <w:t>调整情况</w:t>
      </w:r>
    </w:p>
    <w:p w14:paraId="42FF0614">
      <w:pPr>
        <w:snapToGrid w:val="0"/>
        <w:spacing w:line="520" w:lineRule="exact"/>
        <w:ind w:firstLine="544" w:firstLineChars="200"/>
        <w:rPr>
          <w:rFonts w:eastAsia="仿宋_GB2312"/>
          <w:spacing w:val="-4"/>
          <w:sz w:val="28"/>
          <w:szCs w:val="28"/>
        </w:rPr>
      </w:pPr>
      <w:r>
        <w:rPr>
          <w:rFonts w:eastAsia="仿宋_GB2312"/>
          <w:spacing w:val="-4"/>
          <w:sz w:val="28"/>
          <w:szCs w:val="28"/>
        </w:rPr>
        <w:t>如</w:t>
      </w:r>
      <w:r>
        <w:rPr>
          <w:rFonts w:hint="eastAsia" w:eastAsia="仿宋_GB2312"/>
          <w:spacing w:val="-4"/>
          <w:sz w:val="28"/>
          <w:szCs w:val="28"/>
          <w:lang w:val="en-US" w:eastAsia="zh-CN"/>
        </w:rPr>
        <w:t>课题</w:t>
      </w:r>
      <w:r>
        <w:rPr>
          <w:rFonts w:eastAsia="仿宋_GB2312"/>
          <w:spacing w:val="-4"/>
          <w:sz w:val="28"/>
          <w:szCs w:val="28"/>
        </w:rPr>
        <w:t>出现超前/迟滞</w:t>
      </w:r>
      <w:r>
        <w:rPr>
          <w:rFonts w:hint="eastAsia" w:eastAsia="仿宋_GB2312"/>
          <w:spacing w:val="-4"/>
          <w:sz w:val="28"/>
          <w:szCs w:val="28"/>
        </w:rPr>
        <w:t>、技术路线变更、</w:t>
      </w:r>
      <w:r>
        <w:rPr>
          <w:rFonts w:hint="eastAsia" w:eastAsia="仿宋_GB2312"/>
          <w:spacing w:val="-4"/>
          <w:sz w:val="28"/>
          <w:szCs w:val="28"/>
          <w:lang w:val="en-US" w:eastAsia="zh-CN"/>
        </w:rPr>
        <w:t>课题</w:t>
      </w:r>
      <w:r>
        <w:rPr>
          <w:rFonts w:hint="eastAsia" w:eastAsia="仿宋_GB2312"/>
          <w:spacing w:val="-4"/>
          <w:sz w:val="28"/>
          <w:szCs w:val="28"/>
        </w:rPr>
        <w:t>团队（单位、人员）和任务调整</w:t>
      </w:r>
      <w:r>
        <w:rPr>
          <w:rFonts w:eastAsia="仿宋_GB2312"/>
          <w:spacing w:val="-4"/>
          <w:sz w:val="28"/>
          <w:szCs w:val="28"/>
        </w:rPr>
        <w:t>等情况，请详细说明原因、措施及履行相关审批管理制度的情况。</w:t>
      </w:r>
    </w:p>
    <w:p w14:paraId="69732C1A">
      <w:pPr>
        <w:snapToGrid w:val="0"/>
        <w:spacing w:line="520" w:lineRule="exact"/>
        <w:ind w:firstLine="544" w:firstLineChars="200"/>
        <w:rPr>
          <w:rFonts w:eastAsia="黑体"/>
          <w:spacing w:val="-4"/>
          <w:sz w:val="28"/>
          <w:szCs w:val="28"/>
        </w:rPr>
      </w:pPr>
      <w:r>
        <w:rPr>
          <w:rFonts w:hint="eastAsia" w:eastAsia="黑体"/>
          <w:spacing w:val="-4"/>
          <w:sz w:val="28"/>
          <w:szCs w:val="28"/>
        </w:rPr>
        <w:t>二、取得的重要进展及成果</w:t>
      </w:r>
    </w:p>
    <w:p w14:paraId="35A0E093">
      <w:pPr>
        <w:snapToGrid w:val="0"/>
        <w:spacing w:line="520" w:lineRule="exact"/>
        <w:ind w:firstLine="544" w:firstLineChars="200"/>
        <w:rPr>
          <w:rFonts w:hint="default" w:ascii="Times New Roman" w:hAnsi="Times New Roman" w:eastAsia="仿宋_GB2312" w:cs="Times New Roman"/>
          <w:spacing w:val="-4"/>
          <w:sz w:val="28"/>
          <w:szCs w:val="28"/>
        </w:rPr>
      </w:pPr>
      <w:r>
        <w:rPr>
          <w:rFonts w:hint="default" w:ascii="Times New Roman" w:hAnsi="Times New Roman" w:eastAsia="仿宋_GB2312" w:cs="Times New Roman"/>
          <w:spacing w:val="-4"/>
          <w:sz w:val="28"/>
          <w:szCs w:val="28"/>
        </w:rPr>
        <w:t>1.</w:t>
      </w:r>
      <w:r>
        <w:rPr>
          <w:rFonts w:hint="eastAsia" w:eastAsia="仿宋_GB2312"/>
          <w:spacing w:val="-4"/>
          <w:sz w:val="28"/>
          <w:szCs w:val="28"/>
          <w:lang w:val="en-US" w:eastAsia="zh-CN"/>
        </w:rPr>
        <w:t>课题</w:t>
      </w:r>
      <w:r>
        <w:rPr>
          <w:rFonts w:hint="default" w:ascii="Times New Roman" w:hAnsi="Times New Roman" w:eastAsia="仿宋_GB2312" w:cs="Times New Roman"/>
          <w:spacing w:val="-4"/>
          <w:sz w:val="28"/>
          <w:szCs w:val="28"/>
        </w:rPr>
        <w:t>中期重要进展及成果</w:t>
      </w:r>
    </w:p>
    <w:p w14:paraId="393EC15D">
      <w:pPr>
        <w:snapToGrid w:val="0"/>
        <w:spacing w:line="520" w:lineRule="exact"/>
        <w:ind w:firstLine="544" w:firstLineChars="200"/>
        <w:rPr>
          <w:rFonts w:hint="default" w:ascii="Times New Roman" w:hAnsi="Times New Roman" w:eastAsia="仿宋_GB2312" w:cs="Times New Roman"/>
          <w:spacing w:val="-4"/>
          <w:sz w:val="28"/>
          <w:szCs w:val="28"/>
        </w:rPr>
      </w:pPr>
      <w:r>
        <w:rPr>
          <w:rFonts w:hint="default" w:ascii="Times New Roman" w:hAnsi="Times New Roman" w:eastAsia="仿宋_GB2312" w:cs="Times New Roman"/>
          <w:spacing w:val="-4"/>
          <w:sz w:val="28"/>
          <w:szCs w:val="28"/>
        </w:rPr>
        <w:t>简要介绍</w:t>
      </w:r>
      <w:r>
        <w:rPr>
          <w:rFonts w:hint="eastAsia" w:eastAsia="仿宋_GB2312"/>
          <w:spacing w:val="-4"/>
          <w:sz w:val="28"/>
          <w:szCs w:val="28"/>
          <w:lang w:val="en-US" w:eastAsia="zh-CN"/>
        </w:rPr>
        <w:t>课题</w:t>
      </w:r>
      <w:r>
        <w:rPr>
          <w:rFonts w:hint="default" w:ascii="Times New Roman" w:hAnsi="Times New Roman" w:eastAsia="仿宋_GB2312" w:cs="Times New Roman"/>
          <w:spacing w:val="-4"/>
          <w:sz w:val="28"/>
          <w:szCs w:val="28"/>
        </w:rPr>
        <w:t>研究工作的重要进展、阶段性成果（一般不超过3项）及前景。</w:t>
      </w:r>
    </w:p>
    <w:p w14:paraId="521A4F07">
      <w:pPr>
        <w:snapToGrid w:val="0"/>
        <w:spacing w:line="520" w:lineRule="exact"/>
        <w:ind w:firstLine="544" w:firstLineChars="200"/>
        <w:rPr>
          <w:rFonts w:hint="default" w:ascii="Times New Roman" w:hAnsi="Times New Roman" w:eastAsia="仿宋_GB2312" w:cs="Times New Roman"/>
          <w:spacing w:val="-4"/>
          <w:sz w:val="28"/>
          <w:szCs w:val="28"/>
        </w:rPr>
      </w:pPr>
      <w:r>
        <w:rPr>
          <w:rFonts w:hint="default" w:ascii="Times New Roman" w:hAnsi="Times New Roman" w:eastAsia="仿宋_GB2312" w:cs="Times New Roman"/>
          <w:spacing w:val="-4"/>
          <w:sz w:val="28"/>
          <w:szCs w:val="28"/>
        </w:rPr>
        <w:t>2.预期社会经济效益</w:t>
      </w:r>
    </w:p>
    <w:p w14:paraId="2A4E04FC">
      <w:pPr>
        <w:snapToGrid w:val="0"/>
        <w:spacing w:line="520" w:lineRule="exact"/>
        <w:ind w:firstLine="544" w:firstLineChars="200"/>
        <w:rPr>
          <w:rFonts w:eastAsia="仿宋_GB2312"/>
          <w:spacing w:val="-4"/>
          <w:sz w:val="28"/>
          <w:szCs w:val="28"/>
        </w:rPr>
      </w:pPr>
      <w:r>
        <w:rPr>
          <w:rFonts w:hint="default" w:ascii="Times New Roman" w:hAnsi="Times New Roman" w:eastAsia="仿宋_GB2312" w:cs="Times New Roman"/>
          <w:spacing w:val="-4"/>
          <w:sz w:val="28"/>
          <w:szCs w:val="28"/>
        </w:rPr>
        <w:t>重点阐明对学科/行业</w:t>
      </w:r>
      <w:r>
        <w:rPr>
          <w:rFonts w:eastAsia="仿宋_GB2312"/>
          <w:spacing w:val="-4"/>
          <w:sz w:val="28"/>
          <w:szCs w:val="28"/>
        </w:rPr>
        <w:t>产生的重要影响，对社会民生、生态环境、国家安全等的作用，以及研究成果的合作交流、转移转化和示范推广情况，人才、专利、技术标准战略在项目中的实施情况等。</w:t>
      </w:r>
    </w:p>
    <w:p w14:paraId="60EC7B8B">
      <w:pPr>
        <w:snapToGrid w:val="0"/>
        <w:spacing w:line="520" w:lineRule="exact"/>
        <w:ind w:firstLine="544" w:firstLineChars="200"/>
        <w:rPr>
          <w:rFonts w:eastAsia="黑体"/>
          <w:spacing w:val="-4"/>
          <w:sz w:val="28"/>
          <w:szCs w:val="28"/>
        </w:rPr>
      </w:pPr>
      <w:r>
        <w:rPr>
          <w:rFonts w:hint="eastAsia" w:eastAsia="黑体"/>
          <w:spacing w:val="-4"/>
          <w:sz w:val="28"/>
          <w:szCs w:val="28"/>
        </w:rPr>
        <w:t>三、</w:t>
      </w:r>
      <w:r>
        <w:rPr>
          <w:rFonts w:hint="eastAsia" w:eastAsia="黑体"/>
          <w:spacing w:val="-4"/>
          <w:sz w:val="28"/>
          <w:szCs w:val="28"/>
          <w:lang w:val="en-US" w:eastAsia="zh-CN"/>
        </w:rPr>
        <w:t>课题</w:t>
      </w:r>
      <w:r>
        <w:rPr>
          <w:rFonts w:hint="eastAsia" w:eastAsia="黑体"/>
          <w:spacing w:val="-4"/>
          <w:sz w:val="28"/>
          <w:szCs w:val="28"/>
        </w:rPr>
        <w:t>人员及经费投入使用情况</w:t>
      </w:r>
    </w:p>
    <w:p w14:paraId="440C2655">
      <w:pPr>
        <w:snapToGrid w:val="0"/>
        <w:spacing w:line="520" w:lineRule="exact"/>
        <w:ind w:firstLine="544" w:firstLineChars="200"/>
        <w:rPr>
          <w:rFonts w:hint="default" w:ascii="Times New Roman" w:hAnsi="Times New Roman" w:eastAsia="仿宋_GB2312" w:cs="Times New Roman"/>
          <w:spacing w:val="-4"/>
          <w:sz w:val="28"/>
          <w:szCs w:val="28"/>
        </w:rPr>
      </w:pPr>
      <w:r>
        <w:rPr>
          <w:rFonts w:hint="default" w:ascii="Times New Roman" w:hAnsi="Times New Roman" w:eastAsia="仿宋_GB2312" w:cs="Times New Roman"/>
          <w:spacing w:val="-4"/>
          <w:sz w:val="28"/>
          <w:szCs w:val="28"/>
        </w:rPr>
        <w:t>1.人员及经费投入情况</w:t>
      </w:r>
    </w:p>
    <w:p w14:paraId="7C797A76">
      <w:pPr>
        <w:snapToGrid w:val="0"/>
        <w:spacing w:line="520" w:lineRule="exact"/>
        <w:ind w:firstLine="544" w:firstLineChars="200"/>
        <w:rPr>
          <w:rFonts w:hint="default" w:ascii="Times New Roman" w:hAnsi="Times New Roman" w:eastAsia="仿宋_GB2312" w:cs="Times New Roman"/>
          <w:spacing w:val="-4"/>
          <w:sz w:val="28"/>
          <w:szCs w:val="28"/>
        </w:rPr>
      </w:pPr>
      <w:r>
        <w:rPr>
          <w:rFonts w:hint="default" w:ascii="Times New Roman" w:hAnsi="Times New Roman" w:eastAsia="仿宋_GB2312" w:cs="Times New Roman"/>
          <w:spacing w:val="-4"/>
          <w:sz w:val="28"/>
          <w:szCs w:val="28"/>
        </w:rPr>
        <w:t>对照</w:t>
      </w:r>
      <w:r>
        <w:rPr>
          <w:rFonts w:hint="eastAsia" w:eastAsia="仿宋_GB2312"/>
          <w:spacing w:val="-4"/>
          <w:sz w:val="28"/>
          <w:szCs w:val="28"/>
          <w:lang w:val="en-US" w:eastAsia="zh-CN"/>
        </w:rPr>
        <w:t>课题</w:t>
      </w:r>
      <w:r>
        <w:rPr>
          <w:rFonts w:hint="default" w:ascii="Times New Roman" w:hAnsi="Times New Roman" w:eastAsia="仿宋_GB2312" w:cs="Times New Roman"/>
          <w:spacing w:val="-4"/>
          <w:sz w:val="28"/>
          <w:szCs w:val="28"/>
        </w:rPr>
        <w:t>任务书阐述项目及课题资金（包括专项经费、自筹经费等）到位情况、</w:t>
      </w:r>
      <w:r>
        <w:rPr>
          <w:rFonts w:hint="eastAsia" w:eastAsia="仿宋_GB2312"/>
          <w:spacing w:val="-4"/>
          <w:sz w:val="28"/>
          <w:szCs w:val="28"/>
          <w:lang w:val="en-US" w:eastAsia="zh-CN"/>
        </w:rPr>
        <w:t>课题</w:t>
      </w:r>
      <w:r>
        <w:rPr>
          <w:rFonts w:hint="default" w:ascii="Times New Roman" w:hAnsi="Times New Roman" w:eastAsia="仿宋_GB2312" w:cs="Times New Roman"/>
          <w:spacing w:val="-4"/>
          <w:sz w:val="28"/>
          <w:szCs w:val="28"/>
        </w:rPr>
        <w:t>资金单独核算情况、预算调剂情况、支出情况和经费使用监督管理情况、人员投入情况等。</w:t>
      </w:r>
    </w:p>
    <w:p w14:paraId="6F6AD561">
      <w:pPr>
        <w:snapToGrid w:val="0"/>
        <w:spacing w:line="520" w:lineRule="exact"/>
        <w:ind w:firstLine="544" w:firstLineChars="200"/>
        <w:rPr>
          <w:rFonts w:hint="default" w:ascii="Times New Roman" w:hAnsi="Times New Roman" w:eastAsia="仿宋_GB2312" w:cs="Times New Roman"/>
          <w:spacing w:val="-4"/>
          <w:sz w:val="28"/>
          <w:szCs w:val="28"/>
        </w:rPr>
      </w:pPr>
      <w:r>
        <w:rPr>
          <w:rFonts w:hint="default" w:ascii="Times New Roman" w:hAnsi="Times New Roman" w:eastAsia="仿宋_GB2312" w:cs="Times New Roman"/>
          <w:spacing w:val="-4"/>
          <w:sz w:val="28"/>
          <w:szCs w:val="28"/>
        </w:rPr>
        <w:t>2.</w:t>
      </w:r>
      <w:r>
        <w:rPr>
          <w:rFonts w:hint="eastAsia" w:eastAsia="仿宋_GB2312"/>
          <w:spacing w:val="-4"/>
          <w:sz w:val="28"/>
          <w:szCs w:val="28"/>
          <w:lang w:val="en-US" w:eastAsia="zh-CN"/>
        </w:rPr>
        <w:t>课题</w:t>
      </w:r>
      <w:r>
        <w:rPr>
          <w:rFonts w:hint="default" w:ascii="Times New Roman" w:hAnsi="Times New Roman" w:eastAsia="仿宋_GB2312" w:cs="Times New Roman"/>
          <w:spacing w:val="-4"/>
          <w:sz w:val="28"/>
          <w:szCs w:val="28"/>
        </w:rPr>
        <w:t>经费拨付情况</w:t>
      </w:r>
    </w:p>
    <w:p w14:paraId="3D0B055A">
      <w:pPr>
        <w:snapToGrid w:val="0"/>
        <w:spacing w:line="520" w:lineRule="exact"/>
        <w:ind w:firstLine="544" w:firstLineChars="200"/>
        <w:rPr>
          <w:rFonts w:hint="default" w:ascii="Times New Roman" w:hAnsi="Times New Roman" w:eastAsia="仿宋_GB2312" w:cs="Times New Roman"/>
          <w:spacing w:val="-4"/>
          <w:sz w:val="28"/>
          <w:szCs w:val="28"/>
        </w:rPr>
      </w:pPr>
      <w:r>
        <w:rPr>
          <w:rFonts w:hint="default" w:ascii="Times New Roman" w:hAnsi="Times New Roman" w:eastAsia="仿宋_GB2312" w:cs="Times New Roman"/>
          <w:spacing w:val="-4"/>
          <w:sz w:val="28"/>
          <w:szCs w:val="28"/>
        </w:rPr>
        <w:t>课题承担单位向课题参与单位拨付中央财政资金情况。</w:t>
      </w:r>
    </w:p>
    <w:p w14:paraId="30139F33">
      <w:pPr>
        <w:snapToGrid w:val="0"/>
        <w:spacing w:line="520" w:lineRule="exact"/>
        <w:ind w:firstLine="544" w:firstLineChars="200"/>
        <w:rPr>
          <w:rFonts w:hint="default" w:ascii="Times New Roman" w:hAnsi="Times New Roman" w:eastAsia="仿宋_GB2312" w:cs="Times New Roman"/>
          <w:spacing w:val="-4"/>
          <w:sz w:val="28"/>
          <w:szCs w:val="28"/>
        </w:rPr>
      </w:pPr>
      <w:r>
        <w:rPr>
          <w:rFonts w:hint="default" w:ascii="Times New Roman" w:hAnsi="Times New Roman" w:eastAsia="仿宋_GB2312" w:cs="Times New Roman"/>
          <w:spacing w:val="-4"/>
          <w:sz w:val="28"/>
          <w:szCs w:val="28"/>
        </w:rPr>
        <w:t>3.人员及经费实际调整情况</w:t>
      </w:r>
    </w:p>
    <w:p w14:paraId="60475301">
      <w:pPr>
        <w:snapToGrid w:val="0"/>
        <w:spacing w:line="520" w:lineRule="exact"/>
        <w:ind w:firstLine="544" w:firstLineChars="200"/>
        <w:rPr>
          <w:rFonts w:eastAsia="仿宋_GB2312"/>
          <w:spacing w:val="-4"/>
          <w:sz w:val="28"/>
          <w:szCs w:val="28"/>
        </w:rPr>
      </w:pPr>
      <w:r>
        <w:rPr>
          <w:rFonts w:eastAsia="仿宋_GB2312"/>
          <w:spacing w:val="-4"/>
          <w:sz w:val="28"/>
          <w:szCs w:val="28"/>
        </w:rPr>
        <w:t>如出现经费未及时到位、停拨、迟拨等特殊情况，请详细说明原因、措施</w:t>
      </w:r>
      <w:r>
        <w:rPr>
          <w:rFonts w:hint="eastAsia" w:eastAsia="仿宋_GB2312"/>
          <w:spacing w:val="-4"/>
          <w:sz w:val="28"/>
          <w:szCs w:val="28"/>
        </w:rPr>
        <w:t>、</w:t>
      </w:r>
      <w:r>
        <w:rPr>
          <w:rFonts w:eastAsia="仿宋_GB2312"/>
          <w:spacing w:val="-4"/>
          <w:sz w:val="28"/>
          <w:szCs w:val="28"/>
        </w:rPr>
        <w:t>履行相关审批管理制度</w:t>
      </w:r>
      <w:r>
        <w:rPr>
          <w:rFonts w:hint="eastAsia" w:eastAsia="仿宋_GB2312"/>
          <w:spacing w:val="-4"/>
          <w:sz w:val="28"/>
          <w:szCs w:val="28"/>
        </w:rPr>
        <w:t>以及整改等</w:t>
      </w:r>
      <w:r>
        <w:rPr>
          <w:rFonts w:eastAsia="仿宋_GB2312"/>
          <w:spacing w:val="-4"/>
          <w:sz w:val="28"/>
          <w:szCs w:val="28"/>
        </w:rPr>
        <w:t>情况。</w:t>
      </w:r>
    </w:p>
    <w:p w14:paraId="54C00F6C">
      <w:pPr>
        <w:snapToGrid w:val="0"/>
        <w:spacing w:line="520" w:lineRule="exact"/>
        <w:ind w:firstLine="544" w:firstLineChars="200"/>
        <w:rPr>
          <w:rFonts w:eastAsia="黑体"/>
          <w:spacing w:val="-4"/>
          <w:sz w:val="28"/>
          <w:szCs w:val="28"/>
        </w:rPr>
      </w:pPr>
      <w:r>
        <w:rPr>
          <w:rFonts w:hint="eastAsia" w:eastAsia="黑体"/>
          <w:spacing w:val="-4"/>
          <w:sz w:val="28"/>
          <w:szCs w:val="28"/>
        </w:rPr>
        <w:t>四、</w:t>
      </w:r>
      <w:r>
        <w:rPr>
          <w:rFonts w:hint="eastAsia" w:eastAsia="黑体"/>
          <w:spacing w:val="-4"/>
          <w:sz w:val="28"/>
          <w:szCs w:val="28"/>
          <w:lang w:val="en-US" w:eastAsia="zh-CN"/>
        </w:rPr>
        <w:t>课题</w:t>
      </w:r>
      <w:r>
        <w:rPr>
          <w:rFonts w:hint="eastAsia" w:eastAsia="黑体"/>
          <w:spacing w:val="-4"/>
          <w:sz w:val="28"/>
          <w:szCs w:val="28"/>
        </w:rPr>
        <w:t>配套支撑条件情况</w:t>
      </w:r>
    </w:p>
    <w:p w14:paraId="7736EACD">
      <w:pPr>
        <w:snapToGrid w:val="0"/>
        <w:spacing w:line="520" w:lineRule="exact"/>
        <w:ind w:firstLine="544" w:firstLineChars="200"/>
        <w:rPr>
          <w:rFonts w:eastAsia="仿宋_GB2312"/>
          <w:spacing w:val="-4"/>
          <w:sz w:val="28"/>
          <w:szCs w:val="28"/>
        </w:rPr>
      </w:pPr>
      <w:r>
        <w:rPr>
          <w:rFonts w:eastAsia="仿宋_GB2312"/>
          <w:spacing w:val="-4"/>
          <w:sz w:val="28"/>
          <w:szCs w:val="28"/>
        </w:rPr>
        <w:t>阐述各主要研究任务的配套支撑条件落实及调整变化情况。如有调整变化，请说明调整变化对完成项目目标的影响和作用。</w:t>
      </w:r>
    </w:p>
    <w:p w14:paraId="3C9325B1">
      <w:pPr>
        <w:snapToGrid w:val="0"/>
        <w:spacing w:line="520" w:lineRule="exact"/>
        <w:ind w:firstLine="544" w:firstLineChars="200"/>
        <w:rPr>
          <w:rFonts w:eastAsia="黑体"/>
          <w:spacing w:val="-4"/>
          <w:sz w:val="28"/>
          <w:szCs w:val="28"/>
        </w:rPr>
      </w:pPr>
      <w:r>
        <w:rPr>
          <w:rFonts w:hint="eastAsia" w:eastAsia="黑体"/>
          <w:spacing w:val="-4"/>
          <w:sz w:val="28"/>
          <w:szCs w:val="28"/>
        </w:rPr>
        <w:t>五、</w:t>
      </w:r>
      <w:r>
        <w:rPr>
          <w:rFonts w:hint="eastAsia" w:eastAsia="黑体"/>
          <w:spacing w:val="-4"/>
          <w:sz w:val="28"/>
          <w:szCs w:val="28"/>
          <w:lang w:val="en-US" w:eastAsia="zh-CN"/>
        </w:rPr>
        <w:t>课题</w:t>
      </w:r>
      <w:r>
        <w:rPr>
          <w:rFonts w:hint="eastAsia" w:eastAsia="黑体"/>
          <w:spacing w:val="-4"/>
          <w:sz w:val="28"/>
          <w:szCs w:val="28"/>
        </w:rPr>
        <w:t>组织实施管理工作</w:t>
      </w:r>
    </w:p>
    <w:p w14:paraId="6E4A21C3">
      <w:pPr>
        <w:snapToGrid w:val="0"/>
        <w:spacing w:line="520" w:lineRule="exact"/>
        <w:ind w:firstLine="544" w:firstLineChars="200"/>
        <w:rPr>
          <w:rFonts w:hint="default" w:ascii="Times New Roman" w:hAnsi="Times New Roman" w:eastAsia="仿宋_GB2312" w:cs="Times New Roman"/>
          <w:spacing w:val="-4"/>
          <w:sz w:val="28"/>
          <w:szCs w:val="28"/>
        </w:rPr>
      </w:pPr>
      <w:r>
        <w:rPr>
          <w:rFonts w:hint="default" w:ascii="Times New Roman" w:hAnsi="Times New Roman" w:eastAsia="仿宋_GB2312" w:cs="Times New Roman"/>
          <w:spacing w:val="-4"/>
          <w:sz w:val="28"/>
          <w:szCs w:val="28"/>
        </w:rPr>
        <w:t>1.</w:t>
      </w:r>
      <w:r>
        <w:rPr>
          <w:rFonts w:hint="eastAsia" w:eastAsia="仿宋_GB2312"/>
          <w:spacing w:val="-4"/>
          <w:sz w:val="28"/>
          <w:szCs w:val="28"/>
          <w:lang w:val="en-US" w:eastAsia="zh-CN"/>
        </w:rPr>
        <w:t>课题</w:t>
      </w:r>
      <w:r>
        <w:rPr>
          <w:rFonts w:hint="default" w:ascii="Times New Roman" w:hAnsi="Times New Roman" w:eastAsia="仿宋_GB2312" w:cs="Times New Roman"/>
          <w:spacing w:val="-4"/>
          <w:sz w:val="28"/>
          <w:szCs w:val="28"/>
        </w:rPr>
        <w:t>组织管理情况</w:t>
      </w:r>
    </w:p>
    <w:p w14:paraId="73A5265C">
      <w:pPr>
        <w:snapToGrid w:val="0"/>
        <w:spacing w:line="520" w:lineRule="exact"/>
        <w:ind w:firstLine="544" w:firstLineChars="200"/>
        <w:rPr>
          <w:rFonts w:hint="default" w:ascii="Times New Roman" w:hAnsi="Times New Roman" w:eastAsia="仿宋_GB2312" w:cs="Times New Roman"/>
          <w:spacing w:val="-4"/>
          <w:sz w:val="28"/>
          <w:szCs w:val="28"/>
        </w:rPr>
      </w:pPr>
      <w:r>
        <w:rPr>
          <w:rFonts w:hint="default" w:ascii="Times New Roman" w:hAnsi="Times New Roman" w:eastAsia="仿宋_GB2312" w:cs="Times New Roman"/>
          <w:spacing w:val="-4"/>
          <w:sz w:val="28"/>
          <w:szCs w:val="28"/>
        </w:rPr>
        <w:t>阐述</w:t>
      </w:r>
      <w:r>
        <w:rPr>
          <w:rFonts w:hint="eastAsia" w:eastAsia="仿宋_GB2312"/>
          <w:spacing w:val="-4"/>
          <w:sz w:val="28"/>
          <w:szCs w:val="28"/>
          <w:lang w:val="en-US" w:eastAsia="zh-CN"/>
        </w:rPr>
        <w:t>课题</w:t>
      </w:r>
      <w:r>
        <w:rPr>
          <w:rFonts w:hint="default" w:ascii="Times New Roman" w:hAnsi="Times New Roman" w:eastAsia="仿宋_GB2312" w:cs="Times New Roman"/>
          <w:spacing w:val="-4"/>
          <w:sz w:val="28"/>
          <w:szCs w:val="28"/>
        </w:rPr>
        <w:t>按照一体化组织实施的要求，内部管理机构和管理制度建立、运行情况和效果，以及</w:t>
      </w:r>
      <w:r>
        <w:rPr>
          <w:rFonts w:hint="eastAsia" w:eastAsia="仿宋_GB2312"/>
          <w:spacing w:val="-4"/>
          <w:sz w:val="28"/>
          <w:szCs w:val="28"/>
          <w:lang w:val="en-US" w:eastAsia="zh-CN"/>
        </w:rPr>
        <w:t>课题</w:t>
      </w:r>
      <w:r>
        <w:rPr>
          <w:rFonts w:hint="default" w:ascii="Times New Roman" w:hAnsi="Times New Roman" w:eastAsia="仿宋_GB2312" w:cs="Times New Roman"/>
          <w:spacing w:val="-4"/>
          <w:sz w:val="28"/>
          <w:szCs w:val="28"/>
        </w:rPr>
        <w:t>牵头单位组织课题间交流、检查评估等方面的管理情况。</w:t>
      </w:r>
    </w:p>
    <w:p w14:paraId="19E5D35D">
      <w:pPr>
        <w:snapToGrid w:val="0"/>
        <w:spacing w:line="520" w:lineRule="exact"/>
        <w:ind w:firstLine="544" w:firstLineChars="200"/>
        <w:rPr>
          <w:rFonts w:hint="default" w:ascii="Times New Roman" w:hAnsi="Times New Roman" w:eastAsia="仿宋_GB2312" w:cs="Times New Roman"/>
          <w:spacing w:val="-4"/>
          <w:sz w:val="28"/>
          <w:szCs w:val="28"/>
        </w:rPr>
      </w:pPr>
      <w:r>
        <w:rPr>
          <w:rFonts w:hint="default" w:ascii="Times New Roman" w:hAnsi="Times New Roman" w:eastAsia="仿宋_GB2312" w:cs="Times New Roman"/>
          <w:spacing w:val="-4"/>
          <w:sz w:val="28"/>
          <w:szCs w:val="28"/>
        </w:rPr>
        <w:t>2.</w:t>
      </w:r>
      <w:r>
        <w:rPr>
          <w:rFonts w:hint="eastAsia" w:eastAsia="仿宋_GB2312"/>
          <w:spacing w:val="-4"/>
          <w:sz w:val="28"/>
          <w:szCs w:val="28"/>
          <w:lang w:val="en-US" w:eastAsia="zh-CN"/>
        </w:rPr>
        <w:t>课题</w:t>
      </w:r>
      <w:r>
        <w:rPr>
          <w:rFonts w:hint="default" w:ascii="Times New Roman" w:hAnsi="Times New Roman" w:eastAsia="仿宋_GB2312" w:cs="Times New Roman"/>
          <w:spacing w:val="-4"/>
          <w:sz w:val="28"/>
          <w:szCs w:val="28"/>
        </w:rPr>
        <w:t>间协作情况</w:t>
      </w:r>
    </w:p>
    <w:p w14:paraId="7A3D4E44">
      <w:pPr>
        <w:snapToGrid w:val="0"/>
        <w:spacing w:line="520" w:lineRule="exact"/>
        <w:ind w:firstLine="544" w:firstLineChars="200"/>
        <w:rPr>
          <w:rFonts w:hint="default" w:ascii="Times New Roman" w:hAnsi="Times New Roman" w:eastAsia="仿宋_GB2312" w:cs="Times New Roman"/>
          <w:spacing w:val="-4"/>
          <w:sz w:val="28"/>
          <w:szCs w:val="28"/>
        </w:rPr>
      </w:pPr>
      <w:r>
        <w:rPr>
          <w:rFonts w:hint="default" w:ascii="Times New Roman" w:hAnsi="Times New Roman" w:eastAsia="仿宋_GB2312" w:cs="Times New Roman"/>
          <w:spacing w:val="-4"/>
          <w:sz w:val="28"/>
          <w:szCs w:val="28"/>
        </w:rPr>
        <w:t>阐述</w:t>
      </w:r>
      <w:r>
        <w:rPr>
          <w:rFonts w:hint="eastAsia" w:eastAsia="仿宋_GB2312"/>
          <w:spacing w:val="-4"/>
          <w:sz w:val="28"/>
          <w:szCs w:val="28"/>
          <w:lang w:val="en-US" w:eastAsia="zh-CN"/>
        </w:rPr>
        <w:t>课题</w:t>
      </w:r>
      <w:r>
        <w:rPr>
          <w:rFonts w:hint="default" w:ascii="Times New Roman" w:hAnsi="Times New Roman" w:eastAsia="仿宋_GB2312" w:cs="Times New Roman"/>
          <w:spacing w:val="-4"/>
          <w:sz w:val="28"/>
          <w:szCs w:val="28"/>
        </w:rPr>
        <w:t>参与重点专项的相关管理活动，</w:t>
      </w:r>
      <w:r>
        <w:rPr>
          <w:rFonts w:hint="eastAsia" w:eastAsia="仿宋_GB2312"/>
          <w:spacing w:val="-4"/>
          <w:sz w:val="28"/>
          <w:szCs w:val="28"/>
          <w:lang w:val="en-US" w:eastAsia="zh-CN"/>
        </w:rPr>
        <w:t>课题</w:t>
      </w:r>
      <w:r>
        <w:rPr>
          <w:rFonts w:hint="default" w:ascii="Times New Roman" w:hAnsi="Times New Roman" w:eastAsia="仿宋_GB2312" w:cs="Times New Roman"/>
          <w:spacing w:val="-4"/>
          <w:sz w:val="28"/>
          <w:szCs w:val="28"/>
        </w:rPr>
        <w:t>间资源与数据共享、协作研发以及成果转化应用情况等。</w:t>
      </w:r>
    </w:p>
    <w:p w14:paraId="76035AB7">
      <w:pPr>
        <w:snapToGrid w:val="0"/>
        <w:spacing w:line="520" w:lineRule="exact"/>
        <w:ind w:firstLine="544" w:firstLineChars="200"/>
        <w:rPr>
          <w:rFonts w:eastAsia="仿宋_GB2312"/>
          <w:spacing w:val="-4"/>
          <w:sz w:val="28"/>
          <w:szCs w:val="28"/>
        </w:rPr>
      </w:pPr>
      <w:r>
        <w:rPr>
          <w:rFonts w:hint="default" w:ascii="Times New Roman" w:hAnsi="Times New Roman" w:eastAsia="仿宋_GB2312" w:cs="Times New Roman"/>
          <w:spacing w:val="-4"/>
          <w:sz w:val="28"/>
          <w:szCs w:val="28"/>
        </w:rPr>
        <w:t>3.组织</w:t>
      </w:r>
      <w:r>
        <w:rPr>
          <w:rFonts w:eastAsia="仿宋_GB2312"/>
          <w:spacing w:val="-4"/>
          <w:sz w:val="28"/>
          <w:szCs w:val="28"/>
        </w:rPr>
        <w:t>实施风险及应对情况</w:t>
      </w:r>
    </w:p>
    <w:p w14:paraId="25FC80CB">
      <w:pPr>
        <w:snapToGrid w:val="0"/>
        <w:spacing w:line="520" w:lineRule="exact"/>
        <w:ind w:firstLine="544" w:firstLineChars="200"/>
        <w:rPr>
          <w:rFonts w:eastAsia="仿宋_GB2312"/>
          <w:spacing w:val="-4"/>
          <w:sz w:val="28"/>
          <w:szCs w:val="28"/>
        </w:rPr>
      </w:pPr>
      <w:r>
        <w:rPr>
          <w:rFonts w:eastAsia="仿宋_GB2312"/>
          <w:spacing w:val="-4"/>
          <w:sz w:val="28"/>
          <w:szCs w:val="28"/>
        </w:rPr>
        <w:t>阐述</w:t>
      </w:r>
      <w:r>
        <w:rPr>
          <w:rFonts w:hint="eastAsia" w:eastAsia="仿宋_GB2312"/>
          <w:spacing w:val="-4"/>
          <w:sz w:val="28"/>
          <w:szCs w:val="28"/>
          <w:lang w:val="en-US" w:eastAsia="zh-CN"/>
        </w:rPr>
        <w:t>课题</w:t>
      </w:r>
      <w:r>
        <w:rPr>
          <w:rFonts w:eastAsia="仿宋_GB2312"/>
          <w:spacing w:val="-4"/>
          <w:sz w:val="28"/>
          <w:szCs w:val="28"/>
        </w:rPr>
        <w:t>在组织实施过程中，面对外部政策、组织管理、研发变化和知识产权等方面的风险以及应对措施。</w:t>
      </w:r>
    </w:p>
    <w:p w14:paraId="3E3B797E">
      <w:pPr>
        <w:snapToGrid w:val="0"/>
        <w:spacing w:line="520" w:lineRule="exact"/>
        <w:ind w:firstLine="544" w:firstLineChars="200"/>
        <w:rPr>
          <w:rFonts w:eastAsia="黑体"/>
          <w:spacing w:val="-4"/>
          <w:sz w:val="28"/>
          <w:szCs w:val="28"/>
        </w:rPr>
      </w:pPr>
      <w:r>
        <w:rPr>
          <w:rFonts w:hint="eastAsia" w:eastAsia="黑体"/>
          <w:spacing w:val="-4"/>
          <w:sz w:val="28"/>
          <w:szCs w:val="28"/>
        </w:rPr>
        <w:t>六、</w:t>
      </w:r>
      <w:r>
        <w:rPr>
          <w:rFonts w:hint="eastAsia" w:eastAsia="黑体"/>
          <w:spacing w:val="-4"/>
          <w:sz w:val="28"/>
          <w:szCs w:val="28"/>
          <w:lang w:val="en-US" w:eastAsia="zh-CN"/>
        </w:rPr>
        <w:t>课题</w:t>
      </w:r>
      <w:r>
        <w:rPr>
          <w:rFonts w:hint="eastAsia" w:eastAsia="黑体"/>
          <w:spacing w:val="-4"/>
          <w:sz w:val="28"/>
          <w:szCs w:val="28"/>
        </w:rPr>
        <w:t>组织实施中的重大问题及建议</w:t>
      </w:r>
    </w:p>
    <w:p w14:paraId="1472E91F">
      <w:pPr>
        <w:snapToGrid w:val="0"/>
        <w:spacing w:line="520" w:lineRule="exact"/>
        <w:ind w:firstLine="544" w:firstLineChars="200"/>
        <w:rPr>
          <w:rFonts w:eastAsia="黑体"/>
          <w:spacing w:val="-4"/>
          <w:sz w:val="28"/>
          <w:szCs w:val="28"/>
        </w:rPr>
      </w:pPr>
      <w:r>
        <w:rPr>
          <w:rFonts w:hint="eastAsia" w:eastAsia="黑体"/>
          <w:spacing w:val="-4"/>
          <w:sz w:val="28"/>
          <w:szCs w:val="28"/>
        </w:rPr>
        <w:t>七、任务书中有特殊约定或其他需要说明的事项</w:t>
      </w:r>
    </w:p>
    <w:p w14:paraId="2F275B0C">
      <w:pPr>
        <w:snapToGrid w:val="0"/>
        <w:spacing w:line="520" w:lineRule="exact"/>
        <w:ind w:firstLine="544" w:firstLineChars="200"/>
        <w:rPr>
          <w:rFonts w:hint="eastAsia" w:eastAsia="黑体"/>
          <w:spacing w:val="-4"/>
          <w:sz w:val="28"/>
          <w:szCs w:val="28"/>
        </w:rPr>
      </w:pPr>
      <w:r>
        <w:rPr>
          <w:rFonts w:hint="eastAsia" w:eastAsia="黑体"/>
          <w:spacing w:val="-4"/>
          <w:sz w:val="28"/>
          <w:szCs w:val="28"/>
        </w:rPr>
        <w:t>八、专业机构要求提交的其他材料</w:t>
      </w:r>
    </w:p>
    <w:p w14:paraId="3752B4C4">
      <w:pPr>
        <w:pStyle w:val="44"/>
        <w:numPr>
          <w:ilvl w:val="0"/>
          <w:numId w:val="0"/>
        </w:numPr>
        <w:adjustRightInd w:val="0"/>
        <w:snapToGrid w:val="0"/>
        <w:spacing w:line="240" w:lineRule="auto"/>
        <w:ind w:leftChars="0"/>
        <w:contextualSpacing/>
        <w:rPr>
          <w:rFonts w:hint="eastAsia" w:ascii="Times New Roman" w:hAnsi="Times New Roman" w:eastAsia="仿宋_GB2312"/>
          <w:bCs/>
          <w:sz w:val="2"/>
          <w:szCs w:val="2"/>
          <w:lang w:val="en-US" w:eastAsia="zh-CN"/>
        </w:rPr>
      </w:pPr>
    </w:p>
    <w:sectPr>
      <w:footerReference r:id="rId3" w:type="default"/>
      <w:pgSz w:w="11906" w:h="16838"/>
      <w:pgMar w:top="2098" w:right="1474" w:bottom="1984" w:left="1587" w:header="851" w:footer="1701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F61D6B7-2FCD-4D07-BA07-540CC69CB3E7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B750B2FE-3CBE-475D-B209-CE68657A132E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长城小标宋体">
    <w:panose1 w:val="02010609010101010101"/>
    <w:charset w:val="86"/>
    <w:family w:val="modern"/>
    <w:pitch w:val="default"/>
    <w:sig w:usb0="00000000" w:usb1="00000000" w:usb2="00000000" w:usb3="00000000" w:csb0="00000000" w:csb1="00000000"/>
    <w:embedRegular r:id="rId3" w:fontKey="{45B4FABE-91A8-4673-80F7-9306A7B5E062}"/>
  </w:font>
  <w:font w:name="WPSEMBED1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2260AD">
    <w:pPr>
      <w:pStyle w:val="17"/>
      <w:rPr>
        <w:rFonts w:ascii="Times New Roman" w:hAnsi="Times New Roman" w:cs="Times New Roma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0828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828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C5E199">
                          <w:pPr>
                            <w:pStyle w:val="17"/>
                            <w:jc w:val="center"/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18"/>
                              <w:szCs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6.4pt;mso-position-horizontal:center;mso-position-horizontal-relative:margin;z-index:251659264;mso-width-relative:page;mso-height-relative:page;" filled="f" stroked="f" coordsize="21600,21600" o:gfxdata="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DN9lHrTAAAABAEAAA8AAAAAAAAAAQAgAAAAIgAAAGRycy9kb3ducmV2LnhtbFBL&#10;AQIUABQAAAAIAIdO4kBqV8I9NAIAAGIEAAAOAAAAAAAAAAEAIAAAACI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AC5E199">
                    <w:pPr>
                      <w:pStyle w:val="17"/>
                      <w:jc w:val="center"/>
                    </w:pPr>
                    <w:r>
                      <w:rPr>
                        <w:rFonts w:hint="default" w:ascii="Times New Roman" w:hAnsi="Times New Roman" w:cs="Times New Roman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sz w:val="18"/>
                        <w:szCs w:val="18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sz w:val="18"/>
                        <w:szCs w:val="18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8"/>
    <w:multiLevelType w:val="multilevel"/>
    <w:tmpl w:val="00000008"/>
    <w:lvl w:ilvl="0" w:tentative="0">
      <w:start w:val="1"/>
      <w:numFmt w:val="japaneseCounting"/>
      <w:pStyle w:val="37"/>
      <w:lvlText w:val="%1、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443C08A0"/>
    <w:multiLevelType w:val="singleLevel"/>
    <w:tmpl w:val="443C08A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4E8D4B64"/>
    <w:multiLevelType w:val="multilevel"/>
    <w:tmpl w:val="4E8D4B64"/>
    <w:lvl w:ilvl="0" w:tentative="0">
      <w:start w:val="1"/>
      <w:numFmt w:val="decimal"/>
      <w:pStyle w:val="6"/>
      <w:lvlText w:val="%1．"/>
      <w:lvlJc w:val="left"/>
      <w:pPr>
        <w:ind w:left="420" w:hanging="420"/>
      </w:pPr>
      <w:rPr>
        <w:rFonts w:hint="eastAsia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Y3NWIzMWRjYTRjODY2YmNiN2JiMDlmMjUxNWJiODEifQ=="/>
  </w:docVars>
  <w:rsids>
    <w:rsidRoot w:val="007E0785"/>
    <w:rsid w:val="0000690D"/>
    <w:rsid w:val="00021BA3"/>
    <w:rsid w:val="000260F4"/>
    <w:rsid w:val="000408F7"/>
    <w:rsid w:val="000555F5"/>
    <w:rsid w:val="00080D71"/>
    <w:rsid w:val="00081FB9"/>
    <w:rsid w:val="000B1CDD"/>
    <w:rsid w:val="000B496C"/>
    <w:rsid w:val="00153A50"/>
    <w:rsid w:val="001707A4"/>
    <w:rsid w:val="0017197E"/>
    <w:rsid w:val="00191239"/>
    <w:rsid w:val="001B2775"/>
    <w:rsid w:val="001D5713"/>
    <w:rsid w:val="002118AC"/>
    <w:rsid w:val="00235029"/>
    <w:rsid w:val="0024636E"/>
    <w:rsid w:val="00250B8A"/>
    <w:rsid w:val="002567CA"/>
    <w:rsid w:val="002876C5"/>
    <w:rsid w:val="00296868"/>
    <w:rsid w:val="002A18EA"/>
    <w:rsid w:val="002C2935"/>
    <w:rsid w:val="002E15F3"/>
    <w:rsid w:val="0034587A"/>
    <w:rsid w:val="00354EC5"/>
    <w:rsid w:val="003557F8"/>
    <w:rsid w:val="003735CE"/>
    <w:rsid w:val="00384B75"/>
    <w:rsid w:val="00392F7A"/>
    <w:rsid w:val="003A07D5"/>
    <w:rsid w:val="003B3B7B"/>
    <w:rsid w:val="003C55CC"/>
    <w:rsid w:val="003C767B"/>
    <w:rsid w:val="003D287B"/>
    <w:rsid w:val="00415021"/>
    <w:rsid w:val="00445B3D"/>
    <w:rsid w:val="00451C9F"/>
    <w:rsid w:val="00457BA5"/>
    <w:rsid w:val="00476102"/>
    <w:rsid w:val="004806EB"/>
    <w:rsid w:val="00493506"/>
    <w:rsid w:val="00497C33"/>
    <w:rsid w:val="004A2B34"/>
    <w:rsid w:val="004A777C"/>
    <w:rsid w:val="004C3743"/>
    <w:rsid w:val="004F0D12"/>
    <w:rsid w:val="005D0E2B"/>
    <w:rsid w:val="00602BB3"/>
    <w:rsid w:val="006554F8"/>
    <w:rsid w:val="00665643"/>
    <w:rsid w:val="00672948"/>
    <w:rsid w:val="006879B3"/>
    <w:rsid w:val="006A1F34"/>
    <w:rsid w:val="006A68A8"/>
    <w:rsid w:val="00712B3B"/>
    <w:rsid w:val="007145DD"/>
    <w:rsid w:val="007773F1"/>
    <w:rsid w:val="0079723C"/>
    <w:rsid w:val="007A2BA6"/>
    <w:rsid w:val="007C2EC1"/>
    <w:rsid w:val="007E0785"/>
    <w:rsid w:val="007F6F8F"/>
    <w:rsid w:val="00807908"/>
    <w:rsid w:val="00834BFF"/>
    <w:rsid w:val="00846871"/>
    <w:rsid w:val="00852AA8"/>
    <w:rsid w:val="00861572"/>
    <w:rsid w:val="0086641F"/>
    <w:rsid w:val="00891377"/>
    <w:rsid w:val="008C43F5"/>
    <w:rsid w:val="008D1371"/>
    <w:rsid w:val="008E44AD"/>
    <w:rsid w:val="008F388B"/>
    <w:rsid w:val="008F42D0"/>
    <w:rsid w:val="008F65DA"/>
    <w:rsid w:val="00927201"/>
    <w:rsid w:val="00935A73"/>
    <w:rsid w:val="009A4047"/>
    <w:rsid w:val="009C7DB9"/>
    <w:rsid w:val="009D7675"/>
    <w:rsid w:val="00A51056"/>
    <w:rsid w:val="00A525A2"/>
    <w:rsid w:val="00A5593B"/>
    <w:rsid w:val="00A673E9"/>
    <w:rsid w:val="00A8270C"/>
    <w:rsid w:val="00A8665E"/>
    <w:rsid w:val="00AA67F0"/>
    <w:rsid w:val="00AB1DF0"/>
    <w:rsid w:val="00AF299B"/>
    <w:rsid w:val="00AF7ED7"/>
    <w:rsid w:val="00B32C22"/>
    <w:rsid w:val="00B40041"/>
    <w:rsid w:val="00B502D5"/>
    <w:rsid w:val="00B75D3B"/>
    <w:rsid w:val="00B7647C"/>
    <w:rsid w:val="00B83A37"/>
    <w:rsid w:val="00BA4AFC"/>
    <w:rsid w:val="00BD3C84"/>
    <w:rsid w:val="00BD65BD"/>
    <w:rsid w:val="00BD6B5C"/>
    <w:rsid w:val="00BF0702"/>
    <w:rsid w:val="00BF1224"/>
    <w:rsid w:val="00BF1A20"/>
    <w:rsid w:val="00C025BE"/>
    <w:rsid w:val="00C40579"/>
    <w:rsid w:val="00C50615"/>
    <w:rsid w:val="00C56F7C"/>
    <w:rsid w:val="00C72B0F"/>
    <w:rsid w:val="00C851EF"/>
    <w:rsid w:val="00C86264"/>
    <w:rsid w:val="00C879F7"/>
    <w:rsid w:val="00CA7544"/>
    <w:rsid w:val="00CC5957"/>
    <w:rsid w:val="00CC70FF"/>
    <w:rsid w:val="00CD302C"/>
    <w:rsid w:val="00CD7279"/>
    <w:rsid w:val="00CD7293"/>
    <w:rsid w:val="00D0039F"/>
    <w:rsid w:val="00D3303F"/>
    <w:rsid w:val="00D42445"/>
    <w:rsid w:val="00D44EB1"/>
    <w:rsid w:val="00D46622"/>
    <w:rsid w:val="00D47FC4"/>
    <w:rsid w:val="00D5054B"/>
    <w:rsid w:val="00D758A6"/>
    <w:rsid w:val="00D77E52"/>
    <w:rsid w:val="00D907EC"/>
    <w:rsid w:val="00DA77DC"/>
    <w:rsid w:val="00DC0105"/>
    <w:rsid w:val="00DD54CA"/>
    <w:rsid w:val="00DE74AB"/>
    <w:rsid w:val="00DF5200"/>
    <w:rsid w:val="00E0658C"/>
    <w:rsid w:val="00E12581"/>
    <w:rsid w:val="00E15D52"/>
    <w:rsid w:val="00E21EE1"/>
    <w:rsid w:val="00E32537"/>
    <w:rsid w:val="00EB4D3C"/>
    <w:rsid w:val="00EE5E95"/>
    <w:rsid w:val="00F4194C"/>
    <w:rsid w:val="00F4718A"/>
    <w:rsid w:val="00F70088"/>
    <w:rsid w:val="00F82E07"/>
    <w:rsid w:val="00FC4A43"/>
    <w:rsid w:val="00FC734B"/>
    <w:rsid w:val="00FE0C97"/>
    <w:rsid w:val="00FE52E4"/>
    <w:rsid w:val="00FE6BDD"/>
    <w:rsid w:val="00FF6C7D"/>
    <w:rsid w:val="00FF7E37"/>
    <w:rsid w:val="019D7E4E"/>
    <w:rsid w:val="02593AA7"/>
    <w:rsid w:val="02A936EE"/>
    <w:rsid w:val="02F77787"/>
    <w:rsid w:val="03824AAC"/>
    <w:rsid w:val="049A5E25"/>
    <w:rsid w:val="06813F88"/>
    <w:rsid w:val="07047C6E"/>
    <w:rsid w:val="0BD72D54"/>
    <w:rsid w:val="0D543F89"/>
    <w:rsid w:val="100B1194"/>
    <w:rsid w:val="15E74C42"/>
    <w:rsid w:val="183A4A8E"/>
    <w:rsid w:val="1A7938A6"/>
    <w:rsid w:val="1C7B160D"/>
    <w:rsid w:val="1CAD3968"/>
    <w:rsid w:val="1CFC7225"/>
    <w:rsid w:val="1D30238A"/>
    <w:rsid w:val="1F401C79"/>
    <w:rsid w:val="211A20DA"/>
    <w:rsid w:val="223556F7"/>
    <w:rsid w:val="2801689F"/>
    <w:rsid w:val="28442D6C"/>
    <w:rsid w:val="289C2EAC"/>
    <w:rsid w:val="28BF3D4C"/>
    <w:rsid w:val="2A24600D"/>
    <w:rsid w:val="2AA12CE4"/>
    <w:rsid w:val="2B8E1990"/>
    <w:rsid w:val="2E7330BF"/>
    <w:rsid w:val="2F2D45C3"/>
    <w:rsid w:val="2F685D55"/>
    <w:rsid w:val="310C425D"/>
    <w:rsid w:val="346E05B1"/>
    <w:rsid w:val="35571E58"/>
    <w:rsid w:val="38563A35"/>
    <w:rsid w:val="397921D1"/>
    <w:rsid w:val="39F06F70"/>
    <w:rsid w:val="3E0F7705"/>
    <w:rsid w:val="3E927592"/>
    <w:rsid w:val="419021B2"/>
    <w:rsid w:val="428C175C"/>
    <w:rsid w:val="452F6680"/>
    <w:rsid w:val="4728496B"/>
    <w:rsid w:val="4865056C"/>
    <w:rsid w:val="4B3774F7"/>
    <w:rsid w:val="4CFA6A2E"/>
    <w:rsid w:val="4D676634"/>
    <w:rsid w:val="4E9E5ADF"/>
    <w:rsid w:val="4F80679C"/>
    <w:rsid w:val="52C74677"/>
    <w:rsid w:val="53B574F4"/>
    <w:rsid w:val="57032983"/>
    <w:rsid w:val="573E2621"/>
    <w:rsid w:val="58931AE5"/>
    <w:rsid w:val="597B52F1"/>
    <w:rsid w:val="5A9F0C15"/>
    <w:rsid w:val="5A9F52D6"/>
    <w:rsid w:val="5BF70FE9"/>
    <w:rsid w:val="5D3B2A81"/>
    <w:rsid w:val="5D663E09"/>
    <w:rsid w:val="5E8C14B0"/>
    <w:rsid w:val="600A6F80"/>
    <w:rsid w:val="6024605A"/>
    <w:rsid w:val="60785451"/>
    <w:rsid w:val="628C6692"/>
    <w:rsid w:val="64D76CB5"/>
    <w:rsid w:val="65F067C8"/>
    <w:rsid w:val="6814584E"/>
    <w:rsid w:val="6A8921E1"/>
    <w:rsid w:val="6C5E2742"/>
    <w:rsid w:val="6CE07597"/>
    <w:rsid w:val="6F143553"/>
    <w:rsid w:val="6F8E59F2"/>
    <w:rsid w:val="6FDB6839"/>
    <w:rsid w:val="718F2BFF"/>
    <w:rsid w:val="72C64027"/>
    <w:rsid w:val="74B7039C"/>
    <w:rsid w:val="75750B75"/>
    <w:rsid w:val="776F5ED9"/>
    <w:rsid w:val="77D82565"/>
    <w:rsid w:val="7B3A1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name="Normal Indent"/>
    <w:lsdException w:uiPriority="99" w:name="footnote text"/>
    <w:lsdException w:qFormat="1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qFormat="1" w:uiPriority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0" w:semiHidden="0" w:name="Balloon Text"/>
    <w:lsdException w:qFormat="1" w:unhideWhenUsed="0" w:uiPriority="0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41"/>
    <w:autoRedefine/>
    <w:qFormat/>
    <w:uiPriority w:val="0"/>
    <w:pPr>
      <w:jc w:val="left"/>
      <w:outlineLvl w:val="0"/>
    </w:pPr>
    <w:rPr>
      <w:rFonts w:ascii="Microsoft JhengHei" w:hAnsi="Microsoft JhengHei" w:eastAsia="Microsoft JhengHei" w:cstheme="minorBidi"/>
      <w:kern w:val="0"/>
      <w:sz w:val="36"/>
      <w:szCs w:val="36"/>
      <w:lang w:eastAsia="en-US"/>
    </w:rPr>
  </w:style>
  <w:style w:type="paragraph" w:styleId="3">
    <w:name w:val="heading 2"/>
    <w:basedOn w:val="1"/>
    <w:next w:val="1"/>
    <w:link w:val="49"/>
    <w:autoRedefine/>
    <w:qFormat/>
    <w:uiPriority w:val="0"/>
    <w:pPr>
      <w:keepNext/>
      <w:keepLines/>
      <w:spacing w:before="260" w:after="260" w:line="480" w:lineRule="exact"/>
      <w:jc w:val="center"/>
      <w:outlineLvl w:val="1"/>
    </w:pPr>
    <w:rPr>
      <w:rFonts w:ascii="仿宋_GB2312" w:hAnsi="Arial" w:eastAsia="仿宋_GB2312"/>
      <w:b/>
      <w:bCs/>
      <w:sz w:val="28"/>
      <w:szCs w:val="32"/>
    </w:rPr>
  </w:style>
  <w:style w:type="paragraph" w:styleId="4">
    <w:name w:val="heading 3"/>
    <w:basedOn w:val="1"/>
    <w:next w:val="5"/>
    <w:link w:val="50"/>
    <w:autoRedefine/>
    <w:qFormat/>
    <w:uiPriority w:val="0"/>
    <w:pPr>
      <w:keepNext/>
      <w:keepLines/>
      <w:widowControl/>
      <w:spacing w:before="260" w:after="260" w:line="416" w:lineRule="auto"/>
      <w:jc w:val="left"/>
      <w:outlineLvl w:val="2"/>
    </w:pPr>
    <w:rPr>
      <w:rFonts w:ascii="Times New Roman" w:hAnsi="Times New Roman"/>
      <w:b/>
      <w:kern w:val="0"/>
      <w:sz w:val="32"/>
      <w:szCs w:val="20"/>
    </w:rPr>
  </w:style>
  <w:style w:type="paragraph" w:styleId="6">
    <w:name w:val="heading 5"/>
    <w:basedOn w:val="1"/>
    <w:next w:val="1"/>
    <w:link w:val="51"/>
    <w:autoRedefine/>
    <w:qFormat/>
    <w:uiPriority w:val="0"/>
    <w:pPr>
      <w:keepNext/>
      <w:keepLines/>
      <w:numPr>
        <w:ilvl w:val="0"/>
        <w:numId w:val="1"/>
      </w:numPr>
      <w:tabs>
        <w:tab w:val="left" w:pos="420"/>
      </w:tabs>
      <w:adjustRightInd w:val="0"/>
      <w:snapToGrid w:val="0"/>
      <w:spacing w:line="360" w:lineRule="auto"/>
      <w:ind w:right="100" w:rightChars="100"/>
      <w:jc w:val="left"/>
      <w:outlineLvl w:val="4"/>
    </w:pPr>
    <w:rPr>
      <w:b/>
      <w:bCs/>
      <w:color w:val="0000FF"/>
      <w:sz w:val="24"/>
      <w:szCs w:val="28"/>
    </w:rPr>
  </w:style>
  <w:style w:type="character" w:default="1" w:styleId="27">
    <w:name w:val="Default Paragraph Font"/>
    <w:autoRedefine/>
    <w:semiHidden/>
    <w:unhideWhenUsed/>
    <w:qFormat/>
    <w:uiPriority w:val="1"/>
  </w:style>
  <w:style w:type="table" w:default="1" w:styleId="2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autoRedefine/>
    <w:semiHidden/>
    <w:qFormat/>
    <w:uiPriority w:val="0"/>
    <w:pPr>
      <w:ind w:firstLine="420" w:firstLineChars="200"/>
    </w:pPr>
  </w:style>
  <w:style w:type="paragraph" w:styleId="7">
    <w:name w:val="Document Map"/>
    <w:basedOn w:val="1"/>
    <w:link w:val="57"/>
    <w:autoRedefine/>
    <w:semiHidden/>
    <w:qFormat/>
    <w:uiPriority w:val="0"/>
    <w:pPr>
      <w:shd w:val="clear" w:color="auto" w:fill="000080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annotation text"/>
    <w:basedOn w:val="1"/>
    <w:link w:val="52"/>
    <w:autoRedefine/>
    <w:unhideWhenUsed/>
    <w:qFormat/>
    <w:uiPriority w:val="0"/>
    <w:pPr>
      <w:jc w:val="left"/>
    </w:pPr>
    <w:rPr>
      <w:rFonts w:asciiTheme="minorHAnsi" w:hAnsiTheme="minorHAnsi" w:eastAsiaTheme="minorEastAsia" w:cstheme="minorBidi"/>
    </w:rPr>
  </w:style>
  <w:style w:type="paragraph" w:styleId="9">
    <w:name w:val="Body Text Indent"/>
    <w:basedOn w:val="1"/>
    <w:link w:val="38"/>
    <w:autoRedefine/>
    <w:qFormat/>
    <w:uiPriority w:val="0"/>
    <w:pPr>
      <w:snapToGrid w:val="0"/>
      <w:spacing w:line="360" w:lineRule="auto"/>
      <w:ind w:left="1680" w:hanging="990"/>
    </w:pPr>
    <w:rPr>
      <w:rFonts w:ascii="仿宋_GB2312" w:hAnsi="Times New Roman" w:eastAsia="仿宋_GB2312"/>
      <w:spacing w:val="-4"/>
      <w:sz w:val="32"/>
      <w:szCs w:val="20"/>
    </w:rPr>
  </w:style>
  <w:style w:type="paragraph" w:styleId="10">
    <w:name w:val="Block Text"/>
    <w:basedOn w:val="1"/>
    <w:autoRedefine/>
    <w:qFormat/>
    <w:uiPriority w:val="0"/>
    <w:pPr>
      <w:adjustRightInd w:val="0"/>
      <w:spacing w:line="360" w:lineRule="auto"/>
      <w:ind w:left="-2" w:leftChars="-1" w:right="206" w:rightChars="98" w:firstLine="555"/>
      <w:textAlignment w:val="baseline"/>
    </w:pPr>
    <w:rPr>
      <w:rFonts w:ascii="仿宋_GB2312" w:hAnsi="Times New Roman" w:eastAsia="仿宋_GB2312"/>
      <w:sz w:val="28"/>
      <w:szCs w:val="24"/>
    </w:rPr>
  </w:style>
  <w:style w:type="paragraph" w:styleId="11">
    <w:name w:val="toc 3"/>
    <w:basedOn w:val="1"/>
    <w:next w:val="1"/>
    <w:autoRedefine/>
    <w:qFormat/>
    <w:uiPriority w:val="0"/>
    <w:pPr>
      <w:widowControl/>
      <w:spacing w:after="100" w:line="276" w:lineRule="auto"/>
      <w:ind w:left="440"/>
      <w:jc w:val="left"/>
    </w:pPr>
    <w:rPr>
      <w:kern w:val="0"/>
      <w:sz w:val="22"/>
    </w:rPr>
  </w:style>
  <w:style w:type="paragraph" w:styleId="12">
    <w:name w:val="Plain Text"/>
    <w:basedOn w:val="1"/>
    <w:link w:val="40"/>
    <w:autoRedefine/>
    <w:qFormat/>
    <w:uiPriority w:val="0"/>
    <w:rPr>
      <w:rFonts w:ascii="宋体" w:hAnsi="Courier New" w:cs="宋体"/>
      <w:spacing w:val="-4"/>
      <w:szCs w:val="21"/>
    </w:rPr>
  </w:style>
  <w:style w:type="paragraph" w:styleId="13">
    <w:name w:val="Date"/>
    <w:basedOn w:val="1"/>
    <w:next w:val="1"/>
    <w:link w:val="35"/>
    <w:autoRedefine/>
    <w:qFormat/>
    <w:uiPriority w:val="0"/>
    <w:rPr>
      <w:rFonts w:ascii="仿宋_GB2312" w:hAnsi="Times New Roman" w:eastAsia="仿宋_GB2312"/>
      <w:spacing w:val="-4"/>
      <w:sz w:val="32"/>
      <w:szCs w:val="20"/>
    </w:rPr>
  </w:style>
  <w:style w:type="paragraph" w:styleId="14">
    <w:name w:val="Body Text Indent 2"/>
    <w:basedOn w:val="1"/>
    <w:link w:val="39"/>
    <w:autoRedefine/>
    <w:qFormat/>
    <w:uiPriority w:val="0"/>
    <w:pPr>
      <w:snapToGrid w:val="0"/>
      <w:spacing w:line="360" w:lineRule="auto"/>
      <w:ind w:firstLine="690"/>
    </w:pPr>
    <w:rPr>
      <w:rFonts w:ascii="仿宋_GB2312" w:hAnsi="Times New Roman" w:eastAsia="仿宋_GB2312"/>
      <w:spacing w:val="-4"/>
      <w:sz w:val="32"/>
      <w:szCs w:val="20"/>
    </w:rPr>
  </w:style>
  <w:style w:type="paragraph" w:styleId="15">
    <w:name w:val="endnote text"/>
    <w:basedOn w:val="1"/>
    <w:link w:val="63"/>
    <w:autoRedefine/>
    <w:semiHidden/>
    <w:unhideWhenUsed/>
    <w:qFormat/>
    <w:uiPriority w:val="0"/>
    <w:pPr>
      <w:snapToGrid w:val="0"/>
      <w:jc w:val="left"/>
    </w:pPr>
    <w:rPr>
      <w:rFonts w:ascii="Cambria" w:hAnsi="Cambria" w:eastAsiaTheme="minorEastAsia" w:cstheme="minorBidi"/>
      <w:b/>
      <w:bCs/>
      <w:sz w:val="32"/>
      <w:szCs w:val="32"/>
    </w:rPr>
  </w:style>
  <w:style w:type="paragraph" w:styleId="16">
    <w:name w:val="Balloon Text"/>
    <w:basedOn w:val="1"/>
    <w:link w:val="33"/>
    <w:autoRedefine/>
    <w:unhideWhenUsed/>
    <w:qFormat/>
    <w:uiPriority w:val="0"/>
    <w:rPr>
      <w:sz w:val="18"/>
      <w:szCs w:val="18"/>
    </w:rPr>
  </w:style>
  <w:style w:type="paragraph" w:styleId="17">
    <w:name w:val="footer"/>
    <w:basedOn w:val="1"/>
    <w:link w:val="32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18">
    <w:name w:val="header"/>
    <w:basedOn w:val="1"/>
    <w:link w:val="31"/>
    <w:autoRedefine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19">
    <w:name w:val="toc 1"/>
    <w:basedOn w:val="1"/>
    <w:next w:val="1"/>
    <w:autoRedefine/>
    <w:qFormat/>
    <w:uiPriority w:val="39"/>
    <w:pPr>
      <w:spacing w:before="120" w:after="120"/>
      <w:jc w:val="left"/>
    </w:pPr>
    <w:rPr>
      <w:rFonts w:ascii="Times New Roman" w:hAnsi="Times New Roman"/>
      <w:b/>
      <w:bCs/>
      <w:caps/>
      <w:sz w:val="20"/>
      <w:szCs w:val="20"/>
    </w:rPr>
  </w:style>
  <w:style w:type="paragraph" w:styleId="20">
    <w:name w:val="Body Text Indent 3"/>
    <w:basedOn w:val="1"/>
    <w:link w:val="36"/>
    <w:autoRedefine/>
    <w:qFormat/>
    <w:uiPriority w:val="0"/>
    <w:pPr>
      <w:tabs>
        <w:tab w:val="left" w:pos="8120"/>
      </w:tabs>
      <w:autoSpaceDE w:val="0"/>
      <w:autoSpaceDN w:val="0"/>
      <w:adjustRightInd w:val="0"/>
      <w:spacing w:line="360" w:lineRule="auto"/>
      <w:ind w:firstLine="640"/>
    </w:pPr>
    <w:rPr>
      <w:rFonts w:ascii="仿宋_GB2312" w:hAnsi="Times New Roman" w:eastAsia="仿宋_GB2312"/>
      <w:color w:val="000000"/>
      <w:spacing w:val="-4"/>
      <w:sz w:val="28"/>
      <w:szCs w:val="20"/>
    </w:rPr>
  </w:style>
  <w:style w:type="paragraph" w:styleId="21">
    <w:name w:val="toc 2"/>
    <w:basedOn w:val="1"/>
    <w:next w:val="1"/>
    <w:autoRedefine/>
    <w:qFormat/>
    <w:uiPriority w:val="39"/>
    <w:pPr>
      <w:ind w:left="420" w:leftChars="200"/>
    </w:pPr>
    <w:rPr>
      <w:rFonts w:ascii="Times New Roman" w:hAnsi="Times New Roman"/>
      <w:szCs w:val="24"/>
    </w:rPr>
  </w:style>
  <w:style w:type="paragraph" w:styleId="22">
    <w:name w:val="Normal (Web)"/>
    <w:basedOn w:val="1"/>
    <w:autoRedefine/>
    <w:qFormat/>
    <w:uiPriority w:val="0"/>
    <w:pPr>
      <w:widowControl/>
      <w:tabs>
        <w:tab w:val="left" w:pos="0"/>
      </w:tabs>
      <w:adjustRightInd w:val="0"/>
      <w:snapToGrid w:val="0"/>
      <w:spacing w:before="100" w:beforeAutospacing="1" w:after="100" w:afterAutospacing="1" w:line="360" w:lineRule="auto"/>
      <w:ind w:left="420" w:hanging="420"/>
      <w:jc w:val="left"/>
    </w:pPr>
    <w:rPr>
      <w:rFonts w:ascii="宋体" w:hAnsi="宋体"/>
      <w:kern w:val="0"/>
      <w:sz w:val="24"/>
      <w:szCs w:val="24"/>
    </w:rPr>
  </w:style>
  <w:style w:type="paragraph" w:styleId="23">
    <w:name w:val="Title"/>
    <w:basedOn w:val="1"/>
    <w:next w:val="1"/>
    <w:link w:val="65"/>
    <w:autoRedefine/>
    <w:qFormat/>
    <w:uiPriority w:val="0"/>
    <w:pPr>
      <w:adjustRightInd w:val="0"/>
      <w:spacing w:before="240" w:after="60" w:line="312" w:lineRule="atLeast"/>
      <w:jc w:val="center"/>
      <w:textAlignment w:val="baseline"/>
      <w:outlineLvl w:val="0"/>
    </w:pPr>
    <w:rPr>
      <w:rFonts w:ascii="Cambria" w:hAnsi="Cambria"/>
      <w:b/>
      <w:bCs/>
      <w:kern w:val="0"/>
      <w:sz w:val="32"/>
      <w:szCs w:val="32"/>
    </w:rPr>
  </w:style>
  <w:style w:type="paragraph" w:styleId="24">
    <w:name w:val="annotation subject"/>
    <w:basedOn w:val="8"/>
    <w:next w:val="8"/>
    <w:link w:val="54"/>
    <w:autoRedefine/>
    <w:qFormat/>
    <w:uiPriority w:val="0"/>
    <w:rPr>
      <w:rFonts w:ascii="Times New Roman" w:hAnsi="Times New Roman" w:eastAsia="宋体" w:cs="Times New Roman"/>
      <w:b/>
      <w:bCs/>
      <w:szCs w:val="24"/>
    </w:rPr>
  </w:style>
  <w:style w:type="table" w:styleId="26">
    <w:name w:val="Table Grid"/>
    <w:basedOn w:val="25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8">
    <w:name w:val="page number"/>
    <w:basedOn w:val="27"/>
    <w:autoRedefine/>
    <w:qFormat/>
    <w:uiPriority w:val="0"/>
  </w:style>
  <w:style w:type="character" w:styleId="29">
    <w:name w:val="Hyperlink"/>
    <w:basedOn w:val="27"/>
    <w:autoRedefine/>
    <w:unhideWhenUsed/>
    <w:qFormat/>
    <w:uiPriority w:val="99"/>
    <w:rPr>
      <w:color w:val="0000FF"/>
      <w:u w:val="single"/>
    </w:rPr>
  </w:style>
  <w:style w:type="character" w:styleId="30">
    <w:name w:val="annotation reference"/>
    <w:basedOn w:val="27"/>
    <w:autoRedefine/>
    <w:qFormat/>
    <w:uiPriority w:val="0"/>
    <w:rPr>
      <w:sz w:val="21"/>
    </w:rPr>
  </w:style>
  <w:style w:type="character" w:customStyle="1" w:styleId="31">
    <w:name w:val="页眉 字符"/>
    <w:basedOn w:val="27"/>
    <w:link w:val="18"/>
    <w:autoRedefine/>
    <w:qFormat/>
    <w:uiPriority w:val="99"/>
    <w:rPr>
      <w:sz w:val="18"/>
      <w:szCs w:val="18"/>
    </w:rPr>
  </w:style>
  <w:style w:type="character" w:customStyle="1" w:styleId="32">
    <w:name w:val="页脚 字符"/>
    <w:basedOn w:val="27"/>
    <w:link w:val="17"/>
    <w:autoRedefine/>
    <w:qFormat/>
    <w:uiPriority w:val="99"/>
    <w:rPr>
      <w:sz w:val="18"/>
      <w:szCs w:val="18"/>
    </w:rPr>
  </w:style>
  <w:style w:type="character" w:customStyle="1" w:styleId="33">
    <w:name w:val="批注框文本 字符"/>
    <w:basedOn w:val="27"/>
    <w:link w:val="16"/>
    <w:autoRedefine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customStyle="1" w:styleId="34">
    <w:name w:val="p0"/>
    <w:basedOn w:val="1"/>
    <w:autoRedefine/>
    <w:qFormat/>
    <w:uiPriority w:val="0"/>
    <w:pPr>
      <w:widowControl/>
    </w:pPr>
    <w:rPr>
      <w:kern w:val="0"/>
      <w:szCs w:val="21"/>
    </w:rPr>
  </w:style>
  <w:style w:type="character" w:customStyle="1" w:styleId="35">
    <w:name w:val="日期 字符"/>
    <w:basedOn w:val="27"/>
    <w:link w:val="13"/>
    <w:autoRedefine/>
    <w:qFormat/>
    <w:uiPriority w:val="99"/>
    <w:rPr>
      <w:rFonts w:ascii="仿宋_GB2312" w:hAnsi="Times New Roman" w:eastAsia="仿宋_GB2312" w:cs="Times New Roman"/>
      <w:spacing w:val="-4"/>
      <w:sz w:val="32"/>
      <w:szCs w:val="20"/>
    </w:rPr>
  </w:style>
  <w:style w:type="character" w:customStyle="1" w:styleId="36">
    <w:name w:val="正文文本缩进 3 字符"/>
    <w:basedOn w:val="27"/>
    <w:link w:val="20"/>
    <w:autoRedefine/>
    <w:qFormat/>
    <w:uiPriority w:val="0"/>
    <w:rPr>
      <w:rFonts w:ascii="仿宋_GB2312" w:hAnsi="Times New Roman" w:eastAsia="仿宋_GB2312" w:cs="Times New Roman"/>
      <w:color w:val="000000"/>
      <w:spacing w:val="-4"/>
      <w:sz w:val="28"/>
      <w:szCs w:val="20"/>
    </w:rPr>
  </w:style>
  <w:style w:type="paragraph" w:customStyle="1" w:styleId="37">
    <w:name w:val="Char Char1"/>
    <w:basedOn w:val="1"/>
    <w:autoRedefine/>
    <w:qFormat/>
    <w:uiPriority w:val="0"/>
    <w:pPr>
      <w:numPr>
        <w:ilvl w:val="0"/>
        <w:numId w:val="2"/>
      </w:numPr>
    </w:pPr>
    <w:rPr>
      <w:rFonts w:ascii="仿宋_GB2312" w:hAnsi="Times New Roman" w:eastAsia="仿宋_GB2312"/>
      <w:spacing w:val="-4"/>
      <w:sz w:val="32"/>
      <w:szCs w:val="20"/>
    </w:rPr>
  </w:style>
  <w:style w:type="character" w:customStyle="1" w:styleId="38">
    <w:name w:val="正文文本缩进 字符"/>
    <w:basedOn w:val="27"/>
    <w:link w:val="9"/>
    <w:autoRedefine/>
    <w:qFormat/>
    <w:uiPriority w:val="99"/>
    <w:rPr>
      <w:rFonts w:ascii="仿宋_GB2312" w:hAnsi="Times New Roman" w:eastAsia="仿宋_GB2312" w:cs="Times New Roman"/>
      <w:spacing w:val="-4"/>
      <w:sz w:val="32"/>
      <w:szCs w:val="20"/>
    </w:rPr>
  </w:style>
  <w:style w:type="character" w:customStyle="1" w:styleId="39">
    <w:name w:val="正文文本缩进 2 字符"/>
    <w:basedOn w:val="27"/>
    <w:link w:val="14"/>
    <w:autoRedefine/>
    <w:qFormat/>
    <w:uiPriority w:val="99"/>
    <w:rPr>
      <w:rFonts w:ascii="仿宋_GB2312" w:hAnsi="Times New Roman" w:eastAsia="仿宋_GB2312" w:cs="Times New Roman"/>
      <w:spacing w:val="-4"/>
      <w:sz w:val="32"/>
      <w:szCs w:val="20"/>
    </w:rPr>
  </w:style>
  <w:style w:type="character" w:customStyle="1" w:styleId="40">
    <w:name w:val="纯文本 字符"/>
    <w:basedOn w:val="27"/>
    <w:link w:val="12"/>
    <w:autoRedefine/>
    <w:qFormat/>
    <w:uiPriority w:val="99"/>
    <w:rPr>
      <w:rFonts w:ascii="宋体" w:hAnsi="Courier New" w:eastAsia="宋体" w:cs="宋体"/>
      <w:spacing w:val="-4"/>
      <w:szCs w:val="21"/>
    </w:rPr>
  </w:style>
  <w:style w:type="character" w:customStyle="1" w:styleId="41">
    <w:name w:val="标题 1 字符"/>
    <w:basedOn w:val="27"/>
    <w:link w:val="2"/>
    <w:autoRedefine/>
    <w:qFormat/>
    <w:uiPriority w:val="9"/>
    <w:rPr>
      <w:rFonts w:ascii="Microsoft JhengHei" w:hAnsi="Microsoft JhengHei" w:eastAsia="Microsoft JhengHei"/>
      <w:kern w:val="0"/>
      <w:sz w:val="36"/>
      <w:szCs w:val="36"/>
      <w:lang w:eastAsia="en-US"/>
    </w:rPr>
  </w:style>
  <w:style w:type="table" w:customStyle="1" w:styleId="42">
    <w:name w:val="Table Normal"/>
    <w:autoRedefine/>
    <w:unhideWhenUsed/>
    <w:qFormat/>
    <w:uiPriority w:val="2"/>
    <w:pPr>
      <w:widowControl w:val="0"/>
    </w:pPr>
    <w:rPr>
      <w:kern w:val="0"/>
      <w:sz w:val="22"/>
      <w:szCs w:val="20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3">
    <w:name w:val="Table Paragraph"/>
    <w:basedOn w:val="1"/>
    <w:autoRedefine/>
    <w:qFormat/>
    <w:uiPriority w:val="1"/>
    <w:pPr>
      <w:jc w:val="left"/>
    </w:pPr>
    <w:rPr>
      <w:rFonts w:asciiTheme="minorHAnsi" w:hAnsiTheme="minorHAnsi" w:eastAsiaTheme="minorEastAsia" w:cstheme="minorBidi"/>
      <w:kern w:val="0"/>
      <w:sz w:val="22"/>
      <w:lang w:eastAsia="en-US"/>
    </w:rPr>
  </w:style>
  <w:style w:type="paragraph" w:styleId="44">
    <w:name w:val="List Paragraph"/>
    <w:basedOn w:val="1"/>
    <w:autoRedefine/>
    <w:qFormat/>
    <w:uiPriority w:val="0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45">
    <w:name w:val="标题 2 字符"/>
    <w:basedOn w:val="27"/>
    <w:autoRedefine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6">
    <w:name w:val="标题 3 字符"/>
    <w:basedOn w:val="27"/>
    <w:autoRedefine/>
    <w:semiHidden/>
    <w:qFormat/>
    <w:uiPriority w:val="9"/>
    <w:rPr>
      <w:rFonts w:ascii="Calibri" w:hAnsi="Calibri" w:eastAsia="宋体" w:cs="Times New Roman"/>
      <w:b/>
      <w:bCs/>
      <w:sz w:val="32"/>
      <w:szCs w:val="32"/>
    </w:rPr>
  </w:style>
  <w:style w:type="character" w:customStyle="1" w:styleId="47">
    <w:name w:val="标题 5 字符"/>
    <w:basedOn w:val="27"/>
    <w:autoRedefine/>
    <w:semiHidden/>
    <w:qFormat/>
    <w:uiPriority w:val="9"/>
    <w:rPr>
      <w:rFonts w:ascii="Calibri" w:hAnsi="Calibri" w:eastAsia="宋体" w:cs="Times New Roman"/>
      <w:b/>
      <w:bCs/>
      <w:sz w:val="28"/>
      <w:szCs w:val="28"/>
    </w:rPr>
  </w:style>
  <w:style w:type="character" w:customStyle="1" w:styleId="48">
    <w:name w:val="标题 1 字符1"/>
    <w:basedOn w:val="27"/>
    <w:autoRedefine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49">
    <w:name w:val="标题 2 字符1"/>
    <w:basedOn w:val="27"/>
    <w:link w:val="3"/>
    <w:autoRedefine/>
    <w:qFormat/>
    <w:uiPriority w:val="0"/>
    <w:rPr>
      <w:rFonts w:ascii="仿宋_GB2312" w:hAnsi="Arial" w:eastAsia="仿宋_GB2312" w:cs="Times New Roman"/>
      <w:b/>
      <w:bCs/>
      <w:sz w:val="28"/>
      <w:szCs w:val="32"/>
    </w:rPr>
  </w:style>
  <w:style w:type="character" w:customStyle="1" w:styleId="50">
    <w:name w:val="标题 3 字符1"/>
    <w:basedOn w:val="27"/>
    <w:link w:val="4"/>
    <w:autoRedefine/>
    <w:qFormat/>
    <w:uiPriority w:val="0"/>
    <w:rPr>
      <w:rFonts w:ascii="Times New Roman" w:hAnsi="Times New Roman" w:eastAsia="宋体" w:cs="Times New Roman"/>
      <w:b/>
      <w:kern w:val="0"/>
      <w:sz w:val="32"/>
      <w:szCs w:val="20"/>
    </w:rPr>
  </w:style>
  <w:style w:type="character" w:customStyle="1" w:styleId="51">
    <w:name w:val="标题 5 字符1"/>
    <w:basedOn w:val="27"/>
    <w:link w:val="6"/>
    <w:autoRedefine/>
    <w:qFormat/>
    <w:uiPriority w:val="0"/>
    <w:rPr>
      <w:rFonts w:ascii="Calibri" w:hAnsi="Calibri" w:eastAsia="宋体" w:cs="Times New Roman"/>
      <w:b/>
      <w:bCs/>
      <w:color w:val="0000FF"/>
      <w:sz w:val="24"/>
      <w:szCs w:val="28"/>
    </w:rPr>
  </w:style>
  <w:style w:type="character" w:customStyle="1" w:styleId="52">
    <w:name w:val="批注文字 字符"/>
    <w:basedOn w:val="27"/>
    <w:link w:val="8"/>
    <w:autoRedefine/>
    <w:qFormat/>
    <w:uiPriority w:val="0"/>
  </w:style>
  <w:style w:type="character" w:customStyle="1" w:styleId="53">
    <w:name w:val="批注主题 字符"/>
    <w:basedOn w:val="52"/>
    <w:autoRedefine/>
    <w:semiHidden/>
    <w:qFormat/>
    <w:uiPriority w:val="99"/>
    <w:rPr>
      <w:b/>
      <w:bCs/>
    </w:rPr>
  </w:style>
  <w:style w:type="character" w:customStyle="1" w:styleId="54">
    <w:name w:val="批注主题 字符1"/>
    <w:basedOn w:val="55"/>
    <w:link w:val="24"/>
    <w:autoRedefine/>
    <w:qFormat/>
    <w:uiPriority w:val="0"/>
    <w:rPr>
      <w:rFonts w:ascii="Times New Roman" w:hAnsi="Times New Roman" w:eastAsia="宋体" w:cs="Times New Roman"/>
      <w:b/>
      <w:bCs/>
      <w:szCs w:val="24"/>
    </w:rPr>
  </w:style>
  <w:style w:type="character" w:customStyle="1" w:styleId="55">
    <w:name w:val="批注文字 Char"/>
    <w:basedOn w:val="27"/>
    <w:autoRedefine/>
    <w:qFormat/>
    <w:uiPriority w:val="0"/>
    <w:rPr>
      <w:rFonts w:ascii="Times New Roman" w:hAnsi="Times New Roman" w:eastAsia="宋体" w:cs="Times New Roman"/>
      <w:szCs w:val="20"/>
    </w:rPr>
  </w:style>
  <w:style w:type="character" w:customStyle="1" w:styleId="56">
    <w:name w:val="文档结构图 字符"/>
    <w:basedOn w:val="27"/>
    <w:autoRedefine/>
    <w:semiHidden/>
    <w:qFormat/>
    <w:uiPriority w:val="99"/>
    <w:rPr>
      <w:rFonts w:ascii="Microsoft YaHei UI" w:hAnsi="Calibri" w:eastAsia="Microsoft YaHei UI" w:cs="Times New Roman"/>
      <w:sz w:val="18"/>
      <w:szCs w:val="18"/>
    </w:rPr>
  </w:style>
  <w:style w:type="character" w:customStyle="1" w:styleId="57">
    <w:name w:val="文档结构图 字符1"/>
    <w:basedOn w:val="27"/>
    <w:link w:val="7"/>
    <w:autoRedefine/>
    <w:semiHidden/>
    <w:qFormat/>
    <w:uiPriority w:val="0"/>
    <w:rPr>
      <w:sz w:val="18"/>
      <w:szCs w:val="18"/>
      <w:shd w:val="clear" w:color="auto" w:fill="000080"/>
    </w:rPr>
  </w:style>
  <w:style w:type="character" w:customStyle="1" w:styleId="58">
    <w:name w:val="正文文本缩进 字符1"/>
    <w:basedOn w:val="27"/>
    <w:autoRedefine/>
    <w:qFormat/>
    <w:uiPriority w:val="0"/>
    <w:rPr>
      <w:rFonts w:ascii="宋体" w:hAnsi="宋体" w:eastAsia="宋体" w:cs="Times New Roman"/>
      <w:szCs w:val="32"/>
    </w:rPr>
  </w:style>
  <w:style w:type="character" w:customStyle="1" w:styleId="59">
    <w:name w:val="纯文本 字符1"/>
    <w:basedOn w:val="27"/>
    <w:autoRedefine/>
    <w:qFormat/>
    <w:uiPriority w:val="0"/>
    <w:rPr>
      <w:rFonts w:ascii="宋体" w:hAnsi="Courier New" w:eastAsia="宋体" w:cs="Courier New"/>
      <w:szCs w:val="21"/>
    </w:rPr>
  </w:style>
  <w:style w:type="character" w:customStyle="1" w:styleId="60">
    <w:name w:val="日期 字符1"/>
    <w:basedOn w:val="27"/>
    <w:autoRedefine/>
    <w:qFormat/>
    <w:uiPriority w:val="0"/>
    <w:rPr>
      <w:rFonts w:ascii="Times New Roman" w:hAnsi="Times New Roman" w:eastAsia="宋体" w:cs="Times New Roman"/>
      <w:szCs w:val="20"/>
    </w:rPr>
  </w:style>
  <w:style w:type="character" w:customStyle="1" w:styleId="61">
    <w:name w:val="正文文本缩进 2 字符1"/>
    <w:basedOn w:val="27"/>
    <w:autoRedefine/>
    <w:qFormat/>
    <w:uiPriority w:val="0"/>
    <w:rPr>
      <w:rFonts w:ascii="Calibri" w:hAnsi="Calibri" w:eastAsia="宋体" w:cs="Times New Roman"/>
    </w:rPr>
  </w:style>
  <w:style w:type="character" w:customStyle="1" w:styleId="62">
    <w:name w:val="尾注文本 字符"/>
    <w:basedOn w:val="27"/>
    <w:autoRedefine/>
    <w:semiHidden/>
    <w:qFormat/>
    <w:uiPriority w:val="99"/>
    <w:rPr>
      <w:rFonts w:ascii="Calibri" w:hAnsi="Calibri" w:eastAsia="宋体" w:cs="Times New Roman"/>
    </w:rPr>
  </w:style>
  <w:style w:type="character" w:customStyle="1" w:styleId="63">
    <w:name w:val="尾注文本 字符1"/>
    <w:basedOn w:val="27"/>
    <w:link w:val="15"/>
    <w:autoRedefine/>
    <w:semiHidden/>
    <w:qFormat/>
    <w:uiPriority w:val="0"/>
    <w:rPr>
      <w:rFonts w:ascii="Cambria" w:hAnsi="Cambria"/>
      <w:b/>
      <w:bCs/>
      <w:sz w:val="32"/>
      <w:szCs w:val="32"/>
    </w:rPr>
  </w:style>
  <w:style w:type="character" w:customStyle="1" w:styleId="64">
    <w:name w:val="标题 字符"/>
    <w:basedOn w:val="27"/>
    <w:autoRedefine/>
    <w:qFormat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65">
    <w:name w:val="标题 字符1"/>
    <w:basedOn w:val="27"/>
    <w:link w:val="23"/>
    <w:autoRedefine/>
    <w:qFormat/>
    <w:locked/>
    <w:uiPriority w:val="0"/>
    <w:rPr>
      <w:rFonts w:ascii="Cambria" w:hAnsi="Cambria" w:eastAsia="宋体" w:cs="Times New Roman"/>
      <w:b/>
      <w:bCs/>
      <w:kern w:val="0"/>
      <w:sz w:val="32"/>
      <w:szCs w:val="32"/>
    </w:rPr>
  </w:style>
  <w:style w:type="character" w:customStyle="1" w:styleId="66">
    <w:name w:val="页眉 字符1"/>
    <w:basedOn w:val="27"/>
    <w:autoRedefine/>
    <w:qFormat/>
    <w:uiPriority w:val="0"/>
    <w:rPr>
      <w:sz w:val="18"/>
      <w:szCs w:val="18"/>
    </w:rPr>
  </w:style>
  <w:style w:type="character" w:customStyle="1" w:styleId="67">
    <w:name w:val="页脚 字符1"/>
    <w:basedOn w:val="27"/>
    <w:autoRedefine/>
    <w:qFormat/>
    <w:uiPriority w:val="99"/>
    <w:rPr>
      <w:sz w:val="18"/>
      <w:szCs w:val="18"/>
    </w:rPr>
  </w:style>
  <w:style w:type="character" w:customStyle="1" w:styleId="68">
    <w:name w:val="页脚 Char1"/>
    <w:basedOn w:val="27"/>
    <w:autoRedefine/>
    <w:qFormat/>
    <w:locked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69">
    <w:name w:val="标题 Char"/>
    <w:basedOn w:val="27"/>
    <w:autoRedefine/>
    <w:qFormat/>
    <w:uiPriority w:val="0"/>
    <w:rPr>
      <w:rFonts w:eastAsia="宋体" w:asciiTheme="majorHAnsi" w:hAnsiTheme="majorHAnsi" w:cstheme="majorBidi"/>
      <w:b/>
      <w:bCs/>
      <w:sz w:val="32"/>
      <w:szCs w:val="32"/>
    </w:rPr>
  </w:style>
  <w:style w:type="paragraph" w:customStyle="1" w:styleId="70">
    <w:name w:val="列出段落1"/>
    <w:basedOn w:val="1"/>
    <w:autoRedefine/>
    <w:qFormat/>
    <w:uiPriority w:val="0"/>
    <w:pPr>
      <w:ind w:firstLine="420" w:firstLineChars="200"/>
    </w:pPr>
    <w:rPr>
      <w:rFonts w:ascii="Times New Roman" w:hAnsi="Times New Roman"/>
      <w:szCs w:val="20"/>
    </w:rPr>
  </w:style>
  <w:style w:type="character" w:customStyle="1" w:styleId="71">
    <w:name w:val="已访问的超链接1"/>
    <w:autoRedefine/>
    <w:qFormat/>
    <w:uiPriority w:val="0"/>
    <w:rPr>
      <w:color w:val="800080"/>
      <w:u w:val="single"/>
    </w:rPr>
  </w:style>
  <w:style w:type="character" w:customStyle="1" w:styleId="72">
    <w:name w:val="批注文字 字符1"/>
    <w:basedOn w:val="27"/>
    <w:autoRedefine/>
    <w:qFormat/>
    <w:locked/>
    <w:uiPriority w:val="0"/>
    <w:rPr>
      <w:rFonts w:ascii="Times New Roman" w:hAnsi="Times New Roman" w:eastAsia="宋体" w:cs="Times New Roman"/>
      <w:szCs w:val="24"/>
    </w:rPr>
  </w:style>
  <w:style w:type="paragraph" w:customStyle="1" w:styleId="73">
    <w:name w:val="列出段落11"/>
    <w:basedOn w:val="1"/>
    <w:autoRedefine/>
    <w:qFormat/>
    <w:uiPriority w:val="0"/>
    <w:pPr>
      <w:spacing w:line="360" w:lineRule="auto"/>
      <w:ind w:left="742" w:leftChars="742" w:right="-72" w:rightChars="-72" w:firstLine="420" w:firstLineChars="200"/>
    </w:pPr>
    <w:rPr>
      <w:rFonts w:cs="Calibri"/>
      <w:szCs w:val="21"/>
    </w:rPr>
  </w:style>
  <w:style w:type="paragraph" w:customStyle="1" w:styleId="74">
    <w:name w:val="无间隔1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75">
    <w:name w:val="Char Char10"/>
    <w:autoRedefine/>
    <w:qFormat/>
    <w:locked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76">
    <w:name w:val="Char Char6"/>
    <w:autoRedefine/>
    <w:qFormat/>
    <w:locked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77">
    <w:name w:val="Char Char5"/>
    <w:autoRedefine/>
    <w:qFormat/>
    <w:locked/>
    <w:uiPriority w:val="0"/>
    <w:rPr>
      <w:rFonts w:ascii="Cambria" w:hAnsi="Cambria" w:eastAsia="宋体" w:cs="Times New Roman"/>
      <w:b/>
      <w:bCs/>
      <w:kern w:val="0"/>
      <w:sz w:val="32"/>
      <w:szCs w:val="32"/>
    </w:rPr>
  </w:style>
  <w:style w:type="character" w:customStyle="1" w:styleId="78">
    <w:name w:val="Char Char3"/>
    <w:autoRedefine/>
    <w:qFormat/>
    <w:uiPriority w:val="0"/>
    <w:rPr>
      <w:sz w:val="18"/>
      <w:szCs w:val="18"/>
    </w:rPr>
  </w:style>
  <w:style w:type="paragraph" w:customStyle="1" w:styleId="79">
    <w:name w:val="新标题1"/>
    <w:basedOn w:val="1"/>
    <w:autoRedefine/>
    <w:qFormat/>
    <w:uiPriority w:val="0"/>
    <w:pPr>
      <w:spacing w:line="360" w:lineRule="auto"/>
      <w:jc w:val="center"/>
    </w:pPr>
    <w:rPr>
      <w:rFonts w:ascii="黑体" w:hAnsi="Times New Roman" w:eastAsia="黑体"/>
      <w:b/>
      <w:sz w:val="28"/>
      <w:szCs w:val="28"/>
    </w:rPr>
  </w:style>
  <w:style w:type="paragraph" w:customStyle="1" w:styleId="80">
    <w:name w:val="标题2"/>
    <w:basedOn w:val="3"/>
    <w:autoRedefine/>
    <w:qFormat/>
    <w:uiPriority w:val="0"/>
    <w:rPr>
      <w:rFonts w:ascii="Times New Roman" w:hAnsi="Times New Roman"/>
      <w:bCs w:val="0"/>
      <w:sz w:val="30"/>
    </w:rPr>
  </w:style>
  <w:style w:type="character" w:customStyle="1" w:styleId="81">
    <w:name w:val="Char Char4"/>
    <w:autoRedefine/>
    <w:qFormat/>
    <w:locked/>
    <w:uiPriority w:val="0"/>
    <w:rPr>
      <w:rFonts w:cs="Times New Roman"/>
      <w:sz w:val="18"/>
      <w:szCs w:val="18"/>
    </w:rPr>
  </w:style>
  <w:style w:type="paragraph" w:styleId="82">
    <w:name w:val="No Spacing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83">
    <w:name w:val="标题 12 Char Char"/>
    <w:autoRedefine/>
    <w:qFormat/>
    <w:uiPriority w:val="0"/>
    <w:rPr>
      <w:rFonts w:ascii="仿宋_GB2312" w:hAnsi="Arial" w:eastAsia="仿宋_GB2312"/>
      <w:b/>
      <w:bCs/>
      <w:kern w:val="2"/>
      <w:sz w:val="28"/>
      <w:szCs w:val="32"/>
    </w:rPr>
  </w:style>
  <w:style w:type="character" w:customStyle="1" w:styleId="84">
    <w:name w:val="Char Char8"/>
    <w:autoRedefine/>
    <w:qFormat/>
    <w:uiPriority w:val="0"/>
    <w:rPr>
      <w:kern w:val="2"/>
      <w:sz w:val="18"/>
      <w:szCs w:val="18"/>
    </w:rPr>
  </w:style>
  <w:style w:type="character" w:customStyle="1" w:styleId="85">
    <w:name w:val="Char Char9"/>
    <w:autoRedefine/>
    <w:qFormat/>
    <w:uiPriority w:val="0"/>
    <w:rPr>
      <w:kern w:val="2"/>
      <w:sz w:val="18"/>
      <w:szCs w:val="18"/>
    </w:rPr>
  </w:style>
  <w:style w:type="character" w:customStyle="1" w:styleId="86">
    <w:name w:val="Char Char14"/>
    <w:autoRedefine/>
    <w:qFormat/>
    <w:uiPriority w:val="0"/>
    <w:rPr>
      <w:rFonts w:ascii="仿宋_GB2312" w:eastAsia="黑体" w:cs="仿宋_GB2312"/>
      <w:b/>
      <w:bCs/>
      <w:color w:val="000000"/>
      <w:kern w:val="2"/>
      <w:sz w:val="30"/>
      <w:szCs w:val="30"/>
      <w:lang w:val="en-US" w:eastAsia="zh-CN" w:bidi="ar-SA"/>
    </w:rPr>
  </w:style>
  <w:style w:type="character" w:customStyle="1" w:styleId="87">
    <w:name w:val="Char Char16"/>
    <w:autoRedefine/>
    <w:qFormat/>
    <w:uiPriority w:val="0"/>
    <w:rPr>
      <w:rFonts w:ascii="Arial" w:hAnsi="Arial" w:eastAsia="黑体"/>
      <w:b/>
      <w:bCs/>
      <w:kern w:val="2"/>
      <w:sz w:val="32"/>
      <w:szCs w:val="32"/>
    </w:rPr>
  </w:style>
  <w:style w:type="character" w:customStyle="1" w:styleId="88">
    <w:name w:val="普通文字 Char Char"/>
    <w:autoRedefine/>
    <w:qFormat/>
    <w:uiPriority w:val="0"/>
    <w:rPr>
      <w:rFonts w:ascii="宋体" w:hAnsi="Courier New" w:eastAsia="宋体"/>
      <w:kern w:val="2"/>
      <w:sz w:val="21"/>
      <w:lang w:val="en-US" w:eastAsia="zh-CN" w:bidi="ar-SA"/>
    </w:rPr>
  </w:style>
  <w:style w:type="paragraph" w:customStyle="1" w:styleId="89">
    <w:name w:val="3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90">
    <w:name w:val="Document Map Char"/>
    <w:autoRedefine/>
    <w:qFormat/>
    <w:uiPriority w:val="0"/>
    <w:rPr>
      <w:rFonts w:ascii="Times New Roman" w:hAnsi="Times New Roman" w:cs="Times New Roman"/>
      <w:sz w:val="2"/>
      <w:szCs w:val="2"/>
    </w:rPr>
  </w:style>
  <w:style w:type="character" w:customStyle="1" w:styleId="91">
    <w:name w:val="普通文字 Char Char1"/>
    <w:autoRedefine/>
    <w:qFormat/>
    <w:uiPriority w:val="0"/>
    <w:rPr>
      <w:rFonts w:ascii="宋体" w:hAnsi="Courier New" w:eastAsia="宋体"/>
      <w:kern w:val="2"/>
      <w:sz w:val="21"/>
      <w:szCs w:val="21"/>
      <w:lang w:val="en-US" w:eastAsia="zh-CN" w:bidi="ar-SA"/>
    </w:rPr>
  </w:style>
  <w:style w:type="character" w:customStyle="1" w:styleId="92">
    <w:name w:val="Char Char12"/>
    <w:autoRedefine/>
    <w:qFormat/>
    <w:uiPriority w:val="0"/>
    <w:rPr>
      <w:rFonts w:ascii="宋体" w:hAnsi="宋体" w:eastAsia="宋体"/>
      <w:kern w:val="2"/>
      <w:sz w:val="21"/>
      <w:szCs w:val="32"/>
      <w:lang w:val="en-US" w:eastAsia="zh-CN" w:bidi="ar-SA"/>
    </w:rPr>
  </w:style>
  <w:style w:type="character" w:customStyle="1" w:styleId="93">
    <w:name w:val="批注框文本 Char1"/>
    <w:autoRedefine/>
    <w:qFormat/>
    <w:uiPriority w:val="0"/>
    <w:rPr>
      <w:kern w:val="2"/>
      <w:sz w:val="18"/>
      <w:szCs w:val="18"/>
    </w:rPr>
  </w:style>
  <w:style w:type="character" w:customStyle="1" w:styleId="94">
    <w:name w:val="批注主题 Char1"/>
    <w:autoRedefine/>
    <w:qFormat/>
    <w:uiPriority w:val="0"/>
    <w:rPr>
      <w:b/>
      <w:bCs/>
      <w:kern w:val="2"/>
      <w:sz w:val="21"/>
      <w:szCs w:val="22"/>
    </w:rPr>
  </w:style>
  <w:style w:type="character" w:customStyle="1" w:styleId="95">
    <w:name w:val="Char Char11"/>
    <w:autoRedefine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96">
    <w:name w:val="Char Char15"/>
    <w:autoRedefine/>
    <w:qFormat/>
    <w:uiPriority w:val="0"/>
    <w:rPr>
      <w:rFonts w:eastAsia="宋体"/>
      <w:b/>
      <w:bCs/>
      <w:kern w:val="44"/>
      <w:sz w:val="44"/>
      <w:szCs w:val="44"/>
      <w:lang w:val="en-US" w:eastAsia="zh-CN" w:bidi="ar-SA"/>
    </w:rPr>
  </w:style>
  <w:style w:type="character" w:customStyle="1" w:styleId="97">
    <w:name w:val="Char Char7"/>
    <w:autoRedefine/>
    <w:qFormat/>
    <w:uiPriority w:val="0"/>
    <w:rPr>
      <w:b/>
      <w:bCs/>
      <w:kern w:val="2"/>
      <w:sz w:val="21"/>
      <w:szCs w:val="24"/>
    </w:rPr>
  </w:style>
  <w:style w:type="paragraph" w:customStyle="1" w:styleId="98">
    <w:name w:val="Char Char Char Char Char Char Char"/>
    <w:basedOn w:val="1"/>
    <w:autoRedefine/>
    <w:qFormat/>
    <w:uiPriority w:val="0"/>
    <w:pPr>
      <w:spacing w:line="360" w:lineRule="auto"/>
    </w:pPr>
    <w:rPr>
      <w:rFonts w:ascii="Times New Roman" w:hAnsi="Times New Roman"/>
      <w:sz w:val="24"/>
      <w:szCs w:val="24"/>
    </w:rPr>
  </w:style>
  <w:style w:type="paragraph" w:customStyle="1" w:styleId="99">
    <w:name w:val="2"/>
    <w:basedOn w:val="1"/>
    <w:next w:val="14"/>
    <w:autoRedefine/>
    <w:qFormat/>
    <w:uiPriority w:val="0"/>
    <w:pPr>
      <w:spacing w:line="560" w:lineRule="exact"/>
      <w:ind w:firstLine="600" w:firstLineChars="200"/>
    </w:pPr>
    <w:rPr>
      <w:rFonts w:ascii="仿宋_GB2312" w:hAnsi="仿宋" w:eastAsia="仿宋_GB2312"/>
      <w:sz w:val="30"/>
      <w:szCs w:val="30"/>
    </w:rPr>
  </w:style>
  <w:style w:type="paragraph" w:customStyle="1" w:styleId="100">
    <w:name w:val="Char1"/>
    <w:basedOn w:val="1"/>
    <w:autoRedefine/>
    <w:qFormat/>
    <w:uiPriority w:val="0"/>
    <w:pPr>
      <w:spacing w:line="360" w:lineRule="auto"/>
    </w:pPr>
    <w:rPr>
      <w:rFonts w:ascii="Times New Roman" w:hAnsi="Times New Roman"/>
      <w:sz w:val="24"/>
      <w:szCs w:val="24"/>
    </w:rPr>
  </w:style>
  <w:style w:type="paragraph" w:customStyle="1" w:styleId="101">
    <w:name w:val="修订1"/>
    <w:autoRedefine/>
    <w:qFormat/>
    <w:uiPriority w:val="0"/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02">
    <w:name w:val="Char Char Char Char Char Char Char Char Char Char Char Char Char"/>
    <w:basedOn w:val="1"/>
    <w:autoRedefine/>
    <w:qFormat/>
    <w:uiPriority w:val="0"/>
    <w:pPr>
      <w:tabs>
        <w:tab w:val="left" w:pos="1360"/>
      </w:tabs>
      <w:ind w:left="1360" w:hanging="720"/>
    </w:pPr>
    <w:rPr>
      <w:rFonts w:ascii="Times New Roman" w:hAnsi="Times New Roman"/>
      <w:sz w:val="24"/>
      <w:szCs w:val="24"/>
    </w:rPr>
  </w:style>
  <w:style w:type="paragraph" w:customStyle="1" w:styleId="103">
    <w:name w:val="Char Char Char"/>
    <w:basedOn w:val="1"/>
    <w:autoRedefine/>
    <w:qFormat/>
    <w:uiPriority w:val="0"/>
    <w:pPr>
      <w:tabs>
        <w:tab w:val="left" w:pos="1690"/>
      </w:tabs>
      <w:ind w:left="1690" w:hanging="1080"/>
    </w:pPr>
    <w:rPr>
      <w:rFonts w:ascii="Times New Roman" w:hAnsi="Times New Roman"/>
      <w:sz w:val="24"/>
      <w:szCs w:val="24"/>
    </w:rPr>
  </w:style>
  <w:style w:type="paragraph" w:customStyle="1" w:styleId="104">
    <w:name w:val="Char Char Char Char Char Char"/>
    <w:basedOn w:val="1"/>
    <w:autoRedefine/>
    <w:qFormat/>
    <w:uiPriority w:val="0"/>
    <w:pPr>
      <w:spacing w:line="360" w:lineRule="auto"/>
    </w:pPr>
    <w:rPr>
      <w:rFonts w:ascii="Times New Roman" w:hAnsi="Times New Roman"/>
      <w:sz w:val="24"/>
      <w:szCs w:val="24"/>
    </w:rPr>
  </w:style>
  <w:style w:type="paragraph" w:customStyle="1" w:styleId="105">
    <w:name w:val="Comment Subject"/>
    <w:basedOn w:val="8"/>
    <w:next w:val="8"/>
    <w:autoRedefine/>
    <w:qFormat/>
    <w:uiPriority w:val="0"/>
    <w:rPr>
      <w:rFonts w:ascii="Times New Roman" w:hAnsi="Times New Roman" w:eastAsia="宋体" w:cs="Times New Roman"/>
      <w:b/>
      <w:bCs/>
      <w:szCs w:val="21"/>
    </w:rPr>
  </w:style>
  <w:style w:type="paragraph" w:customStyle="1" w:styleId="106">
    <w:name w:val="Char Char Char Char"/>
    <w:basedOn w:val="1"/>
    <w:autoRedefine/>
    <w:qFormat/>
    <w:uiPriority w:val="0"/>
    <w:pPr>
      <w:spacing w:line="360" w:lineRule="auto"/>
    </w:pPr>
    <w:rPr>
      <w:rFonts w:ascii="Times New Roman" w:hAnsi="Times New Roman"/>
      <w:sz w:val="24"/>
      <w:szCs w:val="24"/>
    </w:rPr>
  </w:style>
  <w:style w:type="paragraph" w:customStyle="1" w:styleId="107">
    <w:name w:val="Char Char Char Char Char Char Char Char Char Char Char"/>
    <w:basedOn w:val="1"/>
    <w:autoRedefine/>
    <w:qFormat/>
    <w:uiPriority w:val="0"/>
    <w:pPr>
      <w:tabs>
        <w:tab w:val="left" w:pos="1360"/>
      </w:tabs>
      <w:ind w:left="1360" w:hanging="720"/>
    </w:pPr>
    <w:rPr>
      <w:rFonts w:ascii="Times New Roman" w:hAnsi="Times New Roman"/>
      <w:sz w:val="24"/>
      <w:szCs w:val="24"/>
    </w:rPr>
  </w:style>
  <w:style w:type="paragraph" w:customStyle="1" w:styleId="108">
    <w:name w:val="Char Char Char Char Char Char Char Char Char Char Char Char Char Char Char Char Char Char Char"/>
    <w:basedOn w:val="1"/>
    <w:autoRedefine/>
    <w:qFormat/>
    <w:uiPriority w:val="0"/>
    <w:pPr>
      <w:tabs>
        <w:tab w:val="left" w:pos="1360"/>
      </w:tabs>
      <w:ind w:left="1360" w:hanging="720"/>
    </w:pPr>
    <w:rPr>
      <w:rFonts w:ascii="Times New Roman" w:hAnsi="Times New Roman"/>
      <w:szCs w:val="24"/>
    </w:rPr>
  </w:style>
  <w:style w:type="paragraph" w:customStyle="1" w:styleId="109">
    <w:name w:val="批注框文本[858D7CFB-ED40-4347-BF05-701D383B685F][858D7CFB-ED40-4347-BF05-701D383B685F]"/>
    <w:basedOn w:val="1"/>
    <w:autoRedefine/>
    <w:qFormat/>
    <w:uiPriority w:val="0"/>
    <w:rPr>
      <w:rFonts w:ascii="Times New Roman" w:hAnsi="Times New Roman"/>
      <w:sz w:val="18"/>
      <w:szCs w:val="18"/>
    </w:rPr>
  </w:style>
  <w:style w:type="paragraph" w:customStyle="1" w:styleId="110">
    <w:name w:val="Char Char Char Char Char Char Char Char Char1 Char Char Char Char Char Char Char"/>
    <w:basedOn w:val="1"/>
    <w:autoRedefine/>
    <w:qFormat/>
    <w:uiPriority w:val="0"/>
    <w:pPr>
      <w:spacing w:line="360" w:lineRule="auto"/>
    </w:pPr>
    <w:rPr>
      <w:rFonts w:ascii="Times New Roman" w:hAnsi="Times New Roman"/>
      <w:sz w:val="24"/>
      <w:szCs w:val="24"/>
    </w:rPr>
  </w:style>
  <w:style w:type="paragraph" w:customStyle="1" w:styleId="111">
    <w:name w:val="Char"/>
    <w:basedOn w:val="1"/>
    <w:autoRedefine/>
    <w:qFormat/>
    <w:uiPriority w:val="0"/>
    <w:pPr>
      <w:spacing w:line="360" w:lineRule="auto"/>
    </w:pPr>
    <w:rPr>
      <w:rFonts w:ascii="Times New Roman" w:hAnsi="Times New Roman"/>
      <w:szCs w:val="20"/>
    </w:rPr>
  </w:style>
  <w:style w:type="paragraph" w:customStyle="1" w:styleId="112">
    <w:name w:val="_Style 39"/>
    <w:next w:val="1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1"/>
    <w:basedOn w:val="1"/>
    <w:next w:val="14"/>
    <w:autoRedefine/>
    <w:qFormat/>
    <w:uiPriority w:val="0"/>
    <w:pPr>
      <w:spacing w:line="560" w:lineRule="exact"/>
      <w:ind w:firstLine="600" w:firstLineChars="200"/>
    </w:pPr>
    <w:rPr>
      <w:rFonts w:ascii="仿宋_GB2312" w:hAnsi="仿宋" w:eastAsia="仿宋_GB2312"/>
      <w:sz w:val="30"/>
      <w:szCs w:val="30"/>
    </w:rPr>
  </w:style>
  <w:style w:type="paragraph" w:customStyle="1" w:styleId="114">
    <w:name w:val="批注框文本1"/>
    <w:basedOn w:val="1"/>
    <w:autoRedefine/>
    <w:qFormat/>
    <w:uiPriority w:val="0"/>
    <w:rPr>
      <w:rFonts w:ascii="Times New Roman" w:hAnsi="Times New Roman"/>
      <w:sz w:val="18"/>
      <w:szCs w:val="18"/>
    </w:rPr>
  </w:style>
  <w:style w:type="paragraph" w:customStyle="1" w:styleId="115">
    <w:name w:val="TOC 标题1"/>
    <w:basedOn w:val="2"/>
    <w:next w:val="1"/>
    <w:autoRedefine/>
    <w:qFormat/>
    <w:uiPriority w:val="0"/>
    <w:pPr>
      <w:keepNext/>
      <w:keepLines/>
      <w:widowControl/>
      <w:spacing w:before="480" w:after="330" w:afterLines="50" w:line="276" w:lineRule="auto"/>
      <w:outlineLvl w:val="9"/>
    </w:pPr>
    <w:rPr>
      <w:rFonts w:ascii="Cambria" w:hAnsi="Cambria" w:eastAsia="宋体" w:cs="Times New Roman"/>
      <w:b/>
      <w:bCs/>
      <w:color w:val="365F91"/>
      <w:sz w:val="28"/>
      <w:szCs w:val="28"/>
      <w:lang w:eastAsia="zh-CN"/>
    </w:rPr>
  </w:style>
  <w:style w:type="paragraph" w:customStyle="1" w:styleId="116">
    <w:name w:val="内容"/>
    <w:basedOn w:val="1"/>
    <w:autoRedefine/>
    <w:qFormat/>
    <w:uiPriority w:val="0"/>
    <w:pPr>
      <w:adjustRightInd w:val="0"/>
      <w:snapToGrid w:val="0"/>
      <w:spacing w:before="60" w:line="500" w:lineRule="atLeast"/>
      <w:ind w:firstLine="567"/>
      <w:textAlignment w:val="baseline"/>
    </w:pPr>
    <w:rPr>
      <w:rFonts w:ascii="仿宋_GB2312" w:hAnsi="Times New Roman" w:eastAsia="仿宋_GB2312"/>
      <w:sz w:val="30"/>
      <w:szCs w:val="20"/>
    </w:rPr>
  </w:style>
  <w:style w:type="paragraph" w:customStyle="1" w:styleId="117">
    <w:name w:val="xl77"/>
    <w:basedOn w:val="1"/>
    <w:autoRedefine/>
    <w:qFormat/>
    <w:uiPriority w:val="0"/>
    <w:pPr>
      <w:widowControl/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/>
      <w:b/>
      <w:bCs/>
      <w:kern w:val="0"/>
      <w:sz w:val="20"/>
      <w:szCs w:val="20"/>
    </w:rPr>
  </w:style>
  <w:style w:type="paragraph" w:customStyle="1" w:styleId="118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hint="eastAsia" w:ascii="宋体" w:hAnsi="宋体"/>
      <w:kern w:val="0"/>
      <w:sz w:val="18"/>
      <w:szCs w:val="18"/>
    </w:rPr>
  </w:style>
  <w:style w:type="paragraph" w:customStyle="1" w:styleId="119">
    <w:name w:val="Char Char13"/>
    <w:basedOn w:val="1"/>
    <w:autoRedefine/>
    <w:qFormat/>
    <w:uiPriority w:val="0"/>
    <w:pPr>
      <w:tabs>
        <w:tab w:val="left" w:pos="720"/>
      </w:tabs>
      <w:ind w:left="420" w:hanging="420"/>
    </w:pPr>
    <w:rPr>
      <w:rFonts w:ascii="仿宋_GB2312" w:hAnsi="Times New Roman" w:eastAsia="仿宋_GB2312"/>
      <w:spacing w:val="-4"/>
      <w:sz w:val="32"/>
      <w:szCs w:val="20"/>
    </w:rPr>
  </w:style>
  <w:style w:type="character" w:customStyle="1" w:styleId="120">
    <w:name w:val="Unresolved Mention"/>
    <w:basedOn w:val="27"/>
    <w:autoRedefine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DE9F50A-0841-4974-9432-8641488DD92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1433</Words>
  <Characters>1476</Characters>
  <Lines>105</Lines>
  <Paragraphs>29</Paragraphs>
  <TotalTime>17</TotalTime>
  <ScaleCrop>false</ScaleCrop>
  <LinksUpToDate>false</LinksUpToDate>
  <CharactersWithSpaces>1525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2021-06-10T01:47:00Z</dcterms:created>
  <dc:creator>jianghy</dc:creator>
  <cp:lastModifiedBy>MIT</cp:lastModifiedBy>
  <cp:lastPrinted>2024-03-04T06:23:00Z</cp:lastPrinted>
  <dcterms:modified xsi:type="dcterms:W3CDTF">2026-09-10T07:50:41Z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BDC11A4622D24B66A1F268CA89FE00F5_13</vt:lpwstr>
  </property>
  <property fmtid="{D5CDD505-2E9C-101B-9397-08002B2CF9AE}" pid="4" name="KSOTemplateDocerSaveRecord">
    <vt:lpwstr>eyJoZGlkIjoiZmU0NjU0NTJlZjczZDY2YjJjZjBjOTNiNjk5ZjYxNzciLCJ1c2VySWQiOiI0ODE1OTEzODgifQ==</vt:lpwstr>
  </property>
</Properties>
</file>