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1="http://schemas.openxmlformats.org/markup-compatibility/2006" xmlns:ns2="http://schemas.microsoft.com/office/word/2010/wordml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p14">
  <w:body>
    <w:p ns2:paraId="0CABD46B" ns2:textId="77777777" w:rsidR="00DA343F" w:rsidRPr="000D5493" w:rsidRDefault="00DA343F" w:rsidP="00DA343F">
      <w:pPr>
        <w:spacing w:line="240" w:lineRule="auto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00"/>
          <w:szCs w:val="24"/>
        </w:rPr>
        <w:t>ЗАДАНИЕ К РАЗДЕЛУ</w:t>
      </w:r>
    </w:p>
    <w:p ns2:paraId="3700B316" ns2:textId="77777777" w:rsidR="00DA343F" w:rsidRPr="000D5493" w:rsidRDefault="00DA343F" w:rsidP="00DA343F">
      <w:pPr>
        <w:spacing w:line="240" w:lineRule="auto"/>
        <w:jc w:val="center"/>
        <w:rPr>
          <w:rFonts w:eastAsia="Times New Roman" w:cs="Times New Roman"/>
          <w:b/>
          <w:bCs/>
          <w:color w:val="000000"/>
          <w:szCs w:val="24"/>
        </w:rPr>
      </w:pPr>
      <w:r>
        <w:rPr>
          <w:rFonts w:eastAsia="Times New Roman" w:cs="Times New Roman"/>
          <w:b/>
          <w:bCs/>
          <w:color w:val="000000"/>
          <w:szCs w:val="24"/>
        </w:rPr>
        <w:t>«КОНЦЕПЦИЯ СТАРТАП-ПРОЕКТА (БИЗНЕС-КОНЦЕПЦИЯ)»</w:t>
      </w:r>
    </w:p>
    <w:p ns2:paraId="30E31EE5" ns2:textId="77777777" w:rsidR="00DA343F" w:rsidRPr="000D5493" w:rsidRDefault="00DA343F" w:rsidP="003524A5">
      <w:pPr>
        <w:spacing w:line="240" w:lineRule="auto"/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Обучающимся:</w:t>
      </w:r>
    </w:p>
    <w:tbl>
      <w:tblPr>
        <w:tblW w:w="523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4961"/>
      </w:tblGrid>
      <w:tr w:rsidR="00DA343F" w:rsidRPr="000D5493" ns2:paraId="4FC03E0C" ns2:textId="77777777" w:rsidTr="00F32A92">
        <w:tc>
          <w:tcPr>
            <w:tcW w:w="2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1425111C" ns2:textId="77777777" w:rsidR="00DA343F" w:rsidRPr="003524A5" w:rsidRDefault="00DA343F" w:rsidP="00F32A92">
            <w:pPr>
              <w:spacing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Группа</w:t>
            </w:r>
          </w:p>
        </w:tc>
        <w:tc>
          <w:tcPr>
            <w:tcW w:w="2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6D0E1172" ns2:textId="77777777" w:rsidR="00DA343F" w:rsidRPr="003524A5" w:rsidRDefault="00DA343F" w:rsidP="00F32A92">
            <w:pPr>
              <w:spacing w:line="240" w:lineRule="auto"/>
              <w:jc w:val="center"/>
              <w:rPr>
                <w:rFonts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</w:rPr>
              <w:t>ФИО</w:t>
            </w:r>
          </w:p>
        </w:tc>
      </w:tr>
      <w:tr w:rsidR="00DA343F" w:rsidRPr="000D5493" ns2:paraId="7C91B018" ns2:textId="77777777" w:rsidTr="00F32A92">
        <w:tc>
          <w:tcPr>
            <w:tcW w:w="2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ns2:paraId="1D19211D" ns2:textId="77777777" w:rsidR="00DA343F" w:rsidRPr="003524A5" w:rsidRDefault="00DA343F" w:rsidP="00F32A92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8В23</w:t>
            </w:r>
          </w:p>
        </w:tc>
        <w:tc>
          <w:tcPr>
            <w:tcW w:w="2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ns2:paraId="68180556" ns2:textId="485DDA66" w:rsidR="00DA343F" w:rsidRPr="003524A5" w:rsidRDefault="00860B2A" w:rsidP="00F32A92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Ни Дмитрий Дмитриевич</w:t>
            </w:r>
          </w:p>
        </w:tc>
      </w:tr>
    </w:tbl>
    <w:p ns2:paraId="6533A65E" ns2:textId="77777777" w:rsidR="00DA343F" w:rsidRPr="000D5493" w:rsidRDefault="00DA343F" w:rsidP="00DA343F">
      <w:pPr>
        <w:spacing w:line="240" w:lineRule="auto"/>
        <w:rPr>
          <w:rFonts w:eastAsia="Times New Roman" w:cs="Times New Roman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02"/>
        <w:gridCol w:w="2679"/>
        <w:gridCol w:w="2570"/>
        <w:gridCol w:w="2667"/>
      </w:tblGrid>
      <w:tr w:rsidR="00DA343F" w:rsidRPr="000D5493" ns2:paraId="10B49915" ns2:textId="77777777" w:rsidTr="006255A0">
        <w:trPr>
          <w:trHeight w:val="20"/>
        </w:trPr>
        <w:tc>
          <w:tcPr>
            <w:tcW w:w="2002" w:type="dxa"/>
          </w:tcPr>
          <w:p ns2:paraId="0982433C" ns2:textId="77777777" w:rsidR="00DA343F" w:rsidRPr="000D5493" w:rsidRDefault="00DA343F" w:rsidP="003524A5">
            <w:pPr>
              <w:spacing w:line="240" w:lineRule="auto"/>
              <w:ind w:firstLine="0"/>
              <w:rPr>
                <w:rFonts w:eastAsia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sz w:val="18"/>
                <w:szCs w:val="18"/>
              </w:rPr>
              <w:t xml:space="preserve">Школа </w:t>
            </w:r>
          </w:p>
        </w:tc>
        <w:tc>
          <w:tcPr>
            <w:tcW w:w="2679" w:type="dxa"/>
          </w:tcPr>
          <w:p ns2:paraId="655A1B87" ns2:textId="77777777" w:rsidR="00DA343F" w:rsidRPr="00DA343F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</w:rPr>
              <w:t>ИШИТР</w:t>
            </w:r>
          </w:p>
        </w:tc>
        <w:tc>
          <w:tcPr>
            <w:tcW w:w="2570" w:type="dxa"/>
          </w:tcPr>
          <w:p ns2:paraId="4CDEF5DD" ns2:textId="77777777" w:rsidR="00DA343F" w:rsidRPr="000D5493" w:rsidRDefault="00DA343F" w:rsidP="003524A5">
            <w:pPr>
              <w:spacing w:line="240" w:lineRule="auto"/>
              <w:ind w:firstLine="0"/>
              <w:rPr>
                <w:rFonts w:eastAsia="Times New Roman" w:cs="Times New Roman"/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sz w:val="18"/>
                <w:szCs w:val="18"/>
              </w:rPr>
              <w:t>Отделение школы (НОЦ)</w:t>
            </w:r>
          </w:p>
        </w:tc>
        <w:tc>
          <w:tcPr>
            <w:tcW w:w="2667" w:type="dxa"/>
          </w:tcPr>
          <w:p ns2:paraId="208B07BD" ns2:textId="77777777" w:rsidR="00DA343F" w:rsidRPr="003524A5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sz w:val="18"/>
                <w:szCs w:val="18"/>
              </w:rPr>
              <w:t>ОИТ</w:t>
            </w:r>
          </w:p>
        </w:tc>
      </w:tr>
      <w:tr w:rsidR="00DA343F" w:rsidRPr="000D5493" ns2:paraId="60842461" ns2:textId="77777777" w:rsidTr="006255A0">
        <w:trPr>
          <w:trHeight w:val="20"/>
        </w:trPr>
        <w:tc>
          <w:tcPr>
            <w:tcW w:w="2002" w:type="dxa"/>
          </w:tcPr>
          <w:p ns2:paraId="7B616FAD" ns2:textId="77777777" w:rsidR="00DA343F" w:rsidRPr="000D5493" w:rsidRDefault="00DA343F" w:rsidP="003524A5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sz w:val="18"/>
                <w:szCs w:val="18"/>
              </w:rPr>
              <w:t>Уровень образования</w:t>
            </w:r>
          </w:p>
        </w:tc>
        <w:tc>
          <w:tcPr>
            <w:tcW w:w="2679" w:type="dxa"/>
          </w:tcPr>
          <w:p ns2:paraId="640630C3" ns2:textId="77777777" w:rsidR="00DA343F" w:rsidRPr="00DA343F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Бакалавриат</w:t>
            </w:r>
          </w:p>
        </w:tc>
        <w:tc>
          <w:tcPr>
            <w:tcW w:w="2570" w:type="dxa"/>
          </w:tcPr>
          <w:p ns2:paraId="5C899EDA" ns2:textId="77777777" w:rsidR="00DA343F" w:rsidRPr="003524A5" w:rsidRDefault="00DA343F" w:rsidP="003524A5">
            <w:pPr>
              <w:pStyle w:val="NoSpacing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Направление/ООП</w:t>
            </w:r>
            <w:r>
              <w:rPr>
                <w:rFonts w:eastAsia="Times New Roman"/>
                <w:b/>
                <w:bCs/>
                <w:sz w:val="18"/>
                <w:szCs w:val="18"/>
                <w:lang w:val="en-US"/>
              </w:rPr>
              <w:t>/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>ОПОП</w:t>
            </w:r>
          </w:p>
        </w:tc>
        <w:tc>
          <w:tcPr>
            <w:tcW w:w="2667" w:type="dxa"/>
          </w:tcPr>
          <w:p ns2:paraId="269FEE42" ns2:textId="77777777" w:rsidR="00DA343F" w:rsidRPr="003524A5" w:rsidRDefault="00DA343F" w:rsidP="003524A5">
            <w:pPr>
              <w:pStyle w:val="NoSpacing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09.03.01 Информатика и вычислительная техника</w:t>
            </w:r>
          </w:p>
        </w:tc>
      </w:tr>
    </w:tbl>
    <w:p ns2:paraId="4874853D" ns2:textId="77777777" w:rsidR="00DA343F" w:rsidRPr="000D5493" w:rsidRDefault="00DA343F" w:rsidP="00DA343F">
      <w:pPr>
        <w:spacing w:line="240" w:lineRule="auto"/>
        <w:rPr>
          <w:rFonts w:eastAsia="Times New Roman" w:cs="Times New Roman"/>
          <w:szCs w:val="24"/>
        </w:rPr>
      </w:pPr>
    </w:p>
    <w:tbl>
      <w:tblPr>
        <w:tblW w:w="523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1"/>
        <w:gridCol w:w="4826"/>
      </w:tblGrid>
      <w:tr w:rsidR="00DA343F" w:rsidRPr="000D5493" ns2:paraId="5B17FCE9" ns2:textId="77777777" w:rsidTr="00F32A92">
        <w:trPr>
          <w:trHeight w:val="289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3928537F" ns2:textId="77777777" w:rsidR="00DA343F" w:rsidRPr="000D5493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Перечень вопросов, подлежащих разработке:</w:t>
            </w:r>
          </w:p>
        </w:tc>
      </w:tr>
      <w:tr w:rsidR="00DA343F" w:rsidRPr="000D5493" ns2:paraId="6FB847D6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424E6550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1. Базовая идея: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549192C4" ns2:textId="77777777" w:rsidR="00DA343F" w:rsidRPr="000D5493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DA343F" w:rsidRPr="000D5493" ns2:paraId="1251EF89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0BA8C665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1.1 Описание продукта/услуги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64CFC8A9" ns2:textId="2A6982DE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StoreFit — веб-приложение для онлайн-продажи электроники, представляющее собой готовую витрину малого магазина с каталогом товаров, характеристиками, корзиной, оформлением заказов, учетом остатков, административной панелью и цифровым консультантом для проверки совместимости комплектующих и аксессуаров.</w:t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6255A0"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6255A0"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6255A0"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="006255A0"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6255A0"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DA343F" w:rsidRPr="000D5493" ns2:paraId="36733CF2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6C5F2313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1.2 Описание проблемы конечного потребителя, решаемой продуктом/услугой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18D1749C" ns2:textId="77777777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Малые магазины электроники зависят от маркетплейсов, платят комиссии и теряют прямой контакт с клиентом. При этом покупатели технически сложных товаров часто не понимают, подойдет ли выбранный товар к их устройству, из-за чего менеджеры тратят время на однотипные консультации, а магазин получает возвраты и потерянные заказы.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DA343F" w:rsidRPr="000D5493" ns2:paraId="3AEDFC16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7DF5D332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1.3 Объем и емкость рынка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5AB429B6" ns2:textId="0198D6EF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PAM — 808 млрд руб./год: весь рынок программного обеспечения РФ в 2025 г. по исследованию The View of Software (Apple Hills Digital, Yandex B2B Tech). TAM — 98,6 млрд руб./год: рынок облачных B2B SaaS-решений РФ по данным SaaS Rating. SAM — 1,972 млрд руб./год: расчетная часть TAM для платформ создания интернет-магазинов, конструкторов сайтов продаж, CMS/SaaS для e-commerce и сопровождения малого бизнеса (консервативно 2% от TAM). SOM — 13,932 млн руб./год плановой выручки StoreFit на горизонте трех лет: 150 платящих магазинов × 5 240 руб./мес. × 12 + внедренческие платежи.</w:t>
            </w:r>
            <w:r w:rsidR="006255A0"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4CB11165" ns2:textId="6F3A620F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6255A0"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3FF52735" ns2:textId="116C3388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6255A0"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DA343F" w:rsidRPr="000D5493" ns2:paraId="28A751BE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56ECBE0B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1.4 Целевые сегменты потребителей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534394F8" ns2:textId="6E8544BF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A (приоритетный) — небольшие магазины компьютерных комплектующих, локальные магазины электроники, продавцы периферии и аксессуаров. B (перспективный) — магазины смартфонов, аксессуаров, восстановленной техники, продавцы запчастей и комплектующих. Сервисные центры не являются самостоятельной ЦА и рассматриваются только как смежный сценарий при наличии отдельной товарной витрины. C (низкоприоритетный) — крупные сети и интеграторы с потребностью в индивидуальной кастомизации.</w:t>
            </w:r>
            <w:r w:rsid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62B6DA4A" ns2:textId="0BC40444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1BE12DD0" ns2:textId="478AD4B8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 xml:space="preserve"/>
            </w:r>
            <w:r w:rsid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DA343F" w:rsidRPr="000D5493" ns2:paraId="58B69958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35F79CF2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lastRenderedPageBreak/>
              <w:t xml:space="preserve">1.5 Анализ современного состояния и перспектив развития отрасли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774CCF38" ns2:textId="3D52FAB7" w:rsidR="00002DE2" w:rsidRPr="006255A0" w:rsidRDefault="00E11DFB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Российский рынок электронной коммерции продолжает расти, однако малые продавцы зависят от маркетплейсов и универсальных конструкторов сайтов. Основной тренд — переход к отраслевым витринам, которые не только принимают заказ, но и помогают покупателю выбрать технически совместимый товар. StoreFit занимает нишу между маркетплейсом, CMS и ручной консультацией менеджера.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DA343F" w:rsidRPr="000D5493" ns2:paraId="6DF5803D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7025A480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1.6 Бизнес-модель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6F24B30A" ns2:textId="77777777" w:rsidR="00002DE2" w:rsidRPr="006255A0" w:rsidRDefault="00E11DFB" w:rsidP="00A1431B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Сформирована по методологии Lean Canvas. Основная модель — B2B SaaS-подписка для малых магазинов (Start / Business) с дополнительными внедренческими платежами за импорт каталога, настройку правил совместимости и обучение. Для зрелых клиентов возможна коробочная или On-Premise поставка с договором технического сопровождения.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DA343F" w:rsidRPr="000D5493" ns2:paraId="43BFC5C6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7E459CDE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1.7 Обоснование реализуемости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ns2:paraId="4F9FE277" ns2:textId="17DC7DC9" w:rsidR="00002DE2" w:rsidRPr="006255A0" w:rsidRDefault="00E11DFB" w:rsidP="00A1431B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Технологическая реализуемость обеспечена текущим стеком проекта: ASP.NET Core, React, PostgreSQL, Docker Compose, модульная архитектура, CQRS, доменные события, outbox/inbox, JWT-аутентификация. Принципиально новых аппаратных решений не требуется; MVP уже реализует каталог, корзину, заказы, остатки, авторизацию и административную панель.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="00A1431B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DA343F" w:rsidRPr="000D5493" ns2:paraId="7EBA7007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2F130EE7" ns2:textId="77777777" w:rsidR="00DA343F" w:rsidRPr="000D5493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1.8 Описание MVP/модели/прототипа</w:t>
            </w:r>
            <w:r>
              <w:rPr>
                <w:rFonts w:eastAsia="Times New Roman" w:cs="Times New Roman"/>
                <w:i/>
                <w:iCs/>
                <w:color w:val="000000"/>
                <w:szCs w:val="24"/>
                <w:lang w:val="en-US"/>
              </w:rPr>
              <w:t/>
            </w: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/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092F82D2" ns2:textId="1606EB97" w:rsidR="00002DE2" w:rsidRPr="006255A0" w:rsidRDefault="00A1431B" w:rsidP="00A1431B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A1431B">
              <w:rPr>
                <w:rFonts w:eastAsia="Times New Roman" w:cs="Times New Roman"/>
                <w:sz w:val="24"/>
                <w:szCs w:val="24"/>
              </w:rPr>
              <w:t xml:space="preserve">MVP представляет собой интернет-магазин электроники с клиентским интерфейсом и серверной частью. Реализованы модули Identity, Catalog, Carts, Ordering, Inventory, Notifications; поддерживаются фильтрация товаров по характеристикам, добавление в корзину, checkout, управление заказами, пополнение складских остатков и демонстрационные данные электроники.</w:t>
            </w:r>
            <w:proofErr w:type="spellStart"/>
            <w:r w:rsidRPr="00A1431B">
              <w:rPr>
                <w:rFonts w:eastAsia="Times New Roman" w:cs="Times New Roman"/>
                <w:sz w:val="24"/>
                <w:szCs w:val="24"/>
              </w:rPr>
              <w:t/>
            </w:r>
            <w:proofErr w:type="spellEnd"/>
            <w:r w:rsidRPr="00A1431B">
              <w:rPr>
                <w:rFonts w:eastAsia="Times New Roman" w:cs="Times New Roman"/>
                <w:sz w:val="24"/>
                <w:szCs w:val="24"/>
              </w:rPr>
              <w:t xml:space="preserve"/>
            </w:r>
            <w:proofErr w:type="spellStart"/>
            <w:r w:rsidRPr="00A1431B">
              <w:rPr>
                <w:rFonts w:eastAsia="Times New Roman" w:cs="Times New Roman"/>
                <w:sz w:val="24"/>
                <w:szCs w:val="24"/>
              </w:rPr>
              <w:t/>
            </w:r>
            <w:proofErr w:type="spellEnd"/>
            <w:r w:rsidRPr="00A1431B">
              <w:rPr>
                <w:rFonts w:eastAsia="Times New Roman" w:cs="Times New Roman"/>
                <w:sz w:val="24"/>
                <w:szCs w:val="24"/>
              </w:rPr>
              <w:t xml:space="preserve"/>
            </w:r>
            <w:proofErr w:type="spellStart"/>
            <w:r w:rsidRPr="00A1431B">
              <w:rPr>
                <w:rFonts w:eastAsia="Times New Roman" w:cs="Times New Roman"/>
                <w:sz w:val="24"/>
                <w:szCs w:val="24"/>
              </w:rPr>
              <w:t/>
            </w:r>
            <w:proofErr w:type="spellEnd"/>
            <w:r w:rsidRPr="00A1431B">
              <w:rPr>
                <w:rFonts w:eastAsia="Times New Roman" w:cs="Times New Roman"/>
                <w:sz w:val="24"/>
                <w:szCs w:val="24"/>
              </w:rPr>
              <w:t xml:space="preserve"/>
            </w:r>
            <w:proofErr w:type="spellStart"/>
            <w:r w:rsidRPr="00A1431B">
              <w:rPr>
                <w:rFonts w:eastAsia="Times New Roman" w:cs="Times New Roman"/>
                <w:sz w:val="24"/>
                <w:szCs w:val="24"/>
              </w:rPr>
              <w:t/>
            </w:r>
            <w:proofErr w:type="spellEnd"/>
            <w:r w:rsidRPr="00A1431B">
              <w:rPr>
                <w:rFonts w:eastAsia="Times New Roman" w:cs="Times New Roman"/>
                <w:sz w:val="24"/>
                <w:szCs w:val="24"/>
              </w:rPr>
              <w:t xml:space="preserve"/>
            </w:r>
            <w:proofErr w:type="spellStart"/>
            <w:r w:rsidRPr="00A1431B">
              <w:rPr>
                <w:rFonts w:eastAsia="Times New Roman" w:cs="Times New Roman"/>
                <w:sz w:val="24"/>
                <w:szCs w:val="24"/>
              </w:rPr>
              <w:t/>
            </w:r>
            <w:proofErr w:type="spellEnd"/>
            <w:r w:rsidRPr="00A1431B">
              <w:rPr>
                <w:rFonts w:eastAsia="Times New Roman" w:cs="Times New Roman"/>
                <w:sz w:val="24"/>
                <w:szCs w:val="24"/>
              </w:rPr>
              <w:t xml:space="preserve"/>
            </w:r>
            <w:proofErr w:type="spellStart"/>
            <w:r w:rsidRPr="00A1431B">
              <w:rPr>
                <w:rFonts w:eastAsia="Times New Roman" w:cs="Times New Roman"/>
                <w:sz w:val="24"/>
                <w:szCs w:val="24"/>
              </w:rPr>
              <w:t/>
            </w:r>
            <w:proofErr w:type="spellEnd"/>
            <w:r w:rsidRPr="00A1431B">
              <w:rPr>
                <w:rFonts w:eastAsia="Times New Roman" w:cs="Times New Roman"/>
                <w:sz w:val="24"/>
                <w:szCs w:val="24"/>
              </w:rPr>
              <w:t/>
            </w:r>
            <w:r>
              <w:rPr>
                <w:rFonts w:eastAsia="Times New Roman" w:cs="Times New Roman"/>
                <w:sz w:val="24"/>
                <w:szCs w:val="24"/>
              </w:rPr>
              <w:t xml:space="preserve"/>
            </w:r>
            <w:r w:rsidRPr="00A1431B">
              <w:rPr>
                <w:rFonts w:eastAsia="Times New Roman" w:cs="Times New Roman"/>
                <w:sz w:val="24"/>
                <w:szCs w:val="24"/>
              </w:rPr>
              <w:t/>
            </w:r>
          </w:p>
        </w:tc>
      </w:tr>
      <w:tr w:rsidR="00914467" w:rsidRPr="000D5493" ns2:paraId="085318E5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632EC045" ns2:textId="09D111E0" w:rsidR="00914467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2. Характеристики будущего продукта/услуги: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1392F87A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914467" w:rsidRPr="000D5493" ns2:paraId="73A1E4F7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0A4CEB29" ns2:textId="0805C94D" w:rsidR="00914467" w:rsidRPr="000D5493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lastRenderedPageBreak/>
              <w:t xml:space="preserve">2.1 Основные технические параметры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43E639D8" ns2:textId="286BB015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Архитектура: модульный монолит с изолированными предметными областями. Backend: ASP.NET Core, MediatR, EF Core, PostgreSQL. Frontend: React, Vite, TypeScript, styled-components, React Query. Инфраструктура: Docker Compose, nginx, PostgreSQL. Безопасность: JWT, cookie policy, rate limiting. Доменные интеграции: outbox/inbox, события каталога, корзины, заказов, склада и уведомлений.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7245E4EA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7E6BCFDA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0911DF4D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0DB03F41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/>
            </w:r>
          </w:p>
          <w:p ns2:paraId="3D774F85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</w:p>
          <w:p ns2:paraId="25326FEB" ns2:textId="163B1ED2" w:rsidR="00914467" w:rsidRPr="00A1431B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A1431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A1431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A1431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A1431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A1431B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1AFC529B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5CF9BBAE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914467" w:rsidRPr="000D5493" ns2:paraId="114EE23B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24D9C102" ns2:textId="77777777" w:rsidR="00914467" w:rsidRPr="000D5493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2.2 Организационные, производственные и финансовые параметры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65733F43" ns2:textId="1DE92FA2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B920F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Организационно-финансовая модель является плановой сметой MVP. Инвестиционная фаза на 6 месяцев требует 469 700 руб./мес., или 2 818 200 руб. до учета грантов и пилотных оплат. ФОТ штатной команды с начислениями — 331 500 руб./мес.; аутсорс на MVP — 75 000 руб./мес.; операционные постоянные расходы после релиза — 211 000 руб./мес.; переменные затраты — 1 220 руб./мес. на платящий магазин. Точка безубыточности — около 53 платящих магазинов.</w:t>
            </w:r>
            <w:proofErr w:type="spellStart"/>
            <w:r w:rsidRPr="00B920F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B920F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B920F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914467" w:rsidRPr="000D5493" ns2:paraId="62F88F6B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1A49B2B3" ns2:textId="77777777" w:rsidR="00914467" w:rsidRPr="000D5493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2.3 Основные конкурентные преимущества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18593886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1. Готовый интернет-магазин электроники с цифровым консультантом, а не универсальная витрина. 2. Поддержка характеристик и правил совместимости технически сложных товаров. 3. Снижение зависимости магазина от маркетплейсов. 4. Быстрое развертывание через Docker Compose. 5. Доступность для малого бизнеса без собственной команды разработки.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31DA28B3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19582176" ns2:textId="1BE11F49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65087BD0" ns2:textId="1E6DC621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1182D380" ns2:textId="3C85DE50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914467" w:rsidRPr="000D5493" ns2:paraId="32A3F268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74A2E55E" ns2:textId="77777777" w:rsidR="00914467" w:rsidRPr="000D5493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2.4 Научно-техническое решение и/или результаты, необходимые для создания продукции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28463DC3" ns2:textId="3817745D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Ключевое НТР — формализация экспертной логики продажи электроники в виде базы правил и цифрового консультанта, работающего с нормализованными характеристиками товаров, корзиной и заказом. Дополнительно реализуется модульная архитектура с доменными событиями, обеспечивающая согласованность каталога, корзины, склада, заказов и уведомлений.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/>
            </w:r>
          </w:p>
          <w:p ns2:paraId="29BC29FF" ns2:textId="4B6CE1EB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914467" w:rsidRPr="00B920F0" ns2:paraId="382E1859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5697404B" ns2:textId="77777777" w:rsidR="00914467" w:rsidRPr="000D5493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lastRenderedPageBreak/>
              <w:t xml:space="preserve">2.5 Планируемая себестоимость и отпускная цена продукта/услуги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038A6626" ns2:textId="77777777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Переменная себестоимость обслуживания одного платящего магазина — 1 220 руб./мес. Средневзвешенная цена подписки — 5 240 руб./мес. Маржинальная прибыль — 4 020 руб./мес. на клиента. Точка безубыточности — 53 платящих магазина. Дополнительно учитывается внедренческий платеж 30 000 руб. на магазин. Тарифы: Demo — бесплатно, Start — 2 990 руб./мес., Business — 7 990 руб./мес., On-Premise — от 149 000 руб. внедрение + сопровождение.</w:t>
            </w:r>
          </w:p>
          <w:p ns2:paraId="6F7D7EAB" ns2:textId="5877FBF5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B920F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3C714F2C" ns2:textId="07A39153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61F717EF" ns2:textId="0FA23183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5F5E1A91" ns2:textId="023BF0BB" w:rsidR="00914467" w:rsidRPr="004E307B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B920F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B920F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B920F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gramStart"/>
            <w:r w:rsidRPr="00B920F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gramEnd"/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B920F0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4E307B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914467" w:rsidRPr="000D5493" ns2:paraId="584C3602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5B68E8D8" ns2:textId="77777777" w:rsidR="00914467" w:rsidRPr="000D5493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2.6 Каналы продвижения продукта/услуги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62B9907E" ns2:textId="051B453D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Операционный маркетинговый бюджет — 125 000 руб./мес. Каналы: контент-маркетинг 25 000 руб./мес.; таргетированная реклама 45 000 руб./мес.; партнерская программа 30 000 руб./мес.; мероприятия и акселераторы 25 000 руб./мес. Целевая воронка: 80–120 лидов, 8–12 демонстраций и 3–5 новых платящих магазинов в месяц при CAC не выше 35 000–40 000 руб.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03E90C71" ns2:textId="560047F4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1E8EF649" ns2:textId="59C5EF2F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6D8B20F0" ns2:textId="0C3B4FC9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0D7B8FE7" ns2:textId="05CF24AD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914467" w:rsidRPr="000D5493" ns2:paraId="7B0CF8A7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7EC0C131" ns2:textId="77777777" w:rsidR="00914467" w:rsidRPr="000D5493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2.7 Каналы сбыта будущего продукта/услуги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43C0662B" ns2:textId="2058A239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Каналы сбыта: прямые онлайн-заявки — 35% сделок, пилотные внедрения — 30%, прямые B2B-продажи — 20%, партнерский канал — 15% на старте с ростом до 20–25% к 2029 году. Средний цикл сделки — 14–45 дней; пилот — 30 дней; внедрение — 30 000 руб.; средневзвешенная подписочная выручка — 5 240 руб./мес.</w:t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471C52B7" ns2:textId="4E0ADF68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249E212E" ns2:textId="5CA334FA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616BAE5C" ns2:textId="7B44F882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</w:tc>
      </w:tr>
      <w:tr w:rsidR="00914467" w:rsidRPr="000D5493" ns2:paraId="6897F696" ns2:textId="77777777" w:rsidTr="00F32A92">
        <w:trPr>
          <w:trHeight w:val="406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3BAC1AD3" ns2:textId="77777777" w:rsidR="00914467" w:rsidRPr="000D5493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i/>
                <w:iCs/>
                <w:color w:val="000000"/>
                <w:szCs w:val="24"/>
              </w:rPr>
            </w:pPr>
            <w:r>
              <w:rPr>
                <w:rFonts w:eastAsia="Times New Roman" w:cs="Times New Roman"/>
                <w:i/>
                <w:iCs/>
                <w:color w:val="000000"/>
                <w:szCs w:val="24"/>
              </w:rPr>
              <w:t xml:space="preserve">2.8 Риски проекта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ns2:paraId="548DE9BE" ns2:textId="2797F849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Ключевые риски: CAC выше 40 000 руб.; churn выше 5–7% в месяц; ошибочные рекомендации консультанта выше 3%; uptime ниже 99,5%; кассовый разрыв менее 6 месяцев; медленный выход на 150 платящих магазинов. Снижение рисков: пилоты, ручная модерация правил, контроль воронки продаж, партнерский канал и резерв ликвидности.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  <w:p ns2:paraId="634CF6BD" ns2:textId="46144F6B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1AA28CE6" ns2:textId="35F83BF3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69041E08" ns2:textId="6F8B7EC8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</w:p>
          <w:p ns2:paraId="5E0107E0" ns2:textId="69E7151E" w:rsidR="00914467" w:rsidRPr="006255A0" w:rsidRDefault="00914467" w:rsidP="00914467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  <w:proofErr w:type="spellStart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/>
            </w:r>
            <w:proofErr w:type="spellEnd"/>
            <w:r w:rsidRPr="006255A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/>
            </w:r>
          </w:p>
        </w:tc>
      </w:tr>
      <w:tr w:rsidR="00914467" w:rsidRPr="000D5493" ns2:paraId="13548A84" ns2:textId="77777777" w:rsidTr="00F32A92">
        <w:trPr>
          <w:trHeight w:val="347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28DBCD02" ns2:textId="77777777" w:rsidR="00914467" w:rsidRPr="006255A0" w:rsidRDefault="00914467" w:rsidP="00914467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6255A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Перечень графического материала:</w:t>
            </w:r>
          </w:p>
        </w:tc>
      </w:tr>
      <w:tr w:rsidR="00914467" w:rsidRPr="000D5493" ns2:paraId="711E631A" ns2:textId="77777777" w:rsidTr="00F32A92">
        <w:trPr>
          <w:trHeight w:val="514"/>
        </w:trPr>
        <w:tc>
          <w:tcPr>
            <w:tcW w:w="2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53F8A772" ns2:textId="5527A29E" w:rsidR="00914467" w:rsidRPr="00B920F0" w:rsidRDefault="00914467" w:rsidP="009144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4" w:right="-66" w:hanging="284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…</w:t>
            </w:r>
          </w:p>
        </w:tc>
        <w:tc>
          <w:tcPr>
            <w:tcW w:w="2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490F7593" ns2:textId="612208F2" w:rsidR="00914467" w:rsidRPr="006255A0" w:rsidRDefault="00914467" w:rsidP="00914467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ns2:paraId="35CCC4BF" ns2:textId="77777777" w:rsidR="00DA343F" w:rsidRPr="000D5493" w:rsidRDefault="00DA343F" w:rsidP="00DA343F">
      <w:pPr>
        <w:spacing w:line="240" w:lineRule="auto"/>
        <w:rPr>
          <w:rFonts w:eastAsia="Times New Roman" w:cs="Times New Roman"/>
          <w:szCs w:val="24"/>
        </w:rPr>
      </w:pPr>
    </w:p>
    <w:tbl>
      <w:tblPr>
        <w:tblW w:w="5231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0"/>
        <w:gridCol w:w="3997"/>
      </w:tblGrid>
      <w:tr w:rsidR="00DA343F" w:rsidRPr="000D5493" ns2:paraId="78494A28" ns2:textId="77777777" w:rsidTr="00F32A92">
        <w:trPr>
          <w:trHeight w:val="305"/>
        </w:trPr>
        <w:tc>
          <w:tcPr>
            <w:tcW w:w="2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0BA4A73C" ns2:textId="77777777" w:rsidR="00DA343F" w:rsidRPr="00B920F0" w:rsidRDefault="00DA343F" w:rsidP="006255A0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B920F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Дата выдачи задания к разделу в соответствии с календарным учебным графиком</w:t>
            </w:r>
          </w:p>
        </w:tc>
        <w:tc>
          <w:tcPr>
            <w:tcW w:w="2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ns2:paraId="46B06617" ns2:textId="77777777" w:rsidR="00DA343F" w:rsidRPr="000D5493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ns2:paraId="2EAEDD83" ns2:textId="77777777" w:rsidR="00DA343F" w:rsidRPr="000D5493" w:rsidRDefault="00DA343F" w:rsidP="00DA343F">
      <w:pPr>
        <w:tabs>
          <w:tab w:val="left" w:pos="142"/>
        </w:tabs>
        <w:spacing w:line="240" w:lineRule="auto"/>
        <w:rPr>
          <w:rFonts w:eastAsia="Times New Roman" w:cs="Times New Roman"/>
          <w:color w:val="000000"/>
          <w:szCs w:val="24"/>
        </w:rPr>
      </w:pPr>
    </w:p>
    <w:p ns2:paraId="0574C389" ns2:textId="77777777" w:rsidR="00DA343F" w:rsidRPr="000D5493" w:rsidRDefault="00DA343F" w:rsidP="00B920F0">
      <w:pPr>
        <w:tabs>
          <w:tab w:val="left" w:pos="142"/>
        </w:tabs>
        <w:spacing w:line="240" w:lineRule="auto"/>
        <w:ind w:firstLine="0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Задание выдал консультант по разделу «Концепция стартап-проекта» (со-руководитель ВКР):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126"/>
        <w:gridCol w:w="1985"/>
        <w:gridCol w:w="1843"/>
        <w:gridCol w:w="1984"/>
      </w:tblGrid>
      <w:tr w:rsidR="00DA343F" w:rsidRPr="000D5493" ns2:paraId="074CE557" ns2:textId="77777777" w:rsidTr="00F32A92">
        <w:tc>
          <w:tcPr>
            <w:tcW w:w="1838" w:type="dxa"/>
          </w:tcPr>
          <w:p ns2:paraId="6B7E032F" ns2:textId="77777777" w:rsidR="00DA343F" w:rsidRPr="000D5493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Должность</w:t>
            </w:r>
          </w:p>
        </w:tc>
        <w:tc>
          <w:tcPr>
            <w:tcW w:w="2126" w:type="dxa"/>
          </w:tcPr>
          <w:p ns2:paraId="5C4D068D" ns2:textId="77777777" w:rsidR="00DA343F" w:rsidRPr="000D5493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ФИО</w:t>
            </w:r>
          </w:p>
        </w:tc>
        <w:tc>
          <w:tcPr>
            <w:tcW w:w="1985" w:type="dxa"/>
          </w:tcPr>
          <w:p ns2:paraId="12013F65" ns2:textId="77777777" w:rsidR="00DA343F" w:rsidRPr="000D5493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Ученая степень, звание</w:t>
            </w:r>
          </w:p>
        </w:tc>
        <w:tc>
          <w:tcPr>
            <w:tcW w:w="1843" w:type="dxa"/>
          </w:tcPr>
          <w:p ns2:paraId="54E9B5F2" ns2:textId="77777777" w:rsidR="00DA343F" w:rsidRPr="000D5493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Подпись</w:t>
            </w:r>
          </w:p>
        </w:tc>
        <w:tc>
          <w:tcPr>
            <w:tcW w:w="1984" w:type="dxa"/>
          </w:tcPr>
          <w:p ns2:paraId="24F5DDDB" ns2:textId="77777777" w:rsidR="00DA343F" w:rsidRPr="000D5493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Дата</w:t>
            </w:r>
          </w:p>
        </w:tc>
      </w:tr>
      <w:tr w:rsidR="00DA343F" w:rsidRPr="000D5493" ns2:paraId="4C5CEE3B" ns2:textId="77777777" w:rsidTr="00F32A92">
        <w:tc>
          <w:tcPr>
            <w:tcW w:w="1838" w:type="dxa"/>
          </w:tcPr>
          <w:p ns2:paraId="2C06F8B9" ns2:textId="77777777" w:rsidR="00DA343F" w:rsidRPr="00DA343F" w:rsidRDefault="00DA343F" w:rsidP="003524A5">
            <w:pPr>
              <w:tabs>
                <w:tab w:val="left" w:pos="1325"/>
              </w:tabs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Доцент (ОЭОП, БШ)</w:t>
            </w:r>
          </w:p>
        </w:tc>
        <w:tc>
          <w:tcPr>
            <w:tcW w:w="2126" w:type="dxa"/>
          </w:tcPr>
          <w:p ns2:paraId="22809AF0" ns2:textId="77777777" w:rsidR="00DA343F" w:rsidRPr="00DA343F" w:rsidRDefault="00DA343F" w:rsidP="003524A5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Жаворонок Анастасия</w:t>
            </w:r>
          </w:p>
          <w:p ns2:paraId="3AC4B8D6" ns2:textId="77777777" w:rsidR="00DA343F" w:rsidRPr="00DA343F" w:rsidRDefault="00DA343F" w:rsidP="003524A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Валерьевна</w:t>
            </w:r>
          </w:p>
        </w:tc>
        <w:tc>
          <w:tcPr>
            <w:tcW w:w="1985" w:type="dxa"/>
          </w:tcPr>
          <w:p ns2:paraId="27F3C6CE" ns2:textId="77777777" w:rsidR="00DA343F" w:rsidRPr="00DA343F" w:rsidRDefault="00DA343F" w:rsidP="00F32A92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к.э.н.</w:t>
            </w:r>
          </w:p>
        </w:tc>
        <w:tc>
          <w:tcPr>
            <w:tcW w:w="1843" w:type="dxa"/>
          </w:tcPr>
          <w:p ns2:paraId="4E1E973D" ns2:textId="77777777" w:rsidR="00DA343F" w:rsidRPr="000D5493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984" w:type="dxa"/>
          </w:tcPr>
          <w:p ns2:paraId="069CE72A" ns2:textId="77777777" w:rsidR="00DA343F" w:rsidRPr="000D5493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ns2:paraId="242C1B36" ns2:textId="77777777" w:rsidR="00DA343F" w:rsidRPr="000D5493" w:rsidRDefault="00DA343F" w:rsidP="00DA343F">
      <w:pPr>
        <w:tabs>
          <w:tab w:val="left" w:pos="142"/>
        </w:tabs>
        <w:spacing w:line="240" w:lineRule="auto"/>
        <w:rPr>
          <w:rFonts w:eastAsia="Times New Roman" w:cs="Times New Roman"/>
          <w:b/>
          <w:color w:val="000000"/>
          <w:szCs w:val="24"/>
        </w:rPr>
      </w:pPr>
    </w:p>
    <w:p ns2:paraId="4B1CAEEC" ns2:textId="0B7C0A64" w:rsidR="00DA343F" w:rsidRPr="000D5493" w:rsidRDefault="00DA343F" w:rsidP="00B920F0">
      <w:pPr>
        <w:spacing w:line="240" w:lineRule="auto"/>
        <w:ind w:firstLine="0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Задание принял</w:t>
      </w:r>
      <w:r w:rsidR="00B920F0">
        <w:rPr>
          <w:rFonts w:eastAsia="Times New Roman" w:cs="Times New Roman"/>
          <w:b/>
          <w:szCs w:val="24"/>
        </w:rPr>
        <w:t>и</w:t>
      </w:r>
      <w:r>
        <w:rPr>
          <w:rFonts w:eastAsia="Times New Roman" w:cs="Times New Roman"/>
          <w:b/>
          <w:szCs w:val="24"/>
        </w:rPr>
        <w:t xml:space="preserve"> к исполнению обучающи</w:t>
      </w:r>
      <w:r w:rsidR="00B920F0">
        <w:rPr>
          <w:rFonts w:eastAsia="Times New Roman" w:cs="Times New Roman"/>
          <w:b/>
          <w:szCs w:val="24"/>
        </w:rPr>
        <w:t>е</w:t>
      </w:r>
      <w:r>
        <w:rPr>
          <w:rFonts w:eastAsia="Times New Roman" w:cs="Times New Roman"/>
          <w:b/>
          <w:szCs w:val="24"/>
        </w:rPr>
        <w:t>ся: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4820"/>
        <w:gridCol w:w="1834"/>
        <w:gridCol w:w="1171"/>
      </w:tblGrid>
      <w:tr w:rsidR="00DA343F" w:rsidRPr="000D5493" ns2:paraId="5B5CE536" ns2:textId="77777777" w:rsidTr="00F32A92">
        <w:tc>
          <w:tcPr>
            <w:tcW w:w="1951" w:type="dxa"/>
          </w:tcPr>
          <w:p ns2:paraId="266F7871" ns2:textId="77777777" w:rsidR="00DA343F" w:rsidRPr="000D5493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Группа</w:t>
            </w:r>
          </w:p>
        </w:tc>
        <w:tc>
          <w:tcPr>
            <w:tcW w:w="4820" w:type="dxa"/>
          </w:tcPr>
          <w:p ns2:paraId="1D6C3F53" ns2:textId="77777777" w:rsidR="00DA343F" w:rsidRPr="000D5493" w:rsidRDefault="00DA343F" w:rsidP="00F32A92">
            <w:pPr>
              <w:spacing w:line="240" w:lineRule="auto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ФИО</w:t>
            </w:r>
          </w:p>
        </w:tc>
        <w:tc>
          <w:tcPr>
            <w:tcW w:w="1834" w:type="dxa"/>
          </w:tcPr>
          <w:p ns2:paraId="5CC61670" ns2:textId="77777777" w:rsidR="00DA343F" w:rsidRPr="000D5493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Подпись</w:t>
            </w:r>
          </w:p>
        </w:tc>
        <w:tc>
          <w:tcPr>
            <w:tcW w:w="1171" w:type="dxa"/>
          </w:tcPr>
          <w:p ns2:paraId="3657A4E0" ns2:textId="77777777" w:rsidR="00DA343F" w:rsidRPr="000D5493" w:rsidRDefault="00DA343F" w:rsidP="003524A5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16"/>
                <w:szCs w:val="16"/>
              </w:rPr>
            </w:pPr>
            <w:r>
              <w:rPr>
                <w:rFonts w:eastAsia="Times New Roman" w:cs="Times New Roman"/>
                <w:b/>
                <w:sz w:val="16"/>
                <w:szCs w:val="16"/>
              </w:rPr>
              <w:t>Дата</w:t>
            </w:r>
          </w:p>
        </w:tc>
      </w:tr>
      <w:tr w:rsidR="00DA343F" w:rsidRPr="000D5493" ns2:paraId="09A5EE64" ns2:textId="77777777" w:rsidTr="00F32A92">
        <w:tc>
          <w:tcPr>
            <w:tcW w:w="1951" w:type="dxa"/>
          </w:tcPr>
          <w:p ns2:paraId="15D23F88" ns2:textId="77777777" w:rsidR="00DA343F" w:rsidRPr="00224B64" w:rsidRDefault="000538D8" w:rsidP="00F32A92">
            <w:pPr>
              <w:spacing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8В23</w:t>
            </w:r>
          </w:p>
        </w:tc>
        <w:tc>
          <w:tcPr>
            <w:tcW w:w="4820" w:type="dxa"/>
          </w:tcPr>
          <w:p ns2:paraId="3DDC01FF" ns2:textId="77777777" w:rsidR="00DA343F" w:rsidRPr="00224B64" w:rsidRDefault="000538D8" w:rsidP="00F32A92">
            <w:pPr>
              <w:spacing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Балашов Андрей Дмитриевич</w:t>
            </w:r>
          </w:p>
        </w:tc>
        <w:tc>
          <w:tcPr>
            <w:tcW w:w="1834" w:type="dxa"/>
          </w:tcPr>
          <w:p ns2:paraId="3C457951" ns2:textId="77777777" w:rsidR="00DA343F" w:rsidRPr="00224B64" w:rsidRDefault="00DA343F" w:rsidP="00F32A92">
            <w:pPr>
              <w:spacing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1171" w:type="dxa"/>
          </w:tcPr>
          <w:p ns2:paraId="504BDE8F" ns2:textId="77777777" w:rsidR="00DA343F" w:rsidRPr="000D5493" w:rsidRDefault="00DA343F" w:rsidP="00F32A92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</w:tbl>
    <w:p ns2:paraId="48D36235" ns2:textId="77777777" w:rsidR="000538D8" w:rsidRDefault="000538D8">
      <w:pPr>
        <w:spacing w:after="160" w:line="259" w:lineRule="auto"/>
        <w:rPr>
          <w:b/>
          <w:bCs/>
          <w:sz w:val="26"/>
          <w:szCs w:val="26"/>
        </w:rPr>
      </w:pPr>
    </w:p>
    <w:p ns2:paraId="706B6C5C" ns2:textId="77777777" w:rsidR="00D07E2F" w:rsidRPr="003524A5" w:rsidRDefault="00D07E2F" w:rsidP="003524A5">
      <w:pPr>
        <w:spacing w:after="160" w:line="259" w:lineRule="auto"/>
        <w:ind w:firstLine="0"/>
        <w:rPr>
          <w:b/>
          <w:bCs/>
          <w:sz w:val="26"/>
          <w:szCs w:val="26"/>
        </w:rPr>
      </w:pPr>
      <w:r>
        <w:br w:type="page"/>
      </w:r>
    </w:p>
    <w:p ns2:paraId="6428EED8" ns2:textId="77777777" w:rsidR="000538D8" w:rsidRPr="000538D8" w:rsidRDefault="000538D8" w:rsidP="000538D8">
      <w:pPr>
        <w:ind w:left="1068" w:firstLine="34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1. КОНЦЕПЦИЯ СТАРТАП-ПРОЕКТА (БИЗНЕС-КОНЦЕПЦИЯ)</w:t>
      </w:r>
    </w:p>
    <w:p ns2:paraId="115FC431" ns2:textId="77777777" w:rsidR="00613B95" w:rsidRPr="00224B64" w:rsidRDefault="000538D8" w:rsidP="00224B64">
      <w:pPr>
        <w:rPr>
          <w:b/>
          <w:bCs/>
        </w:rPr>
      </w:pPr>
      <w:r>
        <w:rPr>
          <w:b/>
          <w:bCs/>
        </w:rPr>
        <w:t>1.1. Базовая идея</w:t>
      </w:r>
    </w:p>
    <w:p ns2:paraId="7B0EE188" ns2:textId="77777777" w:rsidR="0045492A" w:rsidRDefault="00A144E9" w:rsidP="003524A5">
      <w:r>
        <w:t xml:space="preserve">Разрабатываемый стартап-проект ориентирован на российский рынок программного обеспечения в сегменте готовых веб-приложений для онлайн-продажи электроники малым и средним бизнесом. Данный рынок имеет структурную потребность в решениях, позволяющих локальным магазинам развивать собственный канал продаж, снижать зависимость от маркетплейсов и переводить экспертную консультацию в цифровой формат.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21F6389C" ns2:textId="25B3BAB8" w:rsidR="00A144E9" w:rsidRDefault="00A144E9" w:rsidP="003524A5">
      <w:r>
        <w:t xml:space="preserve">Основной тенденцией и вектором динамики развития сегмента является переход малого и среднего бизнеса к многоканальной модели онлайн-продаж: маркетплейсы сохраняются как канал привлечения трафика, однако продавцы параллельно развивают собственные интернет-магазины, чтобы снизить зависимость от правил площадок, комиссий и алгоритмов выдачи, а также получить больший контроль над клиентской базой, повторными продажами и маржинальностью. Для StoreFit эта тенденция является базовой: продукт помогает магазину электроники создать собственный канал продаж, не отказываясь полностью от маркетплейсов.</w:t>
      </w:r>
      <w:proofErr w:type="spellStart"/>
      <w:r>
        <w:t/>
      </w:r>
      <w:proofErr w:type="spellEnd"/>
      <w:r>
        <w:t xml:space="preserve"/>
      </w:r>
    </w:p>
    <w:p ns2:paraId="7DE683F9" ns2:textId="77777777" w:rsidR="00224B64" w:rsidRDefault="00224B64" w:rsidP="003524A5"/>
    <w:p ns2:paraId="0F61D65B" ns2:textId="77777777" w:rsidR="000538D8" w:rsidRPr="00224B64" w:rsidRDefault="000538D8" w:rsidP="00224B64">
      <w:pPr>
        <w:rPr>
          <w:b/>
          <w:bCs/>
          <w:sz w:val="24"/>
        </w:rPr>
      </w:pPr>
      <w:r>
        <w:rPr>
          <w:b/>
          <w:bCs/>
        </w:rPr>
        <w:t>1.1.1 Описание продукта</w:t>
      </w:r>
    </w:p>
    <w:p ns2:paraId="6533CFE2" ns2:textId="77777777" w:rsidR="0045492A" w:rsidRDefault="00A144E9" w:rsidP="00224B64">
      <w:r>
        <w:t xml:space="preserve">Предлагаемым продуктом является StoreFit — веб-приложение для онлайн-продажи электроники с цифровым консультантом, функционирующее как готовая витрина малого магазина. Технологические показатели разработки включают модульную серверную архитектуру, клиентский Web-интерфейс, каталог товаров с характеристиками, корзину, оформление заказов, учет остатков, авторизацию пользователей и административный контур управления ассортиментом.</w:t>
      </w:r>
      <w:proofErr w:type="spellStart"/>
      <w:r>
        <w:t/>
      </w:r>
      <w:proofErr w:type="spellEnd"/>
      <w:r>
        <w:t xml:space="preserve"/>
      </w:r>
    </w:p>
    <w:p ns2:paraId="37690DF1" ns2:textId="228D5349" w:rsidR="00A144E9" w:rsidRDefault="00A144E9" w:rsidP="00224B64">
      <w:r>
        <w:t xml:space="preserve">На текущий момент проект находится на стадии функционирующего программного прототипа, реализующего базовый цикл электронной коммерции: просмотр и фильтрацию каталога, работу с карточкой товара, добавление в корзину, оформление заказа, администрирование товаров и пополнение складских остатков. Продуктовая ценность системы для целевой аудитории заключается в объединении интернет-магазина и экспертной логики выбора технически сложных товаров.</w:t>
      </w:r>
      <w:r>
        <w:lastRenderedPageBreak/>
        <w:t/>
      </w:r>
    </w:p>
    <w:p ns2:paraId="22C0E6A5" ns2:textId="77777777" w:rsidR="00053A83" w:rsidRDefault="00053A83" w:rsidP="00224B64"/>
    <w:p ns2:paraId="5448A8D2" ns2:textId="77777777" w:rsidR="00472942" w:rsidRDefault="00472942" w:rsidP="00A144E9">
      <w:pPr>
        <w:pStyle w:val="NormalWeb"/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1.1.2. Описание проблемы конечного потребителя</w:t>
      </w:r>
    </w:p>
    <w:p ns2:paraId="02816B11" ns2:textId="77777777" w:rsidR="00224B64" w:rsidRPr="00472942" w:rsidRDefault="00224B64" w:rsidP="00224B64">
      <w:pPr>
        <w:rPr>
          <w:rFonts w:eastAsia="Times New Roman"/>
        </w:rPr>
      </w:pPr>
      <w:r>
        <w:rPr>
          <w:rFonts w:eastAsia="Times New Roman"/>
        </w:rPr>
        <w:t xml:space="preserve">В рамках исследования предметной области выделены ключевые деструктивные факторы, определяющие проблему конечного потребителя, то есть владельцев небольших магазинов электроники и их покупателей, в контексте онлайн-продаж технически сложного ассортимента:</w:t>
      </w:r>
    </w:p>
    <w:p ns2:paraId="39F5186F" ns2:textId="77777777" w:rsidR="00224B64" w:rsidRPr="00886EDE" w:rsidRDefault="00224B64" w:rsidP="00224B6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  <w:bdr w:val="none" w:sz="0" w:space="0" w:color="auto" w:frame="1"/>
        </w:rPr>
        <w:t xml:space="preserve">Высокая зависимость малых магазинов от маркетплейсов: продавец получает готовый трафик, но теряет контроль над клиентской базой, платит комиссии и вынужден конкурировать внутри однотипных карточек товаров преимущественно по цене.</w:t>
      </w:r>
      <w:r>
        <w:rPr>
          <w:rFonts w:eastAsia="Times New Roman"/>
        </w:rPr>
        <w:t xml:space="preserve"/>
      </w:r>
    </w:p>
    <w:p ns2:paraId="0AB72914" ns2:textId="77777777" w:rsidR="00224B64" w:rsidRPr="00886EDE" w:rsidRDefault="00224B64" w:rsidP="00224B6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  <w:bdr w:val="none" w:sz="0" w:space="0" w:color="auto" w:frame="1"/>
        </w:rPr>
        <w:t xml:space="preserve">Сложность онлайн-продажи технически сложной электроники: покупатель часто не понимает, подойдет ли SSD к ноутбуку, совместима ли оперативная память с материнской платой, какой кабель нужен к монитору или какая зарядка подходит к конкретной модели устройства.</w:t>
      </w:r>
      <w:r>
        <w:rPr>
          <w:rFonts w:eastAsia="Times New Roman"/>
        </w:rPr>
        <w:t xml:space="preserve"/>
      </w:r>
      <w:proofErr w:type="spellStart"/>
      <w:r>
        <w:rPr>
          <w:rFonts w:eastAsia="Times New Roman"/>
        </w:rPr>
        <w:t/>
      </w:r>
      <w:proofErr w:type="spellEnd"/>
      <w:r>
        <w:rPr>
          <w:rFonts w:eastAsia="Times New Roman"/>
        </w:rPr>
        <w:t xml:space="preserve"/>
      </w:r>
    </w:p>
    <w:p ns2:paraId="2FAFAB13" ns2:textId="77777777" w:rsidR="00224B64" w:rsidRPr="00886EDE" w:rsidRDefault="00224B64" w:rsidP="00224B6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  <w:bdr w:val="none" w:sz="0" w:space="0" w:color="auto" w:frame="1"/>
        </w:rPr>
        <w:t xml:space="preserve">Высокая нагрузка на менеджеров: типовые консультации по совместимости, наличию, характеристикам и комплектации требуют постоянного ручного участия, хотя значительная часть таких вопросов может быть формализована в виде правил и подсказок.</w:t>
      </w:r>
      <w:r>
        <w:rPr>
          <w:rFonts w:eastAsia="Times New Roman"/>
        </w:rPr>
        <w:t xml:space="preserve"/>
      </w:r>
    </w:p>
    <w:p ns2:paraId="0142C455" ns2:textId="77777777" w:rsidR="00224B64" w:rsidRPr="00886EDE" w:rsidRDefault="00224B64" w:rsidP="00224B6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  <w:bdr w:val="none" w:sz="0" w:space="0" w:color="auto" w:frame="1"/>
        </w:rPr>
        <w:t xml:space="preserve">Недостаточная выразительность обычных интернет-витрин: стандартные конструкторы сайтов позволяют разместить товары и принять заказ, но не демонстрируют экспертность магазина и не дают покупателю уверенности в правильности выбора.</w:t>
      </w:r>
      <w:r>
        <w:rPr>
          <w:rFonts w:eastAsia="Times New Roman"/>
        </w:rPr>
        <w:t xml:space="preserve"/>
      </w:r>
      <w:r>
        <w:rPr>
          <w:rFonts w:eastAsia="Times New Roman"/>
        </w:rPr>
        <w:lastRenderedPageBreak/>
        <w:t/>
      </w:r>
    </w:p>
    <w:p ns2:paraId="7972AED7" ns2:textId="77777777" w:rsidR="00472942" w:rsidRPr="00472942" w:rsidRDefault="00472942" w:rsidP="00224B64">
      <w:pPr>
        <w:rPr>
          <w:rFonts w:eastAsia="Times New Roman"/>
        </w:rPr>
      </w:pPr>
    </w:p>
    <w:p ns2:paraId="3FAA76A0" ns2:textId="77777777" w:rsidR="00472942" w:rsidRDefault="00563159" w:rsidP="00A144E9">
      <w:pPr>
        <w:pStyle w:val="NormalWeb"/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1.1.3. Объем и емкость рынка</w:t>
      </w:r>
    </w:p>
    <w:p ns2:paraId="0995BB8F" ns2:textId="77777777" w:rsidR="00224B64" w:rsidRPr="004225BF" w:rsidRDefault="00224B64" w:rsidP="00224B64">
      <w:pPr>
        <w:rPr>
          <w:sz w:val="24"/>
        </w:rPr>
      </w:pPr>
      <w:r>
        <w:t xml:space="preserve">Оценка объема и емкости рынка StoreFit выполнена в денежном выражении в расчете на один календарный год. Поскольку StoreFit является программным продуктом, базой для расчета является не оборот продаж электроники, а рынок программного обеспечения и B2B SaaS-решений, которые бизнес приобретает для автоматизации онлайн-продаж, запуска интернет-магазинов и сопровождения собственного канала.</w:t>
      </w:r>
      <w:proofErr w:type="spellStart"/>
      <w:r>
        <w:t/>
      </w:r>
      <w:proofErr w:type="spellEnd"/>
      <w:r>
        <w:t/>
      </w:r>
      <w:hyperlink r:id="rId8" w:tgtFrame="_blank" w:history="1">
        <w:r>
          <w:rPr>
            <w:rStyle w:val="Hyperlink"/>
            <w:rFonts w:ascii="Arial" w:hAnsi="Arial" w:cs="Arial"/>
          </w:rPr>
          <w:t/>
        </w:r>
      </w:hyperlink>
      <w:r>
        <w:t xml:space="preserve"/>
      </w:r>
      <w:proofErr w:type="spellStart"/>
      <w:r>
        <w:t/>
      </w:r>
      <w:proofErr w:type="spellEnd"/>
      <w:r>
        <w:t xml:space="preserve"/>
      </w:r>
      <w:hyperlink r:id="rId9" w:tgtFrame="_blank" w:history="1">
        <w:r>
          <w:rPr>
            <w:rStyle w:val="Hyperlink"/>
            <w:rFonts w:ascii="Arial" w:hAnsi="Arial" w:cs="Arial"/>
          </w:rPr>
          <w:t/>
        </w:r>
      </w:hyperlink>
      <w:r>
        <w:t/>
      </w:r>
    </w:p>
    <w:p ns2:paraId="504911D9" ns2:textId="77777777" w:rsidR="00224B64" w:rsidRPr="004225BF" w:rsidRDefault="00224B64" w:rsidP="00224B64">
      <w:r>
        <w:t xml:space="preserve">По данным исследования The View of Software, проведенного Apple Hills Digital и Yandex B2B Tech, объем российского рынка программного обеспечения в 2025 году оценивается в 808 млрд руб./год. По данным SaaS Rating, рынок облачных B2B SaaS-решений России по итогам 2025 года составил 98,6 млрд руб./год. Именно этот сегмент является наиболее близким к StoreFit, так как продукт продается магазинам по модели подписки с возможностью проектного внедрения.</w:t>
      </w:r>
      <w:proofErr w:type="spellStart"/>
      <w:r>
        <w:t/>
      </w:r>
      <w:proofErr w:type="spellEnd"/>
      <w:r>
        <w:t/>
      </w:r>
      <w:hyperlink r:id="rId10" w:tgtFrame="_blank" w:history="1">
        <w:r>
          <w:rPr>
            <w:rStyle w:val="Hyperlink"/>
            <w:rFonts w:ascii="Arial" w:hAnsi="Arial" w:cs="Arial"/>
          </w:rPr>
          <w:t/>
        </w:r>
      </w:hyperlink>
      <w:r>
        <w:t xml:space="preserve"/>
      </w:r>
      <w:proofErr w:type="spellStart"/>
      <w:r>
        <w:t/>
      </w:r>
      <w:proofErr w:type="spellEnd"/>
      <w:r>
        <w:t xml:space="preserve"/>
      </w:r>
      <w:hyperlink r:id="rId11" w:tgtFrame="_blank" w:history="1">
        <w:r>
          <w:rPr>
            <w:rStyle w:val="Hyperlink"/>
            <w:rFonts w:ascii="Arial" w:hAnsi="Arial" w:cs="Arial"/>
          </w:rPr>
          <w:t/>
        </w:r>
      </w:hyperlink>
      <w:r>
        <w:t/>
      </w:r>
    </w:p>
    <w:p ns2:paraId="1E3E94D1" ns2:textId="77777777" w:rsidR="00224B64" w:rsidRPr="007962E0" w:rsidRDefault="00224B64" w:rsidP="00224B64">
      <w:r>
        <w:t xml:space="preserve">На основе указанных публичных данных и расчетных допущений проведена оценка потенциальной емкости рынка для StoreFit посредством метрик PAM/TAM/SAM/SOM (Рисунок 1):</w:t>
      </w:r>
      <w:proofErr w:type="spellStart"/>
      <w:r>
        <w:t/>
      </w:r>
      <w:proofErr w:type="spellEnd"/>
      <w:r>
        <w:t xml:space="preserve"/>
      </w:r>
    </w:p>
    <w:p ns2:paraId="60F0A994" ns2:textId="77777777" w:rsidR="00563159" w:rsidRDefault="00563159" w:rsidP="00563159">
      <w:pPr>
        <w:pStyle w:val="NormalWeb"/>
        <w:jc w:val="center"/>
        <w:rPr>
          <w:rFonts w:hAnsi="Symbol"/>
          <w:noProof/>
        </w:rPr>
      </w:pPr>
    </w:p>
    <w:p ns2:paraId="0BA68EB3" ns2:textId="77777777" w:rsidR="00563159" w:rsidRDefault="00563159" w:rsidP="00224B64">
      <w:pPr>
        <w:pStyle w:val="NormalWeb"/>
        <w:ind w:firstLine="0"/>
        <w:jc w:val="center"/>
        <w:rPr>
          <w:rFonts w:hAnsi="Symbol"/>
        </w:rPr>
      </w:pPr>
      <w:r>
        <w:rPr>
          <w:rFonts w:hAnsi="Symbol"/>
          <w:noProof/>
          <w:lang w:eastAsia="ru-RU"/>
        </w:rPr>
        <w:lastRenderedPageBreak/>
        <w:drawing>
          <wp:inline distT="0" distB="0" distL="0" distR="0" ns5:anchorId="3DCFDA30" ns5:editId="69F23B53">
            <wp:extent cx="4993082" cy="2940050"/>
            <wp:effectExtent l="0" t="0" r="0" b="0"/>
            <wp:docPr id="4" name="Рисунок 4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4"/>
                    <ns7:cNvPicPr>
                      <ns6:picLocks noChangeAspect="1" noChangeArrowheads="1"/>
                    </ns7:cNvPicPr>
                  </ns7:nvPicPr>
                  <ns7:blipFill rotWithShape="1">
                    <ns6:blip r:embed="rId12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3798" t="9073" r="11972"/>
                    <ns6:stretch/>
                  </ns7:blipFill>
                  <ns7:spPr bwMode="auto">
                    <ns6:xfrm>
                      <ns6:off x="0" y="0"/>
                      <ns6:ext cx="4993082" cy="294005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wp:inline>
        </w:drawing>
      </w:r>
    </w:p>
    <w:p ns2:paraId="0FBD2D24" ns2:textId="77777777" w:rsidR="00563159" w:rsidRPr="00986F3D" w:rsidRDefault="00563159" w:rsidP="00224B64">
      <w:pPr>
        <w:jc w:val="center"/>
        <w:rPr>
          <w:sz w:val="24"/>
        </w:rPr>
      </w:pPr>
      <w:r>
        <w:t xml:space="preserve">Рисунок 1 – PAM/TAM/SAM/SOM для проекта StoreFit</w:t>
      </w:r>
      <w:r>
        <w:rPr>
          <w:lang w:val="en-US"/>
        </w:rPr>
        <w:t/>
      </w:r>
      <w:r>
        <w:t/>
      </w:r>
      <w:r>
        <w:rPr>
          <w:lang w:val="en-US"/>
        </w:rPr>
        <w:t/>
      </w:r>
      <w:r>
        <w:t/>
      </w:r>
      <w:r>
        <w:rPr>
          <w:lang w:val="en-US"/>
        </w:rPr>
        <w:t/>
      </w:r>
      <w:r>
        <w:t/>
      </w:r>
      <w:r>
        <w:rPr>
          <w:lang w:val="en-US"/>
        </w:rPr>
        <w:t/>
      </w:r>
    </w:p>
    <w:p ns2:paraId="677975D3" ns2:textId="77777777" w:rsidR="00224B64" w:rsidRPr="004225BF" w:rsidRDefault="00224B64" w:rsidP="00EA0E82">
      <w:pPr>
        <w:ind w:firstLine="0"/>
        <w:rPr>
          <w:sz w:val="24"/>
        </w:rPr>
      </w:pPr>
    </w:p>
    <w:p ns2:paraId="39A9FEE3" ns2:textId="77777777" w:rsidR="00224B64" w:rsidRPr="004225BF" w:rsidRDefault="00224B64" w:rsidP="00224B64">
      <w:r>
        <w:rPr>
          <w:b/>
          <w:bCs/>
        </w:rPr>
        <w:t xml:space="preserve">PAM (потенциальный объем рынка) — весь российский рынок программного обеспечения: 808 млрд руб./год. Данный показатель отражает общий денежный масштаб рынка ПО, внутри которого находятся бизнес-приложения, облачные сервисы, платформы для автоматизации и отраслевые программные продукты.</w:t>
      </w:r>
      <w:r>
        <w:t/>
      </w:r>
      <w:hyperlink r:id="rId13" w:tgtFrame="_blank" w:history="1">
        <w:r>
          <w:rPr>
            <w:rStyle w:val="Hyperlink"/>
            <w:rFonts w:ascii="Arial" w:hAnsi="Arial" w:cs="Arial"/>
          </w:rPr>
          <w:t/>
        </w:r>
      </w:hyperlink>
      <w:r>
        <w:t/>
      </w:r>
    </w:p>
    <w:p ns2:paraId="49A41F22" ns2:textId="77777777" w:rsidR="00224B64" w:rsidRPr="004225BF" w:rsidRDefault="00224B64" w:rsidP="00224B64">
      <w:r>
        <w:rPr>
          <w:b/>
          <w:bCs/>
        </w:rPr>
        <w:t xml:space="preserve">TAM (доступный объем рынка) — российский рынок облачных B2B SaaS-решений: 98,6 млрд руб./год. StoreFit относится именно к данному уровню рынка, поскольку предоставляется бизнесу как готовое веб-приложение интернет-магазина по подписке, с техническим сопровождением, обновлениями и возможностью внедрения под клиента.</w:t>
      </w:r>
      <w:r>
        <w:t xml:space="preserve"/>
      </w:r>
      <w:proofErr w:type="spellStart"/>
      <w:r>
        <w:t/>
      </w:r>
      <w:proofErr w:type="spellEnd"/>
      <w:r>
        <w:t xml:space="preserve"/>
      </w:r>
      <w:hyperlink r:id="rId14" w:tgtFrame="_blank" w:history="1">
        <w:r>
          <w:rPr>
            <w:rStyle w:val="Hyperlink"/>
            <w:rFonts w:ascii="Arial" w:hAnsi="Arial" w:cs="Arial"/>
          </w:rPr>
          <w:t/>
        </w:r>
      </w:hyperlink>
      <w:r>
        <w:t/>
      </w:r>
    </w:p>
    <w:p ns2:paraId="090F7057" ns2:textId="77777777" w:rsidR="00B20E01" w:rsidRDefault="00224B64" w:rsidP="00224B64">
      <w:r>
        <w:rPr>
          <w:b/>
          <w:bCs/>
        </w:rPr>
        <w:t xml:space="preserve">SAM (целевой обслуживаемый объем рынка) — часть TAM, приходящаяся на платформы для создания интернет-магазинов, конструкторы сайтов продаж, CMS/SaaS для e-commerce и сопутствующее программное сопровождение малого бизнеса. В связи с отсутствием открытой отдельной оценки данного узкого сегмента применяется консервативное расчетное допущение 2% от TAM: 98,6 млрд × 2% = 1,972 млрд руб./год. Это расчетная годовая емкость рынка ПО, на котором StoreFit конкурирует с InSales, AdvantShop, Shop-Script/Webasyst, DIAFAN.CMS, Tilda и 1С-Битрикс.</w:t>
      </w:r>
      <w:r>
        <w:t xml:space="preserve"/>
      </w:r>
    </w:p>
    <w:p ns2:paraId="384B3EEF" ns2:textId="6309C675" w:rsidR="00224B64" w:rsidRPr="004225BF" w:rsidRDefault="00224B64" w:rsidP="00224B64">
      <w:r>
        <w:t xml:space="preserve">SOM (реально достижимая доля на горизонте трех лет) рассчитывается как плановая годовая выручка StoreFit: 150 платящих магазинов × 5 240 руб. среднемесячного ARPU × 12 месяцев + 150 внедрений × 30 000 руб. = 13,932 млн руб./год. Таким образом, целевая доля StoreFit от SAM составляет около 0,71% в год, что является более реалистичным показателем для нишевого B2B SaaS-продукта на ранней стадии масштабирования.</w:t>
      </w:r>
      <w:proofErr w:type="spellStart"/>
      <w:r>
        <w:t/>
      </w:r>
      <w:proofErr w:type="spellEnd"/>
      <w:r>
        <w:t xml:space="preserve"/>
      </w:r>
    </w:p>
    <w:p ns2:paraId="39BA19A9" ns2:textId="77777777" w:rsidR="00563159" w:rsidRDefault="00563159" w:rsidP="00563159">
      <w:pPr>
        <w:pStyle w:val="NormalWeb"/>
        <w:rPr>
          <w:rFonts w:ascii="Arial" w:hAnsi="Arial" w:cs="Arial"/>
        </w:rPr>
      </w:pPr>
    </w:p>
    <w:p ns2:paraId="33774322" ns2:textId="5D5D1A96" w:rsidR="00C7586D" w:rsidRDefault="00C7586D" w:rsidP="00563159">
      <w:pPr>
        <w:pStyle w:val="NormalWeb"/>
        <w:rPr>
          <w:rFonts w:ascii="Arial" w:hAnsi="Arial" w:cs="Arial"/>
        </w:rPr>
      </w:pPr>
    </w:p>
    <w:p ns2:paraId="57D1D3BE" ns2:textId="77777777" w:rsidR="00053A83" w:rsidRPr="004225BF" w:rsidRDefault="00053A83" w:rsidP="00563159">
      <w:pPr>
        <w:pStyle w:val="NormalWeb"/>
        <w:rPr>
          <w:rFonts w:ascii="Arial" w:hAnsi="Arial" w:cs="Arial"/>
        </w:rPr>
      </w:pPr>
    </w:p>
    <w:p ns2:paraId="015747EC" ns2:textId="77777777" w:rsidR="00563159" w:rsidRDefault="00B35214" w:rsidP="00A144E9">
      <w:pPr>
        <w:pStyle w:val="NormalWeb"/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1.1.4. Целевые сегменты потребителей</w:t>
      </w:r>
    </w:p>
    <w:p ns2:paraId="0C6ED0AD" ns2:textId="77777777" w:rsidR="00224B64" w:rsidRDefault="00224B64" w:rsidP="00B35214">
      <w:r>
        <w:t xml:space="preserve">Разрабатываемое веб-приложение StoreFit имеет целевую аудиторию, разделенную на три ключевых сегмента (A, B, C), где к приоритетному сегменту A относятся небольшие магазины компьютерных комплектующих, локальные магазины электроники, продавцы периферии и аксессуаров, для которых ошибка выбора товара напрямую приводит к возвратам, консультационной нагрузке и потере доверия покупателя.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12482936" ns2:textId="77777777" w:rsidR="00224B64" w:rsidRDefault="00224B64" w:rsidP="00B35214">
      <w:r>
        <w:t xml:space="preserve">Перспективный сегмент B включает магазины смартфонов, аксессуаров, периферии, восстановленной техники, а также продавцов запчастей и комплектующих. Для данного сегмента StoreFit ценен не только цифровым консультантом, но и возможностью развивать собственный канал онлайн-продаж, показывать наличие, оформлять заказы, собирать клиентскую базу и делать допродажи совместимых аксессуаров.</w:t>
      </w:r>
    </w:p>
    <w:p ns2:paraId="7561A99C" ns2:textId="77777777" w:rsidR="00224B64" w:rsidRDefault="00224B64" w:rsidP="00B35214">
      <w:r>
        <w:t xml:space="preserve">Сервисные центры не рассматриваются как самостоятельный целевой сегмент, так как их основная деятельность связана с ремонтом, а не с продажей товаров через интернет-магазин. Они могут стать смежными клиентами StoreFit только при наличии отдельного товарного направления: продажа запчастей, комплектующих, расходников, аксессуаров или услуг апгрейда с онлайн-витриной. Низкоприоритетный сегмент C охватывает крупные розничные сети и интеграторов, которым требуется индивидуальная кастомизация.</w:t>
      </w:r>
    </w:p>
    <w:p ns2:paraId="3EB4B594" ns2:textId="30557A6B" w:rsidR="00B35214" w:rsidRDefault="00224B64" w:rsidP="00B35214">
      <w:r>
        <w:t xml:space="preserve">При этом существующие на рынке альтернативы в виде маркетплейсов, универсальных конструкторов интернет-магазинов и коробочных CMS не закрывают главную боль всех трех сегментов, так как либо забирают клиентский контакт, либо дают только техническую витрину без отраслевой экспертизы и проверки совместимости.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r>
        <w:lastRenderedPageBreak/>
        <w:t/>
      </w:r>
      <w:r w:rsidR="00B20E01">
        <w:t/>
      </w:r>
    </w:p>
    <w:p ns2:paraId="35A6C037" ns2:textId="77777777" w:rsidR="00224B64" w:rsidRDefault="00224B64" w:rsidP="00B35214"/>
    <w:p ns2:paraId="5928C277" ns2:textId="77777777" w:rsidR="00B35214" w:rsidRDefault="00B35214" w:rsidP="00224B64">
      <w:pPr>
        <w:ind w:firstLine="0"/>
        <w:rPr>
          <w:szCs w:val="24"/>
        </w:rPr>
      </w:pPr>
      <w:r>
        <w:rPr>
          <w:noProof/>
          <w:szCs w:val="24"/>
          <w:lang w:eastAsia="ru-RU"/>
        </w:rPr>
        <w:drawing>
          <wp:inline distT="0" distB="0" distL="0" distR="0" ns5:anchorId="0CDAE1D5" ns5:editId="44165376">
            <wp:extent cx="5930265" cy="2989030"/>
            <wp:effectExtent l="0" t="0" r="0" b="1905"/>
            <wp:docPr id="2" name="Рисунок 2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2"/>
                    <ns7:cNvPicPr>
                      <ns6:picLocks noChangeAspect="1" noChangeArrowheads="1"/>
                    </ns7:cNvPicPr>
                  </ns7:nvPicPr>
                  <ns7:blipFill rotWithShape="1">
                    <ns6:blip r:embed="rId15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t="7594"/>
                    <ns6:stretch/>
                  </ns7:blipFill>
                  <ns7:spPr bwMode="auto">
                    <ns6:xfrm>
                      <ns6:off x="0" y="0"/>
                      <ns6:ext cx="5930265" cy="298903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wp:inline>
        </w:drawing>
      </w:r>
    </w:p>
    <w:p ns2:paraId="0BB929D3" ns2:textId="77777777" w:rsidR="00B35214" w:rsidRDefault="00B35214" w:rsidP="00B35214">
      <w:pPr>
        <w:jc w:val="center"/>
        <w:rPr>
          <w:szCs w:val="24"/>
        </w:rPr>
      </w:pPr>
      <w:r>
        <w:rPr>
          <w:szCs w:val="24"/>
        </w:rPr>
        <w:t xml:space="preserve">Рисунок 2 – Аватар потребителя A-сегмента StoreFit</w:t>
      </w:r>
    </w:p>
    <w:p ns2:paraId="598627EB" ns2:textId="77777777" w:rsidR="00B35214" w:rsidRDefault="00B35214" w:rsidP="00B35214">
      <w:pPr>
        <w:rPr>
          <w:szCs w:val="24"/>
        </w:rPr>
      </w:pPr>
    </w:p>
    <w:p ns2:paraId="0AB638EB" ns2:textId="77777777" w:rsidR="003D662A" w:rsidRPr="003D662A" w:rsidRDefault="003D662A" w:rsidP="003D662A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 целью валидации выявленных проблем целевой аудитории и подтверждения продуктовых гипотез в рамках разработки было проведено маркетинговое исследование методом количественного анкетирования и глубинного интервью (CustDev) среди потенциальных владельцев и сотрудников малых магазинов электроники, а также покупателей технически сложных товаров.</w:t>
      </w:r>
      <w:proofErr w:type="spellStart"/>
      <w:r>
        <w:rPr>
          <w:rFonts w:eastAsia="Times New Roman"/>
          <w:lang w:eastAsia="ru-RU"/>
        </w:rPr>
        <w:t/>
      </w:r>
      <w:proofErr w:type="spellEnd"/>
      <w:r>
        <w:rPr>
          <w:rFonts w:eastAsia="Times New Roman"/>
          <w:lang w:eastAsia="ru-RU"/>
        </w:rPr>
        <w:t/>
      </w:r>
    </w:p>
    <w:p ns2:paraId="0BB23AFC" ns2:textId="21829C60" w:rsidR="003D662A" w:rsidRPr="003D662A" w:rsidRDefault="003D662A" w:rsidP="003D662A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Результаты анализа полученных эмпирических данных (Рисунок 3) продемонстрировали высокую частотность консультационных обращений перед покупкой. Значительная доля респондентов сталкивается с ситуацией, когда покупателю требуется уточнить совместимость товара, наличие конкретной характеристики или корректность комплекта перед оформлением заказа.</w:t>
      </w:r>
      <w:r w:rsidR="00B20E01">
        <w:rPr>
          <w:rFonts w:eastAsia="Times New Roman"/>
          <w:lang w:eastAsia="ru-RU"/>
        </w:rPr>
        <w:t/>
      </w:r>
      <w:r>
        <w:rPr>
          <w:rFonts w:eastAsia="Times New Roman"/>
          <w:lang w:eastAsia="ru-RU"/>
        </w:rPr>
        <w:t xml:space="preserve"/>
      </w:r>
      <w:r w:rsidR="00B20E01">
        <w:rPr>
          <w:rFonts w:eastAsia="Times New Roman"/>
          <w:lang w:eastAsia="ru-RU"/>
        </w:rPr>
        <w:t/>
      </w:r>
      <w:r>
        <w:rPr>
          <w:rFonts w:eastAsia="Times New Roman"/>
          <w:lang w:eastAsia="ru-RU"/>
        </w:rPr>
        <w:t xml:space="preserve"/>
      </w:r>
      <w:r>
        <w:rPr>
          <w:rFonts w:eastAsia="Times New Roman"/>
          <w:b/>
          <w:bCs/>
          <w:lang w:eastAsia="ru-RU"/>
        </w:rPr>
        <w:t/>
      </w:r>
      <w:r>
        <w:rPr>
          <w:rFonts w:eastAsia="Times New Roman"/>
          <w:lang w:eastAsia="ru-RU"/>
        </w:rPr>
        <w:t xml:space="preserve"/>
      </w:r>
    </w:p>
    <w:p ns2:paraId="4F8D7E15" ns2:textId="77777777" w:rsidR="003D662A" w:rsidRPr="003D662A" w:rsidRDefault="003D662A" w:rsidP="003D662A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При этом суммарно большинство опрошенных отметили негативное влияние ручных консультаций на скорость обработки заказов: менеджер тратит время на однотипные вопросы, покупатель ожидает ответа, а часть сделок уходит на маркетплейсы или к конкурентам с более понятной карточкой товара.</w:t>
      </w:r>
      <w:r>
        <w:rPr>
          <w:rFonts w:eastAsia="Times New Roman"/>
          <w:b/>
          <w:bCs/>
          <w:lang w:eastAsia="ru-RU"/>
        </w:rPr>
        <w:t/>
      </w:r>
      <w:r>
        <w:rPr>
          <w:rFonts w:eastAsia="Times New Roman"/>
          <w:lang w:eastAsia="ru-RU"/>
        </w:rPr>
        <w:t xml:space="preserve"/>
      </w:r>
      <w:r>
        <w:rPr>
          <w:rFonts w:eastAsia="Times New Roman"/>
          <w:b/>
          <w:bCs/>
          <w:lang w:eastAsia="ru-RU"/>
        </w:rPr>
        <w:t/>
      </w:r>
      <w:r>
        <w:rPr>
          <w:rFonts w:eastAsia="Times New Roman"/>
          <w:lang w:eastAsia="ru-RU"/>
        </w:rPr>
        <w:t/>
      </w:r>
      <w:r>
        <w:rPr>
          <w:rFonts w:eastAsia="Times New Roman"/>
          <w:b/>
          <w:bCs/>
          <w:lang w:eastAsia="ru-RU"/>
        </w:rPr>
        <w:t/>
      </w:r>
      <w:r>
        <w:rPr>
          <w:rFonts w:eastAsia="Times New Roman"/>
          <w:lang w:eastAsia="ru-RU"/>
        </w:rPr>
        <w:t xml:space="preserve"/>
      </w:r>
      <w:r>
        <w:rPr>
          <w:rFonts w:eastAsia="Times New Roman"/>
          <w:b/>
          <w:bCs/>
          <w:lang w:eastAsia="ru-RU"/>
        </w:rPr>
        <w:t/>
      </w:r>
      <w:r>
        <w:rPr>
          <w:rFonts w:eastAsia="Times New Roman"/>
          <w:lang w:eastAsia="ru-RU"/>
        </w:rPr>
        <w:t xml:space="preserve"/>
      </w:r>
    </w:p>
    <w:p ns2:paraId="022ACFBD" ns2:textId="7B031DA3" w:rsidR="003D662A" w:rsidRPr="003D662A" w:rsidRDefault="003D662A" w:rsidP="00C7586D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 качестве ключевых технологических барьеров существующих решений респонденты выделили (Рисунок 4):</w:t>
      </w:r>
      <w:r w:rsidR="00B20E01">
        <w:rPr>
          <w:rFonts w:eastAsia="Times New Roman"/>
          <w:lang w:eastAsia="ru-RU"/>
        </w:rPr>
        <w:t xml:space="preserve"/>
      </w:r>
      <w:r>
        <w:rPr>
          <w:rFonts w:eastAsia="Times New Roman"/>
          <w:lang w:eastAsia="ru-RU"/>
        </w:rPr>
        <w:t/>
      </w:r>
    </w:p>
    <w:p ns2:paraId="3F702C8C" ns2:textId="77777777" w:rsidR="003D662A" w:rsidRPr="00C7586D" w:rsidRDefault="00C7586D" w:rsidP="00C7586D">
      <w:pPr>
        <w:pStyle w:val="ListParagraph"/>
        <w:numPr>
          <w:ilvl w:val="0"/>
          <w:numId w:val="5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Отсутствие встроенной проверки совместимости товаров в корзине.</w:t>
      </w:r>
    </w:p>
    <w:p ns2:paraId="4D69DB1E" ns2:textId="44C3E0DC" w:rsidR="003D662A" w:rsidRPr="00C7586D" w:rsidRDefault="00C7586D" w:rsidP="00C7586D">
      <w:pPr>
        <w:pStyle w:val="ListParagraph"/>
        <w:numPr>
          <w:ilvl w:val="0"/>
          <w:numId w:val="5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Слабую работу универсальных витрин с техническими характеристиками и правилами подбора.</w:t>
      </w:r>
    </w:p>
    <w:p ns2:paraId="7107D9B9" ns2:textId="77777777" w:rsidR="003D662A" w:rsidRDefault="00C7586D" w:rsidP="00C7586D">
      <w:pPr>
        <w:pStyle w:val="ListParagraph"/>
        <w:numPr>
          <w:ilvl w:val="0"/>
          <w:numId w:val="5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Сложность переноса экспертных знаний менеджера в интерфейс интернет-магазина.</w:t>
      </w:r>
    </w:p>
    <w:p ns2:paraId="55388784" ns2:textId="77777777" w:rsidR="00C7586D" w:rsidRPr="00C7586D" w:rsidRDefault="00C7586D" w:rsidP="00C7586D">
      <w:pPr>
        <w:rPr>
          <w:rFonts w:eastAsia="Times New Roman"/>
          <w:lang w:eastAsia="ru-RU"/>
        </w:rPr>
      </w:pPr>
    </w:p>
    <w:p ns2:paraId="05921A9A" ns2:textId="77777777" w:rsidR="00A4029F" w:rsidRDefault="003D662A" w:rsidP="00C7586D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 основе анализа качественных ответов зафиксирован высокий уровень готовности целевой аудитории к тестированию и внедрению прототипа: магазины заинтересованы в инструменте, который не заменяет менеджера полностью, а снимает с него типовые консультации и помогает покупателю быстрее принять решение.</w:t>
      </w:r>
    </w:p>
    <w:p ns2:paraId="74B3AFC9" ns2:textId="1F5E73ED" w:rsidR="003D662A" w:rsidRPr="003D662A" w:rsidRDefault="003D662A" w:rsidP="00C7586D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Таким образом, полученные данные верифицируют высокую рыночную востребованность StoreFit и полностью обосновывают целесообразность создания программного прототипа специализированной витрины с цифровым консультантом.</w:t>
      </w:r>
      <w:proofErr w:type="spellStart"/>
      <w:r>
        <w:rPr>
          <w:rFonts w:eastAsia="Times New Roman"/>
          <w:lang w:eastAsia="ru-RU"/>
        </w:rPr>
        <w:t/>
      </w:r>
      <w:proofErr w:type="spellEnd"/>
      <w:r>
        <w:rPr>
          <w:rFonts w:eastAsia="Times New Roman"/>
          <w:lang w:eastAsia="ru-RU"/>
        </w:rPr>
        <w:t xml:space="preserve"/>
      </w:r>
    </w:p>
    <w:p ns2:paraId="3AEEA30A" ns2:textId="00BEDEB8" w:rsidR="00C7586D" w:rsidRDefault="00C7586D" w:rsidP="00B20E01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ns5:anchorId="278CC0B7" ns5:editId="54AFB516">
            <wp:extent cx="4210887" cy="5669280"/>
            <wp:effectExtent l="0" t="0" r="0" b="7620"/>
            <wp:docPr id="9" name="Рисунок 9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16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4229006" cy="5693674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ns2:paraId="6FF17B6A" ns2:textId="3572D7B7" w:rsidR="00B35214" w:rsidRDefault="00B35214" w:rsidP="00B35214">
      <w:pPr>
        <w:ind w:firstLine="708"/>
        <w:jc w:val="center"/>
      </w:pPr>
      <w:r>
        <w:t xml:space="preserve">Рисунок 3 – Инфографика для аналитики CustDev по StoreFit</w:t>
      </w:r>
      <w:proofErr w:type="spellStart"/>
      <w:r>
        <w:t/>
      </w:r>
      <w:proofErr w:type="spellEnd"/>
    </w:p>
    <w:p ns2:paraId="11CA5B08" ns2:textId="1B12EECA" w:rsidR="00B20E01" w:rsidRDefault="00B20E01" w:rsidP="00B35214">
      <w:pPr>
        <w:ind w:firstLine="708"/>
        <w:jc w:val="center"/>
      </w:pPr>
    </w:p>
    <w:p ns2:paraId="405F8DA8" ns2:textId="77FE6BC3" w:rsidR="00B20E01" w:rsidRDefault="00B20E01" w:rsidP="00B20E01">
      <w:pPr>
        <w:ind w:firstLine="0"/>
        <w:jc w:val="center"/>
      </w:pPr>
      <w:r>
        <w:rPr>
          <w:noProof/>
        </w:rPr>
        <w:drawing>
          <wp:inline distT="0" distB="0" distL="0" distR="0" ns5:anchorId="62CB04AB" ns5:editId="0B41D7BF">
            <wp:extent cx="4533044" cy="2300199"/>
            <wp:effectExtent l="0" t="0" r="1270" b="5080"/>
            <wp:docPr id="5" name="Рисунок 5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1"/>
                    <ns7:cNvPicPr>
                      <ns6:picLocks noChangeAspect="1" noChangeArrowheads="1"/>
                    </ns7:cNvPicPr>
                  </ns7:nvPicPr>
                  <ns7:blipFill>
                    <ns6:blip r:embed="rId17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4538056" cy="2302742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wp:inline>
        </w:drawing>
      </w:r>
    </w:p>
    <w:p ns2:paraId="76790C93" ns2:textId="0E1D0C1D" w:rsidR="00B20E01" w:rsidRDefault="00B20E01" w:rsidP="00B20E01">
      <w:pPr>
        <w:ind w:firstLine="0"/>
        <w:jc w:val="center"/>
      </w:pPr>
      <w:r>
        <w:t xml:space="preserve">Рисунок 4 – Аналитика недостатков существующих решений для онлайн-продажи электроники</w:t>
      </w:r>
    </w:p>
    <w:p ns2:paraId="1E1887F9" ns2:textId="77777777" w:rsidR="00B35214" w:rsidRDefault="00D07E2F" w:rsidP="00A144E9">
      <w:pPr>
        <w:pStyle w:val="NormalWeb"/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1.1.5. Бизнес-модель проекта</w:t>
      </w:r>
    </w:p>
    <w:p ns2:paraId="67F3A866" ns2:textId="77777777" w:rsidR="00A4029F" w:rsidRDefault="00224B64" w:rsidP="00D07E2F">
      <w:pPr>
        <w:ind w:firstLine="708"/>
      </w:pPr>
      <w:r>
        <w:t xml:space="preserve">Бизнес-модель разрабатываемого предпринимательского проекта сформирована на основе методологии Lean Canvas и предусматривает диверсификацию каналов монетизации в зависимости от размера магазина, глубины внедрения и потребности в отраслевой настройке каталога.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3B76466D" ns2:textId="77777777" w:rsidR="00A4029F" w:rsidRDefault="00224B64" w:rsidP="00D07E2F">
      <w:pPr>
        <w:ind w:firstLine="708"/>
      </w:pPr>
      <w:r>
        <w:t xml:space="preserve">Для небольших магазинов реализуется облачная подписочная модель SaaS с несколькими тарифами, различающимися по количеству товаров, пользователей административной панели, объему заказов и доступу к модулю цифрового консультанта.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06423798" ns2:textId="77777777" w:rsidR="00A4029F" w:rsidRDefault="00224B64" w:rsidP="00D07E2F">
      <w:pPr>
        <w:ind w:firstLine="708"/>
      </w:pPr>
      <w:r>
        <w:t xml:space="preserve">Для более зрелого B2B-сегмента применяется модель внедрения готового коробочного решения с последующим техническим сопровождением, настройкой правил совместимости, импортом ассортимента и интеграцией с учетными системами магазина.</w:t>
      </w:r>
      <w:proofErr w:type="spellStart"/>
      <w:r>
        <w:t/>
      </w:r>
      <w:proofErr w:type="spellEnd"/>
      <w:r>
        <w:t xml:space="preserve"/>
      </w:r>
    </w:p>
    <w:p ns2:paraId="2E2515AD" ns2:textId="5ECC7CDF" w:rsidR="00D07E2F" w:rsidRDefault="00224B64" w:rsidP="00D07E2F">
      <w:pPr>
        <w:ind w:firstLine="708"/>
      </w:pPr>
      <w:r>
        <w:t xml:space="preserve">Отношения с потребителями выстраиваются через автоматизированные цифровые интерфейсы самообслуживания, демонстрационные внедрения и прямые B2B-продажи. Привлечение финансовых ресурсов на этапе MVP и масштабирования планируется осуществлять за счет грантовых программ, собственных средств команды и ранних проектных продаж.</w:t>
      </w:r>
      <w:proofErr w:type="spellStart"/>
      <w:r>
        <w:t/>
      </w:r>
      <w:proofErr w:type="spellEnd"/>
      <w:r>
        <w:t/>
      </w:r>
    </w:p>
    <w:p ns2:paraId="5FBD6CDB" ns2:textId="77777777" w:rsidR="00D07E2F" w:rsidRDefault="00D07E2F" w:rsidP="00D07E2F">
      <w:pPr>
        <w:jc w:val="center"/>
        <w:rPr>
          <w:noProof/>
        </w:rPr>
      </w:pPr>
    </w:p>
    <w:p ns2:paraId="0105F3B1" ns2:textId="77777777" w:rsidR="00D07E2F" w:rsidRPr="00A94981" w:rsidRDefault="00D07E2F" w:rsidP="00224B64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ns5:anchorId="2A7E082B" ns5:editId="400C302A">
            <wp:extent cx="5930265" cy="3070917"/>
            <wp:effectExtent l="0" t="0" r="0" b="0"/>
            <wp:docPr id="3" name="Рисунок 3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0" name="Picture 3"/>
                    <ns7:cNvPicPr>
                      <ns6:picLocks noChangeAspect="1" noChangeArrowheads="1"/>
                    </ns7:cNvPicPr>
                  </ns7:nvPicPr>
                  <ns7:blipFill rotWithShape="1">
                    <ns6:blip r:embed="rId18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t="5063"/>
                    <ns6:stretch/>
                  </ns7:blipFill>
                  <ns7:spPr bwMode="auto">
                    <ns6:xfrm>
                      <ns6:off x="0" y="0"/>
                      <ns6:ext cx="5930265" cy="3070917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wp:inline>
        </w:drawing>
      </w:r>
    </w:p>
    <w:p ns2:paraId="5C627084" ns2:textId="77777777" w:rsidR="00D07E2F" w:rsidRPr="00657488" w:rsidRDefault="00D07E2F" w:rsidP="00D07E2F">
      <w:pPr>
        <w:pStyle w:val="NormalWeb"/>
        <w:ind w:firstLine="708"/>
        <w:jc w:val="center"/>
      </w:pPr>
      <w:r>
        <w:t xml:space="preserve">Рисунок 4 – Lean Canvas проекта StoreFit</w:t>
      </w:r>
      <w:r>
        <w:rPr>
          <w:lang w:val="en-US"/>
        </w:rPr>
        <w:t/>
      </w:r>
      <w:r>
        <w:t xml:space="preserve"/>
      </w:r>
      <w:r>
        <w:rPr>
          <w:lang w:val="en-US"/>
        </w:rPr>
        <w:t/>
      </w:r>
    </w:p>
    <w:p ns2:paraId="47836008" ns2:textId="77777777" w:rsidR="00224B64" w:rsidRDefault="00224B64" w:rsidP="00D07E2F">
      <w:pPr>
        <w:pStyle w:val="NormalWeb"/>
        <w:ind w:firstLine="708"/>
        <w:jc w:val="center"/>
        <w:rPr>
          <w:rFonts w:ascii="Arial" w:hAnsi="Arial" w:cs="Arial"/>
          <w:b/>
          <w:bCs/>
        </w:rPr>
      </w:pPr>
    </w:p>
    <w:p ns2:paraId="1607DD50" ns2:textId="77777777" w:rsidR="00D07E2F" w:rsidRDefault="00D07E2F" w:rsidP="00A144E9">
      <w:pPr>
        <w:pStyle w:val="NormalWeb"/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1.1.6. Обоснование реализуемости</w:t>
      </w:r>
    </w:p>
    <w:p ns2:paraId="46C207B3" ns2:textId="77777777" w:rsidR="00224B64" w:rsidRPr="004225BF" w:rsidRDefault="00224B64" w:rsidP="00224B64">
      <w:r>
        <w:t xml:space="preserve">Технологическая реализуемость веб-приложения StoreFit полностью обеспечена текущим уровнем развития отечественных и глобальных ИТ-технологий. Для функционирования продукта используются зрелые и распространенные инструменты: ASP.NET Core, Entity Framework Core, PostgreSQL, React, Vite, Docker и контейнерная схема развертывания.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1CAE3C5D" ns2:textId="0B6673C7" w:rsidR="00D07E2F" w:rsidRDefault="00224B64" w:rsidP="00224B64">
      <w:r>
        <w:t xml:space="preserve">Риски, связанные с санкционным давлением, запретами на импорт/экспорт и нормативно-правовым регулированием, оцениваются как управляемые. Продукт изначально ориентирован на российский рынок малого бизнеса, не требует зарубежной облачной инфраструктуры для базового функционирования и может быть развернут на серверах российских провайдеров или инфраструктуре заказчика.</w:t>
      </w:r>
      <w:proofErr w:type="spellStart"/>
      <w:r>
        <w:t/>
      </w:r>
      <w:proofErr w:type="spellEnd"/>
      <w:r>
        <w:t xml:space="preserve"/>
      </w:r>
      <w:r>
        <w:lastRenderedPageBreak/>
        <w:t/>
      </w:r>
    </w:p>
    <w:p ns2:paraId="74745874" ns2:textId="77777777" w:rsidR="00B20E01" w:rsidRPr="00D07E2F" w:rsidRDefault="00B20E01" w:rsidP="00224B64">
      <w:pPr>
        <w:rPr>
          <w:rFonts w:ascii="Arial" w:hAnsi="Arial" w:cs="Arial"/>
        </w:rPr>
      </w:pPr>
    </w:p>
    <w:p ns2:paraId="634E898F" ns2:textId="77777777" w:rsidR="00472942" w:rsidRDefault="00472942" w:rsidP="00A144E9">
      <w:pPr>
        <w:pStyle w:val="NormalWeb"/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1.1.7. Описание MVP</w:t>
      </w:r>
    </w:p>
    <w:p ns2:paraId="12DC68DC" ns2:textId="0FA87D97" w:rsidR="00CB39BD" w:rsidRDefault="00CB39BD" w:rsidP="00CB39BD">
      <w:r>
        <w:t xml:space="preserve">Архитектурно-технологический комплекс разработанного минимально жизнеспособного продукта StoreFit реализован в рамках модульной backend-системы и клиентского web-интерфейса с разграничением предметных областей электронной коммерции.</w:t>
      </w:r>
    </w:p>
    <w:p ns2:paraId="61DC825F" ns2:textId="139D1D92" w:rsidR="00CB39BD" w:rsidRDefault="00CB39BD" w:rsidP="00CB39BD">
      <w:r>
        <w:t xml:space="preserve">В серверной части реализованы модули Identity, Catalog, Carts, Ordering, Inventory и Notifications. Каждый модуль имеет собственный слой доменной логики, прикладные CQRS-сценарии, инфраструктурные репозитории и схему хранения данных в PostgreSQL, что обеспечивает расширяемость продукта при добавлении цифрового консультанта и правил совместимости.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ns2:paraId="1C569B95" ns2:textId="70DEF9D3" w:rsidR="00CB39BD" w:rsidRDefault="00CB39BD" w:rsidP="00CB39BD">
      <w:r>
        <w:t xml:space="preserve">В клиентской части реализованы пользовательские сценарии каталога, карточки товара, корзины, заказов, авторизации и административной панели. Интерфейс позволяет фильтровать электронику по бренду, категории, цене, наличию и характеристикам, а также управлять товарами и складскими остатками.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6B7CB714" ns2:textId="35230266" w:rsidR="00056457" w:rsidRDefault="00CB39BD" w:rsidP="00CB39BD">
      <w:r>
        <w:t xml:space="preserve">Использование контейнерного развертывания Docker Compose снижает порог внедрения продукта для малого магазина и позволяет запускать серверную часть, фронтенд и базу данных единой конфигурацией без сложной ручной настройки окружения.</w:t>
      </w:r>
      <w:proofErr w:type="spellStart"/>
      <w:r>
        <w:t/>
      </w:r>
      <w:proofErr w:type="spellEnd"/>
      <w:r>
        <w:t xml:space="preserve"/>
      </w:r>
      <w:r>
        <w:lastRenderedPageBreak/>
        <w:t xml:space="preserve"/>
      </w:r>
      <w:proofErr w:type="spellStart"/>
      <w:r>
        <w:t/>
      </w:r>
      <w:proofErr w:type="spellEnd"/>
      <w:r>
        <w:t/>
      </w:r>
    </w:p>
    <w:p ns2:paraId="1B1FC884" ns2:textId="77777777" w:rsidR="00CB39BD" w:rsidRPr="00472942" w:rsidRDefault="00CB39BD" w:rsidP="00CB39BD">
      <w:pPr>
        <w:rPr>
          <w:rFonts w:ascii="Arial" w:hAnsi="Arial" w:cs="Arial"/>
        </w:rPr>
      </w:pPr>
    </w:p>
    <w:p ns2:paraId="2A8863EB" ns2:textId="77777777" w:rsidR="00A8726A" w:rsidRDefault="00C3655D" w:rsidP="00224B64">
      <w:pPr>
        <w:pStyle w:val="NormalWeb"/>
        <w:ind w:firstLine="0"/>
        <w:jc w:val="center"/>
      </w:pPr>
      <w:r>
        <w:rPr>
          <w:noProof/>
          <w:lang w:eastAsia="ru-RU"/>
        </w:rPr>
        <w:drawing>
          <wp:inline distT="0" distB="0" distL="0" distR="0" ns5:anchorId="2EA08D3B" ns5:editId="11A50FDC">
            <wp:extent cx="5550811" cy="3447377"/>
            <wp:effectExtent l="0" t="0" r="0" b="1270"/>
            <wp:docPr id="1" name="Рисунок 1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1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564176" cy="3455677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ns2:paraId="4D6DE658" ns2:textId="77777777" w:rsidR="00A144E9" w:rsidRDefault="00A144E9" w:rsidP="000D4436">
      <w:pPr>
        <w:pStyle w:val="NormalWeb"/>
        <w:ind w:firstLine="708"/>
        <w:jc w:val="center"/>
      </w:pPr>
      <w:r>
        <w:t xml:space="preserve">Рисунок 5 – Интерфейс каталога и карточек товаров StoreFit</w:t>
      </w:r>
    </w:p>
    <w:p ns2:paraId="0C2A8BBF" ns2:textId="77777777" w:rsidR="00472942" w:rsidRDefault="00472942" w:rsidP="000D4436">
      <w:pPr>
        <w:pStyle w:val="NormalWeb"/>
        <w:ind w:firstLine="708"/>
        <w:jc w:val="center"/>
      </w:pPr>
    </w:p>
    <w:p ns2:paraId="573FE6B1" ns2:textId="77777777" w:rsidR="00472942" w:rsidRDefault="00056457" w:rsidP="00224B64">
      <w:pPr>
        <w:pStyle w:val="NormalWeb"/>
        <w:ind w:firstLine="0"/>
        <w:jc w:val="center"/>
      </w:pPr>
      <w:r>
        <w:rPr>
          <w:noProof/>
          <w:lang w:eastAsia="ru-RU"/>
        </w:rPr>
        <w:drawing>
          <wp:inline distT="0" distB="0" distL="0" distR="0" ns5:anchorId="7FC2A3FB" ns5:editId="2125687B">
            <wp:extent cx="5701885" cy="3277898"/>
            <wp:effectExtent l="0" t="0" r="0" b="0"/>
            <wp:docPr id="7" name="Рисунок 7"/>
            <wp:cNvGraphicFramePr>
              <ns6:graphicFrameLocks noChangeAspect="1"/>
            </wp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r:embed="rId20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704125" cy="3279186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wp:inline>
        </w:drawing>
      </w:r>
    </w:p>
    <w:p ns2:paraId="50671549" ns2:textId="3325FE8A" w:rsidR="00224B64" w:rsidRPr="00CB39BD" w:rsidRDefault="00472942" w:rsidP="00CB39BD">
      <w:pPr>
        <w:pStyle w:val="NormalWeb"/>
        <w:jc w:val="center"/>
      </w:pPr>
      <w:r>
        <w:t xml:space="preserve">Рисунок 6 – Интерфейс корзины, заказа и административного контура StoreFit</w:t>
      </w:r>
    </w:p>
    <w:p ns2:paraId="1DA86FB5" ns2:textId="77777777" w:rsidR="00F26CCF" w:rsidRPr="00D07E2F" w:rsidRDefault="00D07E2F" w:rsidP="00D07E2F">
      <w:pPr>
        <w:pStyle w:val="NormalWeb"/>
        <w:ind w:left="708" w:firstLine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1.2. Характеристики будущего продукта</w:t>
      </w:r>
    </w:p>
    <w:p ns2:paraId="61D23297" ns2:textId="77777777" w:rsidR="00F26CCF" w:rsidRDefault="00D07E2F" w:rsidP="00475BFC">
      <w:pPr>
        <w:rPr>
          <w:b/>
          <w:bCs/>
          <w:szCs w:val="24"/>
        </w:rPr>
      </w:pPr>
      <w:r>
        <w:rPr>
          <w:b/>
          <w:bCs/>
          <w:szCs w:val="24"/>
        </w:rPr>
        <w:t>1.2.1. Основные технические параметры и научно-техническое решение</w:t>
      </w:r>
    </w:p>
    <w:p ns2:paraId="57EBC1C4" ns2:textId="77777777" w:rsidR="00D07E2F" w:rsidRDefault="00D07E2F" w:rsidP="00224B64">
      <w:r>
        <w:t xml:space="preserve">Разработанная система представляет собой распределенный программный комплекс, построенный на основе модульной архитектуры и реализованный в виде контейнеризированного web-приложения, взаимодействующего с реляционной базой данных PostgreSQL через набор изолированных предметных модулей.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ns2:paraId="53F6C435" ns2:textId="2576C4DB" w:rsidR="00224B64" w:rsidRDefault="00D07E2F" w:rsidP="00A4029F">
      <w:r>
        <w:t xml:space="preserve">Ключевым научно-техническим решением является формализация экспертной логики продажи электроники в виде цифрового консультанта: система хранит нормализованные характеристики товаров, проверяет обязательные параметры категорий, может расширяться правилами совместимости и предупреждать пользователя о потенциально ошибочном выборе до оформления заказа.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  <w:r w:rsidR="00CB39BD">
        <w:t/>
      </w:r>
      <w:r>
        <w:t xml:space="preserve"/>
      </w:r>
      <w:r w:rsidR="00CB39BD">
        <w:t/>
      </w:r>
      <w:r>
        <w:t xml:space="preserve"/>
      </w:r>
      <w:proofErr w:type="spellStart"/>
      <w:r>
        <w:t/>
      </w:r>
      <w:proofErr w:type="spellEnd"/>
      <w:r>
        <w:t/>
      </w:r>
    </w:p>
    <w:p ns2:paraId="430B0E6B" ns2:textId="53A2D564" w:rsidR="00A4029F" w:rsidRPr="00EE3ED9" w:rsidRDefault="00D07E2F" w:rsidP="00CB39BD">
      <w:r>
        <w:t>Основные технические параметры системы представлены в таблице 1.</w:t>
      </w:r>
    </w:p>
    <w:p ns2:paraId="61FFCD30" ns2:textId="77777777" w:rsidR="00D07E2F" w:rsidRDefault="00D07E2F" w:rsidP="00224B64">
      <w:pPr>
        <w:ind w:firstLine="0"/>
      </w:pPr>
      <w:r>
        <w:rPr>
          <w:b/>
        </w:rPr>
        <w:t>Таблица 1 — Технические параметры системы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F6E75" ns2:paraId="48E1D1ED" ns2:textId="77777777"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6F8D7F" ns2:textId="77777777" w:rsidR="001F6E75" w:rsidRDefault="00F84D47" w:rsidP="00224B64">
            <w:pPr>
              <w:pStyle w:val="NoSpacing"/>
              <w:jc w:val="left"/>
            </w:pPr>
            <w:r>
              <w:t xml:space="preserve">Параметр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B93F98F" ns2:textId="77777777" w:rsidR="001F6E75" w:rsidRDefault="00F84D47" w:rsidP="00224B64">
            <w:pPr>
              <w:pStyle w:val="NoSpacing"/>
              <w:jc w:val="left"/>
            </w:pPr>
            <w:r>
              <w:t xml:space="preserve">Значение / решение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6D9B42B" ns2:textId="77777777" w:rsidR="001F6E75" w:rsidRDefault="00F84D47" w:rsidP="00224B64">
            <w:pPr>
              <w:pStyle w:val="NoSpacing"/>
              <w:jc w:val="left"/>
            </w:pPr>
            <w:r>
              <w:t xml:space="preserve">Технология / стек</w:t>
            </w:r>
          </w:p>
        </w:tc>
      </w:tr>
      <w:tr w:rsidR="001F6E75" ns2:paraId="10F005C6" ns2:textId="77777777"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A3F580D" ns2:textId="77777777" w:rsidR="001F6E75" w:rsidRDefault="00F84D47" w:rsidP="00224B64">
            <w:pPr>
              <w:pStyle w:val="NoSpacing"/>
              <w:jc w:val="left"/>
            </w:pPr>
            <w:r>
              <w:t xml:space="preserve">Архитектурный стиль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21B43B" ns2:textId="77777777" w:rsidR="001F6E75" w:rsidRDefault="00F84D47" w:rsidP="00224B64">
            <w:pPr>
              <w:pStyle w:val="NoSpacing"/>
              <w:jc w:val="left"/>
            </w:pPr>
            <w:proofErr w:type="spellStart"/>
            <w:r>
              <w:t xml:space="preserve">Модульная backend-система с изолированными предметными областями и контейнерным развертыванием</w:t>
            </w:r>
            <w:proofErr w:type="spellEnd"/>
            <w:r>
              <w:t/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0BF62E" ns2:textId="77777777" w:rsidR="001F6E75" w:rsidRDefault="00F84D47" w:rsidP="00224B64">
            <w:pPr>
              <w:pStyle w:val="NoSpacing"/>
              <w:jc w:val="left"/>
            </w:pPr>
            <w:proofErr w:type="spellStart"/>
            <w:r>
              <w:t xml:space="preserve">ASP.NET Core, Docker, Docker Compose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  <w:tr w:rsidR="001F6E75" ns2:paraId="40F898A4" ns2:textId="77777777"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4635" ns2:textId="77777777" w:rsidR="001F6E75" w:rsidRDefault="00F84D47" w:rsidP="00224B64">
            <w:pPr>
              <w:pStyle w:val="NoSpacing"/>
              <w:jc w:val="left"/>
            </w:pPr>
            <w:r>
              <w:t xml:space="preserve">Серверный фреймворк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0451D3" ns2:textId="77777777" w:rsidR="001F6E75" w:rsidRDefault="00F84D47" w:rsidP="00224B64">
            <w:pPr>
              <w:pStyle w:val="NoSpacing"/>
              <w:jc w:val="left"/>
            </w:pPr>
            <w:r>
              <w:t xml:space="preserve">REST API, CQRS-сценарии, доменная логика, репозитории и миграции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AC3B4B6" ns2:textId="77777777" w:rsidR="001F6E75" w:rsidRDefault="00F84D47" w:rsidP="00224B64">
            <w:pPr>
              <w:pStyle w:val="NoSpacing"/>
              <w:jc w:val="left"/>
            </w:pPr>
            <w:proofErr w:type="spellStart"/>
            <w:r>
              <w:t xml:space="preserve">ASP.NET Core, MediatR, EF Core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  <w:tr w:rsidR="001F6E75" ns2:paraId="335BFCE3" ns2:textId="77777777"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0492FD" ns2:textId="77777777" w:rsidR="001F6E75" w:rsidRDefault="00F84D47" w:rsidP="00224B64">
            <w:pPr>
              <w:pStyle w:val="NoSpacing"/>
              <w:jc w:val="left"/>
            </w:pPr>
            <w:r>
              <w:t xml:space="preserve">Клиентский интерфейс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687AB5B" ns2:textId="77777777" w:rsidR="001F6E75" w:rsidRDefault="00F84D47" w:rsidP="00224B64">
            <w:pPr>
              <w:pStyle w:val="NoSpacing"/>
              <w:jc w:val="left"/>
            </w:pPr>
            <w:r>
              <w:t xml:space="preserve">SPA интернет-магазина: каталог, карточка товара, корзина, заказы, авторизация, админка</w:t>
            </w:r>
            <w:proofErr w:type="spellStart"/>
            <w:r>
              <w:t/>
            </w:r>
            <w:proofErr w:type="spellEnd"/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C5ABC8" ns2:textId="77777777" w:rsidR="001F6E75" w:rsidRDefault="00F84D47" w:rsidP="00224B64">
            <w:pPr>
              <w:pStyle w:val="NoSpacing"/>
              <w:jc w:val="left"/>
            </w:pPr>
            <w:proofErr w:type="spellStart"/>
            <w:r>
              <w:t xml:space="preserve">React, TypeScript, Vite, styled-components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</w:tbl>
    <w:p ns2:paraId="55C94CF2" ns2:textId="77777777" w:rsidR="00CB39BD" w:rsidRDefault="00CB39BD" w:rsidP="00C80F89">
      <w:pPr>
        <w:ind w:firstLine="0"/>
      </w:pPr>
    </w:p>
    <w:p ns2:paraId="1161C73C" ns2:textId="2699B8C8" w:rsidR="00224B64" w:rsidRDefault="00C80F89" w:rsidP="00C80F89">
      <w:pPr>
        <w:ind w:firstLine="0"/>
      </w:pPr>
      <w:r>
        <w:lastRenderedPageBreak/>
        <w:t>Продолжение таблицы 1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B39BD" ns2:paraId="777A643E" ns2:textId="77777777" w:rsidTr="00CB39BD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6CE4E0B" ns2:textId="77777777" w:rsidR="00CB39BD" w:rsidRDefault="00CB39BD" w:rsidP="00EC5179">
            <w:pPr>
              <w:pStyle w:val="NoSpacing"/>
              <w:jc w:val="left"/>
            </w:pPr>
            <w:r>
              <w:t xml:space="preserve">База данных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94DB15" ns2:textId="77777777" w:rsidR="00CB39BD" w:rsidRDefault="00CB39BD" w:rsidP="00EC5179">
            <w:pPr>
              <w:pStyle w:val="NoSpacing"/>
              <w:jc w:val="left"/>
            </w:pPr>
            <w:r>
              <w:t xml:space="preserve">Реляционная СУБД с отдельными схемами для модулей Identity, Catalog, Cart, Ordering, Inventory, Notifications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A57B5C" ns2:textId="77777777" w:rsidR="00CB39BD" w:rsidRDefault="00CB39BD" w:rsidP="00EC5179">
            <w:pPr>
              <w:pStyle w:val="NoSpacing"/>
              <w:jc w:val="left"/>
            </w:pPr>
            <w:proofErr w:type="spellStart"/>
            <w:r>
              <w:t xml:space="preserve">PostgreSQL, EF Core Migrations</w:t>
            </w:r>
            <w:proofErr w:type="spellEnd"/>
          </w:p>
        </w:tc>
      </w:tr>
      <w:tr w:rsidR="00CB39BD" w:rsidRPr="00860B2A" ns2:paraId="278128BD" ns2:textId="77777777" w:rsidTr="00CB39BD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6486FA" ns2:textId="77777777" w:rsidR="00CB39BD" w:rsidRDefault="00CB39BD" w:rsidP="00EC5179">
            <w:pPr>
              <w:pStyle w:val="NoSpacing"/>
              <w:jc w:val="left"/>
            </w:pPr>
            <w:r>
              <w:t xml:space="preserve">Каталог и характеристики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49AE064" ns2:textId="77777777" w:rsidR="00CB39BD" w:rsidRDefault="00CB39BD" w:rsidP="00EC5179">
            <w:pPr>
              <w:pStyle w:val="NoSpacing"/>
              <w:jc w:val="left"/>
            </w:pPr>
            <w:r>
              <w:t xml:space="preserve">Товары, категории, бренды, модели, SKU, гарантия, цена, описание и нормализованные характеристики электроники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49F1F50" ns2:textId="77777777" w:rsidR="00CB39BD" w:rsidRPr="00CB39BD" w:rsidRDefault="00CB39BD" w:rsidP="00EC5179">
            <w:pPr>
              <w:pStyle w:val="NoSpacing"/>
              <w:jc w:val="left"/>
              <w:rPr>
                <w:lang w:val="en-US"/>
              </w:rPr>
            </w:pPr>
            <w:proofErr w:type="spellStart"/>
            <w:r w:rsidRPr="00CB39BD">
              <w:rPr>
                <w:lang w:val="en-US"/>
              </w:rPr>
              <w:t xml:space="preserve">Catalog module, ProductSpecification</w:t>
            </w:r>
            <w:proofErr w:type="spellEnd"/>
            <w:r w:rsidRPr="00CB39BD">
              <w:rPr>
                <w:lang w:val="en-US"/>
              </w:rPr>
              <w:t xml:space="preserve"/>
            </w:r>
            <w:proofErr w:type="spellStart"/>
            <w:r w:rsidRPr="00CB39BD">
              <w:rPr>
                <w:lang w:val="en-US"/>
              </w:rPr>
              <w:t/>
            </w:r>
            <w:proofErr w:type="spellEnd"/>
            <w:r w:rsidRPr="00CB39BD">
              <w:rPr>
                <w:lang w:val="en-US"/>
              </w:rPr>
              <w:t xml:space="preserve"/>
            </w:r>
            <w:proofErr w:type="spellStart"/>
            <w:r w:rsidRPr="00CB39BD">
              <w:rPr>
                <w:lang w:val="en-US"/>
              </w:rPr>
              <w:t/>
            </w:r>
            <w:proofErr w:type="spellEnd"/>
            <w:r w:rsidRPr="00CB39BD">
              <w:rPr>
                <w:lang w:val="en-US"/>
              </w:rPr>
              <w:t xml:space="preserve"/>
            </w:r>
            <w:proofErr w:type="spellStart"/>
            <w:r w:rsidRPr="00CB39BD">
              <w:rPr>
                <w:lang w:val="en-US"/>
              </w:rPr>
              <w:t/>
            </w:r>
            <w:proofErr w:type="spellEnd"/>
            <w:r w:rsidRPr="00CB39BD">
              <w:rPr>
                <w:lang w:val="en-US"/>
              </w:rPr>
              <w:t xml:space="preserve"/>
            </w:r>
          </w:p>
        </w:tc>
      </w:tr>
      <w:tr w:rsidR="00CB39BD" w:rsidRPr="00860B2A" ns2:paraId="4AECF859" ns2:textId="77777777" w:rsidTr="00CB39BD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04AAFC" ns2:textId="77777777" w:rsidR="00CB39BD" w:rsidRDefault="00CB39BD" w:rsidP="00EC5179">
            <w:pPr>
              <w:pStyle w:val="NoSpacing"/>
              <w:jc w:val="left"/>
            </w:pPr>
            <w:r>
              <w:t xml:space="preserve">Цифровой консультант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205499" ns2:textId="77777777" w:rsidR="00CB39BD" w:rsidRDefault="00CB39BD" w:rsidP="00EC5179">
            <w:pPr>
              <w:pStyle w:val="NoSpacing"/>
              <w:jc w:val="left"/>
            </w:pPr>
            <w:r>
              <w:t xml:space="preserve">Проверка обязательных характеристик категорий, база правил совместимости, рекомендации альтернатив и аксессуаров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25A3D43" ns2:textId="77777777" w:rsidR="00CB39BD" w:rsidRPr="00CB39BD" w:rsidRDefault="00CB39BD" w:rsidP="00EC5179">
            <w:pPr>
              <w:pStyle w:val="NoSpacing"/>
              <w:jc w:val="left"/>
              <w:rPr>
                <w:lang w:val="en-US"/>
              </w:rPr>
            </w:pPr>
            <w:r w:rsidRPr="00CB39BD">
              <w:rPr>
                <w:lang w:val="en-US"/>
              </w:rPr>
              <w:t xml:space="preserve">ElectronicsCategorySpecificationRules, rule engine</w:t>
            </w:r>
            <w:proofErr w:type="spellStart"/>
            <w:r w:rsidRPr="00CB39BD">
              <w:rPr>
                <w:lang w:val="en-US"/>
              </w:rPr>
              <w:t/>
            </w:r>
            <w:proofErr w:type="spellEnd"/>
            <w:r w:rsidRPr="00CB39BD">
              <w:rPr>
                <w:lang w:val="en-US"/>
              </w:rPr>
              <w:t xml:space="preserve"/>
            </w:r>
          </w:p>
        </w:tc>
      </w:tr>
      <w:tr w:rsidR="00CB39BD" w:rsidRPr="00860B2A" ns2:paraId="063FC076" ns2:textId="77777777" w:rsidTr="00CB39BD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0005357" ns2:textId="77777777" w:rsidR="00CB39BD" w:rsidRDefault="00CB39BD" w:rsidP="00EC5179">
            <w:pPr>
              <w:pStyle w:val="NoSpacing"/>
              <w:jc w:val="left"/>
            </w:pPr>
            <w:r>
              <w:t xml:space="preserve">Корзина и checkout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89DE63" ns2:textId="77777777" w:rsidR="00CB39BD" w:rsidRDefault="00CB39BD" w:rsidP="00EC5179">
            <w:pPr>
              <w:pStyle w:val="NoSpacing"/>
              <w:jc w:val="left"/>
            </w:pPr>
            <w:r>
              <w:t xml:space="preserve">Добавление товаров, изменение количества, оформление заказа, фиксация данных получателя и способа доставки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255521" ns2:textId="77777777" w:rsidR="00CB39BD" w:rsidRPr="00CB39BD" w:rsidRDefault="00CB39BD" w:rsidP="00EC5179">
            <w:pPr>
              <w:pStyle w:val="NoSpacing"/>
              <w:jc w:val="left"/>
              <w:rPr>
                <w:lang w:val="en-US"/>
              </w:rPr>
            </w:pPr>
            <w:r w:rsidRPr="00CB39BD">
              <w:rPr>
                <w:lang w:val="en-US"/>
              </w:rPr>
              <w:t xml:space="preserve">Carts module, Ordering contracts</w:t>
            </w:r>
          </w:p>
        </w:tc>
      </w:tr>
      <w:tr w:rsidR="00C80F89" ns2:paraId="41F0658A" ns2:textId="77777777" w:rsidTr="00EC5179"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3BB5C0" ns2:textId="77777777" w:rsidR="00C80F89" w:rsidRDefault="00C80F89" w:rsidP="00EC5179">
            <w:pPr>
              <w:pStyle w:val="NoSpacing"/>
              <w:jc w:val="left"/>
            </w:pPr>
            <w:r>
              <w:t xml:space="preserve">Складской контур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BB83AD3" ns2:textId="77777777" w:rsidR="00C80F89" w:rsidRDefault="00C80F89" w:rsidP="00EC5179">
            <w:pPr>
              <w:pStyle w:val="NoSpacing"/>
              <w:jc w:val="left"/>
            </w:pPr>
            <w:r>
              <w:t xml:space="preserve">Учет остатков, резервирование, пополнение запасов и события изменения наличия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5B593B6" ns2:textId="77777777" w:rsidR="00C80F89" w:rsidRDefault="00C80F89" w:rsidP="00EC5179">
            <w:pPr>
              <w:pStyle w:val="NoSpacing"/>
              <w:jc w:val="left"/>
            </w:pPr>
            <w:proofErr w:type="spellStart"/>
            <w:r>
              <w:t xml:space="preserve">Inventory module, domain events</w:t>
            </w:r>
            <w:proofErr w:type="spellEnd"/>
          </w:p>
        </w:tc>
      </w:tr>
      <w:tr w:rsidR="00C80F89" w:rsidRPr="00860B2A" ns2:paraId="00E7D926" ns2:textId="77777777" w:rsidTr="00EC5179"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4305B" ns2:textId="77777777" w:rsidR="00C80F89" w:rsidRDefault="00C80F89" w:rsidP="00EC5179">
            <w:pPr>
              <w:pStyle w:val="NoSpacing"/>
              <w:jc w:val="left"/>
            </w:pPr>
            <w:r>
              <w:t xml:space="preserve">Безопасность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6FE901" ns2:textId="77777777" w:rsidR="00C80F89" w:rsidRDefault="00C80F89" w:rsidP="00EC5179">
            <w:pPr>
              <w:pStyle w:val="NoSpacing"/>
              <w:jc w:val="left"/>
            </w:pPr>
            <w:r>
              <w:t xml:space="preserve">JWT-аутентификация, cookies, ограничение попыток входа, разграничение ролей администратора и покупателя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4A8BF5" ns2:textId="77777777" w:rsidR="00C80F89" w:rsidRPr="00FB25AB" w:rsidRDefault="00C80F89" w:rsidP="00EC5179">
            <w:pPr>
              <w:pStyle w:val="NoSpacing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ASP.NET Core Authentication, RateLimiter</w:t>
            </w:r>
            <w:proofErr w:type="spellStart"/>
            <w:r>
              <w:rPr>
                <w:lang w:val="en-US"/>
              </w:rPr>
              <w:t/>
            </w:r>
            <w:proofErr w:type="spellEnd"/>
            <w:r>
              <w:rPr>
                <w:lang w:val="en-US"/>
              </w:rPr>
              <w:t xml:space="preserve"/>
            </w:r>
            <w:proofErr w:type="spellStart"/>
            <w:r>
              <w:rPr>
                <w:lang w:val="en-US"/>
              </w:rPr>
              <w:t/>
            </w:r>
            <w:proofErr w:type="spellEnd"/>
            <w:r>
              <w:rPr>
                <w:lang w:val="en-US"/>
              </w:rPr>
              <w:t/>
            </w:r>
          </w:p>
        </w:tc>
      </w:tr>
      <w:tr w:rsidR="00C80F89" ns2:paraId="32574274" ns2:textId="77777777" w:rsidTr="00EC5179"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982418D" ns2:textId="77777777" w:rsidR="00C80F89" w:rsidRDefault="00C80F89" w:rsidP="00EC5179">
            <w:pPr>
              <w:pStyle w:val="NoSpacing"/>
              <w:jc w:val="left"/>
            </w:pPr>
            <w:r>
              <w:t xml:space="preserve">Производительность и сопровождаемость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199847" ns2:textId="77777777" w:rsidR="00C80F89" w:rsidRDefault="00C80F89" w:rsidP="00EC5179">
            <w:pPr>
              <w:pStyle w:val="NoSpacing"/>
              <w:jc w:val="left"/>
            </w:pPr>
            <w:r>
              <w:t xml:space="preserve">Единый запуск через Docker Compose, HealthChecks, Swagger, модульные тесты домена и приложений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1F3D5A0" ns2:textId="77777777" w:rsidR="00C80F89" w:rsidRDefault="00C80F89" w:rsidP="00EC5179">
            <w:pPr>
              <w:pStyle w:val="NoSpacing"/>
              <w:jc w:val="left"/>
            </w:pPr>
            <w:r>
              <w:t xml:space="preserve">Docker Compose, xUnit, Swagger</w:t>
            </w:r>
          </w:p>
        </w:tc>
      </w:tr>
    </w:tbl>
    <w:p ns2:paraId="7598E951" ns2:textId="77777777" w:rsidR="00C80F89" w:rsidRDefault="00C80F89" w:rsidP="00475BFC"/>
    <w:p ns2:paraId="6F24F680" ns2:textId="77777777" w:rsidR="00D07E2F" w:rsidRDefault="00D07E2F" w:rsidP="00224B64">
      <w:r>
        <w:t xml:space="preserve">Развертывание всей системы выполняется единой командой docker compose up --build, что соответствует требованиям сопровождаемости и существенно снижает порог входа для пилотной установки у малого бизнеса.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 xml:space="preserve"/>
      </w:r>
      <w:r>
        <w:lastRenderedPageBreak/>
        <w:t xml:space="preserve"/>
      </w:r>
      <w:proofErr w:type="spellStart"/>
      <w:r>
        <w:t/>
      </w:r>
      <w:proofErr w:type="spellEnd"/>
      <w:r>
        <w:t/>
      </w:r>
    </w:p>
    <w:p ns2:paraId="7811850E" ns2:textId="77777777" w:rsidR="00224B64" w:rsidRDefault="00224B64" w:rsidP="00224B64"/>
    <w:p ns2:paraId="532A7454" ns2:textId="77777777" w:rsidR="00D07E2F" w:rsidRDefault="00D07E2F" w:rsidP="00475BFC">
      <w:pPr>
        <w:rPr>
          <w:b/>
          <w:bCs/>
          <w:szCs w:val="24"/>
        </w:rPr>
      </w:pPr>
      <w:r>
        <w:rPr>
          <w:b/>
          <w:bCs/>
          <w:szCs w:val="24"/>
        </w:rPr>
        <w:t>1.2.2. Основные конкурентные преимущества</w:t>
      </w:r>
    </w:p>
    <w:p ns2:paraId="42E3585A" ns2:textId="20567B91" w:rsidR="00C042DE" w:rsidRPr="00CB39BD" w:rsidRDefault="00D07E2F" w:rsidP="00CB39BD">
      <w:r>
        <w:t xml:space="preserve">Конкурентный анализ StoreFit проведен в сравнении с реальными рыночными игроками, которые предоставляют услуги и платформы для создания сайтов и интернет-магазинов: InSales, AdvantShop, Shop-Script/Webasyst, DIAFAN.CMS, Tilda Publishing и 1С-Битрикс. Данные для сравнения взяты с официальных страниц тарифов, возможностей и описания продуктов указанных компаний по состоянию на 04.06.2026. Выявленные преимущества систематизированы в таблице 2.</w:t>
      </w:r>
      <w:proofErr w:type="spellStart"/>
      <w:r>
        <w:t/>
      </w:r>
      <w:proofErr w:type="spellEnd"/>
      <w:r>
        <w:t xml:space="preserve"/>
      </w:r>
    </w:p>
    <w:p ns2:paraId="6AAEF031" ns2:textId="791954D7" w:rsidR="00D07E2F" w:rsidRDefault="00D07E2F" w:rsidP="00224B64">
      <w:pPr>
        <w:ind w:firstLine="0"/>
      </w:pPr>
      <w:r>
        <w:rPr>
          <w:b/>
        </w:rPr>
        <w:t>Таблица 2 — Сравнительный анализ конкурентных решений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6"/>
        <w:gridCol w:w="1003"/>
        <w:gridCol w:w="1188"/>
        <w:gridCol w:w="1171"/>
        <w:gridCol w:w="930"/>
        <w:gridCol w:w="1079"/>
        <w:gridCol w:w="1239"/>
        <w:gridCol w:w="1239"/>
      </w:tblGrid>
      <w:tr w:rsidR="0078230E" ns2:paraId="798391D7" ns2:textId="77777777" w:rsidTr="00572D13">
        <w:trPr>
          <w:trHeight w:val="510"/>
        </w:trPr>
        <w:tc>
          <w:tcPr>
            <w:tcW w:w="861" w:type="pct"/>
          </w:tcPr>
          <w:p ns2:paraId="5441841B" ns2:textId="77777777" w:rsidR="0078230E" w:rsidRDefault="006F01A9" w:rsidP="00C042DE">
            <w:pPr>
              <w:pStyle w:val="NoSpacing"/>
              <w:jc w:val="left"/>
            </w:pPr>
            <w:r>
              <w:rPr>
                <w:b/>
              </w:rPr>
              <w:t xml:space="preserve">Критерий / Вес</w:t>
            </w:r>
          </w:p>
        </w:tc>
        <w:tc>
          <w:tcPr>
            <w:tcW w:w="502" w:type="pct"/>
          </w:tcPr>
          <w:p ns2:paraId="7075E6C2" ns2:textId="77777777" w:rsidR="0078230E" w:rsidRDefault="006F01A9" w:rsidP="00C042DE">
            <w:pPr>
              <w:pStyle w:val="NoSpacing"/>
              <w:jc w:val="left"/>
            </w:pPr>
            <w:r>
              <w:rPr>
                <w:b/>
              </w:rPr>
              <w:t xml:space="preserve">StoreFit</w:t>
            </w:r>
          </w:p>
        </w:tc>
        <w:tc>
          <w:tcPr>
            <w:tcW w:w="593" w:type="pct"/>
          </w:tcPr>
          <w:p ns2:paraId="76229057" ns2:textId="77777777" w:rsidR="0078230E" w:rsidRDefault="006F01A9" w:rsidP="00C042DE">
            <w:pPr>
              <w:pStyle w:val="NoSpacing"/>
              <w:jc w:val="left"/>
            </w:pPr>
            <w:r>
              <w:rPr>
                <w:b/>
              </w:rPr>
              <w:t xml:space="preserve">InSales</w:t>
            </w:r>
          </w:p>
        </w:tc>
        <w:tc>
          <w:tcPr>
            <w:tcW w:w="584" w:type="pct"/>
          </w:tcPr>
          <w:p ns2:paraId="27086127" ns2:textId="77777777" w:rsidR="0078230E" w:rsidRDefault="006F01A9" w:rsidP="00C042DE">
            <w:pPr>
              <w:pStyle w:val="NoSpacing"/>
              <w:jc w:val="left"/>
            </w:pPr>
            <w:proofErr w:type="spellStart"/>
            <w:r>
              <w:rPr>
                <w:b/>
              </w:rPr>
              <w:t xml:space="preserve">AdvantShop</w:t>
            </w:r>
            <w:proofErr w:type="spellEnd"/>
            <w:r>
              <w:rPr>
                <w:b/>
              </w:rPr>
              <w:t xml:space="preserve"/>
            </w:r>
            <w:proofErr w:type="spellStart"/>
            <w:r>
              <w:rPr>
                <w:b/>
              </w:rPr>
              <w:t/>
            </w:r>
            <w:proofErr w:type="spellEnd"/>
          </w:p>
        </w:tc>
        <w:tc>
          <w:tcPr>
            <w:tcW w:w="648" w:type="pct"/>
          </w:tcPr>
          <w:p ns2:paraId="0783DF47" ns2:textId="77777777" w:rsidR="0078230E" w:rsidRDefault="006F01A9" w:rsidP="00C042DE">
            <w:pPr>
              <w:pStyle w:val="NoSpacing"/>
              <w:jc w:val="left"/>
            </w:pPr>
            <w:proofErr w:type="spellStart"/>
            <w:r>
              <w:rPr>
                <w:b/>
              </w:rPr>
              <w:t xml:space="preserve">Shop-Script / Webasyst</w:t>
            </w:r>
            <w:proofErr w:type="spellEnd"/>
            <w:r>
              <w:rPr>
                <w:b/>
              </w:rPr>
              <w:t xml:space="preserve"/>
            </w:r>
          </w:p>
        </w:tc>
        <w:tc>
          <w:tcPr>
            <w:tcW w:w="576" w:type="pct"/>
          </w:tcPr>
          <w:p ns2:paraId="69194C8E" ns2:textId="77777777" w:rsidR="0078230E" w:rsidRDefault="006F01A9" w:rsidP="00C042DE">
            <w:pPr>
              <w:pStyle w:val="NoSpacing"/>
              <w:jc w:val="left"/>
            </w:pPr>
            <w:proofErr w:type="spellStart"/>
            <w:r>
              <w:rPr>
                <w:b/>
              </w:rPr>
              <w:t xml:space="preserve">DIAFAN.CMS</w:t>
            </w:r>
            <w:proofErr w:type="spellEnd"/>
            <w:r>
              <w:rPr>
                <w:b/>
              </w:rPr>
              <w:t xml:space="preserve"/>
            </w:r>
          </w:p>
        </w:tc>
        <w:tc>
          <w:tcPr>
            <w:tcW w:w="618" w:type="pct"/>
          </w:tcPr>
          <w:p ns2:paraId="0A9AD269" ns2:textId="77777777" w:rsidR="0078230E" w:rsidRDefault="006F01A9" w:rsidP="00C042DE">
            <w:pPr>
              <w:pStyle w:val="NoSpacing"/>
              <w:jc w:val="left"/>
            </w:pPr>
            <w:r>
              <w:rPr>
                <w:b/>
              </w:rPr>
              <w:t xml:space="preserve">Tilda</w:t>
            </w:r>
          </w:p>
        </w:tc>
        <w:tc>
          <w:tcPr>
            <w:tcW w:w="618" w:type="pct"/>
          </w:tcPr>
          <w:p ns2:paraId="7086AC0E" ns2:textId="77777777" w:rsidR="0078230E" w:rsidRDefault="006F01A9" w:rsidP="00C042DE">
            <w:pPr>
              <w:pStyle w:val="NoSpacing"/>
              <w:jc w:val="left"/>
            </w:pPr>
            <w:r>
              <w:rPr>
                <w:b/>
              </w:rPr>
              <w:t xml:space="preserve">1С-Битрикс</w:t>
            </w:r>
          </w:p>
        </w:tc>
      </w:tr>
      <w:tr w:rsidR="0078230E" ns2:paraId="719DFEA8" ns2:textId="77777777" w:rsidTr="00572D13">
        <w:trPr>
          <w:trHeight w:val="510"/>
        </w:trPr>
        <w:tc>
          <w:tcPr>
            <w:tcW w:w="861" w:type="pct"/>
          </w:tcPr>
          <w:p ns2:paraId="477ECF94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</w:rPr>
              <w:t xml:space="preserve">Тип продукта</w:t>
            </w:r>
          </w:p>
        </w:tc>
        <w:tc>
          <w:tcPr>
            <w:tcW w:w="502" w:type="pct"/>
          </w:tcPr>
          <w:p ns2:paraId="66EE3EF3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</w:rPr>
              <w:t xml:space="preserve">Готовая отраслевая витрина электроники</w:t>
            </w:r>
          </w:p>
        </w:tc>
        <w:tc>
          <w:tcPr>
            <w:tcW w:w="593" w:type="pct"/>
          </w:tcPr>
          <w:p ns2:paraId="5CF1D67A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</w:rPr>
              <w:t xml:space="preserve">Платформа онлайн-бизнеса</w:t>
            </w:r>
          </w:p>
        </w:tc>
        <w:tc>
          <w:tcPr>
            <w:tcW w:w="584" w:type="pct"/>
          </w:tcPr>
          <w:p ns2:paraId="44BDFD3B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</w:rPr>
              <w:t xml:space="preserve">Облачная платформа магазина</w:t>
            </w:r>
          </w:p>
        </w:tc>
        <w:tc>
          <w:tcPr>
            <w:tcW w:w="648" w:type="pct"/>
          </w:tcPr>
          <w:p ns2:paraId="47A8A463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</w:rPr>
              <w:t xml:space="preserve">CMS / облако для магазина</w:t>
            </w:r>
          </w:p>
        </w:tc>
        <w:tc>
          <w:tcPr>
            <w:tcW w:w="576" w:type="pct"/>
          </w:tcPr>
          <w:p ns2:paraId="2BB74FA5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</w:rPr>
              <w:t xml:space="preserve">CMS и облачные тарифы</w:t>
            </w:r>
          </w:p>
        </w:tc>
        <w:tc>
          <w:tcPr>
            <w:tcW w:w="618" w:type="pct"/>
          </w:tcPr>
          <w:p ns2:paraId="32773313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</w:rPr>
              <w:t xml:space="preserve">Конструктор сайтов</w:t>
            </w:r>
          </w:p>
        </w:tc>
        <w:tc>
          <w:tcPr>
            <w:tcW w:w="618" w:type="pct"/>
          </w:tcPr>
          <w:p ns2:paraId="21EF3A58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</w:rPr>
              <w:t xml:space="preserve">Коробочная CMS</w:t>
            </w:r>
          </w:p>
        </w:tc>
      </w:tr>
      <w:tr w:rsidR="0078230E" ns2:paraId="7B0BC8BC" ns2:textId="77777777" w:rsidTr="00572D13">
        <w:trPr>
          <w:trHeight w:val="510"/>
        </w:trPr>
        <w:tc>
          <w:tcPr>
            <w:tcW w:w="861" w:type="pct"/>
          </w:tcPr>
          <w:p ns2:paraId="553F782E" ns2:textId="77777777" w:rsidR="0078230E" w:rsidRDefault="006F01A9" w:rsidP="00C042DE">
            <w:pPr>
              <w:pStyle w:val="NoSpacing"/>
              <w:jc w:val="left"/>
            </w:pPr>
            <w:r>
              <w:rPr>
                <w:i/>
                <w:sz w:val="20"/>
              </w:rPr>
              <w:t xml:space="preserve">Шкала: 0 — нет; 1 — частично; 2 — реализовано</w:t>
            </w:r>
          </w:p>
        </w:tc>
        <w:tc>
          <w:tcPr>
            <w:tcW w:w="502" w:type="pct"/>
          </w:tcPr>
          <w:p ns2:paraId="7EF24E01" ns2:textId="77777777" w:rsidR="0078230E" w:rsidRDefault="0078230E" w:rsidP="00C042DE">
            <w:pPr>
              <w:pStyle w:val="NoSpacing"/>
              <w:jc w:val="left"/>
            </w:pPr>
          </w:p>
        </w:tc>
        <w:tc>
          <w:tcPr>
            <w:tcW w:w="593" w:type="pct"/>
          </w:tcPr>
          <w:p ns2:paraId="30A77FA4" ns2:textId="77777777" w:rsidR="0078230E" w:rsidRDefault="0078230E" w:rsidP="00C042DE">
            <w:pPr>
              <w:pStyle w:val="NoSpacing"/>
              <w:jc w:val="left"/>
            </w:pPr>
          </w:p>
        </w:tc>
        <w:tc>
          <w:tcPr>
            <w:tcW w:w="584" w:type="pct"/>
          </w:tcPr>
          <w:p ns2:paraId="24D8730C" ns2:textId="77777777" w:rsidR="0078230E" w:rsidRDefault="0078230E" w:rsidP="00C042DE">
            <w:pPr>
              <w:pStyle w:val="NoSpacing"/>
              <w:jc w:val="left"/>
            </w:pPr>
          </w:p>
        </w:tc>
        <w:tc>
          <w:tcPr>
            <w:tcW w:w="648" w:type="pct"/>
          </w:tcPr>
          <w:p ns2:paraId="1EC25D3E" ns2:textId="77777777" w:rsidR="0078230E" w:rsidRDefault="0078230E" w:rsidP="00C042DE">
            <w:pPr>
              <w:pStyle w:val="NoSpacing"/>
              <w:jc w:val="left"/>
            </w:pPr>
          </w:p>
        </w:tc>
        <w:tc>
          <w:tcPr>
            <w:tcW w:w="576" w:type="pct"/>
          </w:tcPr>
          <w:p ns2:paraId="217FCABF" ns2:textId="77777777" w:rsidR="0078230E" w:rsidRDefault="0078230E" w:rsidP="00C042DE">
            <w:pPr>
              <w:pStyle w:val="NoSpacing"/>
              <w:jc w:val="left"/>
            </w:pPr>
          </w:p>
        </w:tc>
        <w:tc>
          <w:tcPr>
            <w:tcW w:w="618" w:type="pct"/>
          </w:tcPr>
          <w:p ns2:paraId="3E91D635" ns2:textId="77777777" w:rsidR="0078230E" w:rsidRDefault="0078230E" w:rsidP="00C042DE">
            <w:pPr>
              <w:pStyle w:val="NoSpacing"/>
              <w:jc w:val="left"/>
            </w:pPr>
          </w:p>
        </w:tc>
        <w:tc>
          <w:tcPr>
            <w:tcW w:w="618" w:type="pct"/>
          </w:tcPr>
          <w:p ns2:paraId="7BD37A67" ns2:textId="77777777" w:rsidR="0078230E" w:rsidRDefault="0078230E" w:rsidP="00C042DE">
            <w:pPr>
              <w:pStyle w:val="NoSpacing"/>
              <w:jc w:val="left"/>
            </w:pPr>
          </w:p>
        </w:tc>
      </w:tr>
      <w:tr w:rsidR="0078230E" ns2:paraId="7841A111" ns2:textId="77777777" w:rsidTr="00572D13">
        <w:trPr>
          <w:trHeight w:val="510"/>
        </w:trPr>
        <w:tc>
          <w:tcPr>
            <w:tcW w:w="861" w:type="pct"/>
          </w:tcPr>
          <w:p ns2:paraId="0E20D64D" ns2:textId="77777777" w:rsidR="0078230E" w:rsidRDefault="006F01A9" w:rsidP="00C042DE">
            <w:pPr>
              <w:pStyle w:val="NoSpacing"/>
              <w:jc w:val="left"/>
            </w:pPr>
            <w:r>
              <w:t xml:space="preserve">Запуск интернет-магазина  [15%]</w:t>
            </w:r>
            <w:proofErr w:type="gramStart"/>
            <w:r>
              <w:t/>
            </w:r>
            <w:proofErr w:type="gramEnd"/>
            <w:r>
              <w:t/>
            </w:r>
          </w:p>
        </w:tc>
        <w:tc>
          <w:tcPr>
            <w:tcW w:w="502" w:type="pct"/>
          </w:tcPr>
          <w:p ns2:paraId="1CCA0125" ns2:textId="77777777" w:rsidR="0078230E" w:rsidRDefault="006F01A9" w:rsidP="00C042DE">
            <w:pPr>
              <w:pStyle w:val="NoSpacing"/>
              <w:jc w:val="left"/>
            </w:pPr>
            <w:r>
              <w:rPr>
                <w:b/>
              </w:rPr>
              <w:t xml:space="preserve">2 — есть</w:t>
            </w:r>
          </w:p>
        </w:tc>
        <w:tc>
          <w:tcPr>
            <w:tcW w:w="593" w:type="pct"/>
          </w:tcPr>
          <w:p ns2:paraId="0C9AB2A0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584" w:type="pct"/>
          </w:tcPr>
          <w:p ns2:paraId="25C350DC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648" w:type="pct"/>
          </w:tcPr>
          <w:p ns2:paraId="5101CC41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576" w:type="pct"/>
          </w:tcPr>
          <w:p ns2:paraId="4D05CCA1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618" w:type="pct"/>
          </w:tcPr>
          <w:p ns2:paraId="72880F5B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618" w:type="pct"/>
          </w:tcPr>
          <w:p ns2:paraId="68C21236" ns2:textId="77777777" w:rsidR="0078230E" w:rsidRDefault="006F01A9" w:rsidP="00C042DE">
            <w:pPr>
              <w:pStyle w:val="NoSpacing"/>
              <w:jc w:val="left"/>
            </w:pPr>
            <w:r>
              <w:t xml:space="preserve">1 — нужен интегратор</w:t>
            </w:r>
          </w:p>
        </w:tc>
      </w:tr>
      <w:tr w:rsidR="0078230E" ns2:paraId="0B2F0B77" ns2:textId="77777777" w:rsidTr="00572D13">
        <w:trPr>
          <w:trHeight w:val="510"/>
        </w:trPr>
        <w:tc>
          <w:tcPr>
            <w:tcW w:w="861" w:type="pct"/>
          </w:tcPr>
          <w:p ns2:paraId="08CD0842" ns2:textId="77777777" w:rsidR="0078230E" w:rsidRDefault="006F01A9" w:rsidP="00C042DE">
            <w:pPr>
              <w:pStyle w:val="NoSpacing"/>
              <w:jc w:val="left"/>
            </w:pPr>
            <w:r>
              <w:t xml:space="preserve">Каталог, корзина, заказы  [15%]</w:t>
            </w:r>
            <w:proofErr w:type="gramStart"/>
            <w:r>
              <w:t/>
            </w:r>
            <w:proofErr w:type="gramEnd"/>
            <w:r>
              <w:t/>
            </w:r>
          </w:p>
        </w:tc>
        <w:tc>
          <w:tcPr>
            <w:tcW w:w="502" w:type="pct"/>
          </w:tcPr>
          <w:p ns2:paraId="3CC281DA" ns2:textId="77777777" w:rsidR="0078230E" w:rsidRDefault="006F01A9" w:rsidP="00C042DE">
            <w:pPr>
              <w:pStyle w:val="NoSpacing"/>
              <w:jc w:val="left"/>
            </w:pPr>
            <w:r>
              <w:rPr>
                <w:b/>
              </w:rPr>
              <w:t xml:space="preserve">2 — есть</w:t>
            </w:r>
          </w:p>
        </w:tc>
        <w:tc>
          <w:tcPr>
            <w:tcW w:w="593" w:type="pct"/>
          </w:tcPr>
          <w:p ns2:paraId="0CFC52AD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584" w:type="pct"/>
          </w:tcPr>
          <w:p ns2:paraId="46FC7F74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648" w:type="pct"/>
          </w:tcPr>
          <w:p ns2:paraId="5FB25F5A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576" w:type="pct"/>
          </w:tcPr>
          <w:p ns2:paraId="5900F435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618" w:type="pct"/>
          </w:tcPr>
          <w:p ns2:paraId="14A58068" ns2:textId="77777777" w:rsidR="0078230E" w:rsidRDefault="006F01A9" w:rsidP="00C042DE">
            <w:pPr>
              <w:pStyle w:val="NoSpacing"/>
              <w:jc w:val="left"/>
            </w:pPr>
            <w:r>
              <w:t xml:space="preserve">1 — базово</w:t>
            </w:r>
          </w:p>
        </w:tc>
        <w:tc>
          <w:tcPr>
            <w:tcW w:w="618" w:type="pct"/>
          </w:tcPr>
          <w:p ns2:paraId="2C3BBF85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</w:tr>
      <w:tr w:rsidR="0078230E" ns2:paraId="6E64AA61" ns2:textId="77777777" w:rsidTr="00572D13">
        <w:trPr>
          <w:trHeight w:val="510"/>
        </w:trPr>
        <w:tc>
          <w:tcPr>
            <w:tcW w:w="861" w:type="pct"/>
          </w:tcPr>
          <w:p ns2:paraId="26D785E9" ns2:textId="77777777" w:rsidR="0078230E" w:rsidRDefault="006F01A9" w:rsidP="00C042DE">
            <w:pPr>
              <w:pStyle w:val="NoSpacing"/>
              <w:jc w:val="left"/>
            </w:pPr>
            <w:r>
              <w:t xml:space="preserve">Работа с остатками и складом  [15%]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gramStart"/>
            <w:r>
              <w:t/>
            </w:r>
            <w:proofErr w:type="gramEnd"/>
            <w:r>
              <w:t/>
            </w:r>
          </w:p>
        </w:tc>
        <w:tc>
          <w:tcPr>
            <w:tcW w:w="502" w:type="pct"/>
          </w:tcPr>
          <w:p ns2:paraId="3538FF88" ns2:textId="77777777" w:rsidR="0078230E" w:rsidRDefault="006F01A9" w:rsidP="00C042DE">
            <w:pPr>
              <w:pStyle w:val="NoSpacing"/>
              <w:jc w:val="left"/>
            </w:pPr>
            <w:r>
              <w:rPr>
                <w:b/>
              </w:rPr>
              <w:t xml:space="preserve">2 — есть</w:t>
            </w:r>
          </w:p>
        </w:tc>
        <w:tc>
          <w:tcPr>
            <w:tcW w:w="593" w:type="pct"/>
          </w:tcPr>
          <w:p ns2:paraId="66AFCD9C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584" w:type="pct"/>
          </w:tcPr>
          <w:p ns2:paraId="016FC546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648" w:type="pct"/>
          </w:tcPr>
          <w:p ns2:paraId="37EFBB9D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  <w:tc>
          <w:tcPr>
            <w:tcW w:w="576" w:type="pct"/>
          </w:tcPr>
          <w:p ns2:paraId="02FD3DD2" ns2:textId="77777777" w:rsidR="0078230E" w:rsidRDefault="006F01A9" w:rsidP="00C042DE">
            <w:pPr>
              <w:pStyle w:val="NoSpacing"/>
              <w:jc w:val="left"/>
            </w:pPr>
            <w:r>
              <w:t xml:space="preserve">1 — частично</w:t>
            </w:r>
          </w:p>
        </w:tc>
        <w:tc>
          <w:tcPr>
            <w:tcW w:w="618" w:type="pct"/>
          </w:tcPr>
          <w:p ns2:paraId="483960AE" ns2:textId="77777777" w:rsidR="0078230E" w:rsidRDefault="006F01A9" w:rsidP="00C042DE">
            <w:pPr>
              <w:pStyle w:val="NoSpacing"/>
              <w:jc w:val="left"/>
            </w:pPr>
            <w:r>
              <w:t xml:space="preserve">1 — ограниченно</w:t>
            </w:r>
          </w:p>
        </w:tc>
        <w:tc>
          <w:tcPr>
            <w:tcW w:w="618" w:type="pct"/>
          </w:tcPr>
          <w:p ns2:paraId="5C3EC050" ns2:textId="77777777" w:rsidR="0078230E" w:rsidRDefault="006F01A9" w:rsidP="00C042DE">
            <w:pPr>
              <w:pStyle w:val="NoSpacing"/>
              <w:jc w:val="left"/>
            </w:pPr>
            <w:r>
              <w:t xml:space="preserve">2 — есть</w:t>
            </w:r>
          </w:p>
        </w:tc>
      </w:tr>
    </w:tbl>
    <w:p ns2:paraId="4222F8BB" ns2:textId="5BF8CC83" w:rsidR="00C042DE" w:rsidRDefault="00572D13" w:rsidP="00572D13">
      <w:pPr>
        <w:ind w:firstLine="0"/>
      </w:pPr>
      <w:r>
        <w:lastRenderedPageBreak/>
        <w:t>Продолжение таблицы 2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2"/>
        <w:gridCol w:w="977"/>
        <w:gridCol w:w="977"/>
        <w:gridCol w:w="1056"/>
        <w:gridCol w:w="1371"/>
        <w:gridCol w:w="1216"/>
        <w:gridCol w:w="958"/>
        <w:gridCol w:w="958"/>
      </w:tblGrid>
      <w:tr w:rsidR="00572D13" ns2:paraId="2D5F7900" ns2:textId="77777777" w:rsidTr="0045492A">
        <w:trPr>
          <w:trHeight w:val="510"/>
        </w:trPr>
        <w:tc>
          <w:tcPr>
            <w:tcW w:w="982" w:type="pct"/>
          </w:tcPr>
          <w:p ns2:paraId="3692683C" ns2:textId="77777777" w:rsidR="00572D13" w:rsidRDefault="00572D13" w:rsidP="00EC5179">
            <w:pPr>
              <w:pStyle w:val="NoSpacing"/>
              <w:jc w:val="left"/>
            </w:pPr>
            <w:r>
              <w:t xml:space="preserve">Отраслевая специализация на электронике  [20%]</w:t>
            </w:r>
            <w:proofErr w:type="gramStart"/>
            <w:r>
              <w:t/>
            </w:r>
            <w:proofErr w:type="gramEnd"/>
            <w:r>
              <w:t/>
            </w:r>
          </w:p>
        </w:tc>
        <w:tc>
          <w:tcPr>
            <w:tcW w:w="522" w:type="pct"/>
          </w:tcPr>
          <w:p ns2:paraId="29B5881C" ns2:textId="77777777" w:rsidR="00572D13" w:rsidRDefault="00572D13" w:rsidP="00EC5179">
            <w:pPr>
              <w:pStyle w:val="NoSpacing"/>
              <w:jc w:val="left"/>
            </w:pPr>
            <w:r>
              <w:rPr>
                <w:b/>
              </w:rPr>
              <w:t xml:space="preserve">2 — ядро продукта</w:t>
            </w:r>
          </w:p>
        </w:tc>
        <w:tc>
          <w:tcPr>
            <w:tcW w:w="522" w:type="pct"/>
          </w:tcPr>
          <w:p ns2:paraId="34336A7F" ns2:textId="77777777" w:rsidR="00572D13" w:rsidRDefault="00572D13" w:rsidP="00EC5179">
            <w:pPr>
              <w:pStyle w:val="NoSpacing"/>
              <w:jc w:val="left"/>
            </w:pPr>
            <w:r>
              <w:t xml:space="preserve">0 — универсальная платформа</w:t>
            </w:r>
          </w:p>
        </w:tc>
        <w:tc>
          <w:tcPr>
            <w:tcW w:w="565" w:type="pct"/>
          </w:tcPr>
          <w:p ns2:paraId="33895930" ns2:textId="77777777" w:rsidR="00572D13" w:rsidRDefault="00572D13" w:rsidP="00EC5179">
            <w:pPr>
              <w:pStyle w:val="NoSpacing"/>
              <w:jc w:val="left"/>
            </w:pPr>
            <w:r>
              <w:t xml:space="preserve">0 — универсальная платформа</w:t>
            </w:r>
          </w:p>
        </w:tc>
        <w:tc>
          <w:tcPr>
            <w:tcW w:w="734" w:type="pct"/>
          </w:tcPr>
          <w:p ns2:paraId="372F521E" ns2:textId="77777777" w:rsidR="00572D13" w:rsidRDefault="00572D13" w:rsidP="00EC5179">
            <w:pPr>
              <w:pStyle w:val="NoSpacing"/>
              <w:jc w:val="left"/>
            </w:pPr>
            <w:r>
              <w:t xml:space="preserve">0 — универсальная CMS</w:t>
            </w:r>
          </w:p>
        </w:tc>
        <w:tc>
          <w:tcPr>
            <w:tcW w:w="651" w:type="pct"/>
          </w:tcPr>
          <w:p ns2:paraId="2D6E0DE9" ns2:textId="77777777" w:rsidR="00572D13" w:rsidRDefault="00572D13" w:rsidP="00EC5179">
            <w:pPr>
              <w:pStyle w:val="NoSpacing"/>
              <w:jc w:val="left"/>
            </w:pPr>
            <w:r>
              <w:t xml:space="preserve">0 — универсальная CMS</w:t>
            </w:r>
          </w:p>
        </w:tc>
        <w:tc>
          <w:tcPr>
            <w:tcW w:w="512" w:type="pct"/>
          </w:tcPr>
          <w:p ns2:paraId="72186248" ns2:textId="77777777" w:rsidR="00572D13" w:rsidRDefault="00572D13" w:rsidP="00EC5179">
            <w:pPr>
              <w:pStyle w:val="NoSpacing"/>
              <w:jc w:val="left"/>
            </w:pPr>
            <w:r>
              <w:t xml:space="preserve">0 — универсальный конструктор</w:t>
            </w:r>
          </w:p>
        </w:tc>
        <w:tc>
          <w:tcPr>
            <w:tcW w:w="512" w:type="pct"/>
          </w:tcPr>
          <w:p ns2:paraId="2C7F5EAA" ns2:textId="77777777" w:rsidR="00572D13" w:rsidRDefault="00572D13" w:rsidP="00EC5179">
            <w:pPr>
              <w:pStyle w:val="NoSpacing"/>
              <w:jc w:val="left"/>
            </w:pPr>
            <w:r>
              <w:t xml:space="preserve">0 — универсальная CMS</w:t>
            </w:r>
          </w:p>
        </w:tc>
      </w:tr>
      <w:tr w:rsidR="00572D13" ns2:paraId="646428A7" ns2:textId="77777777" w:rsidTr="0045492A">
        <w:trPr>
          <w:trHeight w:val="510"/>
        </w:trPr>
        <w:tc>
          <w:tcPr>
            <w:tcW w:w="982" w:type="pct"/>
          </w:tcPr>
          <w:p ns2:paraId="42B1B54A" ns2:textId="77777777" w:rsidR="00572D13" w:rsidRDefault="00572D13" w:rsidP="00EC5179">
            <w:pPr>
              <w:pStyle w:val="NoSpacing"/>
              <w:jc w:val="left"/>
            </w:pPr>
            <w:r>
              <w:t xml:space="preserve">Цифровой консультант по совместимости  [20%]</w:t>
            </w:r>
            <w:proofErr w:type="gramStart"/>
            <w:r>
              <w:t/>
            </w:r>
            <w:proofErr w:type="gramEnd"/>
            <w:r>
              <w:t/>
            </w:r>
          </w:p>
        </w:tc>
        <w:tc>
          <w:tcPr>
            <w:tcW w:w="522" w:type="pct"/>
          </w:tcPr>
          <w:p ns2:paraId="3684ABE1" ns2:textId="77777777" w:rsidR="00572D13" w:rsidRDefault="00572D13" w:rsidP="00EC5179">
            <w:pPr>
              <w:pStyle w:val="NoSpacing"/>
              <w:jc w:val="left"/>
            </w:pPr>
            <w:r>
              <w:rPr>
                <w:b/>
              </w:rPr>
              <w:t xml:space="preserve">2 — есть</w:t>
            </w:r>
          </w:p>
        </w:tc>
        <w:tc>
          <w:tcPr>
            <w:tcW w:w="522" w:type="pct"/>
          </w:tcPr>
          <w:p ns2:paraId="1AC2A1F8" ns2:textId="77777777" w:rsidR="00572D13" w:rsidRDefault="00572D13" w:rsidP="00EC5179">
            <w:pPr>
              <w:pStyle w:val="NoSpacing"/>
              <w:jc w:val="left"/>
            </w:pPr>
            <w:r>
              <w:t xml:space="preserve">0 — нет</w:t>
            </w:r>
          </w:p>
        </w:tc>
        <w:tc>
          <w:tcPr>
            <w:tcW w:w="565" w:type="pct"/>
          </w:tcPr>
          <w:p ns2:paraId="37CC68A8" ns2:textId="77777777" w:rsidR="00572D13" w:rsidRDefault="00572D13" w:rsidP="00EC5179">
            <w:pPr>
              <w:pStyle w:val="NoSpacing"/>
              <w:jc w:val="left"/>
            </w:pPr>
            <w:r>
              <w:t xml:space="preserve">0 — нет</w:t>
            </w:r>
          </w:p>
        </w:tc>
        <w:tc>
          <w:tcPr>
            <w:tcW w:w="734" w:type="pct"/>
          </w:tcPr>
          <w:p ns2:paraId="37D7CC66" ns2:textId="77777777" w:rsidR="00572D13" w:rsidRDefault="00572D13" w:rsidP="00EC5179">
            <w:pPr>
              <w:pStyle w:val="NoSpacing"/>
              <w:jc w:val="left"/>
            </w:pPr>
            <w:r>
              <w:t xml:space="preserve">0 — нет</w:t>
            </w:r>
          </w:p>
        </w:tc>
        <w:tc>
          <w:tcPr>
            <w:tcW w:w="651" w:type="pct"/>
          </w:tcPr>
          <w:p ns2:paraId="6CC936F3" ns2:textId="77777777" w:rsidR="00572D13" w:rsidRDefault="00572D13" w:rsidP="00EC5179">
            <w:pPr>
              <w:pStyle w:val="NoSpacing"/>
              <w:jc w:val="left"/>
            </w:pPr>
            <w:r>
              <w:t xml:space="preserve">0 — нет</w:t>
            </w:r>
          </w:p>
        </w:tc>
        <w:tc>
          <w:tcPr>
            <w:tcW w:w="512" w:type="pct"/>
          </w:tcPr>
          <w:p ns2:paraId="7E4DF691" ns2:textId="77777777" w:rsidR="00572D13" w:rsidRDefault="00572D13" w:rsidP="00EC5179">
            <w:pPr>
              <w:pStyle w:val="NoSpacing"/>
              <w:jc w:val="left"/>
            </w:pPr>
            <w:r>
              <w:t xml:space="preserve">0 — нет</w:t>
            </w:r>
          </w:p>
        </w:tc>
        <w:tc>
          <w:tcPr>
            <w:tcW w:w="512" w:type="pct"/>
          </w:tcPr>
          <w:p ns2:paraId="0FF92745" ns2:textId="77777777" w:rsidR="00572D13" w:rsidRDefault="00572D13" w:rsidP="00EC5179">
            <w:pPr>
              <w:pStyle w:val="NoSpacing"/>
              <w:jc w:val="left"/>
            </w:pPr>
            <w:r>
              <w:t xml:space="preserve">1 — возможна доработка</w:t>
            </w:r>
          </w:p>
        </w:tc>
      </w:tr>
      <w:tr w:rsidR="00572D13" ns2:paraId="01C3B023" ns2:textId="77777777" w:rsidTr="0045492A">
        <w:trPr>
          <w:trHeight w:val="510"/>
        </w:trPr>
        <w:tc>
          <w:tcPr>
            <w:tcW w:w="982" w:type="pct"/>
          </w:tcPr>
          <w:p ns2:paraId="71787D69" ns2:textId="77777777" w:rsidR="00572D13" w:rsidRDefault="00572D13" w:rsidP="00EC5179">
            <w:pPr>
              <w:pStyle w:val="NoSpacing"/>
              <w:jc w:val="left"/>
            </w:pPr>
            <w:r>
              <w:t xml:space="preserve">Быстрое внедрение без команды разработки  [10%]</w:t>
            </w:r>
            <w:proofErr w:type="gramStart"/>
            <w:r>
              <w:t/>
            </w:r>
            <w:proofErr w:type="gramEnd"/>
            <w:r>
              <w:t/>
            </w:r>
          </w:p>
        </w:tc>
        <w:tc>
          <w:tcPr>
            <w:tcW w:w="522" w:type="pct"/>
          </w:tcPr>
          <w:p ns2:paraId="367010D1" ns2:textId="77777777" w:rsidR="00572D13" w:rsidRDefault="00572D13" w:rsidP="00EC5179">
            <w:pPr>
              <w:pStyle w:val="NoSpacing"/>
              <w:jc w:val="left"/>
            </w:pPr>
            <w:r>
              <w:rPr>
                <w:b/>
              </w:rPr>
              <w:t xml:space="preserve">2 — готовое внедрение</w:t>
            </w:r>
          </w:p>
        </w:tc>
        <w:tc>
          <w:tcPr>
            <w:tcW w:w="522" w:type="pct"/>
          </w:tcPr>
          <w:p ns2:paraId="0441FC85" ns2:textId="77777777" w:rsidR="00572D13" w:rsidRDefault="00572D13" w:rsidP="00EC5179">
            <w:pPr>
              <w:pStyle w:val="NoSpacing"/>
              <w:jc w:val="left"/>
            </w:pPr>
            <w:r>
              <w:t xml:space="preserve">2 — SaaS</w:t>
            </w:r>
          </w:p>
        </w:tc>
        <w:tc>
          <w:tcPr>
            <w:tcW w:w="565" w:type="pct"/>
          </w:tcPr>
          <w:p ns2:paraId="72811E94" ns2:textId="77777777" w:rsidR="00572D13" w:rsidRDefault="00572D13" w:rsidP="00EC5179">
            <w:pPr>
              <w:pStyle w:val="NoSpacing"/>
              <w:jc w:val="left"/>
            </w:pPr>
            <w:r>
              <w:t xml:space="preserve">2 — SaaS</w:t>
            </w:r>
          </w:p>
        </w:tc>
        <w:tc>
          <w:tcPr>
            <w:tcW w:w="734" w:type="pct"/>
          </w:tcPr>
          <w:p ns2:paraId="5E7F10AB" ns2:textId="77777777" w:rsidR="00572D13" w:rsidRDefault="00572D13" w:rsidP="00EC5179">
            <w:pPr>
              <w:pStyle w:val="NoSpacing"/>
              <w:jc w:val="left"/>
            </w:pPr>
            <w:r>
              <w:t xml:space="preserve">1 — нужна настройка</w:t>
            </w:r>
          </w:p>
        </w:tc>
        <w:tc>
          <w:tcPr>
            <w:tcW w:w="651" w:type="pct"/>
          </w:tcPr>
          <w:p ns2:paraId="4BAF6888" ns2:textId="77777777" w:rsidR="00572D13" w:rsidRDefault="00572D13" w:rsidP="00EC5179">
            <w:pPr>
              <w:pStyle w:val="NoSpacing"/>
              <w:jc w:val="left"/>
            </w:pPr>
            <w:r>
              <w:t xml:space="preserve">1 — нужна настройка</w:t>
            </w:r>
          </w:p>
        </w:tc>
        <w:tc>
          <w:tcPr>
            <w:tcW w:w="512" w:type="pct"/>
          </w:tcPr>
          <w:p ns2:paraId="2349FF47" ns2:textId="77777777" w:rsidR="00572D13" w:rsidRDefault="00572D13" w:rsidP="00EC5179">
            <w:pPr>
              <w:pStyle w:val="NoSpacing"/>
              <w:jc w:val="left"/>
            </w:pPr>
            <w:r>
              <w:t xml:space="preserve">2 — SaaS</w:t>
            </w:r>
          </w:p>
        </w:tc>
        <w:tc>
          <w:tcPr>
            <w:tcW w:w="512" w:type="pct"/>
          </w:tcPr>
          <w:p ns2:paraId="68D30069" ns2:textId="77777777" w:rsidR="00572D13" w:rsidRDefault="00572D13" w:rsidP="00EC5179">
            <w:pPr>
              <w:pStyle w:val="NoSpacing"/>
              <w:jc w:val="left"/>
            </w:pPr>
            <w:r>
              <w:t xml:space="preserve">0 — нужна разработка</w:t>
            </w:r>
          </w:p>
        </w:tc>
      </w:tr>
      <w:tr w:rsidR="00572D13" ns2:paraId="34C02E46" ns2:textId="77777777" w:rsidTr="0045492A">
        <w:trPr>
          <w:trHeight w:val="510"/>
        </w:trPr>
        <w:tc>
          <w:tcPr>
            <w:tcW w:w="982" w:type="pct"/>
          </w:tcPr>
          <w:p ns2:paraId="4B48E915" ns2:textId="77777777" w:rsidR="00572D13" w:rsidRDefault="00572D13" w:rsidP="00EC5179">
            <w:pPr>
              <w:pStyle w:val="NoSpacing"/>
              <w:jc w:val="left"/>
            </w:pPr>
            <w:r>
              <w:t xml:space="preserve">Поддержка и развитие платформы  [5%]</w:t>
            </w:r>
            <w:proofErr w:type="gramStart"/>
            <w:r>
              <w:t/>
            </w:r>
            <w:proofErr w:type="gramEnd"/>
            <w:r>
              <w:t/>
            </w:r>
          </w:p>
        </w:tc>
        <w:tc>
          <w:tcPr>
            <w:tcW w:w="522" w:type="pct"/>
          </w:tcPr>
          <w:p ns2:paraId="4722B794" ns2:textId="77777777" w:rsidR="00572D13" w:rsidRDefault="00572D13" w:rsidP="00EC5179">
            <w:pPr>
              <w:pStyle w:val="NoSpacing"/>
              <w:jc w:val="left"/>
            </w:pPr>
            <w:r>
              <w:rPr>
                <w:b/>
              </w:rPr>
              <w:t xml:space="preserve">2 — продуктовая поддержка</w:t>
            </w:r>
          </w:p>
        </w:tc>
        <w:tc>
          <w:tcPr>
            <w:tcW w:w="522" w:type="pct"/>
          </w:tcPr>
          <w:p ns2:paraId="19E9774B" ns2:textId="77777777" w:rsidR="00572D13" w:rsidRDefault="00572D13" w:rsidP="00EC5179">
            <w:pPr>
              <w:pStyle w:val="NoSpacing"/>
              <w:jc w:val="left"/>
            </w:pPr>
            <w:r>
              <w:t xml:space="preserve">2 — 24/7 поддержка</w:t>
            </w:r>
          </w:p>
        </w:tc>
        <w:tc>
          <w:tcPr>
            <w:tcW w:w="565" w:type="pct"/>
          </w:tcPr>
          <w:p ns2:paraId="2C923983" ns2:textId="77777777" w:rsidR="00572D13" w:rsidRDefault="00572D13" w:rsidP="00EC5179">
            <w:pPr>
              <w:pStyle w:val="NoSpacing"/>
              <w:jc w:val="left"/>
            </w:pPr>
            <w:r>
              <w:t xml:space="preserve">2 — техподдержка</w:t>
            </w:r>
          </w:p>
        </w:tc>
        <w:tc>
          <w:tcPr>
            <w:tcW w:w="734" w:type="pct"/>
          </w:tcPr>
          <w:p ns2:paraId="00B51216" ns2:textId="77777777" w:rsidR="00572D13" w:rsidRDefault="00572D13" w:rsidP="00EC5179">
            <w:pPr>
              <w:pStyle w:val="NoSpacing"/>
              <w:jc w:val="left"/>
            </w:pPr>
            <w:r>
              <w:t xml:space="preserve">2 — поддержка и плагины</w:t>
            </w:r>
          </w:p>
        </w:tc>
        <w:tc>
          <w:tcPr>
            <w:tcW w:w="651" w:type="pct"/>
          </w:tcPr>
          <w:p ns2:paraId="3D839203" ns2:textId="77777777" w:rsidR="00572D13" w:rsidRDefault="00572D13" w:rsidP="00EC5179">
            <w:pPr>
              <w:pStyle w:val="NoSpacing"/>
              <w:jc w:val="left"/>
            </w:pPr>
            <w:r>
              <w:t xml:space="preserve">1 — поддержка по тарифу</w:t>
            </w:r>
          </w:p>
        </w:tc>
        <w:tc>
          <w:tcPr>
            <w:tcW w:w="512" w:type="pct"/>
          </w:tcPr>
          <w:p ns2:paraId="7B854385" ns2:textId="77777777" w:rsidR="00572D13" w:rsidRDefault="00572D13" w:rsidP="00EC5179">
            <w:pPr>
              <w:pStyle w:val="NoSpacing"/>
              <w:jc w:val="left"/>
            </w:pPr>
            <w:r>
              <w:t xml:space="preserve">1 — поддержка платформы</w:t>
            </w:r>
          </w:p>
        </w:tc>
        <w:tc>
          <w:tcPr>
            <w:tcW w:w="512" w:type="pct"/>
          </w:tcPr>
          <w:p ns2:paraId="427C4718" ns2:textId="77777777" w:rsidR="00572D13" w:rsidRDefault="00572D13" w:rsidP="00EC5179">
            <w:pPr>
              <w:pStyle w:val="NoSpacing"/>
              <w:jc w:val="left"/>
            </w:pPr>
            <w:r>
              <w:t xml:space="preserve">2 — партнерская сеть</w:t>
            </w:r>
          </w:p>
        </w:tc>
      </w:tr>
      <w:tr w:rsidR="00572D13" ns2:paraId="28C75A85" ns2:textId="77777777" w:rsidTr="0045492A">
        <w:trPr>
          <w:trHeight w:val="510"/>
        </w:trPr>
        <w:tc>
          <w:tcPr>
            <w:tcW w:w="982" w:type="pct"/>
          </w:tcPr>
          <w:p ns2:paraId="4BBC0301" ns2:textId="77777777" w:rsidR="00572D13" w:rsidRDefault="00572D13" w:rsidP="00EC5179">
            <w:pPr>
              <w:pStyle w:val="NoSpacing"/>
              <w:jc w:val="left"/>
            </w:pPr>
            <w:r>
              <w:rPr>
                <w:b/>
              </w:rPr>
              <w:t xml:space="preserve">Взвешенный итог (макс. 2,00)</w:t>
            </w:r>
          </w:p>
        </w:tc>
        <w:tc>
          <w:tcPr>
            <w:tcW w:w="522" w:type="pct"/>
          </w:tcPr>
          <w:p ns2:paraId="06CC1376" ns2:textId="77777777" w:rsidR="00572D13" w:rsidRDefault="00572D13" w:rsidP="00EC5179">
            <w:pPr>
              <w:pStyle w:val="NoSpacing"/>
              <w:jc w:val="left"/>
            </w:pPr>
            <w:r>
              <w:rPr>
                <w:b/>
              </w:rPr>
              <w:t xml:space="preserve">2,00</w:t>
            </w:r>
          </w:p>
        </w:tc>
        <w:tc>
          <w:tcPr>
            <w:tcW w:w="522" w:type="pct"/>
          </w:tcPr>
          <w:p ns2:paraId="5E133E07" ns2:textId="77777777" w:rsidR="00572D13" w:rsidRDefault="00572D13" w:rsidP="00EC5179">
            <w:pPr>
              <w:pStyle w:val="NoSpacing"/>
              <w:jc w:val="left"/>
            </w:pPr>
            <w:r>
              <w:t xml:space="preserve">1,20</w:t>
            </w:r>
          </w:p>
        </w:tc>
        <w:tc>
          <w:tcPr>
            <w:tcW w:w="565" w:type="pct"/>
          </w:tcPr>
          <w:p ns2:paraId="233F7A2C" ns2:textId="77777777" w:rsidR="00572D13" w:rsidRDefault="00572D13" w:rsidP="00EC5179">
            <w:pPr>
              <w:pStyle w:val="NoSpacing"/>
              <w:jc w:val="left"/>
            </w:pPr>
            <w:r>
              <w:t xml:space="preserve">1,20</w:t>
            </w:r>
          </w:p>
        </w:tc>
        <w:tc>
          <w:tcPr>
            <w:tcW w:w="734" w:type="pct"/>
          </w:tcPr>
          <w:p ns2:paraId="553EA57A" ns2:textId="77777777" w:rsidR="00572D13" w:rsidRDefault="00572D13" w:rsidP="00EC5179">
            <w:pPr>
              <w:pStyle w:val="NoSpacing"/>
              <w:jc w:val="left"/>
            </w:pPr>
            <w:r>
              <w:t xml:space="preserve">1,10</w:t>
            </w:r>
          </w:p>
        </w:tc>
        <w:tc>
          <w:tcPr>
            <w:tcW w:w="651" w:type="pct"/>
          </w:tcPr>
          <w:p ns2:paraId="5F5F1BB3" ns2:textId="77777777" w:rsidR="00572D13" w:rsidRDefault="00572D13" w:rsidP="00EC5179">
            <w:pPr>
              <w:pStyle w:val="NoSpacing"/>
              <w:jc w:val="left"/>
            </w:pPr>
            <w:r>
              <w:t xml:space="preserve">0,90</w:t>
            </w:r>
          </w:p>
        </w:tc>
        <w:tc>
          <w:tcPr>
            <w:tcW w:w="512" w:type="pct"/>
          </w:tcPr>
          <w:p ns2:paraId="5EB68ED2" ns2:textId="77777777" w:rsidR="00572D13" w:rsidRDefault="00572D13" w:rsidP="00EC5179">
            <w:pPr>
              <w:pStyle w:val="NoSpacing"/>
              <w:jc w:val="left"/>
            </w:pPr>
            <w:r>
              <w:t xml:space="preserve">0,85</w:t>
            </w:r>
          </w:p>
        </w:tc>
        <w:tc>
          <w:tcPr>
            <w:tcW w:w="512" w:type="pct"/>
          </w:tcPr>
          <w:p ns2:paraId="1C92049A" ns2:textId="77777777" w:rsidR="00572D13" w:rsidRDefault="00572D13" w:rsidP="00EC5179">
            <w:pPr>
              <w:pStyle w:val="NoSpacing"/>
              <w:jc w:val="left"/>
            </w:pPr>
            <w:r>
              <w:t xml:space="preserve">1,05</w:t>
            </w:r>
          </w:p>
        </w:tc>
      </w:tr>
      <w:tr w:rsidR="00572D13" ns2:paraId="01452DFD" ns2:textId="77777777" w:rsidTr="0045492A">
        <w:trPr>
          <w:trHeight w:val="510"/>
        </w:trPr>
        <w:tc>
          <w:tcPr>
            <w:tcW w:w="982" w:type="pct"/>
          </w:tcPr>
          <w:p ns2:paraId="02E85A3D" ns2:textId="77777777" w:rsidR="00572D13" w:rsidRDefault="00572D13" w:rsidP="00EC5179">
            <w:pPr>
              <w:pStyle w:val="NoSpacing"/>
              <w:jc w:val="left"/>
            </w:pPr>
            <w:r>
              <w:t xml:space="preserve">Цена входа / источник</w:t>
            </w:r>
          </w:p>
        </w:tc>
        <w:tc>
          <w:tcPr>
            <w:tcW w:w="522" w:type="pct"/>
          </w:tcPr>
          <w:p ns2:paraId="26DA994C" ns2:textId="77777777" w:rsidR="00572D13" w:rsidRDefault="00572D13" w:rsidP="00EC5179">
            <w:pPr>
              <w:pStyle w:val="NoSpacing"/>
              <w:jc w:val="left"/>
            </w:pPr>
            <w:r>
              <w:rPr>
                <w:b/>
              </w:rPr>
              <w:t xml:space="preserve">от 2 990 руб./мес.</w:t>
            </w:r>
          </w:p>
        </w:tc>
        <w:tc>
          <w:tcPr>
            <w:tcW w:w="522" w:type="pct"/>
          </w:tcPr>
          <w:p ns2:paraId="2B37C8DD" ns2:textId="77777777" w:rsidR="00572D13" w:rsidRDefault="00572D13" w:rsidP="00EC5179">
            <w:pPr>
              <w:pStyle w:val="NoSpacing"/>
              <w:jc w:val="left"/>
            </w:pPr>
            <w:r>
              <w:t xml:space="preserve">от 2 295 руб./мес.</w:t>
            </w:r>
          </w:p>
        </w:tc>
        <w:tc>
          <w:tcPr>
            <w:tcW w:w="565" w:type="pct"/>
          </w:tcPr>
          <w:p ns2:paraId="16217F02" ns2:textId="77777777" w:rsidR="00572D13" w:rsidRDefault="00572D13" w:rsidP="00EC5179">
            <w:pPr>
              <w:pStyle w:val="NoSpacing"/>
              <w:jc w:val="left"/>
            </w:pPr>
            <w:r>
              <w:t xml:space="preserve">от 3 990 руб./мес.</w:t>
            </w:r>
          </w:p>
        </w:tc>
        <w:tc>
          <w:tcPr>
            <w:tcW w:w="734" w:type="pct"/>
          </w:tcPr>
          <w:p ns2:paraId="1E123676" ns2:textId="77777777" w:rsidR="00572D13" w:rsidRDefault="00572D13" w:rsidP="00EC5179">
            <w:pPr>
              <w:pStyle w:val="NoSpacing"/>
              <w:jc w:val="left"/>
            </w:pPr>
            <w:r>
              <w:t xml:space="preserve">лицензия от 19 999 руб./год</w:t>
            </w:r>
          </w:p>
        </w:tc>
        <w:tc>
          <w:tcPr>
            <w:tcW w:w="651" w:type="pct"/>
          </w:tcPr>
          <w:p ns2:paraId="3BC01254" ns2:textId="77777777" w:rsidR="00572D13" w:rsidRDefault="00572D13" w:rsidP="00EC5179">
            <w:pPr>
              <w:pStyle w:val="NoSpacing"/>
              <w:jc w:val="left"/>
            </w:pPr>
            <w:r>
              <w:t xml:space="preserve">от 1 323 руб./мес.; коробка 39 000 руб.</w:t>
            </w:r>
          </w:p>
        </w:tc>
        <w:tc>
          <w:tcPr>
            <w:tcW w:w="512" w:type="pct"/>
          </w:tcPr>
          <w:p ns2:paraId="528BE29A" ns2:textId="77777777" w:rsidR="00572D13" w:rsidRDefault="00572D13" w:rsidP="00EC5179">
            <w:pPr>
              <w:pStyle w:val="NoSpacing"/>
              <w:jc w:val="left"/>
            </w:pPr>
            <w:r>
              <w:t xml:space="preserve">от 750 руб./мес.</w:t>
            </w:r>
          </w:p>
        </w:tc>
        <w:tc>
          <w:tcPr>
            <w:tcW w:w="512" w:type="pct"/>
          </w:tcPr>
          <w:p ns2:paraId="5B810FBA" ns2:textId="77777777" w:rsidR="00572D13" w:rsidRDefault="00572D13" w:rsidP="00EC5179">
            <w:pPr>
              <w:pStyle w:val="NoSpacing"/>
              <w:jc w:val="left"/>
            </w:pPr>
            <w:r>
              <w:t xml:space="preserve">Малый бизнес 47 000 руб.; Бизнес 96 500 руб.</w:t>
            </w:r>
          </w:p>
        </w:tc>
      </w:tr>
    </w:tbl>
    <w:p ns2:paraId="6F763522" ns2:textId="77777777" w:rsidR="0045492A" w:rsidRDefault="0045492A" w:rsidP="00572D13">
      <w:pPr>
        <w:ind w:firstLine="0"/>
        <w:rPr>
          <w:i/>
          <w:sz w:val="20"/>
        </w:rPr>
      </w:pPr>
    </w:p>
    <w:p ns2:paraId="72CAB46D" ns2:textId="730DB218" w:rsidR="00572D13" w:rsidRDefault="0045492A" w:rsidP="00572D13">
      <w:pPr>
        <w:ind w:firstLine="0"/>
      </w:pPr>
      <w:r>
        <w:rPr>
          <w:i/>
          <w:sz w:val="20"/>
        </w:rPr>
        <w:t xml:space="preserve">* В качестве дополнительных альтернатив также могут рассматриваться Nethouse и универсальные веб-студии, однако в таблицу включены наиболее релевантные продуктовые конкуренты: они не просто разрабатывают сайт под заказ, а предлагают готовую платформу, тарифную сетку, поддержку, хостинг или коробочную CMS для запуска интернет-магазина.</w:t>
      </w:r>
      <w:proofErr w:type="spellStart"/>
      <w:r>
        <w:rPr>
          <w:i/>
          <w:sz w:val="20"/>
        </w:rPr>
        <w:t/>
      </w:r>
      <w:proofErr w:type="spellEnd"/>
      <w:r>
        <w:rPr>
          <w:i/>
          <w:sz w:val="20"/>
        </w:rPr>
        <w:t xml:space="preserve"/>
      </w:r>
      <w:proofErr w:type="spellStart"/>
      <w:r>
        <w:rPr>
          <w:i/>
          <w:sz w:val="20"/>
        </w:rPr>
        <w:t/>
      </w:r>
      <w:proofErr w:type="spellEnd"/>
      <w:r>
        <w:rPr>
          <w:i/>
          <w:sz w:val="20"/>
        </w:rPr>
        <w:t xml:space="preserve"/>
      </w:r>
      <w:proofErr w:type="spellStart"/>
      <w:r>
        <w:rPr>
          <w:i/>
          <w:sz w:val="20"/>
        </w:rPr>
        <w:t/>
      </w:r>
      <w:proofErr w:type="spellEnd"/>
      <w:r>
        <w:rPr>
          <w:i/>
          <w:sz w:val="20"/>
        </w:rPr>
        <w:t/>
      </w:r>
    </w:p>
    <w:p ns2:paraId="5FED884A" ns2:textId="77777777" w:rsidR="00572D13" w:rsidRDefault="00572D13" w:rsidP="00572D13">
      <w:pPr>
        <w:ind w:firstLine="0"/>
      </w:pPr>
    </w:p>
    <w:p ns2:paraId="471935E0" ns2:textId="656DD4EE" w:rsidR="00D07E2F" w:rsidRDefault="00D07E2F" w:rsidP="00224B64">
      <w:r>
        <w:t xml:space="preserve">Результаты бенчмаркинга (таблица 2) демонстрируют, что зрелые платформы InSales, AdvantShop, Shop-Script/Webasyst, DIAFAN.CMS, Tilda и 1С-Битрикс закрывают базовые задачи электронной коммерции: запуск сайта, каталог, корзину, прием заказов, интеграции и поддержку. При этом они являются универсальными решениями и не закрывают специализированную задачу магазинов электроники: помощь покупателю в выборе совместимых товаров, работу с техническими характеристиками, формирование комплектов и снижение консультационной нагрузки менеджеров.</w:t>
      </w:r>
      <w:proofErr w:type="spellStart"/>
      <w:r>
        <w:t/>
      </w:r>
      <w:proofErr w:type="spellEnd"/>
      <w:r>
        <w:t/>
      </w:r>
      <w:r w:rsidR="004F6D5F">
        <w:t/>
      </w:r>
      <w:r>
        <w:t xml:space="preserve"/>
      </w:r>
      <w:r w:rsidR="004F6D5F">
        <w:t/>
      </w:r>
      <w:r>
        <w:t xml:space="preserve"/>
      </w:r>
      <w:r w:rsidR="004F6D5F">
        <w:t/>
      </w:r>
      <w:r>
        <w:t xml:space="preserve"/>
      </w:r>
      <w:r w:rsidR="004F6D5F">
        <w:t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r>
        <w:lastRenderedPageBreak/>
        <w:t xml:space="preserve"/>
      </w:r>
      <w:proofErr w:type="spellStart"/>
      <w:r>
        <w:t/>
      </w:r>
      <w:proofErr w:type="spellEnd"/>
      <w:r>
        <w:t/>
      </w:r>
    </w:p>
    <w:p ns2:paraId="57669B2C" ns2:textId="4C7DABB4" w:rsidR="00D07E2F" w:rsidRDefault="00D07E2F" w:rsidP="0045492A">
      <w:r>
        <w:t xml:space="preserve">Таким образом, конкурентная позиция StoreFit определяется не масштабом универсальной платформы, а отраслевой специализацией. В идеальной целевой версии продукт совмещает готовый интернет-магазин, учет остатков, карточки электроники с характеристиками, цифровой консультант по совместимости и быстрое внедрение для малого магазина без разработки сайта с нуля.</w:t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 xml:space="preserve"/>
      </w:r>
      <w:r w:rsidR="004F6D5F">
        <w:t/>
      </w:r>
      <w:r>
        <w:t xml:space="preserve"/>
      </w:r>
      <w:proofErr w:type="gramStart"/>
      <w:r>
        <w:t/>
      </w:r>
      <w:r>
        <w:rPr>
          <w:i/>
          <w:sz w:val="20"/>
        </w:rPr>
        <w:t/>
      </w:r>
      <w:proofErr w:type="gramEnd"/>
    </w:p>
    <w:p ns2:paraId="165BBC2E" ns2:textId="77777777" w:rsidR="00224B64" w:rsidRDefault="00224B64" w:rsidP="00224B64"/>
    <w:p ns2:paraId="584EF857" ns2:textId="77777777" w:rsidR="00D07E2F" w:rsidRDefault="00D07E2F" w:rsidP="00475BFC">
      <w:pPr>
        <w:rPr>
          <w:b/>
          <w:bCs/>
          <w:szCs w:val="24"/>
        </w:rPr>
      </w:pPr>
      <w:r>
        <w:rPr>
          <w:b/>
          <w:bCs/>
          <w:szCs w:val="24"/>
        </w:rPr>
        <w:t>1.2.3. Организационные, производственные и финансовые параметры</w:t>
      </w:r>
    </w:p>
    <w:p ns2:paraId="689A1452" ns2:textId="77777777" w:rsidR="00224B64" w:rsidRDefault="007715E7" w:rsidP="00EE3ED9">
      <w:r>
        <w:t xml:space="preserve">Эффективная реализация и последующее масштабирование стартап-проекта StoreFit требуют формирования сбалансированной организационной структуры из штатного ядра и внешних специалистов. Финансовые показатели данного подраздела являются плановой сметой MVP и операционного периода. В инвестиционной фазе на 6 месяцев закладывается штатный ФОТ 331 500 руб./мес., аутсорс 75 000 руб./мес., маркетинг 30 000 руб./мес., инфраструктура 23 200 руб./мес. и накладные расходы 10 000 руб./мес. Совокупная месячная нагрузка периода MVP составляет 469 700 руб., или 2 818 200 руб. за 6 месяцев до учета возможных грантов и пилотных оплат.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5F357EC0" ns2:textId="77777777" w:rsidR="00E45D06" w:rsidRDefault="00E45D06" w:rsidP="00224B64">
      <w:pPr>
        <w:ind w:firstLine="0"/>
        <w:jc w:val="left"/>
        <w:rPr>
          <w:b/>
          <w:bCs/>
        </w:rPr>
      </w:pPr>
    </w:p>
    <w:p ns2:paraId="0AD7BD21" ns2:textId="0C30E3D9" w:rsidR="004F6D5F" w:rsidRDefault="004F6D5F" w:rsidP="00224B64">
      <w:pPr>
        <w:ind w:firstLine="0"/>
        <w:jc w:val="left"/>
        <w:rPr>
          <w:b/>
          <w:bCs/>
        </w:rPr>
      </w:pPr>
    </w:p>
    <w:p ns2:paraId="6AF75B96" ns2:textId="77777777" w:rsidR="0045492A" w:rsidRDefault="0045492A" w:rsidP="00224B64">
      <w:pPr>
        <w:ind w:firstLine="0"/>
        <w:jc w:val="left"/>
        <w:rPr>
          <w:b/>
          <w:bCs/>
        </w:rPr>
      </w:pPr>
    </w:p>
    <w:p ns2:paraId="7A0A6B26" ns2:textId="6DA7BF3F" w:rsidR="007715E7" w:rsidRPr="00224B64" w:rsidRDefault="00B842D8" w:rsidP="00224B64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 xml:space="preserve">Таблица 3 </w:t>
      </w:r>
      <w:r w:rsidR="00E715AA">
        <w:rPr>
          <w:b/>
        </w:rPr>
        <w:t>—</w:t>
      </w:r>
      <w:r>
        <w:rPr>
          <w:b/>
          <w:bCs/>
        </w:rPr>
        <w:t xml:space="preserve"> Организационная структура проекта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4323"/>
        <w:gridCol w:w="1009"/>
        <w:gridCol w:w="1539"/>
      </w:tblGrid>
      <w:tr w:rsidR="0018268A" w:rsidRPr="0018268A" ns2:paraId="4AB4CA42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186FB25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Должность / Роль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725D800C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Функциональные обязанности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080642C0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Тип найма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733B72EC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Период привлечения</w:t>
            </w:r>
          </w:p>
        </w:tc>
      </w:tr>
      <w:tr w:rsidR="0018268A" w:rsidRPr="0018268A" ns2:paraId="70511707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4C03001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18268A">
              <w:rPr>
                <w:rFonts w:eastAsia="Times New Roman"/>
                <w:lang w:eastAsia="ru-RU"/>
              </w:rPr>
              <w:t xml:space="preserve">Frontend-разработчик</w:t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BFE4AAA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6 ключевых экранов: каталог, карточка товара, корзина, checkout, заказы, админка; адаптивный интерфейс и интеграция с API.</w:t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5832D5B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Штат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46FCE7B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Год 0 (6 мес., 0,5 ставки)</w:t>
            </w:r>
          </w:p>
        </w:tc>
      </w:tr>
      <w:tr w:rsidR="0018268A" w:rsidRPr="0018268A" ns2:paraId="5CE086B6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71ED5948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18268A">
              <w:rPr>
                <w:rFonts w:eastAsia="Times New Roman"/>
                <w:lang w:eastAsia="ru-RU"/>
              </w:rPr>
              <w:t xml:space="preserve">Backend-разработчик</w:t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3987152B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REST API, CQRS-сценарии, PostgreSQL, бизнес-логика заказов, каталога и остатков; целевой набор — 25–35 API-операций.</w:t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0E43EFC3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Штат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F51B6D9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Год 0 (6 мес., 0,5 ставки)</w:t>
            </w:r>
          </w:p>
        </w:tc>
      </w:tr>
      <w:tr w:rsidR="0018268A" w:rsidRPr="0018268A" ns2:paraId="032CB5B5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C9CD2D4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Fullstack / Solution Architect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750D946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Модульная архитектура, доменные события, outbox/inbox, Docker Compose, техническая база цифрового консультанта.</w:t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3AC0622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Штат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9740691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Год 0 (6 мес., 0,5 ставки)</w:t>
            </w:r>
          </w:p>
        </w:tc>
      </w:tr>
      <w:tr w:rsidR="0018268A" w:rsidRPr="0018268A" ns2:paraId="487F44A4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654389BD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Product manager (CEO)</w:t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6B07FF36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20–30 CustDev-интервью, 10 демо в месяц, постановка правил совместимости, продажи пилотным магазинам.</w:t>
            </w:r>
            <w:proofErr w:type="spellStart"/>
            <w:r w:rsidRPr="0018268A">
              <w:rPr>
                <w:rFonts w:eastAsia="Times New Roman"/>
                <w:lang w:eastAsia="ru-RU"/>
              </w:rPr>
              <w:t/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CD6AC82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Штат</w:t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2A4D4AA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Постоянно</w:t>
            </w:r>
          </w:p>
        </w:tc>
      </w:tr>
      <w:tr w:rsidR="0018268A" w:rsidRPr="0018268A" ns2:paraId="55824A52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5791AF9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Дизайнер UI/UX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220CA2AB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Макеты 6–8 пользовательских сценариев, UI-kit, лендинг и материалы для демо-продаж.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9C9364A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18268A">
              <w:rPr>
                <w:rFonts w:eastAsia="Times New Roman"/>
                <w:lang w:eastAsia="ru-RU"/>
              </w:rPr>
              <w:t xml:space="preserve">Аутсорс</w:t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7348941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MVP / по релизам</w:t>
            </w:r>
          </w:p>
        </w:tc>
      </w:tr>
      <w:tr w:rsidR="0018268A" w:rsidRPr="0018268A" ns2:paraId="208FF556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0269FF1D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QA-инженер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376CAE6A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Проверка 30–40 сценариев: каталог, корзина, checkout, остатки, заказы, роли и уведомления.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F6BD8CC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18268A">
              <w:rPr>
                <w:rFonts w:eastAsia="Times New Roman"/>
                <w:lang w:eastAsia="ru-RU"/>
              </w:rPr>
              <w:t xml:space="preserve">Аутсорс</w:t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768F51B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Период релиза MVP</w:t>
            </w:r>
          </w:p>
        </w:tc>
      </w:tr>
      <w:tr w:rsidR="0018268A" w:rsidRPr="0018268A" ns2:paraId="09159E5A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DC3A6A1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Юрист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65DC45C7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Договор SaaS, оферта, политика персональных данных, документы по УСН и B2B-внедрениям.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E6DD496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18268A">
              <w:rPr>
                <w:rFonts w:eastAsia="Times New Roman"/>
                <w:lang w:eastAsia="ru-RU"/>
              </w:rPr>
              <w:t xml:space="preserve">Аутсорс</w:t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66814A8B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Постоянно</w:t>
            </w:r>
          </w:p>
        </w:tc>
      </w:tr>
      <w:tr w:rsidR="0018268A" w:rsidRPr="0018268A" ns2:paraId="6F789C20" ns2:textId="77777777" w:rsidTr="0018268A">
        <w:trPr>
          <w:trHeight w:val="20"/>
        </w:trPr>
        <w:tc>
          <w:tcPr>
            <w:tcW w:w="1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1D688CBC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Маркетолог</w:t>
            </w:r>
          </w:p>
        </w:tc>
        <w:tc>
          <w:tcPr>
            <w:tcW w:w="2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EEBB7F3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Лидогенерация, рекламные кампании, контент-план, контроль CAC, CPL и конверсии в демонстрацию.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43FCD332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18268A">
              <w:rPr>
                <w:rFonts w:eastAsia="Times New Roman"/>
                <w:lang w:eastAsia="ru-RU"/>
              </w:rPr>
              <w:t xml:space="preserve">Аутсорс</w:t>
            </w:r>
            <w:proofErr w:type="spellEnd"/>
            <w:r w:rsidRPr="0018268A"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8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ns2:paraId="553F10E9" ns2:textId="77777777" w:rsidR="0018268A" w:rsidRPr="0018268A" w:rsidRDefault="0018268A" w:rsidP="0018268A">
            <w:pPr>
              <w:pStyle w:val="NoSpacing"/>
              <w:jc w:val="left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18268A">
              <w:rPr>
                <w:rFonts w:eastAsia="Times New Roman"/>
                <w:lang w:eastAsia="ru-RU"/>
              </w:rPr>
              <w:t xml:space="preserve">Постоянно</w:t>
            </w:r>
          </w:p>
        </w:tc>
      </w:tr>
    </w:tbl>
    <w:p ns2:paraId="3CCF10C8" ns2:textId="77777777" w:rsidR="007715E7" w:rsidRDefault="007715E7" w:rsidP="00475BFC"/>
    <w:p ns2:paraId="5992A3F6" ns2:textId="117F42EE" w:rsidR="00801A57" w:rsidRDefault="007715E7" w:rsidP="004F6D5F">
      <w:r>
        <w:lastRenderedPageBreak/>
        <w:t xml:space="preserve">Привлечение штатных сотрудников в полном составе предусмотрено на инвестиционной фазе для разработки и стабилизации MVP. Расчет ФОТ представлен в таблице 4 и сформирован исходя из неполной занятости ключевых участников проекта: 0,5 ставки для frontend-, backend- и fullstack-разработчиков, а также product manager. Совокупный gross-оклад команды составляет 255 000 руб./мес., страховые взносы 30% — 76 500 руб./мес., итоговая стоимость штатной команды для проекта — 331 500 руб./мес. За 6 месяцев инвестиционной фазы ФОТ с начислениями составляет 1 989 000 руб.</w:t>
      </w:r>
    </w:p>
    <w:p ns2:paraId="609726D1" ns2:textId="2D26EC87" w:rsidR="007715E7" w:rsidRPr="00EE3ED9" w:rsidRDefault="00B842D8" w:rsidP="00224B64">
      <w:pPr>
        <w:ind w:firstLine="0"/>
        <w:rPr>
          <w:b/>
        </w:rPr>
      </w:pPr>
      <w:r>
        <w:rPr>
          <w:b/>
        </w:rPr>
        <w:t xml:space="preserve">Таблица 4 </w:t>
      </w:r>
      <w:r w:rsidR="00E715AA">
        <w:rPr>
          <w:b/>
        </w:rPr>
        <w:t>—</w:t>
      </w:r>
      <w:r>
        <w:rPr>
          <w:b/>
        </w:rPr>
        <w:t xml:space="preserve"> Расчет фонда оплаты труда (ФОТ) штатных сотрудников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37"/>
        <w:gridCol w:w="1931"/>
        <w:gridCol w:w="1208"/>
        <w:gridCol w:w="1932"/>
        <w:gridCol w:w="2737"/>
      </w:tblGrid>
      <w:tr w:rsidR="0018268A" w:rsidRPr="0018268A" ns2:paraId="3485792B" ns2:textId="77777777" w:rsidTr="004F6D5F">
        <w:trPr>
          <w:trHeight w:val="20"/>
        </w:trPr>
        <w:tc>
          <w:tcPr>
            <w:tcW w:w="496" w:type="pct"/>
            <w:hideMark/>
          </w:tcPr>
          <w:p ns2:paraId="04D7C4F4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Должность</w:t>
            </w:r>
          </w:p>
        </w:tc>
        <w:tc>
          <w:tcPr>
            <w:tcW w:w="1115" w:type="pct"/>
            <w:hideMark/>
          </w:tcPr>
          <w:p ns2:paraId="64AB7544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Оклад (Gross, 0.5 ставки), руб.</w:t>
            </w:r>
            <w:proofErr w:type="spellStart"/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/>
            </w:r>
            <w:proofErr w:type="spellEnd"/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/>
            </w:r>
          </w:p>
        </w:tc>
        <w:tc>
          <w:tcPr>
            <w:tcW w:w="728" w:type="pct"/>
            <w:hideMark/>
          </w:tcPr>
          <w:p ns2:paraId="20BEAD7D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НДФЛ (13%), руб.</w:t>
            </w:r>
          </w:p>
        </w:tc>
        <w:tc>
          <w:tcPr>
            <w:tcW w:w="1115" w:type="pct"/>
            <w:hideMark/>
          </w:tcPr>
          <w:p ns2:paraId="4E124A95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Страховые взносы (30%), руб.</w:t>
            </w:r>
          </w:p>
        </w:tc>
        <w:tc>
          <w:tcPr>
            <w:tcW w:w="1546" w:type="pct"/>
            <w:hideMark/>
          </w:tcPr>
          <w:p ns2:paraId="2EC41C7B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Итого на 1 чел./мес. (с начислениями), руб.</w:t>
            </w:r>
          </w:p>
        </w:tc>
      </w:tr>
      <w:tr w:rsidR="0018268A" w:rsidRPr="0018268A" ns2:paraId="5F79231C" ns2:textId="77777777" w:rsidTr="004F6D5F">
        <w:trPr>
          <w:trHeight w:val="20"/>
        </w:trPr>
        <w:tc>
          <w:tcPr>
            <w:tcW w:w="496" w:type="pct"/>
            <w:hideMark/>
          </w:tcPr>
          <w:p ns2:paraId="7F864254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Frontend-разработчик</w:t>
            </w:r>
            <w:proofErr w:type="spellEnd"/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/>
            </w:r>
          </w:p>
        </w:tc>
        <w:tc>
          <w:tcPr>
            <w:tcW w:w="1115" w:type="pct"/>
            <w:hideMark/>
          </w:tcPr>
          <w:p ns2:paraId="5CAB9D4E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60 000,00</w:t>
            </w:r>
          </w:p>
        </w:tc>
        <w:tc>
          <w:tcPr>
            <w:tcW w:w="728" w:type="pct"/>
            <w:hideMark/>
          </w:tcPr>
          <w:p ns2:paraId="3EBE9EDD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7 800,00</w:t>
            </w:r>
          </w:p>
        </w:tc>
        <w:tc>
          <w:tcPr>
            <w:tcW w:w="1115" w:type="pct"/>
            <w:hideMark/>
          </w:tcPr>
          <w:p ns2:paraId="31E162D9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18 000,00</w:t>
            </w:r>
          </w:p>
        </w:tc>
        <w:tc>
          <w:tcPr>
            <w:tcW w:w="1546" w:type="pct"/>
            <w:hideMark/>
          </w:tcPr>
          <w:p ns2:paraId="2E99DB27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78 000,00</w:t>
            </w:r>
          </w:p>
        </w:tc>
      </w:tr>
      <w:tr w:rsidR="0018268A" w:rsidRPr="0018268A" ns2:paraId="7A77CD92" ns2:textId="77777777" w:rsidTr="004F6D5F">
        <w:trPr>
          <w:trHeight w:val="20"/>
        </w:trPr>
        <w:tc>
          <w:tcPr>
            <w:tcW w:w="496" w:type="pct"/>
            <w:hideMark/>
          </w:tcPr>
          <w:p ns2:paraId="4544CF00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Backend-разработчик</w:t>
            </w:r>
            <w:proofErr w:type="spellEnd"/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/>
            </w:r>
          </w:p>
        </w:tc>
        <w:tc>
          <w:tcPr>
            <w:tcW w:w="1115" w:type="pct"/>
            <w:hideMark/>
          </w:tcPr>
          <w:p ns2:paraId="7BC60711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70 000,00</w:t>
            </w:r>
          </w:p>
        </w:tc>
        <w:tc>
          <w:tcPr>
            <w:tcW w:w="728" w:type="pct"/>
            <w:hideMark/>
          </w:tcPr>
          <w:p ns2:paraId="770A0FBB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9 100,00</w:t>
            </w:r>
          </w:p>
        </w:tc>
        <w:tc>
          <w:tcPr>
            <w:tcW w:w="1115" w:type="pct"/>
            <w:hideMark/>
          </w:tcPr>
          <w:p ns2:paraId="580A832D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21 000,00</w:t>
            </w:r>
          </w:p>
        </w:tc>
        <w:tc>
          <w:tcPr>
            <w:tcW w:w="1546" w:type="pct"/>
            <w:hideMark/>
          </w:tcPr>
          <w:p ns2:paraId="26573422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91 000,00</w:t>
            </w:r>
          </w:p>
        </w:tc>
      </w:tr>
      <w:tr w:rsidR="0018268A" w:rsidRPr="0018268A" ns2:paraId="0F5248A4" ns2:textId="77777777" w:rsidTr="004F6D5F">
        <w:trPr>
          <w:trHeight w:val="20"/>
        </w:trPr>
        <w:tc>
          <w:tcPr>
            <w:tcW w:w="496" w:type="pct"/>
            <w:hideMark/>
          </w:tcPr>
          <w:p ns2:paraId="61165658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Fullstack / Solution Architect</w:t>
            </w:r>
          </w:p>
        </w:tc>
        <w:tc>
          <w:tcPr>
            <w:tcW w:w="1115" w:type="pct"/>
            <w:hideMark/>
          </w:tcPr>
          <w:p ns2:paraId="30FB54FF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75 000,00</w:t>
            </w:r>
          </w:p>
        </w:tc>
        <w:tc>
          <w:tcPr>
            <w:tcW w:w="728" w:type="pct"/>
            <w:hideMark/>
          </w:tcPr>
          <w:p ns2:paraId="34F88B1C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9 750,00</w:t>
            </w:r>
          </w:p>
        </w:tc>
        <w:tc>
          <w:tcPr>
            <w:tcW w:w="1115" w:type="pct"/>
            <w:hideMark/>
          </w:tcPr>
          <w:p ns2:paraId="3DFD8E29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22 500,00</w:t>
            </w:r>
          </w:p>
        </w:tc>
        <w:tc>
          <w:tcPr>
            <w:tcW w:w="1546" w:type="pct"/>
            <w:hideMark/>
          </w:tcPr>
          <w:p ns2:paraId="43437E55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97 500,00</w:t>
            </w:r>
          </w:p>
        </w:tc>
      </w:tr>
      <w:tr w:rsidR="0018268A" w:rsidRPr="0018268A" ns2:paraId="08126CD3" ns2:textId="77777777" w:rsidTr="004F6D5F">
        <w:trPr>
          <w:trHeight w:val="20"/>
        </w:trPr>
        <w:tc>
          <w:tcPr>
            <w:tcW w:w="496" w:type="pct"/>
            <w:hideMark/>
          </w:tcPr>
          <w:p ns2:paraId="62B9732C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CEO / Product Manager</w:t>
            </w:r>
          </w:p>
        </w:tc>
        <w:tc>
          <w:tcPr>
            <w:tcW w:w="1115" w:type="pct"/>
            <w:hideMark/>
          </w:tcPr>
          <w:p ns2:paraId="7F8456A4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50 000,00</w:t>
            </w:r>
          </w:p>
        </w:tc>
        <w:tc>
          <w:tcPr>
            <w:tcW w:w="728" w:type="pct"/>
            <w:hideMark/>
          </w:tcPr>
          <w:p ns2:paraId="12FCD4DB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6 500,00</w:t>
            </w:r>
          </w:p>
        </w:tc>
        <w:tc>
          <w:tcPr>
            <w:tcW w:w="1115" w:type="pct"/>
            <w:hideMark/>
          </w:tcPr>
          <w:p ns2:paraId="087E9208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15 000,00</w:t>
            </w:r>
          </w:p>
        </w:tc>
        <w:tc>
          <w:tcPr>
            <w:tcW w:w="1546" w:type="pct"/>
            <w:hideMark/>
          </w:tcPr>
          <w:p ns2:paraId="7AB4E06B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65 000,00</w:t>
            </w:r>
          </w:p>
        </w:tc>
      </w:tr>
      <w:tr w:rsidR="0018268A" w:rsidRPr="0018268A" ns2:paraId="78574578" ns2:textId="77777777" w:rsidTr="004F6D5F">
        <w:trPr>
          <w:trHeight w:val="20"/>
        </w:trPr>
        <w:tc>
          <w:tcPr>
            <w:tcW w:w="496" w:type="pct"/>
            <w:hideMark/>
          </w:tcPr>
          <w:p ns2:paraId="45E5892F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ИТОГО ШТАТ:</w:t>
            </w:r>
          </w:p>
        </w:tc>
        <w:tc>
          <w:tcPr>
            <w:tcW w:w="1115" w:type="pct"/>
            <w:hideMark/>
          </w:tcPr>
          <w:p ns2:paraId="11CCA233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255 000,00</w:t>
            </w:r>
          </w:p>
        </w:tc>
        <w:tc>
          <w:tcPr>
            <w:tcW w:w="728" w:type="pct"/>
            <w:hideMark/>
          </w:tcPr>
          <w:p ns2:paraId="727734FF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33 150,00</w:t>
            </w:r>
          </w:p>
        </w:tc>
        <w:tc>
          <w:tcPr>
            <w:tcW w:w="1115" w:type="pct"/>
            <w:hideMark/>
          </w:tcPr>
          <w:p ns2:paraId="62391CDC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76 500,00</w:t>
            </w:r>
          </w:p>
        </w:tc>
        <w:tc>
          <w:tcPr>
            <w:tcW w:w="1546" w:type="pct"/>
            <w:hideMark/>
          </w:tcPr>
          <w:p ns2:paraId="4415186F" ns2:textId="77777777" w:rsidR="0018268A" w:rsidRPr="0018268A" w:rsidRDefault="0018268A" w:rsidP="0018268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8268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331 500,00</w:t>
            </w:r>
          </w:p>
        </w:tc>
      </w:tr>
    </w:tbl>
    <w:p ns2:paraId="7B926F13" ns2:textId="77777777" w:rsidR="00B842D8" w:rsidRDefault="00B842D8" w:rsidP="007715E7">
      <w:pPr>
        <w:ind w:firstLine="708"/>
      </w:pPr>
    </w:p>
    <w:p ns2:paraId="445C4BE5" ns2:textId="5A3750D1" w:rsidR="007525DF" w:rsidRDefault="00B842D8" w:rsidP="004F6D5F">
      <w:pPr>
        <w:ind w:firstLine="708"/>
      </w:pPr>
      <w:r>
        <w:t xml:space="preserve">Для обеспечения финансовой гибкости стартапа поддерживающие специалисты привлекаются в рамках договоров гражданско-правового характера или договора с самозанятыми/ИП. На период MVP лимит аутсорса составляет 75 000 руб./мес., или 450 000 руб. за 6 месяцев. После релиза сохраняются только регулярные функции юриста и маркетолога с лимитом 50 000 руб./мес.; дизайн и QA подключаются точечно под релизы, лендинги и проверку новых правил совместимости.</w:t>
      </w:r>
    </w:p>
    <w:p ns2:paraId="3B45ACF4" ns2:textId="26510D95" w:rsidR="00B842D8" w:rsidRPr="00EE3ED9" w:rsidRDefault="00B842D8" w:rsidP="00224B64">
      <w:pPr>
        <w:ind w:firstLine="0"/>
        <w:rPr>
          <w:b/>
        </w:rPr>
      </w:pPr>
      <w:r>
        <w:rPr>
          <w:b/>
        </w:rPr>
        <w:t xml:space="preserve">Таблица 5 </w:t>
      </w:r>
      <w:r w:rsidR="00E715AA">
        <w:rPr>
          <w:b/>
        </w:rPr>
        <w:t>—</w:t>
      </w:r>
      <w:r>
        <w:rPr>
          <w:b/>
        </w:rPr>
        <w:t xml:space="preserve"> Расчет оплаты труда специалистов на </w:t>
      </w:r>
      <w:proofErr w:type="spellStart"/>
      <w:r>
        <w:rPr>
          <w:b/>
        </w:rPr>
        <w:t>аутсорсе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90"/>
        <w:gridCol w:w="1858"/>
        <w:gridCol w:w="4697"/>
      </w:tblGrid>
      <w:tr w:rsidR="00B842D8" w:rsidRPr="00B842D8" ns2:paraId="4B072146" ns2:textId="77777777" w:rsidTr="00CD6E23">
        <w:trPr>
          <w:trHeight w:val="20"/>
        </w:trPr>
        <w:tc>
          <w:tcPr>
            <w:tcW w:w="1493" w:type="pct"/>
            <w:hideMark/>
          </w:tcPr>
          <w:p ns2:paraId="7B08F157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Роль внештатного специалиста</w:t>
            </w:r>
          </w:p>
        </w:tc>
        <w:tc>
          <w:tcPr>
            <w:tcW w:w="994" w:type="pct"/>
            <w:hideMark/>
          </w:tcPr>
          <w:p ns2:paraId="211F9B9B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Оплата в месяц, руб.</w:t>
            </w:r>
          </w:p>
        </w:tc>
        <w:tc>
          <w:tcPr>
            <w:tcW w:w="2513" w:type="pct"/>
            <w:hideMark/>
          </w:tcPr>
          <w:p ns2:paraId="54A14CAB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Период и условия привлечения</w:t>
            </w:r>
          </w:p>
        </w:tc>
      </w:tr>
      <w:tr w:rsidR="00B842D8" w:rsidRPr="00B842D8" ns2:paraId="6D923F40" ns2:textId="77777777" w:rsidTr="00CD6E23">
        <w:trPr>
          <w:trHeight w:val="20"/>
        </w:trPr>
        <w:tc>
          <w:tcPr>
            <w:tcW w:w="1493" w:type="pct"/>
            <w:hideMark/>
          </w:tcPr>
          <w:p ns2:paraId="6B945C82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Дизайнер UI/UX</w:t>
            </w:r>
          </w:p>
        </w:tc>
        <w:tc>
          <w:tcPr>
            <w:tcW w:w="994" w:type="pct"/>
            <w:hideMark/>
          </w:tcPr>
          <w:p ns2:paraId="35ADDE83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25 000,00</w:t>
            </w:r>
          </w:p>
        </w:tc>
        <w:tc>
          <w:tcPr>
            <w:tcW w:w="2513" w:type="pct"/>
            <w:hideMark/>
          </w:tcPr>
          <w:p ns2:paraId="6A3E2805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I–II кварталы (проектирование интерфейса магазина и админки)</w:t>
            </w:r>
          </w:p>
        </w:tc>
      </w:tr>
      <w:tr w:rsidR="00B842D8" w:rsidRPr="00B842D8" ns2:paraId="519F197F" ns2:textId="77777777" w:rsidTr="00CD6E23">
        <w:trPr>
          <w:trHeight w:val="20"/>
        </w:trPr>
        <w:tc>
          <w:tcPr>
            <w:tcW w:w="1493" w:type="pct"/>
            <w:hideMark/>
          </w:tcPr>
          <w:p ns2:paraId="1E91689F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QA-инженер</w:t>
            </w:r>
          </w:p>
        </w:tc>
        <w:tc>
          <w:tcPr>
            <w:tcW w:w="994" w:type="pct"/>
            <w:hideMark/>
          </w:tcPr>
          <w:p ns2:paraId="4B6764AB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15 000,00</w:t>
            </w:r>
          </w:p>
        </w:tc>
        <w:tc>
          <w:tcPr>
            <w:tcW w:w="2513" w:type="pct"/>
            <w:hideMark/>
          </w:tcPr>
          <w:p ns2:paraId="588DC3D8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I–II кварталы (комплексное тестирование релиза)</w:t>
            </w:r>
          </w:p>
        </w:tc>
      </w:tr>
      <w:tr w:rsidR="00B842D8" w:rsidRPr="00B842D8" ns2:paraId="412B0161" ns2:textId="77777777" w:rsidTr="00CD6E23">
        <w:trPr>
          <w:trHeight w:val="20"/>
        </w:trPr>
        <w:tc>
          <w:tcPr>
            <w:tcW w:w="1493" w:type="pct"/>
            <w:hideMark/>
          </w:tcPr>
          <w:p ns2:paraId="5FA209C8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Юрист</w:t>
            </w:r>
          </w:p>
        </w:tc>
        <w:tc>
          <w:tcPr>
            <w:tcW w:w="994" w:type="pct"/>
            <w:hideMark/>
          </w:tcPr>
          <w:p ns2:paraId="665E2608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10 000,00</w:t>
            </w:r>
          </w:p>
        </w:tc>
        <w:tc>
          <w:tcPr>
            <w:tcW w:w="2513" w:type="pct"/>
            <w:hideMark/>
          </w:tcPr>
          <w:p ns2:paraId="44E5DBB8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Постоянно (договоры, пользовательские документы, защита ИС)</w:t>
            </w:r>
          </w:p>
        </w:tc>
      </w:tr>
      <w:tr w:rsidR="00B842D8" w:rsidRPr="00B842D8" ns2:paraId="4CCF219D" ns2:textId="77777777" w:rsidTr="00CD6E23">
        <w:trPr>
          <w:trHeight w:val="20"/>
        </w:trPr>
        <w:tc>
          <w:tcPr>
            <w:tcW w:w="1493" w:type="pct"/>
            <w:hideMark/>
          </w:tcPr>
          <w:p ns2:paraId="29E0B06B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Маркетолог</w:t>
            </w:r>
          </w:p>
        </w:tc>
        <w:tc>
          <w:tcPr>
            <w:tcW w:w="994" w:type="pct"/>
            <w:hideMark/>
          </w:tcPr>
          <w:p ns2:paraId="2BDCCBF8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25 000,00</w:t>
            </w:r>
          </w:p>
        </w:tc>
        <w:tc>
          <w:tcPr>
            <w:tcW w:w="2513" w:type="pct"/>
            <w:hideMark/>
          </w:tcPr>
          <w:p ns2:paraId="5089AD6D" ns2:textId="77777777" w:rsidR="00B842D8" w:rsidRPr="00B842D8" w:rsidRDefault="00B842D8" w:rsidP="00224B64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Постоянно (лидогенерация, реклама, аналитика)</w:t>
            </w:r>
          </w:p>
        </w:tc>
      </w:tr>
    </w:tbl>
    <w:p ns2:paraId="2C65A38E" ns2:textId="52403DE6" w:rsidR="00CD6E23" w:rsidRDefault="00CD6E23" w:rsidP="007715E7">
      <w:pPr>
        <w:ind w:firstLine="708"/>
        <w:rPr>
          <w:b/>
          <w:bCs/>
          <w:szCs w:val="24"/>
        </w:rPr>
      </w:pPr>
    </w:p>
    <w:p ns2:paraId="6D8B5908" ns2:textId="15E38437" w:rsidR="00CD6E23" w:rsidRDefault="00CD6E23" w:rsidP="007715E7">
      <w:pPr>
        <w:ind w:firstLine="708"/>
        <w:rPr>
          <w:b/>
          <w:bCs/>
          <w:szCs w:val="24"/>
        </w:rPr>
      </w:pPr>
    </w:p>
    <w:p ns2:paraId="5453F2A5" ns2:textId="53DBF3B1" w:rsidR="00CD6E23" w:rsidRDefault="00CD6E23" w:rsidP="00CD6E23">
      <w:pPr>
        <w:ind w:firstLine="0"/>
        <w:rPr>
          <w:szCs w:val="24"/>
        </w:rPr>
      </w:pPr>
      <w:r>
        <w:rPr>
          <w:szCs w:val="24"/>
        </w:rPr>
        <w:lastRenderedPageBreak/>
        <w:t>Продолжение таблицы 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90"/>
        <w:gridCol w:w="1858"/>
        <w:gridCol w:w="4697"/>
      </w:tblGrid>
      <w:tr w:rsidR="00CD6E23" w:rsidRPr="00B842D8" ns2:paraId="122470EF" ns2:textId="77777777" w:rsidTr="00EC5179">
        <w:trPr>
          <w:trHeight w:val="20"/>
        </w:trPr>
        <w:tc>
          <w:tcPr>
            <w:tcW w:w="1493" w:type="pct"/>
            <w:hideMark/>
          </w:tcPr>
          <w:p ns2:paraId="5AD23E0E" ns2:textId="77777777" w:rsidR="00CD6E23" w:rsidRPr="00B842D8" w:rsidRDefault="00CD6E23" w:rsidP="00EC5179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ИТОГО аутсорс (период MVP):</w:t>
            </w:r>
            <w:proofErr w:type="spellStart"/>
            <w:r>
              <w:rPr>
                <w:rFonts w:eastAsia="Times New Roman"/>
                <w:bdr w:val="none" w:sz="0" w:space="0" w:color="auto" w:frame="1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</w:rPr>
              <w:t xml:space="preserve"/>
            </w:r>
          </w:p>
        </w:tc>
        <w:tc>
          <w:tcPr>
            <w:tcW w:w="994" w:type="pct"/>
            <w:hideMark/>
          </w:tcPr>
          <w:p ns2:paraId="4EA385F6" ns2:textId="77777777" w:rsidR="00CD6E23" w:rsidRPr="00B842D8" w:rsidRDefault="00CD6E23" w:rsidP="00EC5179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75 000,00</w:t>
            </w:r>
          </w:p>
        </w:tc>
        <w:tc>
          <w:tcPr>
            <w:tcW w:w="2513" w:type="pct"/>
            <w:hideMark/>
          </w:tcPr>
          <w:p ns2:paraId="72571744" ns2:textId="77777777" w:rsidR="00CD6E23" w:rsidRPr="00B842D8" w:rsidRDefault="00CD6E23" w:rsidP="00EC5179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Первые два квартала Года 0</w:t>
            </w:r>
          </w:p>
        </w:tc>
      </w:tr>
      <w:tr w:rsidR="00CD6E23" w:rsidRPr="00B842D8" ns2:paraId="06925279" ns2:textId="77777777" w:rsidTr="00EC5179">
        <w:trPr>
          <w:trHeight w:val="20"/>
        </w:trPr>
        <w:tc>
          <w:tcPr>
            <w:tcW w:w="1493" w:type="pct"/>
            <w:hideMark/>
          </w:tcPr>
          <w:p ns2:paraId="1B0D4397" ns2:textId="77777777" w:rsidR="00CD6E23" w:rsidRPr="00B842D8" w:rsidRDefault="00CD6E23" w:rsidP="00EC5179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ИТОГО аутсорс (пост-MVP):</w:t>
            </w:r>
            <w:proofErr w:type="spellStart"/>
            <w:r>
              <w:rPr>
                <w:rFonts w:eastAsia="Times New Roman"/>
                <w:bdr w:val="none" w:sz="0" w:space="0" w:color="auto" w:frame="1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</w:rPr>
              <w:t xml:space="preserve"/>
            </w:r>
          </w:p>
        </w:tc>
        <w:tc>
          <w:tcPr>
            <w:tcW w:w="994" w:type="pct"/>
            <w:hideMark/>
          </w:tcPr>
          <w:p ns2:paraId="66E6A543" ns2:textId="77777777" w:rsidR="00CD6E23" w:rsidRPr="00B842D8" w:rsidRDefault="00CD6E23" w:rsidP="00EC5179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50 000,00</w:t>
            </w:r>
          </w:p>
        </w:tc>
        <w:tc>
          <w:tcPr>
            <w:tcW w:w="2513" w:type="pct"/>
            <w:hideMark/>
          </w:tcPr>
          <w:p ns2:paraId="395ED807" ns2:textId="77777777" w:rsidR="00CD6E23" w:rsidRPr="00B842D8" w:rsidRDefault="00CD6E23" w:rsidP="00EC5179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Начиная с III квартала и далее</w:t>
            </w:r>
          </w:p>
        </w:tc>
      </w:tr>
    </w:tbl>
    <w:p ns2:paraId="3820BBD2" ns2:textId="77777777" w:rsidR="00CD6E23" w:rsidRPr="00CD6E23" w:rsidRDefault="00CD6E23" w:rsidP="00CD6E23">
      <w:pPr>
        <w:ind w:firstLine="0"/>
        <w:rPr>
          <w:szCs w:val="24"/>
        </w:rPr>
      </w:pPr>
    </w:p>
    <w:p ns2:paraId="6874E2D6" ns2:textId="5B4BECB7" w:rsidR="00E066A7" w:rsidRDefault="00B842D8" w:rsidP="00EE3ED9">
      <w:pPr>
        <w:ind w:firstLine="708"/>
      </w:pPr>
      <w:r>
        <w:t xml:space="preserve">Развертывание системы осуществляется с использованием облачной инфраструктуры российских провайдеров или выделенного VPS-кластера, что исключает капитальные затраты на приобретение серверного оборудования. Минимальный пилотный контур включает виртуальный сервер приложений, PostgreSQL, объектное хранилище, резервные копии, мониторинг, домены, SSL и транзакционные уведомления. Совокупная инфраструктурная смета составляет 23 200 руб./мес.; из них 11 000 руб./мес. относятся к постоянным расходам, а 12 200 руб./мес. — к переменным расходам на первые 10 платящих магазинов.</w:t>
      </w:r>
      <w:r w:rsidR="00944FC6">
        <w:t/>
      </w:r>
    </w:p>
    <w:p ns2:paraId="672F1623" ns2:textId="117C1CB7" w:rsidR="00B842D8" w:rsidRPr="00EE3ED9" w:rsidRDefault="00B842D8" w:rsidP="00C67723">
      <w:pPr>
        <w:ind w:firstLine="0"/>
        <w:rPr>
          <w:b/>
        </w:rPr>
      </w:pPr>
      <w:r>
        <w:rPr>
          <w:b/>
        </w:rPr>
        <w:t xml:space="preserve">Таблица 6.1 </w:t>
      </w:r>
      <w:r w:rsidR="00E715AA">
        <w:rPr>
          <w:b/>
        </w:rPr>
        <w:t>—</w:t>
      </w:r>
      <w:r>
        <w:rPr>
          <w:b/>
        </w:rPr>
        <w:t xml:space="preserve"> Расчет затрат на облачную ИТ-инфраструктуру стартапа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7"/>
        <w:gridCol w:w="1501"/>
        <w:gridCol w:w="5547"/>
      </w:tblGrid>
      <w:tr w:rsidR="00C67723" w:rsidRPr="00A3724D" ns2:paraId="76F0BCE3" ns2:textId="77777777" w:rsidTr="004F6D5F">
        <w:tc>
          <w:tcPr>
            <w:tcW w:w="0" w:type="auto"/>
            <w:hideMark/>
          </w:tcPr>
          <w:p ns2:paraId="14713A39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Статья расходов / Компонент</w:t>
            </w:r>
          </w:p>
        </w:tc>
        <w:tc>
          <w:tcPr>
            <w:tcW w:w="0" w:type="auto"/>
            <w:hideMark/>
          </w:tcPr>
          <w:p ns2:paraId="56D359B3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Стоимость в месяц, руб.</w:t>
            </w:r>
          </w:p>
        </w:tc>
        <w:tc>
          <w:tcPr>
            <w:tcW w:w="0" w:type="auto"/>
            <w:hideMark/>
          </w:tcPr>
          <w:p ns2:paraId="0524FC53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Технические параметры и экономическое обоснование</w:t>
            </w:r>
          </w:p>
        </w:tc>
      </w:tr>
      <w:tr w:rsidR="00C67723" w:rsidRPr="00A3724D" ns2:paraId="7198CA57" ns2:textId="77777777" w:rsidTr="004F6D5F">
        <w:tc>
          <w:tcPr>
            <w:tcW w:w="0" w:type="auto"/>
            <w:hideMark/>
          </w:tcPr>
          <w:p ns2:paraId="0C8B4E46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Виртуальный сервер приложений</w:t>
            </w:r>
            <w:r>
              <w:rPr>
                <w:rFonts w:eastAsia="Times New Roman"/>
                <w:bdr w:val="none" w:sz="0" w:space="0" w:color="auto" w:frame="1"/>
                <w:lang w:val="en-US" w:eastAsia="ru-RU"/>
              </w:rPr>
              <w:t xml:space="preserve"/>
            </w:r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r>
              <w:rPr>
                <w:rFonts w:eastAsia="Times New Roman"/>
                <w:bdr w:val="none" w:sz="0" w:space="0" w:color="auto" w:frame="1"/>
                <w:lang w:val="en-US" w:eastAsia="ru-RU"/>
              </w:rPr>
              <w:t xml:space="preserve"/>
            </w:r>
          </w:p>
        </w:tc>
        <w:tc>
          <w:tcPr>
            <w:tcW w:w="0" w:type="auto"/>
            <w:hideMark/>
          </w:tcPr>
          <w:p ns2:paraId="57468601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7 500,00</w:t>
            </w:r>
          </w:p>
        </w:tc>
        <w:tc>
          <w:tcPr>
            <w:tcW w:w="0" w:type="auto"/>
            <w:hideMark/>
          </w:tcPr>
          <w:p ns2:paraId="478FC581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Хостинг backend API, frontend-приложения и административного контура StoreFit. Конфигурация масштабируется по мере роста числа магазинов.</w:t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</w:p>
        </w:tc>
      </w:tr>
      <w:tr w:rsidR="00C67723" w:rsidRPr="00A3724D" ns2:paraId="30E1B30D" ns2:textId="77777777" w:rsidTr="004F6D5F">
        <w:tc>
          <w:tcPr>
            <w:tcW w:w="0" w:type="auto"/>
            <w:hideMark/>
          </w:tcPr>
          <w:p ns2:paraId="0D975BB4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Управляемая база данных PostgreSQL</w:t>
            </w:r>
            <w:r>
              <w:rPr>
                <w:rFonts w:eastAsia="Times New Roman"/>
                <w:bdr w:val="none" w:sz="0" w:space="0" w:color="auto" w:frame="1"/>
                <w:lang w:val="en-US" w:eastAsia="ru-RU"/>
              </w:rPr>
              <w:t xml:space="preserve"/>
            </w:r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r>
              <w:rPr>
                <w:rFonts w:eastAsia="Times New Roman"/>
                <w:bdr w:val="none" w:sz="0" w:space="0" w:color="auto" w:frame="1"/>
                <w:lang w:val="en-US" w:eastAsia="ru-RU"/>
              </w:rPr>
              <w:t xml:space="preserve"/>
            </w:r>
          </w:p>
        </w:tc>
        <w:tc>
          <w:tcPr>
            <w:tcW w:w="0" w:type="auto"/>
            <w:hideMark/>
          </w:tcPr>
          <w:p ns2:paraId="02A5B1AE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5 500,00</w:t>
            </w:r>
          </w:p>
        </w:tc>
        <w:tc>
          <w:tcPr>
            <w:tcW w:w="0" w:type="auto"/>
            <w:hideMark/>
          </w:tcPr>
          <w:p ns2:paraId="299E16E9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Хранение пользователей, каталога, корзин, заказов, остатков и уведомлений с резервным копированием и отдельными схемами модулей.</w:t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</w:p>
        </w:tc>
      </w:tr>
      <w:tr w:rsidR="00C67723" w:rsidRPr="00A3724D" ns2:paraId="2A7ADA2C" ns2:textId="77777777" w:rsidTr="004F6D5F">
        <w:tc>
          <w:tcPr>
            <w:tcW w:w="0" w:type="auto"/>
            <w:hideMark/>
          </w:tcPr>
          <w:p ns2:paraId="5D9ED25D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Объектное хранилище и резервные копии</w:t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</w:p>
        </w:tc>
        <w:tc>
          <w:tcPr>
            <w:tcW w:w="0" w:type="auto"/>
            <w:hideMark/>
          </w:tcPr>
          <w:p ns2:paraId="30F90F0E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2 000,00</w:t>
            </w:r>
          </w:p>
        </w:tc>
        <w:tc>
          <w:tcPr>
            <w:tcW w:w="0" w:type="auto"/>
            <w:hideMark/>
          </w:tcPr>
          <w:p ns2:paraId="5DC35AAF" ns2:textId="77777777" w:rsidR="00C67723" w:rsidRPr="00A3724D" w:rsidRDefault="00C67723" w:rsidP="007651CA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Хранение статических файлов, экспортов каталога, логов и резервных копий базы данных.</w:t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</w:p>
        </w:tc>
      </w:tr>
    </w:tbl>
    <w:p ns2:paraId="1E5B4168" ns2:textId="06003B80" w:rsidR="006927A0" w:rsidRDefault="006927A0" w:rsidP="006927A0">
      <w:pPr>
        <w:ind w:firstLine="0"/>
        <w:rPr>
          <w:b/>
          <w:bCs/>
          <w:szCs w:val="24"/>
        </w:rPr>
      </w:pPr>
    </w:p>
    <w:p ns2:paraId="51F7535F" ns2:textId="1846545B" w:rsidR="00CD6E23" w:rsidRDefault="00CD6E23" w:rsidP="006927A0">
      <w:pPr>
        <w:ind w:firstLine="0"/>
        <w:rPr>
          <w:b/>
          <w:bCs/>
          <w:szCs w:val="24"/>
        </w:rPr>
      </w:pPr>
    </w:p>
    <w:p ns2:paraId="5D1EEFAA" ns2:textId="06DD26FA" w:rsidR="00CD6E23" w:rsidRDefault="00CD6E23" w:rsidP="006927A0">
      <w:pPr>
        <w:ind w:firstLine="0"/>
        <w:rPr>
          <w:b/>
          <w:bCs/>
          <w:szCs w:val="24"/>
        </w:rPr>
      </w:pPr>
    </w:p>
    <w:p ns2:paraId="6D2CEC9B" ns2:textId="6F7DE174" w:rsidR="00CD6E23" w:rsidRDefault="00CD6E23" w:rsidP="006927A0">
      <w:pPr>
        <w:ind w:firstLine="0"/>
        <w:rPr>
          <w:b/>
          <w:bCs/>
          <w:szCs w:val="24"/>
        </w:rPr>
      </w:pPr>
    </w:p>
    <w:p ns2:paraId="4B3F15C0" ns2:textId="7D020266" w:rsidR="00CD6E23" w:rsidRDefault="00CD6E23" w:rsidP="006927A0">
      <w:pPr>
        <w:ind w:firstLine="0"/>
        <w:rPr>
          <w:szCs w:val="24"/>
        </w:rPr>
      </w:pPr>
      <w:r>
        <w:rPr>
          <w:szCs w:val="24"/>
        </w:rPr>
        <w:lastRenderedPageBreak/>
        <w:t>Продолжение таблицы 6.1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3"/>
        <w:gridCol w:w="920"/>
        <w:gridCol w:w="6222"/>
      </w:tblGrid>
      <w:tr w:rsidR="00CD6E23" w:rsidRPr="00A3724D" ns2:paraId="5F788FBF" ns2:textId="77777777" w:rsidTr="00CD6E23">
        <w:tc>
          <w:tcPr>
            <w:tcW w:w="1179" w:type="pct"/>
            <w:hideMark/>
          </w:tcPr>
          <w:p ns2:paraId="44836C47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Почтовый сервис и транзакционные уведомления</w:t>
            </w:r>
          </w:p>
        </w:tc>
        <w:tc>
          <w:tcPr>
            <w:tcW w:w="492" w:type="pct"/>
            <w:hideMark/>
          </w:tcPr>
          <w:p ns2:paraId="00DDC83F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1 000,00</w:t>
            </w:r>
          </w:p>
        </w:tc>
        <w:tc>
          <w:tcPr>
            <w:tcW w:w="3329" w:type="pct"/>
            <w:hideMark/>
          </w:tcPr>
          <w:p ns2:paraId="5757D44E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Регистрация, статусы заказов, уведомления клиентам и администраторам магазина; лимит до 5 000 писем/мес. на пилоте.</w:t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</w:p>
        </w:tc>
      </w:tr>
      <w:tr w:rsidR="00CD6E23" w:rsidRPr="00A3724D" ns2:paraId="2AE21636" ns2:textId="77777777" w:rsidTr="00CD6E23">
        <w:tc>
          <w:tcPr>
            <w:tcW w:w="1179" w:type="pct"/>
            <w:hideMark/>
          </w:tcPr>
          <w:p ns2:paraId="2F2F8EC5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Мониторинг, домены и SSL</w:t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</w:p>
        </w:tc>
        <w:tc>
          <w:tcPr>
            <w:tcW w:w="492" w:type="pct"/>
            <w:hideMark/>
          </w:tcPr>
          <w:p ns2:paraId="4E84E31F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2 500,00</w:t>
            </w:r>
          </w:p>
        </w:tc>
        <w:tc>
          <w:tcPr>
            <w:tcW w:w="3329" w:type="pct"/>
            <w:hideMark/>
          </w:tcPr>
          <w:p ns2:paraId="5B0A0802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Технический мониторинг, базовые домены, SSL-сертификаты, алерты и эксплуатационные сервисы.</w:t>
            </w:r>
          </w:p>
        </w:tc>
      </w:tr>
      <w:tr w:rsidR="00CD6E23" w:rsidRPr="00A3724D" ns2:paraId="6D7459B6" ns2:textId="77777777" w:rsidTr="00CD6E23">
        <w:tc>
          <w:tcPr>
            <w:tcW w:w="1179" w:type="pct"/>
            <w:hideMark/>
          </w:tcPr>
          <w:p ns2:paraId="3E7AD528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Резерв инфраструктуры пилотных клиентов</w:t>
            </w:r>
          </w:p>
        </w:tc>
        <w:tc>
          <w:tcPr>
            <w:tcW w:w="492" w:type="pct"/>
            <w:hideMark/>
          </w:tcPr>
          <w:p ns2:paraId="09503A93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4 700,00</w:t>
            </w:r>
          </w:p>
        </w:tc>
        <w:tc>
          <w:tcPr>
            <w:tcW w:w="3329" w:type="pct"/>
            <w:hideMark/>
          </w:tcPr>
          <w:p ns2:paraId="65E3C11D" ns2:textId="77777777" w:rsidR="00CD6E23" w:rsidRPr="00A3724D" w:rsidRDefault="00CD6E23" w:rsidP="00EC5179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Дополнительные ресурсы на первые 10 магазинов: демо-каталоги, тестовые заказы, логи и поддержка подключений.</w:t>
            </w:r>
          </w:p>
        </w:tc>
      </w:tr>
    </w:tbl>
    <w:p ns2:paraId="5122F0F9" ns2:textId="77777777" w:rsidR="00CD6E23" w:rsidRPr="00CD6E23" w:rsidRDefault="00CD6E23" w:rsidP="006927A0">
      <w:pPr>
        <w:ind w:firstLine="0"/>
        <w:rPr>
          <w:szCs w:val="24"/>
        </w:rPr>
      </w:pPr>
    </w:p>
    <w:p ns2:paraId="2DE90474" ns2:textId="41D78883" w:rsidR="00225ABC" w:rsidRPr="00EE3ED9" w:rsidRDefault="00225ABC" w:rsidP="006927A0">
      <w:pPr>
        <w:ind w:firstLine="0"/>
        <w:rPr>
          <w:b/>
        </w:rPr>
      </w:pPr>
      <w:r>
        <w:rPr>
          <w:b/>
        </w:rPr>
        <w:t xml:space="preserve">Таблица 6.2 </w:t>
      </w:r>
      <w:r w:rsidR="00E715AA">
        <w:rPr>
          <w:b/>
        </w:rPr>
        <w:t>—</w:t>
      </w:r>
      <w:r>
        <w:rPr>
          <w:b/>
        </w:rPr>
        <w:t xml:space="preserve"> </w:t>
      </w:r>
      <w:r w:rsidR="004F6D5F" w:rsidRPr="004F6D5F">
        <w:rPr>
          <w:b/>
        </w:rPr>
        <w:t>Классификация затрат на ИТ-инфраструктуру по типу издержек</w:t>
      </w:r>
    </w:p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5771"/>
        <w:gridCol w:w="2170"/>
        <w:gridCol w:w="1649"/>
      </w:tblGrid>
      <w:tr w:rsidR="00225ABC" w:rsidRPr="006927A0" ns2:paraId="588FE249" ns2:textId="77777777" w:rsidTr="004F6D5F">
        <w:trPr>
          <w:trHeight w:val="395"/>
        </w:trPr>
        <w:tc>
          <w:tcPr>
            <w:tcW w:w="0" w:type="auto"/>
            <w:hideMark/>
          </w:tcPr>
          <w:p ns2:paraId="5F5CAF87" ns2:textId="77777777" w:rsidR="00225ABC" w:rsidRPr="006927A0" w:rsidRDefault="00225ABC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Компонент</w:t>
            </w:r>
          </w:p>
        </w:tc>
        <w:tc>
          <w:tcPr>
            <w:tcW w:w="0" w:type="auto"/>
            <w:hideMark/>
          </w:tcPr>
          <w:p ns2:paraId="01C6C2A3" ns2:textId="77777777" w:rsidR="00225ABC" w:rsidRPr="006927A0" w:rsidRDefault="00225ABC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Тип</w:t>
            </w:r>
          </w:p>
        </w:tc>
        <w:tc>
          <w:tcPr>
            <w:tcW w:w="0" w:type="auto"/>
            <w:hideMark/>
          </w:tcPr>
          <w:p ns2:paraId="41258C9B" ns2:textId="77777777" w:rsidR="00225ABC" w:rsidRPr="006927A0" w:rsidRDefault="00225ABC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Руб./мес.</w:t>
            </w:r>
          </w:p>
        </w:tc>
      </w:tr>
      <w:tr w:rsidR="00225ABC" w:rsidRPr="006927A0" ns2:paraId="297F32B5" ns2:textId="77777777" w:rsidTr="004F6D5F">
        <w:trPr>
          <w:trHeight w:val="395"/>
        </w:trPr>
        <w:tc>
          <w:tcPr>
            <w:tcW w:w="0" w:type="auto"/>
            <w:hideMark/>
          </w:tcPr>
          <w:p ns2:paraId="22E90268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Базовый хостинг приложений</w:t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</w:p>
        </w:tc>
        <w:tc>
          <w:tcPr>
            <w:tcW w:w="0" w:type="auto"/>
            <w:hideMark/>
          </w:tcPr>
          <w:p ns2:paraId="600E1B3B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Постоянные</w:t>
            </w:r>
          </w:p>
        </w:tc>
        <w:tc>
          <w:tcPr>
            <w:tcW w:w="0" w:type="auto"/>
            <w:hideMark/>
          </w:tcPr>
          <w:p ns2:paraId="1837A344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7 500</w:t>
            </w:r>
          </w:p>
        </w:tc>
      </w:tr>
      <w:tr w:rsidR="00225ABC" w:rsidRPr="006927A0" ns2:paraId="13112B1F" ns2:textId="77777777" w:rsidTr="004F6D5F">
        <w:trPr>
          <w:trHeight w:val="395"/>
        </w:trPr>
        <w:tc>
          <w:tcPr>
            <w:tcW w:w="0" w:type="auto"/>
            <w:hideMark/>
          </w:tcPr>
          <w:p ns2:paraId="0FC91CC7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Почтовый сервис, мониторинг, SSL</w:t>
            </w:r>
          </w:p>
        </w:tc>
        <w:tc>
          <w:tcPr>
            <w:tcW w:w="0" w:type="auto"/>
            <w:hideMark/>
          </w:tcPr>
          <w:p ns2:paraId="3161BBA9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Постоянные</w:t>
            </w:r>
          </w:p>
        </w:tc>
        <w:tc>
          <w:tcPr>
            <w:tcW w:w="0" w:type="auto"/>
            <w:hideMark/>
          </w:tcPr>
          <w:p ns2:paraId="0D69132C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3 500</w:t>
            </w:r>
          </w:p>
        </w:tc>
      </w:tr>
      <w:tr w:rsidR="00225ABC" w:rsidRPr="006927A0" ns2:paraId="2CD988E0" ns2:textId="77777777" w:rsidTr="004F6D5F">
        <w:trPr>
          <w:trHeight w:val="395"/>
        </w:trPr>
        <w:tc>
          <w:tcPr>
            <w:tcW w:w="0" w:type="auto"/>
            <w:hideMark/>
          </w:tcPr>
          <w:p ns2:paraId="14AFF737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Итого постоянные</w:t>
            </w:r>
          </w:p>
        </w:tc>
        <w:tc>
          <w:tcPr>
            <w:tcW w:w="0" w:type="auto"/>
            <w:hideMark/>
          </w:tcPr>
          <w:p ns2:paraId="3DABC03D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</w:p>
        </w:tc>
        <w:tc>
          <w:tcPr>
            <w:tcW w:w="0" w:type="auto"/>
            <w:hideMark/>
          </w:tcPr>
          <w:p ns2:paraId="00FAB40A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11 000</w:t>
            </w:r>
          </w:p>
        </w:tc>
      </w:tr>
      <w:tr w:rsidR="00225ABC" w:rsidRPr="006927A0" ns2:paraId="0F1D96AB" ns2:textId="77777777" w:rsidTr="004F6D5F">
        <w:trPr>
          <w:trHeight w:val="395"/>
        </w:trPr>
        <w:tc>
          <w:tcPr>
            <w:tcW w:w="0" w:type="auto"/>
            <w:hideMark/>
          </w:tcPr>
          <w:p ns2:paraId="3064B76B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PostgreSQL и резервные копии</w:t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</w:p>
        </w:tc>
        <w:tc>
          <w:tcPr>
            <w:tcW w:w="0" w:type="auto"/>
            <w:hideMark/>
          </w:tcPr>
          <w:p ns2:paraId="22DD5223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Переменные</w:t>
            </w:r>
          </w:p>
        </w:tc>
        <w:tc>
          <w:tcPr>
            <w:tcW w:w="0" w:type="auto"/>
            <w:hideMark/>
          </w:tcPr>
          <w:p ns2:paraId="1FA4C4C6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5 500</w:t>
            </w:r>
          </w:p>
        </w:tc>
      </w:tr>
      <w:tr w:rsidR="00225ABC" w:rsidRPr="006927A0" ns2:paraId="5F2166F6" ns2:textId="77777777" w:rsidTr="004F6D5F">
        <w:trPr>
          <w:trHeight w:val="395"/>
        </w:trPr>
        <w:tc>
          <w:tcPr>
            <w:tcW w:w="0" w:type="auto"/>
            <w:hideMark/>
          </w:tcPr>
          <w:p ns2:paraId="7D29D8D3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Объектное хранилище</w:t>
            </w:r>
            <w:proofErr w:type="spellEnd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/>
            </w:r>
            <w:proofErr w:type="spellEnd"/>
          </w:p>
        </w:tc>
        <w:tc>
          <w:tcPr>
            <w:tcW w:w="0" w:type="auto"/>
            <w:hideMark/>
          </w:tcPr>
          <w:p ns2:paraId="49700FC6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Переменные</w:t>
            </w:r>
          </w:p>
        </w:tc>
        <w:tc>
          <w:tcPr>
            <w:tcW w:w="0" w:type="auto"/>
            <w:hideMark/>
          </w:tcPr>
          <w:p ns2:paraId="6B19FD90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2 000</w:t>
            </w:r>
          </w:p>
        </w:tc>
      </w:tr>
      <w:tr w:rsidR="00225ABC" w:rsidRPr="006927A0" ns2:paraId="522749CD" ns2:textId="77777777" w:rsidTr="004F6D5F">
        <w:trPr>
          <w:trHeight w:val="395"/>
        </w:trPr>
        <w:tc>
          <w:tcPr>
            <w:tcW w:w="0" w:type="auto"/>
            <w:hideMark/>
          </w:tcPr>
          <w:p ns2:paraId="1F77C9B4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proofErr w:type="spellStart"/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Поддержка подключенных магазинов</w:t>
            </w:r>
            <w:proofErr w:type="spellEnd"/>
          </w:p>
        </w:tc>
        <w:tc>
          <w:tcPr>
            <w:tcW w:w="0" w:type="auto"/>
            <w:hideMark/>
          </w:tcPr>
          <w:p ns2:paraId="5181CC2A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Переменные</w:t>
            </w:r>
          </w:p>
        </w:tc>
        <w:tc>
          <w:tcPr>
            <w:tcW w:w="0" w:type="auto"/>
            <w:hideMark/>
          </w:tcPr>
          <w:p ns2:paraId="7B8255EC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4 700</w:t>
            </w:r>
          </w:p>
        </w:tc>
      </w:tr>
      <w:tr w:rsidR="00225ABC" w:rsidRPr="006927A0" ns2:paraId="13CB3D38" ns2:textId="77777777" w:rsidTr="004F6D5F">
        <w:trPr>
          <w:trHeight w:val="395"/>
        </w:trPr>
        <w:tc>
          <w:tcPr>
            <w:tcW w:w="0" w:type="auto"/>
            <w:hideMark/>
          </w:tcPr>
          <w:p ns2:paraId="48471C1B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Резерв масштабирования</w:t>
            </w:r>
          </w:p>
        </w:tc>
        <w:tc>
          <w:tcPr>
            <w:tcW w:w="0" w:type="auto"/>
            <w:hideMark/>
          </w:tcPr>
          <w:p ns2:paraId="6B0E2175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Переменные</w:t>
            </w:r>
          </w:p>
        </w:tc>
        <w:tc>
          <w:tcPr>
            <w:tcW w:w="0" w:type="auto"/>
            <w:hideMark/>
          </w:tcPr>
          <w:p ns2:paraId="182663B1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0</w:t>
            </w:r>
          </w:p>
        </w:tc>
      </w:tr>
      <w:tr w:rsidR="00225ABC" w:rsidRPr="006927A0" ns2:paraId="7A85B949" ns2:textId="77777777" w:rsidTr="004F6D5F">
        <w:trPr>
          <w:trHeight w:val="407"/>
        </w:trPr>
        <w:tc>
          <w:tcPr>
            <w:tcW w:w="0" w:type="auto"/>
            <w:hideMark/>
          </w:tcPr>
          <w:p ns2:paraId="76F83E7E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Итого переменные (на 10 магазинов)</w:t>
            </w:r>
          </w:p>
        </w:tc>
        <w:tc>
          <w:tcPr>
            <w:tcW w:w="0" w:type="auto"/>
            <w:hideMark/>
          </w:tcPr>
          <w:p ns2:paraId="2C826DF9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</w:p>
        </w:tc>
        <w:tc>
          <w:tcPr>
            <w:tcW w:w="0" w:type="auto"/>
            <w:hideMark/>
          </w:tcPr>
          <w:p ns2:paraId="22C1A939" ns2:textId="77777777" w:rsidR="00225ABC" w:rsidRPr="006927A0" w:rsidRDefault="00225ABC" w:rsidP="00225ABC">
            <w:pPr>
              <w:pStyle w:val="NoSpacing"/>
              <w:rPr>
                <w:rFonts w:eastAsia="Times New Roman"/>
                <w:bdr w:val="none" w:sz="0" w:space="0" w:color="auto" w:frame="1"/>
                <w:lang w:eastAsia="ru-RU"/>
              </w:rPr>
            </w:pPr>
            <w:r>
              <w:rPr>
                <w:rFonts w:eastAsia="Times New Roman"/>
                <w:bdr w:val="none" w:sz="0" w:space="0" w:color="auto" w:frame="1"/>
                <w:lang w:eastAsia="ru-RU"/>
              </w:rPr>
              <w:t xml:space="preserve">12 200</w:t>
            </w:r>
          </w:p>
        </w:tc>
      </w:tr>
    </w:tbl>
    <w:p ns2:paraId="77220D98" ns2:textId="77777777" w:rsidR="00225ABC" w:rsidRDefault="00225ABC" w:rsidP="007651CA">
      <w:pPr>
        <w:rPr>
          <w:rFonts w:eastAsia="Times New Roman"/>
        </w:rPr>
      </w:pPr>
    </w:p>
    <w:p ns2:paraId="22F66F48" ns2:textId="51AA72BF" w:rsidR="00E37CFD" w:rsidRPr="00E37CFD" w:rsidRDefault="00E37CFD" w:rsidP="004F6D5F">
      <w:pPr>
        <w:rPr>
          <w:rFonts w:eastAsia="Times New Roman"/>
        </w:rPr>
      </w:pPr>
      <w:r>
        <w:rPr>
          <w:rFonts w:eastAsia="Times New Roman"/>
        </w:rPr>
        <w:t xml:space="preserve">При формировании совокупного операционного бюджета стартап-проекта все затраты классифицированы на постоянные, не зависящие от числа подключенных магазинов, и переменные, изменяющиеся пропорционально количеству платящих клиентов и объему заказов. После релиза постоянные расходы составляют 211 000 руб./мес.: 50 000 руб. аутсорс, 11 000 руб. базовая инфраструктура, 125 000 руб. маркетинг и 25 000 руб. прочие административные расходы. Переменная часть составляет 12 200 руб. на каждые 10 платящих магазинов, то есть 1 220 руб./мес. на одного клиента.</w:t>
      </w:r>
    </w:p>
    <w:p ns2:paraId="27493EE2" ns2:textId="1300E121" w:rsidR="00E37CFD" w:rsidRPr="00E37CFD" w:rsidRDefault="00E37CFD" w:rsidP="004F6D5F">
      <w:pPr>
        <w:rPr>
          <w:rFonts w:eastAsia="Times New Roman"/>
        </w:rPr>
      </w:pPr>
      <w:r>
        <w:rPr>
          <w:rFonts w:eastAsia="Times New Roman"/>
        </w:rPr>
        <w:t xml:space="preserve">Анализ структуры бюджета показывает, что в период активного проектирования и сборки MVP проект характеризуется высокой долей постоянных издержек: 457 500 руб./мес. из 469 700 руб./мес., или 97,4% совокупного бюджета. Это объясняется тем, что на ранней стадии основная нагрузка связана с разработкой, дизайном, тестированием, юридической подготовкой и первичным маркетингом, а число платящих клиентов еще невелико.</w:t>
      </w:r>
      <w:r>
        <w:rPr>
          <w:rFonts w:eastAsia="Times New Roman"/>
          <w:lang w:val="en-US"/>
        </w:rPr>
        <w:t/>
      </w:r>
      <w:r>
        <w:rPr>
          <w:rFonts w:eastAsia="Times New Roman"/>
        </w:rPr>
        <w:t xml:space="preserve"/>
      </w:r>
      <w:r>
        <w:rPr>
          <w:rFonts w:eastAsia="Times New Roman"/>
        </w:rPr>
        <w:lastRenderedPageBreak/>
        <w:t xml:space="preserve"/>
      </w:r>
      <w:proofErr w:type="spellStart"/>
      <w:r>
        <w:rPr>
          <w:rFonts w:eastAsia="Times New Roman"/>
        </w:rPr>
        <w:t/>
      </w:r>
      <w:proofErr w:type="spellEnd"/>
      <w:r>
        <w:rPr>
          <w:rFonts w:eastAsia="Times New Roman"/>
        </w:rPr>
        <w:t/>
      </w:r>
    </w:p>
    <w:p ns2:paraId="3FFE26DD" ns2:textId="77777777" w:rsidR="00C103C3" w:rsidRPr="006927A0" w:rsidRDefault="00E37CFD" w:rsidP="00EE3ED9">
      <w:pPr>
        <w:rPr>
          <w:rFonts w:eastAsia="Times New Roman"/>
        </w:rPr>
      </w:pPr>
      <w:r>
        <w:rPr>
          <w:rFonts w:eastAsia="Times New Roman"/>
        </w:rPr>
        <w:t xml:space="preserve">После завершения инвестиционной фазы и перехода системы в режим коммерческой эксплуатации структура затрат становится более устойчивой: постоянные расходы снижаются до 211 000 руб./мес., а суммарные расходы при первых 10 платящих магазинах составляют 223 200 руб./мес. При росте клиентской базы до 150 магазинов в 2029 году годовые постоянные затраты составляют 2 532 000 руб., переменные затраты — 2 196 000 руб., совокупные затраты — 4 728 000 руб.</w:t>
      </w:r>
      <w:proofErr w:type="spellStart"/>
      <w:r>
        <w:rPr>
          <w:rFonts w:eastAsia="Times New Roman"/>
        </w:rPr>
        <w:t/>
      </w:r>
      <w:proofErr w:type="spellEnd"/>
      <w:r>
        <w:rPr>
          <w:rFonts w:eastAsia="Times New Roman"/>
        </w:rPr>
        <w:t/>
      </w:r>
    </w:p>
    <w:p ns2:paraId="1425C00F" ns2:textId="5E668D97" w:rsidR="00B842D8" w:rsidRPr="00EE3ED9" w:rsidRDefault="00B842D8" w:rsidP="007651CA">
      <w:pPr>
        <w:tabs>
          <w:tab w:val="left" w:pos="1175"/>
        </w:tabs>
        <w:ind w:firstLine="0"/>
        <w:jc w:val="left"/>
        <w:rPr>
          <w:b/>
          <w:bCs/>
          <w:szCs w:val="24"/>
        </w:rPr>
      </w:pPr>
      <w:r>
        <w:rPr>
          <w:b/>
        </w:rPr>
        <w:t xml:space="preserve">Таблица 7 </w:t>
      </w:r>
      <w:r w:rsidR="00E715AA">
        <w:rPr>
          <w:b/>
        </w:rPr>
        <w:t>—</w:t>
      </w:r>
      <w:r>
        <w:rPr>
          <w:b/>
        </w:rPr>
        <w:t xml:space="preserve"> Расчет ежемесячного операционного бюджета проекта</w:t>
      </w:r>
      <w:r>
        <w:rPr>
          <w:b/>
          <w:bCs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4"/>
        <w:gridCol w:w="1794"/>
        <w:gridCol w:w="2116"/>
        <w:gridCol w:w="2591"/>
      </w:tblGrid>
      <w:tr w:rsidR="00225ABC" w:rsidRPr="00B842D8" ns2:paraId="2338B55C" ns2:textId="77777777" w:rsidTr="004F6D5F">
        <w:tc>
          <w:tcPr>
            <w:tcW w:w="0" w:type="auto"/>
            <w:hideMark/>
          </w:tcPr>
          <w:p ns2:paraId="0745B5C7" ns2:textId="77777777" w:rsidR="00B842D8" w:rsidRPr="00B842D8" w:rsidRDefault="00B842D8" w:rsidP="00225ABC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Статья расходов</w:t>
            </w:r>
          </w:p>
        </w:tc>
        <w:tc>
          <w:tcPr>
            <w:tcW w:w="0" w:type="auto"/>
            <w:hideMark/>
          </w:tcPr>
          <w:p ns2:paraId="185B3ADC" ns2:textId="77777777" w:rsidR="00B842D8" w:rsidRPr="00B842D8" w:rsidRDefault="00B842D8" w:rsidP="00225ABC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Тип затрат</w:t>
            </w:r>
          </w:p>
        </w:tc>
        <w:tc>
          <w:tcPr>
            <w:tcW w:w="0" w:type="auto"/>
            <w:hideMark/>
          </w:tcPr>
          <w:p ns2:paraId="7EEDB9CC" ns2:textId="77777777" w:rsidR="00B842D8" w:rsidRPr="00B842D8" w:rsidRDefault="00B842D8" w:rsidP="00225ABC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Период MVP (1–2 кв. Года 0), руб./мес.</w:t>
            </w:r>
          </w:p>
        </w:tc>
        <w:tc>
          <w:tcPr>
            <w:tcW w:w="0" w:type="auto"/>
            <w:hideMark/>
          </w:tcPr>
          <w:p ns2:paraId="00FDC9F0" ns2:textId="77777777" w:rsidR="00B842D8" w:rsidRPr="00B842D8" w:rsidRDefault="00B842D8" w:rsidP="00225ABC">
            <w:pPr>
              <w:pStyle w:val="NoSpacing"/>
              <w:jc w:val="left"/>
              <w:rPr>
                <w:rFonts w:eastAsia="Times New Roman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Операционный период (с 3 кв.), руб./мес.</w:t>
            </w:r>
          </w:p>
        </w:tc>
      </w:tr>
      <w:tr w:rsidR="006927A0" w:rsidRPr="006927A0" ns2:paraId="1924965A" ns2:textId="77777777" w:rsidTr="004F6D5F">
        <w:tc>
          <w:tcPr>
            <w:tcW w:w="0" w:type="auto"/>
            <w:hideMark/>
          </w:tcPr>
          <w:p ns2:paraId="5192549A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ФОТ штатных сотрудников (с начислениями)</w:t>
            </w:r>
          </w:p>
        </w:tc>
        <w:tc>
          <w:tcPr>
            <w:tcW w:w="0" w:type="auto"/>
            <w:hideMark/>
          </w:tcPr>
          <w:p ns2:paraId="75C4768A" ns2:textId="77777777" w:rsidR="006927A0" w:rsidRPr="006927A0" w:rsidRDefault="00225ABC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Постоянные издержки</w:t>
            </w:r>
          </w:p>
        </w:tc>
        <w:tc>
          <w:tcPr>
            <w:tcW w:w="0" w:type="auto"/>
            <w:hideMark/>
          </w:tcPr>
          <w:p ns2:paraId="0D048585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331 500,00</w:t>
            </w:r>
          </w:p>
        </w:tc>
        <w:tc>
          <w:tcPr>
            <w:tcW w:w="0" w:type="auto"/>
            <w:hideMark/>
          </w:tcPr>
          <w:p ns2:paraId="0182FCB0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—</w:t>
            </w:r>
          </w:p>
        </w:tc>
      </w:tr>
      <w:tr w:rsidR="006927A0" w:rsidRPr="006927A0" ns2:paraId="4F4DE742" ns2:textId="77777777" w:rsidTr="004F6D5F">
        <w:tc>
          <w:tcPr>
            <w:tcW w:w="0" w:type="auto"/>
            <w:hideMark/>
          </w:tcPr>
          <w:p ns2:paraId="2BA8A6D5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proofErr w:type="spellStart"/>
            <w:r>
              <w:rPr>
                <w:rFonts w:eastAsia="Times New Roman"/>
                <w:bdr w:val="none" w:sz="0" w:space="0" w:color="auto" w:frame="1"/>
              </w:rPr>
              <w:t xml:space="preserve">Аутсорс-специалисты</w:t>
            </w:r>
            <w:proofErr w:type="spellEnd"/>
            <w:r>
              <w:rPr>
                <w:rFonts w:eastAsia="Times New Roman"/>
                <w:bdr w:val="none" w:sz="0" w:space="0" w:color="auto" w:frame="1"/>
              </w:rPr>
              <w:t/>
            </w:r>
          </w:p>
        </w:tc>
        <w:tc>
          <w:tcPr>
            <w:tcW w:w="0" w:type="auto"/>
            <w:hideMark/>
          </w:tcPr>
          <w:p ns2:paraId="0014F7D6" ns2:textId="77777777" w:rsidR="006927A0" w:rsidRPr="006927A0" w:rsidRDefault="00225ABC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Постоянные издержки</w:t>
            </w:r>
          </w:p>
        </w:tc>
        <w:tc>
          <w:tcPr>
            <w:tcW w:w="0" w:type="auto"/>
            <w:hideMark/>
          </w:tcPr>
          <w:p ns2:paraId="3F747C49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75 000,00</w:t>
            </w:r>
          </w:p>
        </w:tc>
        <w:tc>
          <w:tcPr>
            <w:tcW w:w="0" w:type="auto"/>
            <w:hideMark/>
          </w:tcPr>
          <w:p ns2:paraId="72D0CCCE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50 000,00</w:t>
            </w:r>
          </w:p>
        </w:tc>
      </w:tr>
      <w:tr w:rsidR="006927A0" w:rsidRPr="006927A0" ns2:paraId="717040FB" ns2:textId="77777777" w:rsidTr="004F6D5F">
        <w:tc>
          <w:tcPr>
            <w:tcW w:w="0" w:type="auto"/>
            <w:hideMark/>
          </w:tcPr>
          <w:p ns2:paraId="7AADA285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Базовый хостинг приложений</w:t>
            </w:r>
            <w:proofErr w:type="spellStart"/>
            <w:r>
              <w:rPr>
                <w:rFonts w:eastAsia="Times New Roman"/>
                <w:bdr w:val="none" w:sz="0" w:space="0" w:color="auto" w:frame="1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</w:rPr>
              <w:t/>
            </w:r>
          </w:p>
        </w:tc>
        <w:tc>
          <w:tcPr>
            <w:tcW w:w="0" w:type="auto"/>
            <w:hideMark/>
          </w:tcPr>
          <w:p ns2:paraId="7240B675" ns2:textId="77777777" w:rsidR="006927A0" w:rsidRPr="006927A0" w:rsidRDefault="00225ABC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Постоянные издержки</w:t>
            </w:r>
          </w:p>
        </w:tc>
        <w:tc>
          <w:tcPr>
            <w:tcW w:w="0" w:type="auto"/>
            <w:hideMark/>
          </w:tcPr>
          <w:p ns2:paraId="37A4A74E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7 500,00</w:t>
            </w:r>
          </w:p>
        </w:tc>
        <w:tc>
          <w:tcPr>
            <w:tcW w:w="0" w:type="auto"/>
            <w:hideMark/>
          </w:tcPr>
          <w:p ns2:paraId="42B33E77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7 500,00</w:t>
            </w:r>
          </w:p>
        </w:tc>
      </w:tr>
      <w:tr w:rsidR="006927A0" w:rsidRPr="006927A0" ns2:paraId="568896E3" ns2:textId="77777777" w:rsidTr="004F6D5F">
        <w:tc>
          <w:tcPr>
            <w:tcW w:w="0" w:type="auto"/>
            <w:hideMark/>
          </w:tcPr>
          <w:p ns2:paraId="7A79D0A5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Почтовый сервис, мониторинг, SSL</w:t>
            </w:r>
          </w:p>
        </w:tc>
        <w:tc>
          <w:tcPr>
            <w:tcW w:w="0" w:type="auto"/>
            <w:hideMark/>
          </w:tcPr>
          <w:p ns2:paraId="2E4646B3" ns2:textId="77777777" w:rsidR="006927A0" w:rsidRPr="006927A0" w:rsidRDefault="00225ABC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Постоянные издержки</w:t>
            </w:r>
          </w:p>
        </w:tc>
        <w:tc>
          <w:tcPr>
            <w:tcW w:w="0" w:type="auto"/>
            <w:hideMark/>
          </w:tcPr>
          <w:p ns2:paraId="59130523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3 500,00</w:t>
            </w:r>
          </w:p>
        </w:tc>
        <w:tc>
          <w:tcPr>
            <w:tcW w:w="0" w:type="auto"/>
            <w:hideMark/>
          </w:tcPr>
          <w:p ns2:paraId="49B8EDD3" ns2:textId="77777777" w:rsidR="006927A0" w:rsidRPr="006927A0" w:rsidRDefault="006927A0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3 500,00</w:t>
            </w:r>
          </w:p>
        </w:tc>
      </w:tr>
      <w:tr w:rsidR="00BD7C81" w:rsidRPr="006927A0" ns2:paraId="0309FFFF" ns2:textId="77777777" w:rsidTr="004F6D5F">
        <w:tc>
          <w:tcPr>
            <w:tcW w:w="0" w:type="auto"/>
          </w:tcPr>
          <w:p ns2:paraId="51115722" ns2:textId="77777777" w:rsidR="00BD7C81" w:rsidRPr="006927A0" w:rsidRDefault="00BD7C81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Маркетинг и продвижение</w:t>
            </w:r>
          </w:p>
        </w:tc>
        <w:tc>
          <w:tcPr>
            <w:tcW w:w="0" w:type="auto"/>
          </w:tcPr>
          <w:p ns2:paraId="214896EF" ns2:textId="77777777" w:rsidR="00BD7C81" w:rsidRDefault="00BD7C81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Постоянные издержки</w:t>
            </w:r>
          </w:p>
        </w:tc>
        <w:tc>
          <w:tcPr>
            <w:tcW w:w="0" w:type="auto"/>
          </w:tcPr>
          <w:p ns2:paraId="78D311A8" ns2:textId="77777777" w:rsidR="00BD7C81" w:rsidRPr="006927A0" w:rsidRDefault="00BD7C81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30 000,00</w:t>
            </w:r>
          </w:p>
        </w:tc>
        <w:tc>
          <w:tcPr>
            <w:tcW w:w="0" w:type="auto"/>
          </w:tcPr>
          <w:p ns2:paraId="54595B22" ns2:textId="77777777" w:rsidR="00BD7C81" w:rsidRPr="006927A0" w:rsidRDefault="00BD7C81" w:rsidP="00225ABC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125 000,00</w:t>
            </w:r>
          </w:p>
        </w:tc>
      </w:tr>
    </w:tbl>
    <w:p ns2:paraId="02BF7CC3" ns2:textId="34F7788C" w:rsidR="00B842D8" w:rsidRDefault="004F6D5F" w:rsidP="00E37CFD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lastRenderedPageBreak/>
        <w:t>Продолжение таблицы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2318"/>
        <w:gridCol w:w="1203"/>
        <w:gridCol w:w="1203"/>
      </w:tblGrid>
      <w:tr w:rsidR="00CD6E23" w:rsidRPr="006927A0" ns2:paraId="35E34AE9" ns2:textId="77777777" w:rsidTr="00CD6E23">
        <w:tc>
          <w:tcPr>
            <w:tcW w:w="0" w:type="auto"/>
            <w:hideMark/>
          </w:tcPr>
          <w:p ns2:paraId="4C731059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Прочие накладные расходы</w:t>
            </w:r>
          </w:p>
        </w:tc>
        <w:tc>
          <w:tcPr>
            <w:tcW w:w="0" w:type="auto"/>
            <w:hideMark/>
          </w:tcPr>
          <w:p ns2:paraId="7546FFA5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Постоянные издержки</w:t>
            </w:r>
          </w:p>
        </w:tc>
        <w:tc>
          <w:tcPr>
            <w:tcW w:w="0" w:type="auto"/>
            <w:hideMark/>
          </w:tcPr>
          <w:p ns2:paraId="3FCA4A90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10 000,00</w:t>
            </w:r>
          </w:p>
        </w:tc>
        <w:tc>
          <w:tcPr>
            <w:tcW w:w="0" w:type="auto"/>
            <w:hideMark/>
          </w:tcPr>
          <w:p ns2:paraId="4E9B4643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25 000,00</w:t>
            </w:r>
          </w:p>
        </w:tc>
      </w:tr>
      <w:tr w:rsidR="00CD6E23" w:rsidRPr="006927A0" ns2:paraId="4BAD77AA" ns2:textId="77777777" w:rsidTr="00CD6E23">
        <w:tc>
          <w:tcPr>
            <w:tcW w:w="0" w:type="auto"/>
            <w:hideMark/>
          </w:tcPr>
          <w:p ns2:paraId="6BBDACED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ИТОГО постоянные издержки</w:t>
            </w:r>
          </w:p>
        </w:tc>
        <w:tc>
          <w:tcPr>
            <w:tcW w:w="0" w:type="auto"/>
            <w:hideMark/>
          </w:tcPr>
          <w:p ns2:paraId="669FE998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Постоянные издержки</w:t>
            </w:r>
          </w:p>
        </w:tc>
        <w:tc>
          <w:tcPr>
            <w:tcW w:w="0" w:type="auto"/>
            <w:hideMark/>
          </w:tcPr>
          <w:p ns2:paraId="1FD162D5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457 500,00</w:t>
            </w:r>
          </w:p>
        </w:tc>
        <w:tc>
          <w:tcPr>
            <w:tcW w:w="0" w:type="auto"/>
            <w:hideMark/>
          </w:tcPr>
          <w:p ns2:paraId="3EC94D76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211 000,00</w:t>
            </w:r>
          </w:p>
        </w:tc>
      </w:tr>
      <w:tr w:rsidR="00CD6E23" w:rsidRPr="006927A0" ns2:paraId="10C2AFDA" ns2:textId="77777777" w:rsidTr="00CD6E23">
        <w:tc>
          <w:tcPr>
            <w:tcW w:w="0" w:type="auto"/>
            <w:hideMark/>
          </w:tcPr>
          <w:p ns2:paraId="58D49FC1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PostgreSQL и резервные копии</w:t>
            </w:r>
            <w:proofErr w:type="spellStart"/>
            <w:r>
              <w:rPr>
                <w:rFonts w:eastAsia="Times New Roman"/>
                <w:bdr w:val="none" w:sz="0" w:space="0" w:color="auto" w:frame="1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</w:rPr>
              <w:t/>
            </w:r>
          </w:p>
        </w:tc>
        <w:tc>
          <w:tcPr>
            <w:tcW w:w="0" w:type="auto"/>
            <w:hideMark/>
          </w:tcPr>
          <w:p ns2:paraId="700197A3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Переменные издержки</w:t>
            </w:r>
          </w:p>
        </w:tc>
        <w:tc>
          <w:tcPr>
            <w:tcW w:w="0" w:type="auto"/>
            <w:hideMark/>
          </w:tcPr>
          <w:p ns2:paraId="082330F8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5 500,00</w:t>
            </w:r>
          </w:p>
        </w:tc>
        <w:tc>
          <w:tcPr>
            <w:tcW w:w="0" w:type="auto"/>
            <w:hideMark/>
          </w:tcPr>
          <w:p ns2:paraId="491A4B2C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5 500,00</w:t>
            </w:r>
          </w:p>
        </w:tc>
      </w:tr>
      <w:tr w:rsidR="00CD6E23" w:rsidRPr="006927A0" ns2:paraId="70AD368F" ns2:textId="77777777" w:rsidTr="00CD6E23">
        <w:tc>
          <w:tcPr>
            <w:tcW w:w="0" w:type="auto"/>
            <w:hideMark/>
          </w:tcPr>
          <w:p ns2:paraId="17E10202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Объектное хранилище</w:t>
            </w:r>
            <w:proofErr w:type="spellStart"/>
            <w:r>
              <w:rPr>
                <w:rFonts w:eastAsia="Times New Roman"/>
                <w:bdr w:val="none" w:sz="0" w:space="0" w:color="auto" w:frame="1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</w:rPr>
              <w:t xml:space="preserve"/>
            </w:r>
            <w:proofErr w:type="spellStart"/>
            <w:r>
              <w:rPr>
                <w:rFonts w:eastAsia="Times New Roman"/>
                <w:bdr w:val="none" w:sz="0" w:space="0" w:color="auto" w:frame="1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</w:rPr>
              <w:t/>
            </w:r>
          </w:p>
        </w:tc>
        <w:tc>
          <w:tcPr>
            <w:tcW w:w="0" w:type="auto"/>
            <w:hideMark/>
          </w:tcPr>
          <w:p ns2:paraId="2E16C8F7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Переменные издержки</w:t>
            </w:r>
          </w:p>
        </w:tc>
        <w:tc>
          <w:tcPr>
            <w:tcW w:w="0" w:type="auto"/>
            <w:hideMark/>
          </w:tcPr>
          <w:p ns2:paraId="3B287516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2 000,00</w:t>
            </w:r>
          </w:p>
        </w:tc>
        <w:tc>
          <w:tcPr>
            <w:tcW w:w="0" w:type="auto"/>
            <w:hideMark/>
          </w:tcPr>
          <w:p ns2:paraId="1A20A02A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2 000,00</w:t>
            </w:r>
          </w:p>
        </w:tc>
      </w:tr>
      <w:tr w:rsidR="00CD6E23" w:rsidRPr="006927A0" ns2:paraId="5F02954C" ns2:textId="77777777" w:rsidTr="00CD6E23">
        <w:tc>
          <w:tcPr>
            <w:tcW w:w="0" w:type="auto"/>
            <w:hideMark/>
          </w:tcPr>
          <w:p ns2:paraId="4012FAD8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Поддержка подключенных магазинов</w:t>
            </w:r>
            <w:proofErr w:type="spellStart"/>
            <w:r>
              <w:rPr>
                <w:rFonts w:eastAsia="Times New Roman"/>
                <w:bdr w:val="none" w:sz="0" w:space="0" w:color="auto" w:frame="1"/>
              </w:rPr>
              <w:t/>
            </w:r>
            <w:proofErr w:type="spellEnd"/>
            <w:r>
              <w:rPr>
                <w:rFonts w:eastAsia="Times New Roman"/>
                <w:bdr w:val="none" w:sz="0" w:space="0" w:color="auto" w:frame="1"/>
              </w:rPr>
              <w:t/>
            </w:r>
          </w:p>
        </w:tc>
        <w:tc>
          <w:tcPr>
            <w:tcW w:w="0" w:type="auto"/>
            <w:hideMark/>
          </w:tcPr>
          <w:p ns2:paraId="332E03B7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Переменные издержки</w:t>
            </w:r>
          </w:p>
        </w:tc>
        <w:tc>
          <w:tcPr>
            <w:tcW w:w="0" w:type="auto"/>
            <w:hideMark/>
          </w:tcPr>
          <w:p ns2:paraId="075155C1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4 700,00</w:t>
            </w:r>
          </w:p>
        </w:tc>
        <w:tc>
          <w:tcPr>
            <w:tcW w:w="0" w:type="auto"/>
            <w:hideMark/>
          </w:tcPr>
          <w:p ns2:paraId="56539186" ns2:textId="77777777" w:rsidR="00CD6E23" w:rsidRPr="006927A0" w:rsidRDefault="00CD6E23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4 700,00</w:t>
            </w:r>
          </w:p>
        </w:tc>
      </w:tr>
      <w:tr w:rsidR="004F6D5F" w:rsidRPr="006927A0" ns2:paraId="2DC44B31" ns2:textId="77777777" w:rsidTr="00EC5179">
        <w:tc>
          <w:tcPr>
            <w:tcW w:w="0" w:type="auto"/>
            <w:hideMark/>
          </w:tcPr>
          <w:p ns2:paraId="01FE2A65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Резерв масштабирования</w:t>
            </w:r>
          </w:p>
        </w:tc>
        <w:tc>
          <w:tcPr>
            <w:tcW w:w="0" w:type="auto"/>
            <w:hideMark/>
          </w:tcPr>
          <w:p ns2:paraId="0EAD0EBB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Переменные издержки</w:t>
            </w:r>
          </w:p>
        </w:tc>
        <w:tc>
          <w:tcPr>
            <w:tcW w:w="0" w:type="auto"/>
            <w:hideMark/>
          </w:tcPr>
          <w:p ns2:paraId="201ACB98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0,00</w:t>
            </w:r>
          </w:p>
        </w:tc>
        <w:tc>
          <w:tcPr>
            <w:tcW w:w="0" w:type="auto"/>
            <w:hideMark/>
          </w:tcPr>
          <w:p ns2:paraId="3F013E6A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0,00</w:t>
            </w:r>
          </w:p>
        </w:tc>
      </w:tr>
      <w:tr w:rsidR="004F6D5F" w:rsidRPr="006927A0" ns2:paraId="6D67946F" ns2:textId="77777777" w:rsidTr="00EC5179">
        <w:tc>
          <w:tcPr>
            <w:tcW w:w="0" w:type="auto"/>
            <w:hideMark/>
          </w:tcPr>
          <w:p ns2:paraId="5E8552BE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ИТОГО переменные издержки</w:t>
            </w:r>
          </w:p>
        </w:tc>
        <w:tc>
          <w:tcPr>
            <w:tcW w:w="0" w:type="auto"/>
            <w:hideMark/>
          </w:tcPr>
          <w:p ns2:paraId="3BC428DA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Переменные издержки</w:t>
            </w:r>
          </w:p>
        </w:tc>
        <w:tc>
          <w:tcPr>
            <w:tcW w:w="0" w:type="auto"/>
            <w:hideMark/>
          </w:tcPr>
          <w:p ns2:paraId="6F600743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12 200,00</w:t>
            </w:r>
          </w:p>
        </w:tc>
        <w:tc>
          <w:tcPr>
            <w:tcW w:w="0" w:type="auto"/>
            <w:hideMark/>
          </w:tcPr>
          <w:p ns2:paraId="52038DE6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12 200,00</w:t>
            </w:r>
          </w:p>
        </w:tc>
      </w:tr>
      <w:tr w:rsidR="004F6D5F" w:rsidRPr="006927A0" ns2:paraId="4B0645F9" ns2:textId="77777777" w:rsidTr="00EC5179">
        <w:tc>
          <w:tcPr>
            <w:tcW w:w="0" w:type="auto"/>
            <w:hideMark/>
          </w:tcPr>
          <w:p ns2:paraId="39B64509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СУММАРНЫЕ РАСХОДЫ В МЕСЯЦ</w:t>
            </w:r>
          </w:p>
        </w:tc>
        <w:tc>
          <w:tcPr>
            <w:tcW w:w="0" w:type="auto"/>
            <w:hideMark/>
          </w:tcPr>
          <w:p ns2:paraId="20833487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—</w:t>
            </w:r>
          </w:p>
        </w:tc>
        <w:tc>
          <w:tcPr>
            <w:tcW w:w="0" w:type="auto"/>
            <w:hideMark/>
          </w:tcPr>
          <w:p ns2:paraId="6482D2BE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469 700,00</w:t>
            </w:r>
          </w:p>
        </w:tc>
        <w:tc>
          <w:tcPr>
            <w:tcW w:w="0" w:type="auto"/>
            <w:hideMark/>
          </w:tcPr>
          <w:p ns2:paraId="09DBA99B" ns2:textId="77777777" w:rsidR="004F6D5F" w:rsidRPr="006927A0" w:rsidRDefault="004F6D5F" w:rsidP="00EC5179">
            <w:pPr>
              <w:pStyle w:val="NoSpacing"/>
              <w:jc w:val="left"/>
              <w:rPr>
                <w:rFonts w:eastAsia="Times New Roman"/>
                <w:bdr w:val="none" w:sz="0" w:space="0" w:color="auto" w:frame="1"/>
              </w:rPr>
            </w:pPr>
            <w:r>
              <w:rPr>
                <w:rFonts w:eastAsia="Times New Roman"/>
                <w:bdr w:val="none" w:sz="0" w:space="0" w:color="auto" w:frame="1"/>
              </w:rPr>
              <w:t xml:space="preserve">223 200,00</w:t>
            </w:r>
          </w:p>
        </w:tc>
      </w:tr>
    </w:tbl>
    <w:p ns2:paraId="0721FAA4" ns2:textId="77777777" w:rsidR="00B842D8" w:rsidRDefault="00B842D8" w:rsidP="004F6D5F">
      <w:pPr>
        <w:tabs>
          <w:tab w:val="left" w:pos="1175"/>
        </w:tabs>
        <w:ind w:firstLine="0"/>
        <w:rPr>
          <w:b/>
          <w:bCs/>
          <w:szCs w:val="24"/>
        </w:rPr>
      </w:pPr>
    </w:p>
    <w:p ns2:paraId="3D992917" ns2:textId="77777777" w:rsidR="00D07E2F" w:rsidRDefault="00D07E2F" w:rsidP="00475BFC">
      <w:pPr>
        <w:rPr>
          <w:b/>
          <w:bCs/>
          <w:szCs w:val="24"/>
        </w:rPr>
      </w:pPr>
      <w:r>
        <w:rPr>
          <w:b/>
          <w:bCs/>
          <w:szCs w:val="24"/>
        </w:rPr>
        <w:t>1.2.4. Планируемая себестоимость и отпускная цена</w:t>
      </w:r>
    </w:p>
    <w:p ns2:paraId="37CA3B14" ns2:textId="77777777" w:rsidR="00CC3D53" w:rsidRPr="00CC3D53" w:rsidRDefault="00CC3D53" w:rsidP="00CC3D5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Ценовая политика StoreFit сформирована как B2B SaaS-модель для малого бизнеса: цена должна быть ниже стоимости индивидуальной разработки интернет-магазина и одновременно покрывать сопровождение, инфраструктуру, поддержку клиентов и развитие цифрового консультанта. Базовая монетизация включает ежемесячную подписку и разовый внедренческий платеж за импорт каталога, настройку категорий, характеристик и базовых правил совместимости.</w:t>
      </w:r>
      <w:proofErr w:type="spellStart"/>
      <w:r>
        <w:rPr>
          <w:rFonts w:eastAsia="Times New Roman"/>
          <w:lang w:eastAsia="ru-RU"/>
        </w:rPr>
        <w:t/>
      </w:r>
      <w:proofErr w:type="spellEnd"/>
      <w:r>
        <w:rPr>
          <w:rFonts w:eastAsia="Times New Roman"/>
          <w:lang w:eastAsia="ru-RU"/>
        </w:rPr>
        <w:t xml:space="preserve"/>
      </w:r>
      <w:proofErr w:type="spellStart"/>
      <w:r>
        <w:rPr>
          <w:rFonts w:eastAsia="Times New Roman"/>
          <w:lang w:eastAsia="ru-RU"/>
        </w:rPr>
        <w:t/>
      </w:r>
      <w:proofErr w:type="spellEnd"/>
      <w:r>
        <w:rPr>
          <w:rFonts w:eastAsia="Times New Roman"/>
          <w:lang w:eastAsia="ru-RU"/>
        </w:rPr>
        <w:t xml:space="preserve"/>
      </w:r>
    </w:p>
    <w:p ns2:paraId="64492FC0" ns2:textId="77777777" w:rsidR="00CC3D53" w:rsidRPr="00CC3D53" w:rsidRDefault="00CC3D53" w:rsidP="00CC3D5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Себестоимость единицы услуги определяется как отношение переменных инфраструктурных и поддерживающих затрат к числу платящих магазинов. При текущей модели переменные затраты составляют 12 200 руб./мес. на 10 магазинов, или 1 220 руб./мес. на одного клиента. В расчете не учитываются постоянные расходы, так как они покрываются маржинальной прибылью после достижения точки безубыточности.</w:t>
      </w:r>
    </w:p>
    <w:p ns2:paraId="66B9CF82" ns2:textId="77777777" w:rsidR="00CC3D53" w:rsidRDefault="00CC3D53" w:rsidP="00CC3D5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Точка безубыточности рассчитана по классической формуле маржинального анализа: </w:t>
      </w:r>
    </w:p>
    <w:p ns2:paraId="015AAA9D" ns2:textId="77777777" w:rsidR="00CC3D53" w:rsidRDefault="00CC3D53" w:rsidP="00CC3D53">
      <w:pPr>
        <w:rPr>
          <w:rFonts w:eastAsia="Times New Roman"/>
          <w:lang w:eastAsia="ru-RU"/>
        </w:rPr>
      </w:pPr>
    </w:p>
    <w:p ns2:paraId="0E4FEA3B" ns2:textId="77777777" w:rsidR="00CC3D53" w:rsidRDefault="006A474B" w:rsidP="00CC3D53">
      <w:pPr>
        <w:ind w:firstLine="0"/>
        <w:jc w:val="center"/>
        <w:rPr>
          <w:rFonts w:eastAsia="Times New Roman"/>
          <w:lang w:eastAsia="ru-RU"/>
        </w:rPr>
      </w:pPr>
      <m:oMathPara>
        <m:oMath>
          <m:r>
            <w:rPr>
              <w:rFonts w:ascii="Cambria Math" w:eastAsia="Times New Roman" w:hAnsi="Cambria Math"/>
              <w:lang w:eastAsia="ru-RU"/>
            </w:rPr>
            <m:t xml:space="preserve">BEP = </m:t>
          </m:r>
          <m:f>
            <m:fPr>
              <m:ctrlPr>
                <w:rPr>
                  <w:rFonts w:ascii="Cambria Math" w:eastAsia="Times New Roman" w:hAnsi="Cambria Math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lang w:eastAsia="ru-RU"/>
                </w:rPr>
                <m:t xml:space="preserve">FC </m:t>
              </m:r>
            </m:num>
            <m:den>
              <m:r>
                <w:rPr>
                  <w:rFonts w:ascii="Cambria Math" w:eastAsia="Times New Roman" w:hAnsi="Cambria Math"/>
                  <w:lang w:eastAsia="ru-RU"/>
                </w:rPr>
                <m:t>P - VC</m:t>
              </m:r>
            </m:den>
          </m:f>
        </m:oMath>
      </m:oMathPara>
    </w:p>
    <w:p ns2:paraId="2AD99ED2" ns2:textId="77777777" w:rsidR="00CC3D53" w:rsidRDefault="00CC3D53" w:rsidP="00CC3D53">
      <w:pPr>
        <w:ind w:firstLine="0"/>
        <w:jc w:val="righ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(1)</w:t>
      </w:r>
    </w:p>
    <w:p ns2:paraId="0AF235C7" ns2:textId="77777777" w:rsidR="002D79FF" w:rsidRDefault="00CC3D53" w:rsidP="00CC3D5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где P — цена единицы услуги (ARPU)</w:t>
      </w:r>
      <w:r w:rsidR="002D79FF" w:rsidRPr="002D79FF">
        <w:rPr>
          <w:rFonts w:eastAsia="Times New Roman"/>
          <w:lang w:eastAsia="ru-RU"/>
        </w:rPr>
        <w:t>;</w:t>
      </w:r>
    </w:p>
    <w:p ns2:paraId="5A02F1F2" ns2:textId="77777777" w:rsidR="002D79FF" w:rsidRPr="002D79FF" w:rsidRDefault="00CC3D53" w:rsidP="00CC3D5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VC — переменные затраты на единицу</w:t>
      </w:r>
      <w:r w:rsidR="002D79FF" w:rsidRPr="002D79FF">
        <w:rPr>
          <w:rFonts w:eastAsia="Times New Roman"/>
          <w:lang w:eastAsia="ru-RU"/>
        </w:rPr>
        <w:t>;</w:t>
      </w:r>
    </w:p>
    <w:p ns2:paraId="79AEA4E8" ns2:textId="3E08A4C2" w:rsidR="006A474B" w:rsidRDefault="00CC3D53" w:rsidP="00CC3D5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FC — совокупные постоянные издержки операционного периода.</w:t>
      </w:r>
    </w:p>
    <w:p ns2:paraId="3BF94CD5" ns2:textId="77777777" w:rsidR="006A474B" w:rsidRDefault="006A474B" w:rsidP="00CC3D53">
      <w:pPr>
        <w:rPr>
          <w:rFonts w:eastAsia="Times New Roman"/>
          <w:lang w:eastAsia="ru-RU"/>
        </w:rPr>
      </w:pPr>
    </w:p>
    <w:p ns2:paraId="660562DD" ns2:textId="77777777" w:rsidR="00CC3D53" w:rsidRPr="00CC3D53" w:rsidRDefault="00CC3D53" w:rsidP="00CC3D5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Маржинальная прибыль на одного платящего клиента составляет 5 240 − 1 220 = 4 020 руб./мес. Постоянные издержки операционного периода составляют 211 000 руб./мес., что формирует расчетную точку операционной безубыточности: 211 000 / 4 020 = 52,5, то есть около 53 платящих магазинов. При 150 платящих магазинах запас над точкой безубыточности составляет 97 клиентов.</w:t>
      </w:r>
      <w:proofErr w:type="spellStart"/>
      <w:r>
        <w:rPr>
          <w:rFonts w:eastAsia="Times New Roman"/>
          <w:lang w:eastAsia="ru-RU"/>
        </w:rPr>
        <w:t/>
      </w:r>
      <w:proofErr w:type="spellEnd"/>
      <w:r>
        <w:rPr>
          <w:rFonts w:eastAsia="Times New Roman"/>
          <w:lang w:eastAsia="ru-RU"/>
        </w:rPr>
        <w:t/>
      </w:r>
    </w:p>
    <w:p ns2:paraId="10A9D3B7" ns2:textId="77777777" w:rsidR="002D79FF" w:rsidRDefault="00CC3D53" w:rsidP="002133D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Средневзвешенная цена подписки составляет 5 240 руб./мес. и формируется из двух тарифов: Start за 2 990 руб./мес. с долей 55% и Business за 7 990 руб./мес. с долей 45%. Дополнительно в финансовой модели учитывается разовый внедренческий платеж 30 000 руб. на магазин. При 150 платящих магазинах годовая подписочная выручка составляет 9 432 000 руб., а внедренческая выручка — 4 500 000 руб.</w:t>
      </w:r>
      <w:proofErr w:type="spellStart"/>
      <w:r>
        <w:rPr>
          <w:rFonts w:eastAsia="Times New Roman"/>
          <w:lang w:eastAsia="ru-RU"/>
        </w:rPr>
        <w:t/>
      </w:r>
      <w:proofErr w:type="spellEnd"/>
      <w:r>
        <w:rPr>
          <w:rFonts w:eastAsia="Times New Roman"/>
          <w:lang w:eastAsia="ru-RU"/>
        </w:rPr>
        <w:t xml:space="preserve"/>
      </w:r>
      <w:proofErr w:type="spellStart"/>
      <w:r>
        <w:rPr>
          <w:rFonts w:eastAsia="Times New Roman"/>
          <w:lang w:eastAsia="ru-RU"/>
        </w:rPr>
        <w:t/>
      </w:r>
      <w:proofErr w:type="spellEnd"/>
      <w:r>
        <w:rPr>
          <w:rFonts w:eastAsia="Times New Roman"/>
          <w:lang w:eastAsia="ru-RU"/>
        </w:rPr>
        <w:t xml:space="preserve"/>
      </w:r>
      <w:r>
        <w:rPr>
          <w:rFonts w:eastAsia="Times New Roman"/>
          <w:lang w:eastAsia="ru-RU"/>
        </w:rPr>
        <w:lastRenderedPageBreak/>
        <w:t xml:space="preserve"/>
      </w:r>
    </w:p>
    <w:p ns2:paraId="47C39E62" ns2:textId="77777777" w:rsidR="002D79FF" w:rsidRDefault="00CC3D53" w:rsidP="002D79F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При прогнозируемых 150 платящих магазинах в 2029 году совокупная годовая выручка составит 13 932 000 руб.: 9 432 000 руб. подписочной выручки и 4 500 000 руб. внедренческих платежей. Годовые затраты составляют 4 728 000 руб., операционная прибыль до налога — 9 204 000 руб., налог УСН 6% — 835 920 руб., чистая прибыль — 8 368 080 руб.</w:t>
      </w:r>
    </w:p>
    <w:p ns2:paraId="03A95371" ns2:textId="521D43EC" w:rsidR="00225ABC" w:rsidRPr="00EE3ED9" w:rsidRDefault="000624C5" w:rsidP="002D79FF">
      <w:pPr>
        <w:ind w:firstLine="0"/>
        <w:rPr>
          <w:b/>
        </w:rPr>
      </w:pPr>
      <w:r>
        <w:rPr>
          <w:b/>
        </w:rPr>
        <w:t>Таблица 8 — Тарифные планы и расчет средневзвешенной цены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3"/>
        <w:gridCol w:w="1493"/>
        <w:gridCol w:w="2134"/>
        <w:gridCol w:w="2205"/>
      </w:tblGrid>
      <w:tr w:rsidR="00FB70E3" w:rsidRPr="00D67861" ns2:paraId="6F5B22AD" ns2:textId="77777777" w:rsidTr="002D79FF">
        <w:tc>
          <w:tcPr>
            <w:tcW w:w="0" w:type="auto"/>
            <w:hideMark/>
          </w:tcPr>
          <w:p ns2:paraId="11F2C63C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Тарифный план</w:t>
            </w:r>
          </w:p>
        </w:tc>
        <w:tc>
          <w:tcPr>
            <w:tcW w:w="0" w:type="auto"/>
            <w:hideMark/>
          </w:tcPr>
          <w:p ns2:paraId="29AB9768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Цена, руб./мес.</w:t>
            </w:r>
          </w:p>
        </w:tc>
        <w:tc>
          <w:tcPr>
            <w:tcW w:w="0" w:type="auto"/>
            <w:hideMark/>
          </w:tcPr>
          <w:p ns2:paraId="36DC3FAE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Доля в структуре продаж</w:t>
            </w:r>
          </w:p>
        </w:tc>
        <w:tc>
          <w:tcPr>
            <w:tcW w:w="0" w:type="auto"/>
            <w:hideMark/>
          </w:tcPr>
          <w:p ns2:paraId="3A83DA51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Взвешенный вклад, руб.</w:t>
            </w:r>
          </w:p>
        </w:tc>
      </w:tr>
      <w:tr w:rsidR="00FB70E3" w:rsidRPr="00D67861" ns2:paraId="53315F15" ns2:textId="77777777" w:rsidTr="002D79FF">
        <w:tc>
          <w:tcPr>
            <w:tcW w:w="0" w:type="auto"/>
            <w:hideMark/>
          </w:tcPr>
          <w:p ns2:paraId="164E2B1B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Demo (пилотный доступ)</w:t>
            </w:r>
          </w:p>
        </w:tc>
        <w:tc>
          <w:tcPr>
            <w:tcW w:w="0" w:type="auto"/>
            <w:hideMark/>
          </w:tcPr>
          <w:p ns2:paraId="4FD85FC8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0,00</w:t>
            </w:r>
          </w:p>
        </w:tc>
        <w:tc>
          <w:tcPr>
            <w:tcW w:w="0" w:type="auto"/>
            <w:hideMark/>
          </w:tcPr>
          <w:p ns2:paraId="3ADF659B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—</w:t>
            </w:r>
          </w:p>
        </w:tc>
        <w:tc>
          <w:tcPr>
            <w:tcW w:w="0" w:type="auto"/>
            <w:hideMark/>
          </w:tcPr>
          <w:p ns2:paraId="2749BF01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—</w:t>
            </w:r>
          </w:p>
        </w:tc>
      </w:tr>
      <w:tr w:rsidR="00FB70E3" w:rsidRPr="00D67861" ns2:paraId="3A517C2A" ns2:textId="77777777" w:rsidTr="002D79FF">
        <w:tc>
          <w:tcPr>
            <w:tcW w:w="0" w:type="auto"/>
            <w:hideMark/>
          </w:tcPr>
          <w:p ns2:paraId="28197AAD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Start (малый магазин)</w:t>
            </w:r>
            <w:proofErr w:type="spellStart"/>
            <w:r>
              <w:rPr>
                <w:rFonts w:eastAsia="Times New Roman"/>
                <w:lang w:eastAsia="ru-RU"/>
              </w:rPr>
              <w:t/>
            </w:r>
            <w:proofErr w:type="spellEnd"/>
            <w:r>
              <w:rPr>
                <w:rFonts w:eastAsia="Times New Roman"/>
                <w:lang w:eastAsia="ru-RU"/>
              </w:rPr>
              <w:t xml:space="preserve"/>
            </w:r>
          </w:p>
        </w:tc>
        <w:tc>
          <w:tcPr>
            <w:tcW w:w="0" w:type="auto"/>
            <w:hideMark/>
          </w:tcPr>
          <w:p ns2:paraId="748414B6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2 990,00</w:t>
            </w:r>
          </w:p>
        </w:tc>
        <w:tc>
          <w:tcPr>
            <w:tcW w:w="0" w:type="auto"/>
            <w:hideMark/>
          </w:tcPr>
          <w:p ns2:paraId="0A1B9078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55%</w:t>
            </w:r>
          </w:p>
        </w:tc>
        <w:tc>
          <w:tcPr>
            <w:tcW w:w="0" w:type="auto"/>
            <w:hideMark/>
          </w:tcPr>
          <w:p ns2:paraId="5E81F2EE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1 644,50</w:t>
            </w:r>
          </w:p>
        </w:tc>
      </w:tr>
      <w:tr w:rsidR="00FB70E3" w:rsidRPr="00D67861" ns2:paraId="7EFBF7FA" ns2:textId="77777777" w:rsidTr="002D79FF">
        <w:tc>
          <w:tcPr>
            <w:tcW w:w="0" w:type="auto"/>
            <w:hideMark/>
          </w:tcPr>
          <w:p ns2:paraId="631519B8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Business (магазин с расширенным каталогом)</w:t>
            </w:r>
            <w:proofErr w:type="spellStart"/>
            <w:r>
              <w:rPr>
                <w:rFonts w:eastAsia="Times New Roman"/>
                <w:lang w:eastAsia="ru-RU"/>
              </w:rPr>
              <w:t/>
            </w:r>
            <w:proofErr w:type="spellEnd"/>
            <w:r>
              <w:rPr>
                <w:rFonts w:eastAsia="Times New Roman"/>
                <w:lang w:eastAsia="ru-RU"/>
              </w:rPr>
              <w:t xml:space="preserve"/>
            </w:r>
          </w:p>
        </w:tc>
        <w:tc>
          <w:tcPr>
            <w:tcW w:w="0" w:type="auto"/>
            <w:hideMark/>
          </w:tcPr>
          <w:p ns2:paraId="3B88861B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7 990,00</w:t>
            </w:r>
          </w:p>
        </w:tc>
        <w:tc>
          <w:tcPr>
            <w:tcW w:w="0" w:type="auto"/>
            <w:hideMark/>
          </w:tcPr>
          <w:p ns2:paraId="7F8D809D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45%</w:t>
            </w:r>
          </w:p>
        </w:tc>
        <w:tc>
          <w:tcPr>
            <w:tcW w:w="0" w:type="auto"/>
            <w:hideMark/>
          </w:tcPr>
          <w:p ns2:paraId="728BF9D3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3 595,50</w:t>
            </w:r>
          </w:p>
        </w:tc>
      </w:tr>
      <w:tr w:rsidR="00FB70E3" w:rsidRPr="00D67861" ns2:paraId="7A82D8DD" ns2:textId="77777777" w:rsidTr="002D79FF">
        <w:tc>
          <w:tcPr>
            <w:tcW w:w="0" w:type="auto"/>
            <w:hideMark/>
          </w:tcPr>
          <w:p ns2:paraId="23653A6B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ARPU (платящие магазины)</w:t>
            </w:r>
          </w:p>
        </w:tc>
        <w:tc>
          <w:tcPr>
            <w:tcW w:w="0" w:type="auto"/>
            <w:hideMark/>
          </w:tcPr>
          <w:p ns2:paraId="7D7ED370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—</w:t>
            </w:r>
          </w:p>
        </w:tc>
        <w:tc>
          <w:tcPr>
            <w:tcW w:w="0" w:type="auto"/>
            <w:hideMark/>
          </w:tcPr>
          <w:p ns2:paraId="05827537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100%</w:t>
            </w:r>
          </w:p>
        </w:tc>
        <w:tc>
          <w:tcPr>
            <w:tcW w:w="0" w:type="auto"/>
            <w:hideMark/>
          </w:tcPr>
          <w:p ns2:paraId="78D76677" ns2:textId="77777777" w:rsidR="00D67861" w:rsidRPr="00D67861" w:rsidRDefault="00D67861" w:rsidP="00D67861">
            <w:pPr>
              <w:pStyle w:val="NoSpacing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5 240,00</w:t>
            </w:r>
          </w:p>
        </w:tc>
      </w:tr>
    </w:tbl>
    <w:p ns2:paraId="08C69D62" ns2:textId="77777777" w:rsidR="00E066A7" w:rsidRDefault="00E066A7" w:rsidP="00FB70E3">
      <w:pPr>
        <w:ind w:firstLine="0"/>
        <w:rPr>
          <w:rFonts w:ascii="Arial" w:hAnsi="Arial" w:cs="Arial"/>
          <w:b/>
          <w:bCs/>
        </w:rPr>
      </w:pPr>
    </w:p>
    <w:p ns2:paraId="46907F42" ns2:textId="77777777" w:rsidR="00FB70E3" w:rsidRPr="00FB70E3" w:rsidRDefault="00FB70E3" w:rsidP="00FB70E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При выходе на операционный период с I квартала 2027 года проект реализует стратегию постепенного наращивания платящей базы в рамках гибридной модели SaaS + внедрение. В 2027 году планируется рост с 3 до 20 платящих магазинов, в 2028 году — до 110 магазинов, в 2029 году — до 150 магазинов. Финансовые показатели поквартальной динамики представлены в таблице 9.</w:t>
      </w:r>
      <w:proofErr w:type="spellStart"/>
      <w:r>
        <w:rPr>
          <w:rFonts w:eastAsia="Times New Roman"/>
          <w:lang w:eastAsia="ru-RU"/>
        </w:rPr>
        <w:t/>
      </w:r>
      <w:proofErr w:type="spellEnd"/>
      <w:r>
        <w:rPr>
          <w:rFonts w:eastAsia="Times New Roman"/>
          <w:lang w:eastAsia="ru-RU"/>
        </w:rPr>
        <w:t/>
      </w:r>
    </w:p>
    <w:p ns2:paraId="306EEBD5" ns2:textId="77777777" w:rsidR="00FB70E3" w:rsidRPr="00FB70E3" w:rsidRDefault="00FB70E3" w:rsidP="00FB70E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 течение 2027 года проект функционирует в условиях операционного убытка: чистый результат по итогам года составляет −1 501 094 руб. Убыток обусловлен тем, что постоянные расходы в размере 633 000 руб./квартал опережают выручку на этапе формирования клиентской базы. К IV кварталу 2027 года убыток сокращается до −185 064 руб. за квартал, что показывает приближение к точке безубыточности.</w:t>
      </w:r>
      <w:r>
        <w:rPr>
          <w:rFonts w:eastAsia="Times New Roman"/>
          <w:lang w:eastAsia="ru-RU"/>
        </w:rPr>
        <w:lastRenderedPageBreak/>
        <w:t/>
      </w:r>
    </w:p>
    <w:p ns2:paraId="2A5A1097" ns2:textId="77777777" w:rsidR="00FB70E3" w:rsidRPr="00FB70E3" w:rsidRDefault="00FB70E3" w:rsidP="00FB70E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 2028 году структура затрат стабилизируется вследствие повторяемости внедрений и накопления типовых правил для популярных категорий электроники. При росте с 35 до 110 платящих магазинов квартальная чистая прибыль увеличивается с 179 088 руб. до 1 435 848 руб., а совокупный чистый денежный поток 2028 года составляет 3 118 704 руб.</w:t>
      </w:r>
    </w:p>
    <w:p ns2:paraId="5C3B2BE6" ns2:textId="77777777" w:rsidR="00FB70E3" w:rsidRPr="00FB70E3" w:rsidRDefault="00FB70E3" w:rsidP="00FB70E3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 итогам 2029 года при 150 платящих магазинах совокупная годовая выручка составляет 13 932 000 руб., совокупные затраты — 4 728 000 руб., операционная прибыль — 9 204 000 руб., чистая прибыль после УСН 6% — 8 368 080 руб. В 2030 году при росте до 240 платящих магазинов чистая прибыль увеличивается до 14 908 128 руб.</w:t>
      </w:r>
    </w:p>
    <w:p ns2:paraId="650FF57D" ns2:textId="77777777" w:rsidR="00E066A7" w:rsidRDefault="00E066A7" w:rsidP="00E54404">
      <w:pPr>
        <w:ind w:firstLine="0"/>
        <w:rPr>
          <w:b/>
          <w:bCs/>
        </w:rPr>
        <w:sectPr w:rsidR="00E066A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ns2:paraId="30499B92" ns2:textId="3AF82513" w:rsidR="00E066A7" w:rsidRPr="00EE3ED9" w:rsidRDefault="001E731D" w:rsidP="00D67861">
      <w:pPr>
        <w:ind w:firstLine="0"/>
        <w:rPr>
          <w:b/>
        </w:rPr>
      </w:pPr>
      <w:r>
        <w:rPr>
          <w:b/>
        </w:rPr>
        <w:lastRenderedPageBreak/>
        <w:t xml:space="preserve">Таблица 9 </w:t>
      </w:r>
      <w:r w:rsidR="00E715AA">
        <w:rPr>
          <w:b/>
        </w:rPr>
        <w:t>—</w:t>
      </w:r>
      <w:r>
        <w:rPr>
          <w:b/>
        </w:rPr>
        <w:t xml:space="preserve"> Финансово-операционные показатели проекта по периодам (в рублях)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2"/>
        <w:gridCol w:w="1019"/>
        <w:gridCol w:w="1078"/>
        <w:gridCol w:w="1136"/>
        <w:gridCol w:w="1145"/>
        <w:gridCol w:w="1019"/>
        <w:gridCol w:w="1078"/>
        <w:gridCol w:w="1136"/>
        <w:gridCol w:w="1145"/>
        <w:gridCol w:w="1111"/>
        <w:gridCol w:w="1111"/>
      </w:tblGrid>
      <w:tr w:rsidR="00C16ED0" w:rsidRPr="00C16ED0" ns2:paraId="3CC57010" ns2:textId="77777777" w:rsidTr="002D79FF">
        <w:tc>
          <w:tcPr>
            <w:tcW w:w="0" w:type="auto"/>
            <w:hideMark/>
          </w:tcPr>
          <w:p ns2:paraId="12E1FDB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Показатель</w:t>
            </w:r>
          </w:p>
        </w:tc>
        <w:tc>
          <w:tcPr>
            <w:tcW w:w="0" w:type="auto"/>
            <w:hideMark/>
          </w:tcPr>
          <w:p ns2:paraId="02D0235D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I кв. 2027</w:t>
            </w:r>
          </w:p>
        </w:tc>
        <w:tc>
          <w:tcPr>
            <w:tcW w:w="0" w:type="auto"/>
            <w:hideMark/>
          </w:tcPr>
          <w:p ns2:paraId="05E96940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II кв. 2027</w:t>
            </w:r>
          </w:p>
        </w:tc>
        <w:tc>
          <w:tcPr>
            <w:tcW w:w="0" w:type="auto"/>
            <w:hideMark/>
          </w:tcPr>
          <w:p ns2:paraId="66777426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III кв. 2027</w:t>
            </w:r>
          </w:p>
        </w:tc>
        <w:tc>
          <w:tcPr>
            <w:tcW w:w="0" w:type="auto"/>
            <w:hideMark/>
          </w:tcPr>
          <w:p ns2:paraId="0FAFB39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IV кв. 2027</w:t>
            </w:r>
          </w:p>
        </w:tc>
        <w:tc>
          <w:tcPr>
            <w:tcW w:w="0" w:type="auto"/>
            <w:hideMark/>
          </w:tcPr>
          <w:p ns2:paraId="628A1BB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I кв. 2028</w:t>
            </w:r>
          </w:p>
        </w:tc>
        <w:tc>
          <w:tcPr>
            <w:tcW w:w="0" w:type="auto"/>
            <w:hideMark/>
          </w:tcPr>
          <w:p ns2:paraId="6757517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II кв. 2028</w:t>
            </w:r>
          </w:p>
        </w:tc>
        <w:tc>
          <w:tcPr>
            <w:tcW w:w="0" w:type="auto"/>
            <w:hideMark/>
          </w:tcPr>
          <w:p ns2:paraId="1BDC3AD6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III кв. 2028</w:t>
            </w:r>
          </w:p>
        </w:tc>
        <w:tc>
          <w:tcPr>
            <w:tcW w:w="0" w:type="auto"/>
            <w:hideMark/>
          </w:tcPr>
          <w:p ns2:paraId="6AC9F4F6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IV кв. 2028</w:t>
            </w:r>
          </w:p>
        </w:tc>
        <w:tc>
          <w:tcPr>
            <w:tcW w:w="0" w:type="auto"/>
            <w:hideMark/>
          </w:tcPr>
          <w:p ns2:paraId="60C77DA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2029 год</w:t>
            </w:r>
          </w:p>
        </w:tc>
        <w:tc>
          <w:tcPr>
            <w:tcW w:w="0" w:type="auto"/>
            <w:hideMark/>
          </w:tcPr>
          <w:p ns2:paraId="602D1682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2030 год</w:t>
            </w:r>
          </w:p>
        </w:tc>
      </w:tr>
      <w:tr w:rsidR="00C16ED0" w:rsidRPr="00C16ED0" ns2:paraId="4754E66C" ns2:textId="77777777" w:rsidTr="002D79FF">
        <w:tc>
          <w:tcPr>
            <w:tcW w:w="0" w:type="auto"/>
            <w:hideMark/>
          </w:tcPr>
          <w:p ns2:paraId="7D68F2CC" ns2:textId="77777777" w:rsidR="00C16ED0" w:rsidRPr="002D79FF" w:rsidRDefault="00C16ED0" w:rsidP="00C16ED0">
            <w:pPr>
              <w:pStyle w:val="NoSpacing"/>
              <w:jc w:val="left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2D79FF">
              <w:rPr>
                <w:rFonts w:eastAsia="Times New Roman"/>
                <w:b/>
                <w:bCs/>
                <w:sz w:val="22"/>
                <w:lang w:eastAsia="ru-RU"/>
              </w:rPr>
              <w:t xml:space="preserve">Клиентская база</w:t>
            </w:r>
          </w:p>
        </w:tc>
        <w:tc>
          <w:tcPr>
            <w:tcW w:w="0" w:type="auto"/>
            <w:hideMark/>
          </w:tcPr>
          <w:p ns2:paraId="3E3765E9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6E4D6166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299E8A6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422F7CA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32CF306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518179D2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6F2B5E47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6DCCC6B2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63EF9312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78EA15D8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</w:tr>
      <w:tr w:rsidR="00C16ED0" w:rsidRPr="00C16ED0" ns2:paraId="0A1153F5" ns2:textId="77777777" w:rsidTr="002D79FF">
        <w:tc>
          <w:tcPr>
            <w:tcW w:w="0" w:type="auto"/>
            <w:hideMark/>
          </w:tcPr>
          <w:p ns2:paraId="1F1886E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Активных магазинов в воронке</w:t>
            </w:r>
          </w:p>
        </w:tc>
        <w:tc>
          <w:tcPr>
            <w:tcW w:w="0" w:type="auto"/>
            <w:hideMark/>
          </w:tcPr>
          <w:p ns2:paraId="0AFBA18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20</w:t>
            </w:r>
          </w:p>
        </w:tc>
        <w:tc>
          <w:tcPr>
            <w:tcW w:w="0" w:type="auto"/>
            <w:hideMark/>
          </w:tcPr>
          <w:p ns2:paraId="726FD968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40</w:t>
            </w:r>
          </w:p>
        </w:tc>
        <w:tc>
          <w:tcPr>
            <w:tcW w:w="0" w:type="auto"/>
            <w:hideMark/>
          </w:tcPr>
          <w:p ns2:paraId="47F45B2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65</w:t>
            </w:r>
          </w:p>
        </w:tc>
        <w:tc>
          <w:tcPr>
            <w:tcW w:w="0" w:type="auto"/>
            <w:hideMark/>
          </w:tcPr>
          <w:p ns2:paraId="045A928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95</w:t>
            </w:r>
          </w:p>
        </w:tc>
        <w:tc>
          <w:tcPr>
            <w:tcW w:w="0" w:type="auto"/>
            <w:hideMark/>
          </w:tcPr>
          <w:p ns2:paraId="21B351C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130</w:t>
            </w:r>
          </w:p>
        </w:tc>
        <w:tc>
          <w:tcPr>
            <w:tcW w:w="0" w:type="auto"/>
            <w:hideMark/>
          </w:tcPr>
          <w:p ns2:paraId="775617B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180</w:t>
            </w:r>
          </w:p>
        </w:tc>
        <w:tc>
          <w:tcPr>
            <w:tcW w:w="0" w:type="auto"/>
            <w:hideMark/>
          </w:tcPr>
          <w:p ns2:paraId="3CD9879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240</w:t>
            </w:r>
          </w:p>
        </w:tc>
        <w:tc>
          <w:tcPr>
            <w:tcW w:w="0" w:type="auto"/>
            <w:hideMark/>
          </w:tcPr>
          <w:p ns2:paraId="0032EB0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320</w:t>
            </w:r>
          </w:p>
        </w:tc>
        <w:tc>
          <w:tcPr>
            <w:tcW w:w="0" w:type="auto"/>
            <w:hideMark/>
          </w:tcPr>
          <w:p ns2:paraId="3C6FDA4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500</w:t>
            </w:r>
          </w:p>
        </w:tc>
        <w:tc>
          <w:tcPr>
            <w:tcW w:w="0" w:type="auto"/>
            <w:hideMark/>
          </w:tcPr>
          <w:p ns2:paraId="2A15314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800</w:t>
            </w:r>
          </w:p>
        </w:tc>
      </w:tr>
      <w:tr w:rsidR="00C16ED0" w:rsidRPr="00C16ED0" ns2:paraId="049A0E0C" ns2:textId="77777777" w:rsidTr="002D79FF">
        <w:tc>
          <w:tcPr>
            <w:tcW w:w="0" w:type="auto"/>
            <w:hideMark/>
          </w:tcPr>
          <w:p ns2:paraId="55CE909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Платящих магазинов</w:t>
            </w:r>
          </w:p>
        </w:tc>
        <w:tc>
          <w:tcPr>
            <w:tcW w:w="0" w:type="auto"/>
            <w:hideMark/>
          </w:tcPr>
          <w:p ns2:paraId="708D6EE8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</w:t>
            </w:r>
          </w:p>
        </w:tc>
        <w:tc>
          <w:tcPr>
            <w:tcW w:w="0" w:type="auto"/>
            <w:hideMark/>
          </w:tcPr>
          <w:p ns2:paraId="7CE49EC2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7</w:t>
            </w:r>
          </w:p>
        </w:tc>
        <w:tc>
          <w:tcPr>
            <w:tcW w:w="0" w:type="auto"/>
            <w:hideMark/>
          </w:tcPr>
          <w:p ns2:paraId="69AB68A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12</w:t>
            </w:r>
          </w:p>
        </w:tc>
        <w:tc>
          <w:tcPr>
            <w:tcW w:w="0" w:type="auto"/>
            <w:hideMark/>
          </w:tcPr>
          <w:p ns2:paraId="6FDA58A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20</w:t>
            </w:r>
          </w:p>
        </w:tc>
        <w:tc>
          <w:tcPr>
            <w:tcW w:w="0" w:type="auto"/>
            <w:hideMark/>
          </w:tcPr>
          <w:p ns2:paraId="26871EC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35</w:t>
            </w:r>
          </w:p>
        </w:tc>
        <w:tc>
          <w:tcPr>
            <w:tcW w:w="0" w:type="auto"/>
            <w:hideMark/>
          </w:tcPr>
          <w:p ns2:paraId="28B3E580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55</w:t>
            </w:r>
          </w:p>
        </w:tc>
        <w:tc>
          <w:tcPr>
            <w:tcW w:w="0" w:type="auto"/>
            <w:hideMark/>
          </w:tcPr>
          <w:p ns2:paraId="18781DF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80</w:t>
            </w:r>
          </w:p>
        </w:tc>
        <w:tc>
          <w:tcPr>
            <w:tcW w:w="0" w:type="auto"/>
            <w:hideMark/>
          </w:tcPr>
          <w:p ns2:paraId="53235F7B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110</w:t>
            </w:r>
          </w:p>
        </w:tc>
        <w:tc>
          <w:tcPr>
            <w:tcW w:w="0" w:type="auto"/>
            <w:hideMark/>
          </w:tcPr>
          <w:p ns2:paraId="0F12D318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150</w:t>
            </w:r>
          </w:p>
        </w:tc>
        <w:tc>
          <w:tcPr>
            <w:tcW w:w="0" w:type="auto"/>
            <w:hideMark/>
          </w:tcPr>
          <w:p ns2:paraId="6038F84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240</w:t>
            </w:r>
          </w:p>
        </w:tc>
      </w:tr>
      <w:tr w:rsidR="00C16ED0" w:rsidRPr="00C16ED0" ns2:paraId="529CA7E8" ns2:textId="77777777" w:rsidTr="002D79FF">
        <w:tc>
          <w:tcPr>
            <w:tcW w:w="0" w:type="auto"/>
            <w:hideMark/>
          </w:tcPr>
          <w:p ns2:paraId="251989B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Конверсия</w:t>
            </w:r>
          </w:p>
        </w:tc>
        <w:tc>
          <w:tcPr>
            <w:tcW w:w="0" w:type="auto"/>
            <w:hideMark/>
          </w:tcPr>
          <w:p ns2:paraId="5FC4595D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15,0%</w:t>
            </w:r>
          </w:p>
        </w:tc>
        <w:tc>
          <w:tcPr>
            <w:tcW w:w="0" w:type="auto"/>
            <w:hideMark/>
          </w:tcPr>
          <w:p ns2:paraId="0AA52D9D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17,5%</w:t>
            </w:r>
          </w:p>
        </w:tc>
        <w:tc>
          <w:tcPr>
            <w:tcW w:w="0" w:type="auto"/>
            <w:hideMark/>
          </w:tcPr>
          <w:p ns2:paraId="7DD397E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18,5%</w:t>
            </w:r>
          </w:p>
        </w:tc>
        <w:tc>
          <w:tcPr>
            <w:tcW w:w="0" w:type="auto"/>
            <w:hideMark/>
          </w:tcPr>
          <w:p ns2:paraId="397872A2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21,1%</w:t>
            </w:r>
          </w:p>
        </w:tc>
        <w:tc>
          <w:tcPr>
            <w:tcW w:w="0" w:type="auto"/>
            <w:hideMark/>
          </w:tcPr>
          <w:p ns2:paraId="5CD27D5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26,9%</w:t>
            </w:r>
          </w:p>
        </w:tc>
        <w:tc>
          <w:tcPr>
            <w:tcW w:w="0" w:type="auto"/>
            <w:hideMark/>
          </w:tcPr>
          <w:p ns2:paraId="121FD0F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30,6%</w:t>
            </w:r>
          </w:p>
        </w:tc>
        <w:tc>
          <w:tcPr>
            <w:tcW w:w="0" w:type="auto"/>
            <w:hideMark/>
          </w:tcPr>
          <w:p ns2:paraId="69A17E4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33,3%</w:t>
            </w:r>
          </w:p>
        </w:tc>
        <w:tc>
          <w:tcPr>
            <w:tcW w:w="0" w:type="auto"/>
            <w:hideMark/>
          </w:tcPr>
          <w:p ns2:paraId="737774F6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34,4%</w:t>
            </w:r>
          </w:p>
        </w:tc>
        <w:tc>
          <w:tcPr>
            <w:tcW w:w="0" w:type="auto"/>
            <w:hideMark/>
          </w:tcPr>
          <w:p ns2:paraId="48CF0085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30,0%</w:t>
            </w:r>
          </w:p>
        </w:tc>
        <w:tc>
          <w:tcPr>
            <w:tcW w:w="0" w:type="auto"/>
            <w:hideMark/>
          </w:tcPr>
          <w:p ns2:paraId="4853D199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30,0%</w:t>
            </w:r>
          </w:p>
        </w:tc>
      </w:tr>
      <w:tr w:rsidR="00C16ED0" w:rsidRPr="00C16ED0" ns2:paraId="37647370" ns2:textId="77777777" w:rsidTr="002D79FF">
        <w:tc>
          <w:tcPr>
            <w:tcW w:w="0" w:type="auto"/>
            <w:hideMark/>
          </w:tcPr>
          <w:p ns2:paraId="5EE25A81" ns2:textId="77777777" w:rsidR="00C16ED0" w:rsidRPr="002D79FF" w:rsidRDefault="00C16ED0" w:rsidP="00C16ED0">
            <w:pPr>
              <w:pStyle w:val="NoSpacing"/>
              <w:jc w:val="left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2D79FF">
              <w:rPr>
                <w:rFonts w:eastAsia="Times New Roman"/>
                <w:b/>
                <w:bCs/>
                <w:sz w:val="22"/>
                <w:lang w:eastAsia="ru-RU"/>
              </w:rPr>
              <w:t xml:space="preserve">Выручка и затраты</w:t>
            </w:r>
          </w:p>
        </w:tc>
        <w:tc>
          <w:tcPr>
            <w:tcW w:w="0" w:type="auto"/>
            <w:hideMark/>
          </w:tcPr>
          <w:p ns2:paraId="2CB6DDE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7E6CCFD8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2F6E9040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3FA0A79D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114B0D00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073E801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03C5741D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49042A0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3FCCBF1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  <w:tc>
          <w:tcPr>
            <w:tcW w:w="0" w:type="auto"/>
            <w:hideMark/>
          </w:tcPr>
          <w:p ns2:paraId="2CCC5EF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</w:p>
        </w:tc>
      </w:tr>
      <w:tr w:rsidR="00C16ED0" w:rsidRPr="00C16ED0" ns2:paraId="7F42D90D" ns2:textId="77777777" w:rsidTr="002D79FF">
        <w:tc>
          <w:tcPr>
            <w:tcW w:w="0" w:type="auto"/>
            <w:hideMark/>
          </w:tcPr>
          <w:p ns2:paraId="23AD68A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Выручка</w:t>
            </w:r>
          </w:p>
        </w:tc>
        <w:tc>
          <w:tcPr>
            <w:tcW w:w="0" w:type="auto"/>
            <w:hideMark/>
          </w:tcPr>
          <w:p ns2:paraId="4E93B34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137 160</w:t>
            </w:r>
          </w:p>
        </w:tc>
        <w:tc>
          <w:tcPr>
            <w:tcW w:w="0" w:type="auto"/>
            <w:hideMark/>
          </w:tcPr>
          <w:p ns2:paraId="13511C2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230 040</w:t>
            </w:r>
          </w:p>
        </w:tc>
        <w:tc>
          <w:tcPr>
            <w:tcW w:w="0" w:type="auto"/>
            <w:hideMark/>
          </w:tcPr>
          <w:p ns2:paraId="29B300C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338 640</w:t>
            </w:r>
          </w:p>
        </w:tc>
        <w:tc>
          <w:tcPr>
            <w:tcW w:w="0" w:type="auto"/>
            <w:hideMark/>
          </w:tcPr>
          <w:p ns2:paraId="5332AE7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554 400</w:t>
            </w:r>
          </w:p>
        </w:tc>
        <w:tc>
          <w:tcPr>
            <w:tcW w:w="0" w:type="auto"/>
            <w:hideMark/>
          </w:tcPr>
          <w:p ns2:paraId="5A5CA81B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1 000 200</w:t>
            </w:r>
          </w:p>
        </w:tc>
        <w:tc>
          <w:tcPr>
            <w:tcW w:w="0" w:type="auto"/>
            <w:hideMark/>
          </w:tcPr>
          <w:p ns2:paraId="2FAA049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1 464 600</w:t>
            </w:r>
          </w:p>
        </w:tc>
        <w:tc>
          <w:tcPr>
            <w:tcW w:w="0" w:type="auto"/>
            <w:hideMark/>
          </w:tcPr>
          <w:p ns2:paraId="287E6368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2 007 600</w:t>
            </w:r>
          </w:p>
        </w:tc>
        <w:tc>
          <w:tcPr>
            <w:tcW w:w="0" w:type="auto"/>
            <w:hideMark/>
          </w:tcPr>
          <w:p ns2:paraId="13B844C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2 629 200</w:t>
            </w:r>
          </w:p>
        </w:tc>
        <w:tc>
          <w:tcPr>
            <w:tcW w:w="0" w:type="auto"/>
            <w:hideMark/>
          </w:tcPr>
          <w:p ns2:paraId="1F326DE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13 932 000</w:t>
            </w:r>
          </w:p>
        </w:tc>
        <w:tc>
          <w:tcPr>
            <w:tcW w:w="0" w:type="auto"/>
            <w:hideMark/>
          </w:tcPr>
          <w:p ns2:paraId="6CAE8C22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22 291 200</w:t>
            </w:r>
          </w:p>
        </w:tc>
      </w:tr>
      <w:tr w:rsidR="00C16ED0" w:rsidRPr="00C16ED0" ns2:paraId="16B23862" ns2:textId="77777777" w:rsidTr="002D79FF">
        <w:tc>
          <w:tcPr>
            <w:tcW w:w="0" w:type="auto"/>
            <w:hideMark/>
          </w:tcPr>
          <w:p ns2:paraId="428DCCB8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Постоянные затраты</w:t>
            </w:r>
          </w:p>
        </w:tc>
        <w:tc>
          <w:tcPr>
            <w:tcW w:w="0" w:type="auto"/>
            <w:hideMark/>
          </w:tcPr>
          <w:p ns2:paraId="54F3989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633 000</w:t>
            </w:r>
          </w:p>
        </w:tc>
        <w:tc>
          <w:tcPr>
            <w:tcW w:w="0" w:type="auto"/>
            <w:hideMark/>
          </w:tcPr>
          <w:p ns2:paraId="2030D7D5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633 000</w:t>
            </w:r>
          </w:p>
        </w:tc>
        <w:tc>
          <w:tcPr>
            <w:tcW w:w="0" w:type="auto"/>
            <w:hideMark/>
          </w:tcPr>
          <w:p ns2:paraId="0CD4C21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633 000</w:t>
            </w:r>
          </w:p>
        </w:tc>
        <w:tc>
          <w:tcPr>
            <w:tcW w:w="0" w:type="auto"/>
            <w:hideMark/>
          </w:tcPr>
          <w:p ns2:paraId="59270A0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633 000</w:t>
            </w:r>
          </w:p>
        </w:tc>
        <w:tc>
          <w:tcPr>
            <w:tcW w:w="0" w:type="auto"/>
            <w:hideMark/>
          </w:tcPr>
          <w:p ns2:paraId="49B7A8C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633 000</w:t>
            </w:r>
          </w:p>
        </w:tc>
        <w:tc>
          <w:tcPr>
            <w:tcW w:w="0" w:type="auto"/>
            <w:hideMark/>
          </w:tcPr>
          <w:p ns2:paraId="25D36B2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633 000</w:t>
            </w:r>
          </w:p>
        </w:tc>
        <w:tc>
          <w:tcPr>
            <w:tcW w:w="0" w:type="auto"/>
            <w:hideMark/>
          </w:tcPr>
          <w:p ns2:paraId="3AC3B215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633 000</w:t>
            </w:r>
          </w:p>
        </w:tc>
        <w:tc>
          <w:tcPr>
            <w:tcW w:w="0" w:type="auto"/>
            <w:hideMark/>
          </w:tcPr>
          <w:p ns2:paraId="00939877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633 000</w:t>
            </w:r>
          </w:p>
        </w:tc>
        <w:tc>
          <w:tcPr>
            <w:tcW w:w="0" w:type="auto"/>
            <w:hideMark/>
          </w:tcPr>
          <w:p ns2:paraId="394CAFA0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2 532 000</w:t>
            </w:r>
          </w:p>
        </w:tc>
        <w:tc>
          <w:tcPr>
            <w:tcW w:w="0" w:type="auto"/>
            <w:hideMark/>
          </w:tcPr>
          <w:p ns2:paraId="4DFA4EE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2 532 000</w:t>
            </w:r>
          </w:p>
        </w:tc>
      </w:tr>
      <w:tr w:rsidR="00C16ED0" w:rsidRPr="00C16ED0" ns2:paraId="69322FC8" ns2:textId="77777777" w:rsidTr="002D79FF">
        <w:tc>
          <w:tcPr>
            <w:tcW w:w="0" w:type="auto"/>
            <w:hideMark/>
          </w:tcPr>
          <w:p ns2:paraId="4E29C51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Переменные затраты на инфраструктуру</w:t>
            </w:r>
          </w:p>
        </w:tc>
        <w:tc>
          <w:tcPr>
            <w:tcW w:w="0" w:type="auto"/>
            <w:hideMark/>
          </w:tcPr>
          <w:p ns2:paraId="337BEE9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10 980</w:t>
            </w:r>
          </w:p>
        </w:tc>
        <w:tc>
          <w:tcPr>
            <w:tcW w:w="0" w:type="auto"/>
            <w:hideMark/>
          </w:tcPr>
          <w:p ns2:paraId="347DA0ED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25 620</w:t>
            </w:r>
          </w:p>
        </w:tc>
        <w:tc>
          <w:tcPr>
            <w:tcW w:w="0" w:type="auto"/>
            <w:hideMark/>
          </w:tcPr>
          <w:p ns2:paraId="52937E29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43 920</w:t>
            </w:r>
          </w:p>
        </w:tc>
        <w:tc>
          <w:tcPr>
            <w:tcW w:w="0" w:type="auto"/>
            <w:hideMark/>
          </w:tcPr>
          <w:p ns2:paraId="7F5BD178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73 200</w:t>
            </w:r>
          </w:p>
        </w:tc>
        <w:tc>
          <w:tcPr>
            <w:tcW w:w="0" w:type="auto"/>
            <w:hideMark/>
          </w:tcPr>
          <w:p ns2:paraId="007FDBFD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128 100</w:t>
            </w:r>
          </w:p>
        </w:tc>
        <w:tc>
          <w:tcPr>
            <w:tcW w:w="0" w:type="auto"/>
            <w:hideMark/>
          </w:tcPr>
          <w:p ns2:paraId="442721E5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201 300</w:t>
            </w:r>
          </w:p>
        </w:tc>
        <w:tc>
          <w:tcPr>
            <w:tcW w:w="0" w:type="auto"/>
            <w:hideMark/>
          </w:tcPr>
          <w:p ns2:paraId="2C4C35B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292 800</w:t>
            </w:r>
          </w:p>
        </w:tc>
        <w:tc>
          <w:tcPr>
            <w:tcW w:w="0" w:type="auto"/>
            <w:hideMark/>
          </w:tcPr>
          <w:p ns2:paraId="02B6A06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402 600</w:t>
            </w:r>
          </w:p>
        </w:tc>
        <w:tc>
          <w:tcPr>
            <w:tcW w:w="0" w:type="auto"/>
            <w:hideMark/>
          </w:tcPr>
          <w:p ns2:paraId="3333615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2 196 000</w:t>
            </w:r>
          </w:p>
        </w:tc>
        <w:tc>
          <w:tcPr>
            <w:tcW w:w="0" w:type="auto"/>
            <w:hideMark/>
          </w:tcPr>
          <w:p ns2:paraId="552AE22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3 513 600</w:t>
            </w:r>
          </w:p>
        </w:tc>
      </w:tr>
      <w:tr w:rsidR="00C16ED0" w:rsidRPr="00C16ED0" ns2:paraId="25FA4B7C" ns2:textId="77777777" w:rsidTr="002D79FF">
        <w:tc>
          <w:tcPr>
            <w:tcW w:w="0" w:type="auto"/>
            <w:hideMark/>
          </w:tcPr>
          <w:p ns2:paraId="455FE80B" ns2:textId="77777777" w:rsidR="00C16ED0" w:rsidRPr="002D79FF" w:rsidRDefault="00C16ED0" w:rsidP="00C16ED0">
            <w:pPr>
              <w:pStyle w:val="NoSpacing"/>
              <w:jc w:val="left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2D79FF">
              <w:rPr>
                <w:rFonts w:eastAsia="Times New Roman"/>
                <w:b/>
                <w:bCs/>
                <w:sz w:val="22"/>
                <w:lang w:eastAsia="ru-RU"/>
              </w:rPr>
              <w:t xml:space="preserve">Итого затрат</w:t>
            </w:r>
          </w:p>
        </w:tc>
        <w:tc>
          <w:tcPr>
            <w:tcW w:w="0" w:type="auto"/>
            <w:hideMark/>
          </w:tcPr>
          <w:p ns2:paraId="0B55C66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643 980</w:t>
            </w:r>
          </w:p>
        </w:tc>
        <w:tc>
          <w:tcPr>
            <w:tcW w:w="0" w:type="auto"/>
            <w:hideMark/>
          </w:tcPr>
          <w:p ns2:paraId="74A990D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658 620</w:t>
            </w:r>
          </w:p>
        </w:tc>
        <w:tc>
          <w:tcPr>
            <w:tcW w:w="0" w:type="auto"/>
            <w:hideMark/>
          </w:tcPr>
          <w:p ns2:paraId="282795F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676 920</w:t>
            </w:r>
          </w:p>
        </w:tc>
        <w:tc>
          <w:tcPr>
            <w:tcW w:w="0" w:type="auto"/>
            <w:hideMark/>
          </w:tcPr>
          <w:p ns2:paraId="11B15F15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706 200</w:t>
            </w:r>
          </w:p>
        </w:tc>
        <w:tc>
          <w:tcPr>
            <w:tcW w:w="0" w:type="auto"/>
            <w:hideMark/>
          </w:tcPr>
          <w:p ns2:paraId="5C99522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761 100</w:t>
            </w:r>
          </w:p>
        </w:tc>
        <w:tc>
          <w:tcPr>
            <w:tcW w:w="0" w:type="auto"/>
            <w:hideMark/>
          </w:tcPr>
          <w:p ns2:paraId="00F0FAA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834 300</w:t>
            </w:r>
          </w:p>
        </w:tc>
        <w:tc>
          <w:tcPr>
            <w:tcW w:w="0" w:type="auto"/>
            <w:hideMark/>
          </w:tcPr>
          <w:p ns2:paraId="37CDC99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925 800</w:t>
            </w:r>
          </w:p>
        </w:tc>
        <w:tc>
          <w:tcPr>
            <w:tcW w:w="0" w:type="auto"/>
            <w:hideMark/>
          </w:tcPr>
          <w:p ns2:paraId="6CBC7529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1 035 600</w:t>
            </w:r>
          </w:p>
        </w:tc>
        <w:tc>
          <w:tcPr>
            <w:tcW w:w="0" w:type="auto"/>
            <w:hideMark/>
          </w:tcPr>
          <w:p ns2:paraId="14E78522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4 728 000</w:t>
            </w:r>
          </w:p>
        </w:tc>
        <w:tc>
          <w:tcPr>
            <w:tcW w:w="0" w:type="auto"/>
            <w:hideMark/>
          </w:tcPr>
          <w:p ns2:paraId="10EB17B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6 045 600</w:t>
            </w:r>
          </w:p>
        </w:tc>
      </w:tr>
      <w:tr w:rsidR="00C16ED0" w:rsidRPr="00C16ED0" ns2:paraId="20CA214F" ns2:textId="77777777" w:rsidTr="002D79FF">
        <w:tc>
          <w:tcPr>
            <w:tcW w:w="0" w:type="auto"/>
            <w:hideMark/>
          </w:tcPr>
          <w:p ns2:paraId="0E2E92C4" ns2:textId="77777777" w:rsidR="00C16ED0" w:rsidRPr="002D79FF" w:rsidRDefault="00C16ED0" w:rsidP="00C16ED0">
            <w:pPr>
              <w:pStyle w:val="NoSpacing"/>
              <w:jc w:val="left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2D79FF">
              <w:rPr>
                <w:rFonts w:eastAsia="Times New Roman"/>
                <w:b/>
                <w:bCs/>
                <w:sz w:val="22"/>
                <w:lang w:eastAsia="ru-RU"/>
              </w:rPr>
              <w:t xml:space="preserve">Прибыль / (Убыток)</w:t>
            </w:r>
          </w:p>
        </w:tc>
        <w:tc>
          <w:tcPr>
            <w:tcW w:w="0" w:type="auto"/>
            <w:hideMark/>
          </w:tcPr>
          <w:p ns2:paraId="2BC11DF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−506 820</w:t>
            </w:r>
          </w:p>
        </w:tc>
        <w:tc>
          <w:tcPr>
            <w:tcW w:w="0" w:type="auto"/>
            <w:hideMark/>
          </w:tcPr>
          <w:p ns2:paraId="2AA6EEB0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−428 580</w:t>
            </w:r>
          </w:p>
        </w:tc>
        <w:tc>
          <w:tcPr>
            <w:tcW w:w="0" w:type="auto"/>
            <w:hideMark/>
          </w:tcPr>
          <w:p ns2:paraId="611F8FA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−338 280</w:t>
            </w:r>
          </w:p>
        </w:tc>
        <w:tc>
          <w:tcPr>
            <w:tcW w:w="0" w:type="auto"/>
            <w:hideMark/>
          </w:tcPr>
          <w:p ns2:paraId="12D60E7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−151 800</w:t>
            </w:r>
          </w:p>
        </w:tc>
        <w:tc>
          <w:tcPr>
            <w:tcW w:w="0" w:type="auto"/>
            <w:hideMark/>
          </w:tcPr>
          <w:p ns2:paraId="38F50807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+239 100</w:t>
            </w:r>
          </w:p>
        </w:tc>
        <w:tc>
          <w:tcPr>
            <w:tcW w:w="0" w:type="auto"/>
            <w:hideMark/>
          </w:tcPr>
          <w:p ns2:paraId="2B41BB80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+630 300</w:t>
            </w:r>
          </w:p>
        </w:tc>
        <w:tc>
          <w:tcPr>
            <w:tcW w:w="0" w:type="auto"/>
            <w:hideMark/>
          </w:tcPr>
          <w:p ns2:paraId="13C2F7D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+1 081 800</w:t>
            </w:r>
          </w:p>
        </w:tc>
        <w:tc>
          <w:tcPr>
            <w:tcW w:w="0" w:type="auto"/>
            <w:hideMark/>
          </w:tcPr>
          <w:p ns2:paraId="39ABB55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+1 593 600</w:t>
            </w:r>
          </w:p>
        </w:tc>
        <w:tc>
          <w:tcPr>
            <w:tcW w:w="0" w:type="auto"/>
            <w:hideMark/>
          </w:tcPr>
          <w:p ns2:paraId="0B59E06C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+9 204 000</w:t>
            </w:r>
          </w:p>
        </w:tc>
        <w:tc>
          <w:tcPr>
            <w:tcW w:w="0" w:type="auto"/>
            <w:hideMark/>
          </w:tcPr>
          <w:p ns2:paraId="120339B9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+16 245 600</w:t>
            </w:r>
          </w:p>
        </w:tc>
      </w:tr>
      <w:tr w:rsidR="00C16ED0" w:rsidRPr="00C16ED0" ns2:paraId="368354A1" ns2:textId="77777777" w:rsidTr="002D79FF">
        <w:tc>
          <w:tcPr>
            <w:tcW w:w="0" w:type="auto"/>
            <w:hideMark/>
          </w:tcPr>
          <w:p ns2:paraId="056CA8E6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Налог УСН 6%</w:t>
            </w:r>
          </w:p>
        </w:tc>
        <w:tc>
          <w:tcPr>
            <w:tcW w:w="0" w:type="auto"/>
            <w:hideMark/>
          </w:tcPr>
          <w:p ns2:paraId="349820D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8 230</w:t>
            </w:r>
          </w:p>
        </w:tc>
        <w:tc>
          <w:tcPr>
            <w:tcW w:w="0" w:type="auto"/>
            <w:hideMark/>
          </w:tcPr>
          <w:p ns2:paraId="4B300B0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13 802</w:t>
            </w:r>
          </w:p>
        </w:tc>
        <w:tc>
          <w:tcPr>
            <w:tcW w:w="0" w:type="auto"/>
            <w:hideMark/>
          </w:tcPr>
          <w:p ns2:paraId="0D2302B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20 318</w:t>
            </w:r>
          </w:p>
        </w:tc>
        <w:tc>
          <w:tcPr>
            <w:tcW w:w="0" w:type="auto"/>
            <w:hideMark/>
          </w:tcPr>
          <w:p ns2:paraId="132C597D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33 264</w:t>
            </w:r>
          </w:p>
        </w:tc>
        <w:tc>
          <w:tcPr>
            <w:tcW w:w="0" w:type="auto"/>
            <w:hideMark/>
          </w:tcPr>
          <w:p ns2:paraId="2771C19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60 012</w:t>
            </w:r>
          </w:p>
        </w:tc>
        <w:tc>
          <w:tcPr>
            <w:tcW w:w="0" w:type="auto"/>
            <w:hideMark/>
          </w:tcPr>
          <w:p ns2:paraId="521B9125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87 876</w:t>
            </w:r>
          </w:p>
        </w:tc>
        <w:tc>
          <w:tcPr>
            <w:tcW w:w="0" w:type="auto"/>
            <w:hideMark/>
          </w:tcPr>
          <w:p ns2:paraId="069C1E7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120 456</w:t>
            </w:r>
          </w:p>
        </w:tc>
        <w:tc>
          <w:tcPr>
            <w:tcW w:w="0" w:type="auto"/>
            <w:hideMark/>
          </w:tcPr>
          <w:p ns2:paraId="2E4AB0C0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157 752</w:t>
            </w:r>
          </w:p>
        </w:tc>
        <w:tc>
          <w:tcPr>
            <w:tcW w:w="0" w:type="auto"/>
            <w:hideMark/>
          </w:tcPr>
          <w:p ns2:paraId="026B7B96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835 920</w:t>
            </w:r>
          </w:p>
        </w:tc>
        <w:tc>
          <w:tcPr>
            <w:tcW w:w="0" w:type="auto"/>
            <w:hideMark/>
          </w:tcPr>
          <w:p ns2:paraId="7070E80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1 337 472</w:t>
            </w:r>
          </w:p>
        </w:tc>
      </w:tr>
      <w:tr w:rsidR="00C16ED0" w:rsidRPr="00C16ED0" ns2:paraId="638A615C" ns2:textId="77777777" w:rsidTr="002D79FF">
        <w:tc>
          <w:tcPr>
            <w:tcW w:w="0" w:type="auto"/>
            <w:hideMark/>
          </w:tcPr>
          <w:p ns2:paraId="6752727D" ns2:textId="77777777" w:rsidR="00C16ED0" w:rsidRPr="002D79FF" w:rsidRDefault="00C16ED0" w:rsidP="00C16ED0">
            <w:pPr>
              <w:pStyle w:val="NoSpacing"/>
              <w:jc w:val="left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2D79FF">
              <w:rPr>
                <w:rFonts w:eastAsia="Times New Roman"/>
                <w:b/>
                <w:bCs/>
                <w:sz w:val="22"/>
                <w:lang w:eastAsia="ru-RU"/>
              </w:rPr>
              <w:t xml:space="preserve">Чистая прибыль / (Убыток)</w:t>
            </w:r>
          </w:p>
        </w:tc>
        <w:tc>
          <w:tcPr>
            <w:tcW w:w="0" w:type="auto"/>
            <w:hideMark/>
          </w:tcPr>
          <w:p ns2:paraId="60FF029F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−515 050</w:t>
            </w:r>
          </w:p>
        </w:tc>
        <w:tc>
          <w:tcPr>
            <w:tcW w:w="0" w:type="auto"/>
            <w:hideMark/>
          </w:tcPr>
          <w:p ns2:paraId="3214661A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−442 382</w:t>
            </w:r>
          </w:p>
        </w:tc>
        <w:tc>
          <w:tcPr>
            <w:tcW w:w="0" w:type="auto"/>
            <w:hideMark/>
          </w:tcPr>
          <w:p ns2:paraId="539DD334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−358 598</w:t>
            </w:r>
          </w:p>
        </w:tc>
        <w:tc>
          <w:tcPr>
            <w:tcW w:w="0" w:type="auto"/>
            <w:hideMark/>
          </w:tcPr>
          <w:p ns2:paraId="68BC50F9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−185 064</w:t>
            </w:r>
          </w:p>
        </w:tc>
        <w:tc>
          <w:tcPr>
            <w:tcW w:w="0" w:type="auto"/>
            <w:hideMark/>
          </w:tcPr>
          <w:p ns2:paraId="1B7B4D8E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+179 088</w:t>
            </w:r>
          </w:p>
        </w:tc>
        <w:tc>
          <w:tcPr>
            <w:tcW w:w="0" w:type="auto"/>
            <w:hideMark/>
          </w:tcPr>
          <w:p ns2:paraId="645B060B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+542 424</w:t>
            </w:r>
          </w:p>
        </w:tc>
        <w:tc>
          <w:tcPr>
            <w:tcW w:w="0" w:type="auto"/>
            <w:hideMark/>
          </w:tcPr>
          <w:p ns2:paraId="1303BC7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+961 344</w:t>
            </w:r>
          </w:p>
        </w:tc>
        <w:tc>
          <w:tcPr>
            <w:tcW w:w="0" w:type="auto"/>
            <w:hideMark/>
          </w:tcPr>
          <w:p ns2:paraId="1161433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+1 435 848</w:t>
            </w:r>
          </w:p>
        </w:tc>
        <w:tc>
          <w:tcPr>
            <w:tcW w:w="0" w:type="auto"/>
            <w:hideMark/>
          </w:tcPr>
          <w:p ns2:paraId="5B5BB093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+8 368 080</w:t>
            </w:r>
          </w:p>
        </w:tc>
        <w:tc>
          <w:tcPr>
            <w:tcW w:w="0" w:type="auto"/>
            <w:hideMark/>
          </w:tcPr>
          <w:p ns2:paraId="6791E851" ns2:textId="77777777" w:rsidR="00C16ED0" w:rsidRPr="00C16ED0" w:rsidRDefault="00C16ED0" w:rsidP="00C16ED0">
            <w:pPr>
              <w:pStyle w:val="NoSpacing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+14 908 128</w:t>
            </w:r>
          </w:p>
        </w:tc>
      </w:tr>
    </w:tbl>
    <w:p ns2:paraId="1D694044" ns2:textId="77777777" w:rsidR="00E54404" w:rsidRDefault="00E54404" w:rsidP="00CC7807">
      <w:pPr>
        <w:ind w:firstLine="0"/>
        <w:rPr>
          <w:b/>
          <w:bCs/>
        </w:rPr>
        <w:sectPr w:rsidR="00E54404" w:rsidSect="00E54404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ns2:paraId="6630B296" ns2:textId="77777777" w:rsidR="00C16ED0" w:rsidRPr="00C16ED0" w:rsidRDefault="00C16ED0" w:rsidP="00C16ED0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Расчёт денежных потоков и NPV представлен в таблице 10. Ставка дисконтирования r = 17% выбрана с учётом ключевой ставки Банка России, альтернативной доходности депозитных инструментов и премии за риск, характерной для стартап-проектов на ранней стадии развития. В качестве денежных потоков использованы годовые значения чистой прибыли и убытка с учётом налоговой нагрузки по УСН 6% (таблица 9).</w:t>
      </w:r>
    </w:p>
    <w:p ns2:paraId="754006DF" ns2:textId="77777777" w:rsidR="00C16ED0" w:rsidRPr="00C16ED0" w:rsidRDefault="00C16ED0" w:rsidP="00C16ED0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Инвестиционная фаза проекта охватывает 2027 год. В 2027 году (t=0) отрицательный денежный поток составляет 1 501 094 руб., что обусловлено затратами на разработку, маркетинг, сопровождение первых пилотных клиентов и первоначальное формирование клиентской базы. Данный показатель определяет минимально необходимый объём стартового финансирования без учёта дополнительного резерва ликвидности.</w:t>
      </w:r>
    </w:p>
    <w:p ns2:paraId="345485CF" ns2:textId="77777777" w:rsidR="00C16ED0" w:rsidRPr="00C16ED0" w:rsidRDefault="00C16ED0" w:rsidP="00C16ED0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Начиная с 2028 года (t=1) проект выходит на положительный чистый денежный поток в размере 3 118 704 руб., в 2029 году (t=2) — 8 368 080 руб., что обусловлено постепенным ростом числа платящих магазинов, повторяемостью внедрений и эффектом операционного рычага. При этом расчёт сохраняет зависимость от выполнения коммерческого плана: к 2029 году базовый сценарий предполагает достижение 150 платящих магазинов, а не массовой пользовательской аудитории.</w:t>
      </w:r>
    </w:p>
    <w:p ns2:paraId="3EB0BA5E" ns2:textId="646935EC" w:rsidR="007525DF" w:rsidRPr="00EE3ED9" w:rsidRDefault="00C16ED0" w:rsidP="00CC7807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Расчёт инвестиционных показателей подтверждает экономическую привлекательность проекта в базовом сценарии. Чистая приведённая стоимость (NPV) составила +16 585 657 руб., что свидетельствует о создании стоимости сверх требуемой доходности в 17%. Дисконтированный срок окупаемости составляет около 1,56 года от начала инвестиционной фазы, то есть вложения возвращаются в течение 2028 года. Следует отметить, что показатель чувствителен к темпам привлечения B2B-клиентов: при более медленном выходе на 150 платящих магазинов срок окупаемости увеличится, а NPV снизится.</w:t>
      </w:r>
      <w:r>
        <w:rPr>
          <w:rFonts w:eastAsia="Times New Roman"/>
          <w:lang w:eastAsia="ru-RU"/>
        </w:rPr>
        <w:lastRenderedPageBreak/>
        <w:t/>
      </w:r>
    </w:p>
    <w:p ns2:paraId="332A5260" ns2:textId="77777777" w:rsidR="00FB70E3" w:rsidRPr="00EE3ED9" w:rsidRDefault="001E731D" w:rsidP="00FB70E3">
      <w:pPr>
        <w:ind w:firstLine="0"/>
        <w:rPr>
          <w:b/>
          <w:bCs/>
        </w:rPr>
      </w:pPr>
      <w:r>
        <w:rPr>
          <w:b/>
        </w:rPr>
        <w:t>Таблица 10 — Расчет чистой приведенной стоимости (NPV) проекта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7"/>
        <w:gridCol w:w="1611"/>
        <w:gridCol w:w="1897"/>
        <w:gridCol w:w="2463"/>
        <w:gridCol w:w="1897"/>
      </w:tblGrid>
      <w:tr w:rsidR="00E54404" w:rsidRPr="00E54404" ns2:paraId="7FA80A73" ns2:textId="77777777" w:rsidTr="00CC7807">
        <w:trPr>
          <w:trHeight w:val="397"/>
        </w:trPr>
        <w:tc>
          <w:tcPr>
            <w:tcW w:w="790" w:type="pct"/>
            <w:hideMark/>
          </w:tcPr>
          <w:p ns2:paraId="79A70D28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Год</w:t>
            </w:r>
          </w:p>
        </w:tc>
        <w:tc>
          <w:tcPr>
            <w:tcW w:w="862" w:type="pct"/>
            <w:hideMark/>
          </w:tcPr>
          <w:p ns2:paraId="18B0A108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Период t</w:t>
            </w:r>
          </w:p>
        </w:tc>
        <w:tc>
          <w:tcPr>
            <w:tcW w:w="1015" w:type="pct"/>
            <w:hideMark/>
          </w:tcPr>
          <w:p ns2:paraId="4B1E8027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CF, руб.</w:t>
            </w:r>
          </w:p>
        </w:tc>
        <w:tc>
          <w:tcPr>
            <w:tcW w:w="1318" w:type="pct"/>
            <w:hideMark/>
          </w:tcPr>
          <w:p ns2:paraId="6C27469C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proofErr w:type="spellStart"/>
            <w:r>
              <w:rPr>
                <w:rFonts w:eastAsia="Times New Roman"/>
                <w:lang w:eastAsia="ru-RU"/>
              </w:rPr>
              <w:t xml:space="preserve">Коэфф. (1+r)^t</w:t>
            </w:r>
            <w:proofErr w:type="spellEnd"/>
            <w:r>
              <w:rPr>
                <w:rFonts w:eastAsia="Times New Roman"/>
                <w:lang w:eastAsia="ru-RU"/>
              </w:rPr>
              <w:t/>
            </w:r>
            <w:proofErr w:type="gramStart"/>
            <w:r>
              <w:rPr>
                <w:rFonts w:eastAsia="Times New Roman"/>
                <w:lang w:eastAsia="ru-RU"/>
              </w:rPr>
              <w:t/>
            </w:r>
            <w:proofErr w:type="gramEnd"/>
            <w:r>
              <w:rPr>
                <w:rFonts w:eastAsia="Times New Roman"/>
                <w:lang w:eastAsia="ru-RU"/>
              </w:rPr>
              <w:t/>
            </w:r>
          </w:p>
        </w:tc>
        <w:tc>
          <w:tcPr>
            <w:tcW w:w="1015" w:type="pct"/>
            <w:hideMark/>
          </w:tcPr>
          <w:p ns2:paraId="39CCC4D6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DCF, руб.</w:t>
            </w:r>
          </w:p>
        </w:tc>
      </w:tr>
      <w:tr w:rsidR="00E54404" w:rsidRPr="00E54404" ns2:paraId="4FC0D271" ns2:textId="77777777" w:rsidTr="00CC7807">
        <w:trPr>
          <w:trHeight w:val="385"/>
        </w:trPr>
        <w:tc>
          <w:tcPr>
            <w:tcW w:w="790" w:type="pct"/>
            <w:hideMark/>
          </w:tcPr>
          <w:p ns2:paraId="6CA5CD45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2027</w:t>
            </w:r>
          </w:p>
        </w:tc>
        <w:tc>
          <w:tcPr>
            <w:tcW w:w="862" w:type="pct"/>
            <w:hideMark/>
          </w:tcPr>
          <w:p ns2:paraId="2FC0B4B2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0</w:t>
            </w:r>
          </w:p>
        </w:tc>
        <w:tc>
          <w:tcPr>
            <w:tcW w:w="1015" w:type="pct"/>
            <w:hideMark/>
          </w:tcPr>
          <w:p ns2:paraId="0EE0E869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−1 501 094</w:t>
            </w:r>
          </w:p>
        </w:tc>
        <w:tc>
          <w:tcPr>
            <w:tcW w:w="1318" w:type="pct"/>
            <w:hideMark/>
          </w:tcPr>
          <w:p ns2:paraId="6540AC27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1,0000</w:t>
            </w:r>
          </w:p>
        </w:tc>
        <w:tc>
          <w:tcPr>
            <w:tcW w:w="1015" w:type="pct"/>
            <w:hideMark/>
          </w:tcPr>
          <w:p ns2:paraId="7D195438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−1 501 094</w:t>
            </w:r>
          </w:p>
        </w:tc>
      </w:tr>
      <w:tr w:rsidR="00E54404" w:rsidRPr="00E54404" ns2:paraId="3E6E105A" ns2:textId="77777777" w:rsidTr="00CC7807">
        <w:trPr>
          <w:trHeight w:val="385"/>
        </w:trPr>
        <w:tc>
          <w:tcPr>
            <w:tcW w:w="790" w:type="pct"/>
            <w:hideMark/>
          </w:tcPr>
          <w:p ns2:paraId="33561AAF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2028</w:t>
            </w:r>
          </w:p>
        </w:tc>
        <w:tc>
          <w:tcPr>
            <w:tcW w:w="862" w:type="pct"/>
            <w:hideMark/>
          </w:tcPr>
          <w:p ns2:paraId="094A790E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1</w:t>
            </w:r>
          </w:p>
        </w:tc>
        <w:tc>
          <w:tcPr>
            <w:tcW w:w="1015" w:type="pct"/>
            <w:hideMark/>
          </w:tcPr>
          <w:p ns2:paraId="0912BA86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+3 118 704</w:t>
            </w:r>
          </w:p>
        </w:tc>
        <w:tc>
          <w:tcPr>
            <w:tcW w:w="1318" w:type="pct"/>
            <w:hideMark/>
          </w:tcPr>
          <w:p ns2:paraId="2E8A4F24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0,8547</w:t>
            </w:r>
          </w:p>
        </w:tc>
        <w:tc>
          <w:tcPr>
            <w:tcW w:w="1015" w:type="pct"/>
            <w:hideMark/>
          </w:tcPr>
          <w:p ns2:paraId="0B0AF538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+2 665 559</w:t>
            </w:r>
          </w:p>
        </w:tc>
      </w:tr>
      <w:tr w:rsidR="00E54404" w:rsidRPr="00E54404" ns2:paraId="21AF434D" ns2:textId="77777777" w:rsidTr="00CC7807">
        <w:trPr>
          <w:trHeight w:val="397"/>
        </w:trPr>
        <w:tc>
          <w:tcPr>
            <w:tcW w:w="790" w:type="pct"/>
            <w:hideMark/>
          </w:tcPr>
          <w:p ns2:paraId="1F763094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2029</w:t>
            </w:r>
          </w:p>
        </w:tc>
        <w:tc>
          <w:tcPr>
            <w:tcW w:w="862" w:type="pct"/>
            <w:hideMark/>
          </w:tcPr>
          <w:p ns2:paraId="1432561D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2</w:t>
            </w:r>
          </w:p>
        </w:tc>
        <w:tc>
          <w:tcPr>
            <w:tcW w:w="1015" w:type="pct"/>
            <w:hideMark/>
          </w:tcPr>
          <w:p ns2:paraId="6A1E60C9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+8 368 080</w:t>
            </w:r>
          </w:p>
        </w:tc>
        <w:tc>
          <w:tcPr>
            <w:tcW w:w="1318" w:type="pct"/>
            <w:hideMark/>
          </w:tcPr>
          <w:p ns2:paraId="2A73FF73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0,7305</w:t>
            </w:r>
          </w:p>
        </w:tc>
        <w:tc>
          <w:tcPr>
            <w:tcW w:w="1015" w:type="pct"/>
            <w:hideMark/>
          </w:tcPr>
          <w:p ns2:paraId="3F1B9EFE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+6 112 996</w:t>
            </w:r>
          </w:p>
        </w:tc>
      </w:tr>
      <w:tr w:rsidR="00E54404" w:rsidRPr="00E54404" ns2:paraId="6B3E10AA" ns2:textId="77777777" w:rsidTr="00CC7807">
        <w:trPr>
          <w:trHeight w:val="385"/>
        </w:trPr>
        <w:tc>
          <w:tcPr>
            <w:tcW w:w="790" w:type="pct"/>
            <w:hideMark/>
          </w:tcPr>
          <w:p ns2:paraId="5BB5B052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2030</w:t>
            </w:r>
          </w:p>
        </w:tc>
        <w:tc>
          <w:tcPr>
            <w:tcW w:w="862" w:type="pct"/>
            <w:hideMark/>
          </w:tcPr>
          <w:p ns2:paraId="643A2157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3</w:t>
            </w:r>
          </w:p>
        </w:tc>
        <w:tc>
          <w:tcPr>
            <w:tcW w:w="1015" w:type="pct"/>
            <w:hideMark/>
          </w:tcPr>
          <w:p ns2:paraId="251DE17F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+14 908 128</w:t>
            </w:r>
          </w:p>
        </w:tc>
        <w:tc>
          <w:tcPr>
            <w:tcW w:w="1318" w:type="pct"/>
            <w:hideMark/>
          </w:tcPr>
          <w:p ns2:paraId="06608547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0,6244</w:t>
            </w:r>
          </w:p>
        </w:tc>
        <w:tc>
          <w:tcPr>
            <w:tcW w:w="1015" w:type="pct"/>
            <w:hideMark/>
          </w:tcPr>
          <w:p ns2:paraId="3FE5BADA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+9 308 196</w:t>
            </w:r>
          </w:p>
        </w:tc>
      </w:tr>
      <w:tr w:rsidR="00E54404" w:rsidRPr="00E54404" ns2:paraId="6404A25D" ns2:textId="77777777" w:rsidTr="00CC7807">
        <w:trPr>
          <w:trHeight w:val="397"/>
        </w:trPr>
        <w:tc>
          <w:tcPr>
            <w:tcW w:w="790" w:type="pct"/>
            <w:hideMark/>
          </w:tcPr>
          <w:p ns2:paraId="471230EF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ИТОГО</w:t>
            </w:r>
          </w:p>
        </w:tc>
        <w:tc>
          <w:tcPr>
            <w:tcW w:w="862" w:type="pct"/>
            <w:hideMark/>
          </w:tcPr>
          <w:p ns2:paraId="1FEC1F50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—</w:t>
            </w:r>
          </w:p>
        </w:tc>
        <w:tc>
          <w:tcPr>
            <w:tcW w:w="1015" w:type="pct"/>
            <w:hideMark/>
          </w:tcPr>
          <w:p ns2:paraId="4079F569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+24 893 818</w:t>
            </w:r>
          </w:p>
        </w:tc>
        <w:tc>
          <w:tcPr>
            <w:tcW w:w="1318" w:type="pct"/>
            <w:hideMark/>
          </w:tcPr>
          <w:p ns2:paraId="21C8A393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—</w:t>
            </w:r>
          </w:p>
        </w:tc>
        <w:tc>
          <w:tcPr>
            <w:tcW w:w="1015" w:type="pct"/>
            <w:hideMark/>
          </w:tcPr>
          <w:p ns2:paraId="2937FD7E" ns2:textId="77777777" w:rsidR="00E54404" w:rsidRPr="00E54404" w:rsidRDefault="00E54404" w:rsidP="00E54404">
            <w:pPr>
              <w:pStyle w:val="NoSpacing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+16 585 657</w:t>
            </w:r>
          </w:p>
        </w:tc>
      </w:tr>
    </w:tbl>
    <w:p ns2:paraId="20D5B097" ns2:textId="77777777" w:rsidR="00505976" w:rsidRDefault="00505976" w:rsidP="00475BFC">
      <w:pPr>
        <w:rPr>
          <w:b/>
          <w:bCs/>
        </w:rPr>
      </w:pPr>
    </w:p>
    <w:p ns2:paraId="40E44C6C" ns2:textId="77777777" w:rsidR="00D07E2F" w:rsidRDefault="00D07E2F" w:rsidP="00475BFC">
      <w:pPr>
        <w:rPr>
          <w:b/>
          <w:bCs/>
          <w:szCs w:val="24"/>
        </w:rPr>
      </w:pPr>
      <w:r>
        <w:rPr>
          <w:b/>
          <w:bCs/>
          <w:szCs w:val="24"/>
        </w:rPr>
        <w:t>1.2.5. Каналы продвижения продукта</w:t>
      </w:r>
    </w:p>
    <w:p ns2:paraId="79A0A0CD" ns2:textId="208491D8" w:rsidR="00C67723" w:rsidRPr="00A00BFD" w:rsidRDefault="00D07E2F" w:rsidP="00A00BFD">
      <w:r>
        <w:t xml:space="preserve">Стратегия продвижения StoreFit выстроена дифференцированно для сегмента малого и среднего бизнеса в электронной коммерции. После релиза ежемесячный бюджет продвижения составляет 125 000 руб., или 1 500 000 руб. в год. Целевые показатели воронки на операционном этапе: 80–120 маркетинговых лидов в месяц, 15–25 квалифицированных B2B-заявок, 8–12 демонстраций продукта и 3–5 новых платящих магазинов в месяц при целевом CAC не выше 35 000–40 000 руб.</w:t>
      </w:r>
      <w:proofErr w:type="spellStart"/>
      <w:r>
        <w:t/>
      </w:r>
      <w:proofErr w:type="spellEnd"/>
      <w:r>
        <w:t xml:space="preserve"/>
      </w:r>
    </w:p>
    <w:p ns2:paraId="6B2926F1" ns2:textId="18DBCB63" w:rsidR="00C67723" w:rsidRPr="00A00BFD" w:rsidRDefault="00D07E2F" w:rsidP="00A00BFD">
      <w:r>
        <w:rPr>
          <w:b/>
        </w:rPr>
        <w:t xml:space="preserve">Контент-маркетинг на Хабре, VC.ru и в профильных Telegram-каналах занимает около 25 000 руб./мес. бюджета. Планируется выпуск 2–3 материалов в месяц: кейсы снижения зависимости от маркетплейсов, инструкции по запуску собственного интернет-магазина электроники и разборы ошибок совместимости. Ожидаемый эффект после 6 месяцев регулярной публикации — 300–500 целевых переходов в месяц и 8–12 входящих заявок.</w:t>
      </w:r>
      <w:proofErr w:type="spellStart"/>
      <w:r>
        <w:rPr>
          <w:b/>
        </w:rPr>
        <w:t/>
      </w:r>
      <w:proofErr w:type="spellEnd"/>
      <w:r>
        <w:rPr>
          <w:b/>
        </w:rPr>
        <w:t xml:space="preserve"/>
      </w:r>
      <w:proofErr w:type="spellStart"/>
      <w:r>
        <w:rPr>
          <w:b/>
        </w:rPr>
        <w:t/>
      </w:r>
      <w:proofErr w:type="spellEnd"/>
      <w:r>
        <w:rPr>
          <w:b/>
        </w:rPr>
        <w:t xml:space="preserve"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r>
        <w:lastRenderedPageBreak/>
        <w:t/>
      </w:r>
    </w:p>
    <w:p ns2:paraId="228CD561" ns2:textId="4316461E" w:rsidR="00C67723" w:rsidRPr="00A00BFD" w:rsidRDefault="00D07E2F" w:rsidP="00A00BFD">
      <w:r>
        <w:rPr>
          <w:b/>
        </w:rPr>
        <w:t xml:space="preserve">Техническая документация, демонстрационный магазин и открытые материалы о структуре продукта используются как канал доверия при B2B-продажах. Цель канала — не массовый трафик, а сокращение цикла сделки: потенциальный клиент должен увидеть каталог, корзину, админку, пример карточки товара и работу консультанта до созвона. Плановый показатель — не менее 20 демонстрационных запусков в месяц и конверсия демо-запуска в заявку не ниже 10%.</w:t>
      </w:r>
      <w:proofErr w:type="spellStart"/>
      <w:r>
        <w:rPr>
          <w:b/>
        </w:rPr>
        <w:t/>
      </w:r>
      <w:proofErr w:type="spellEnd"/>
      <w:r>
        <w:rPr>
          <w:b/>
        </w:rPr>
        <w:t xml:space="preserve"/>
      </w:r>
      <w:proofErr w:type="spellStart"/>
      <w:r>
        <w:rPr>
          <w:b/>
        </w:rPr>
        <w:t/>
      </w:r>
      <w:proofErr w:type="spellEnd"/>
      <w:r>
        <w:rPr>
          <w:b/>
        </w:rPr>
        <w:t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078C3BD5" ns2:textId="488CCCBB" w:rsidR="00C67723" w:rsidRPr="00A00BFD" w:rsidRDefault="00D07E2F" w:rsidP="00A00BFD">
      <w:r>
        <w:rPr>
          <w:b/>
        </w:rPr>
        <w:t xml:space="preserve">Таргетированная реклама в Telegram и Яндекс.Директ получает около 45 000 руб./мес. бюджета. При ориентировочной стоимости клика 60–120 руб. канал способен давать 375–750 переходов в месяц. При конверсии лендинга 3–5% это соответствует 12–30 лидам, из которых 4–8 должны переходить в демонстрацию продукта.</w:t>
      </w:r>
      <w:r>
        <w:t xml:space="preserve"/>
      </w:r>
    </w:p>
    <w:p ns2:paraId="13833C1B" ns2:textId="5C9707FC" w:rsidR="00C67723" w:rsidRPr="00A00BFD" w:rsidRDefault="00D07E2F" w:rsidP="00A00BFD">
      <w:r>
        <w:rPr>
          <w:b/>
        </w:rPr>
        <w:t xml:space="preserve">Партнерская и реферальная программа ориентирована на веб-студии, интеграторов 1С/МойСклад и консультантов по e-commerce. Плановый бюджет канала — 30 000 руб./мес. на подготовку партнерских материалов, демо-стендов и комиссионных. Целевой показатель — 10 новых партнерских контактов в месяц и 1–2 сделки в квартал на раннем этапе; партнерское вознаграждение — 15–20% от первого платежа или первых трех месяцев подписки.</w:t>
      </w:r>
      <w:r>
        <w:t xml:space="preserve"/>
      </w:r>
    </w:p>
    <w:p ns2:paraId="2CA586B7" ns2:textId="77777777" w:rsidR="00D07E2F" w:rsidRDefault="00D07E2F" w:rsidP="00475BFC">
      <w:r>
        <w:rPr>
          <w:b/>
        </w:rPr>
        <w:t xml:space="preserve">Участие в отраслевых мероприятиях, акселераторах и локальных бизнес-сообществах получает около 25 000 руб./мес. бюджета. Планируется участие минимум в 2 событиях в квартал, сбор 20–30 контактов за мероприятие и проведение 3–5 последующих демонстраций. Данный канал важен для первых кейсов и доверия, но не должен становиться основным источником продаж из-за высокой трудоемкости.</w:t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/>
      </w:r>
    </w:p>
    <w:p ns2:paraId="652DE914" ns2:textId="77777777" w:rsidR="00C67723" w:rsidRDefault="00C67723" w:rsidP="00475BFC">
      <w:pPr>
        <w:rPr>
          <w:b/>
          <w:bCs/>
          <w:szCs w:val="24"/>
        </w:rPr>
      </w:pPr>
    </w:p>
    <w:p ns2:paraId="6DD0D583" ns2:textId="77777777" w:rsidR="00A00BFD" w:rsidRDefault="00A00BFD">
      <w:pPr>
        <w:spacing w:after="200" w:line="276" w:lineRule="auto"/>
        <w:ind w:firstLine="0"/>
        <w:jc w:val="left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ns2:paraId="2D5392DC" ns2:textId="291A3786" w:rsidR="00D07E2F" w:rsidRDefault="00D07E2F" w:rsidP="00475BFC">
      <w:pPr>
        <w:rPr>
          <w:b/>
          <w:bCs/>
          <w:szCs w:val="24"/>
        </w:rPr>
      </w:pPr>
      <w:r>
        <w:rPr>
          <w:b/>
          <w:bCs/>
          <w:szCs w:val="24"/>
        </w:rPr>
        <w:lastRenderedPageBreak/>
        <w:t>1.2.6. Каналы сбыта будущего проекта</w:t>
      </w:r>
    </w:p>
    <w:p ns2:paraId="7FD212C8" ns2:textId="7F9BE784" w:rsidR="00C67723" w:rsidRPr="00A00BFD" w:rsidRDefault="00D07E2F" w:rsidP="00A00BFD">
      <w:r>
        <w:t xml:space="preserve">Каналы сбыта дифференцированы в зависимости от степени готовности клиента к внедрению. В базовом сценарии структура продаж распределяется следующим образом: 35% сделок — прямые онлайн-заявки с лендинга, 30% — пилотные внедрения после демонстрации, 20% — прямые B2B-продажи владельцам магазинов, 15% — партнерский канал через веб-студии и интеграторов.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3E29E8C5" ns2:textId="0CDCB80A" w:rsidR="00C67723" w:rsidRPr="00A00BFD" w:rsidRDefault="00D07E2F" w:rsidP="00A00BFD">
      <w:r>
        <w:rPr>
          <w:b/>
        </w:rPr>
        <w:t xml:space="preserve">Прямые онлайн-продажи через собственный лендинг являются самым масштабируемым каналом. Целевая воронка: 100 целевых посетителей дают 3–5 заявок, 1–2 демонстрации и 0,3–0,5 сделки. Для такого канала важны калькулятор выгоды, демо-магазин, описание тарифов Start и Business, а также понятный оффер внедрения за 30 000 руб.</w:t>
      </w:r>
      <w:proofErr w:type="spellStart"/>
      <w:r>
        <w:rPr>
          <w:b/>
        </w:rPr>
        <w:t/>
      </w:r>
      <w:proofErr w:type="spellEnd"/>
      <w:r>
        <w:rPr>
          <w:b/>
        </w:rPr>
        <w:t xml:space="preserve"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r w:rsidR="00A00BFD">
        <w:t xml:space="preserve"/>
      </w:r>
      <w:r>
        <w:t xml:space="preserve"/>
      </w:r>
      <w:proofErr w:type="spellStart"/>
      <w:r>
        <w:t/>
      </w:r>
      <w:proofErr w:type="spellEnd"/>
      <w:r>
        <w:t/>
      </w:r>
    </w:p>
    <w:p ns2:paraId="19CA3DF7" ns2:textId="0A8D04F8" w:rsidR="00C67723" w:rsidRPr="00A00BFD" w:rsidRDefault="00D07E2F" w:rsidP="00A00BFD">
      <w:r>
        <w:rPr>
          <w:b/>
        </w:rPr>
        <w:t xml:space="preserve">Пилотные внедрения используются для снижения барьера покупки. Пилот рассчитан на 30 дней и 1–2 товарные категории: например, SSD/RAM, смартфоны/аксессуары или периферия. Минимальный результат пилота — загрузка 50–100 SKU, настройка 10–20 ключевых характеристик, проведение не менее 5 тестовых заказов и фиксация потенциальной экономии времени менеджера на типовых консультациях.</w:t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ns2:paraId="7EB7F542" ns2:textId="7BB0AF42" w:rsidR="00D07E2F" w:rsidRDefault="00D07E2F" w:rsidP="00475BFC">
      <w:r>
        <w:rPr>
          <w:b/>
        </w:rPr>
        <w:t xml:space="preserve">Прямые B2B-продажи применяются для магазинов с большим ассортиментом и потребностью в настройке каталога. Средний цикл сделки оценивается в 14–45 дней: первый контакт, демонстрация, аудит каталога, коммерческое предложение, пилот и переход на тариф. Плановая экономика одной сделки: 30 000 руб. внедрение + 5 240 руб./мес. средневзвешенной подписочной выручки.</w:t>
      </w:r>
      <w:r>
        <w:t/>
      </w:r>
      <w:proofErr w:type="spellStart"/>
      <w:r>
        <w:t/>
      </w:r>
      <w:proofErr w:type="spellEnd"/>
      <w:r>
        <w:t xml:space="preserve"/>
      </w:r>
      <w:r w:rsidR="00CC7807" w:rsidRPr="00CC7807">
        <w:t/>
      </w:r>
      <w:r>
        <w:t xml:space="preserve"/>
      </w:r>
    </w:p>
    <w:p ns2:paraId="7248DE95" ns2:textId="77777777" w:rsidR="00C67723" w:rsidRDefault="00C67723" w:rsidP="00475BFC">
      <w:pPr>
        <w:rPr>
          <w:b/>
        </w:rPr>
      </w:pPr>
    </w:p>
    <w:p ns2:paraId="708FF2D6" ns2:textId="77777777" w:rsidR="00D07E2F" w:rsidRDefault="00D07E2F" w:rsidP="00475BFC">
      <w:r>
        <w:rPr>
          <w:b/>
        </w:rPr>
        <w:lastRenderedPageBreak/>
        <w:t xml:space="preserve">Партнерский канал должен стать источником 20–25% новых клиентов к 2029 году. Партнерами выступают веб-студии, интеграторы учетных систем и консультанты по электронной коммерции, которым выгодно предлагать StoreFit вместо разработки нишевого интернет-магазина с нуля. Для контроля эффективности канала вводятся метрики: число активных партнеров, лиды от партнера, конверсия в пилот и стоимость комиссии на одну сделку.</w:t>
      </w:r>
      <w:r>
        <w:t xml:space="preserve"/>
      </w:r>
    </w:p>
    <w:p ns2:paraId="5D63ED8F" ns2:textId="77777777" w:rsidR="00C67723" w:rsidRDefault="00C67723" w:rsidP="00475BFC">
      <w:pPr>
        <w:rPr>
          <w:b/>
          <w:bCs/>
          <w:szCs w:val="24"/>
        </w:rPr>
      </w:pPr>
    </w:p>
    <w:p ns2:paraId="5D9D5D7D" ns2:textId="77777777" w:rsidR="00D07E2F" w:rsidRPr="00D07E2F" w:rsidRDefault="00D07E2F" w:rsidP="00475BFC">
      <w:pPr>
        <w:rPr>
          <w:b/>
          <w:bCs/>
          <w:sz w:val="24"/>
          <w:szCs w:val="24"/>
        </w:rPr>
      </w:pPr>
      <w:r>
        <w:rPr>
          <w:b/>
          <w:bCs/>
          <w:szCs w:val="24"/>
        </w:rPr>
        <w:t>1.2.7. Риски проекта</w:t>
      </w:r>
    </w:p>
    <w:p ns2:paraId="79187CBE" ns2:textId="77777777" w:rsidR="00D07E2F" w:rsidRDefault="00D07E2F" w:rsidP="00475BFC">
      <w:r>
        <w:t xml:space="preserve">Идентификация и систематизация рисков проекта выполнена методом экспертного анализа с учетом специфики B2B SaaS-продукта для электронной коммерции. Для каждого риска определены вероятность, влияние, стратегия снижения и числовой триггер контроля: CAC выше 40 000 руб., churn выше 5–7% в месяц, доля ошибочных рекомендаций консультанта выше 3%, uptime ниже 99,5% или кассовый разрыв менее 6 месяцев.</w:t>
      </w:r>
    </w:p>
    <w:p ns2:paraId="3B767A49" ns2:textId="694930B7" w:rsidR="00D07E2F" w:rsidRPr="000D5611" w:rsidRDefault="00D07E2F" w:rsidP="000D5611">
      <w:pPr>
        <w:spacing w:after="200" w:line="276" w:lineRule="auto"/>
        <w:ind w:firstLine="0"/>
        <w:jc w:val="left"/>
        <w:rPr>
          <w:b/>
        </w:rPr>
      </w:pPr>
      <w:r>
        <w:rPr>
          <w:b/>
        </w:rPr>
        <w:t>Таблица 11 — Матрица рисков стартап-проекта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5"/>
        <w:gridCol w:w="1561"/>
        <w:gridCol w:w="1589"/>
        <w:gridCol w:w="4080"/>
      </w:tblGrid>
      <w:tr w:rsidR="001F6E75" ns2:paraId="77A692BA" ns2:textId="77777777" w:rsidTr="00CC7807">
        <w:tc>
          <w:tcPr>
            <w:tcW w:w="1132" w:type="pct"/>
          </w:tcPr>
          <w:p ns2:paraId="4B3E26B3" ns2:textId="77777777" w:rsidR="001F6E75" w:rsidRDefault="00F84D47" w:rsidP="00C67723">
            <w:pPr>
              <w:pStyle w:val="NoSpacing"/>
            </w:pPr>
            <w:r>
              <w:t xml:space="preserve">Риск</w:t>
            </w:r>
          </w:p>
        </w:tc>
        <w:tc>
          <w:tcPr>
            <w:tcW w:w="835" w:type="pct"/>
          </w:tcPr>
          <w:p ns2:paraId="2A5F7540" ns2:textId="77777777" w:rsidR="001F6E75" w:rsidRDefault="00F84D47" w:rsidP="00C67723">
            <w:pPr>
              <w:pStyle w:val="NoSpacing"/>
            </w:pPr>
            <w:r>
              <w:t xml:space="preserve">Вероятность</w:t>
            </w:r>
          </w:p>
        </w:tc>
        <w:tc>
          <w:tcPr>
            <w:tcW w:w="850" w:type="pct"/>
          </w:tcPr>
          <w:p ns2:paraId="2B21D205" ns2:textId="77777777" w:rsidR="001F6E75" w:rsidRDefault="00F84D47" w:rsidP="00C67723">
            <w:pPr>
              <w:pStyle w:val="NoSpacing"/>
            </w:pPr>
            <w:r>
              <w:t xml:space="preserve">Влияние</w:t>
            </w:r>
          </w:p>
        </w:tc>
        <w:tc>
          <w:tcPr>
            <w:tcW w:w="2183" w:type="pct"/>
          </w:tcPr>
          <w:p ns2:paraId="4B82E561" ns2:textId="77777777" w:rsidR="001F6E75" w:rsidRDefault="00F84D47" w:rsidP="00C67723">
            <w:pPr>
              <w:pStyle w:val="NoSpacing"/>
            </w:pPr>
            <w:r>
              <w:t xml:space="preserve">Стратегия снижения</w:t>
            </w:r>
          </w:p>
        </w:tc>
      </w:tr>
      <w:tr w:rsidR="001F6E75" ns2:paraId="19B90735" ns2:textId="77777777" w:rsidTr="00CC7807">
        <w:tc>
          <w:tcPr>
            <w:tcW w:w="1132" w:type="pct"/>
          </w:tcPr>
          <w:p ns2:paraId="4C57D744" ns2:textId="77777777" w:rsidR="001F6E75" w:rsidRDefault="00F84D47" w:rsidP="00C67723">
            <w:pPr>
              <w:pStyle w:val="NoSpacing"/>
              <w:jc w:val="left"/>
            </w:pPr>
            <w:r>
              <w:t xml:space="preserve">Недостаточная точность правил совместимости: ошибочные рекомендации &gt;3% проверенных сценариев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835" w:type="pct"/>
          </w:tcPr>
          <w:p ns2:paraId="60EA228B" ns2:textId="77777777" w:rsidR="001F6E75" w:rsidRDefault="00F84D47" w:rsidP="00C67723">
            <w:pPr>
              <w:pStyle w:val="NoSpacing"/>
              <w:jc w:val="left"/>
            </w:pPr>
            <w:r>
              <w:t xml:space="preserve">Средняя</w:t>
            </w:r>
          </w:p>
        </w:tc>
        <w:tc>
          <w:tcPr>
            <w:tcW w:w="850" w:type="pct"/>
          </w:tcPr>
          <w:p ns2:paraId="113C1C58" ns2:textId="77777777" w:rsidR="001F6E75" w:rsidRDefault="00F84D47" w:rsidP="00C67723">
            <w:pPr>
              <w:pStyle w:val="NoSpacing"/>
              <w:jc w:val="left"/>
            </w:pPr>
            <w:r>
              <w:t xml:space="preserve">Высокое</w:t>
            </w:r>
          </w:p>
        </w:tc>
        <w:tc>
          <w:tcPr>
            <w:tcW w:w="2183" w:type="pct"/>
          </w:tcPr>
          <w:p ns2:paraId="4A181A62" ns2:textId="77777777" w:rsidR="001F6E75" w:rsidRDefault="00F84D47" w:rsidP="00C67723">
            <w:pPr>
              <w:pStyle w:val="NoSpacing"/>
              <w:jc w:val="left"/>
            </w:pPr>
            <w:r>
              <w:t xml:space="preserve">Поэтапный запуск категорий, ручная модерация правил, тестовая матрица из 100–150 типовых сочетаний товаров, подтверждение спорных рекомендаций менеджером.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0D5611" ns2:paraId="434CFF0B" ns2:textId="77777777" w:rsidTr="00EC5179">
        <w:tc>
          <w:tcPr>
            <w:tcW w:w="1132" w:type="pct"/>
          </w:tcPr>
          <w:p ns2:paraId="3ADF0C5D" ns2:textId="77777777" w:rsidR="000D5611" w:rsidRDefault="000D5611" w:rsidP="00EC5179">
            <w:pPr>
              <w:pStyle w:val="NoSpacing"/>
              <w:jc w:val="left"/>
            </w:pPr>
            <w:r>
              <w:t xml:space="preserve">Низкая готовность магазинов платить за SaaS: конверсия из демо в оплату &lt;15% или churn &gt;7%/мес.</w:t>
            </w:r>
            <w:proofErr w:type="spellStart"/>
            <w:r>
              <w:t/>
            </w:r>
            <w:proofErr w:type="spellEnd"/>
            <w:r>
              <w:t xml:space="preserve"/>
            </w:r>
          </w:p>
        </w:tc>
        <w:tc>
          <w:tcPr>
            <w:tcW w:w="835" w:type="pct"/>
          </w:tcPr>
          <w:p ns2:paraId="19EA2E3E" ns2:textId="77777777" w:rsidR="000D5611" w:rsidRDefault="000D5611" w:rsidP="00EC5179">
            <w:pPr>
              <w:pStyle w:val="NoSpacing"/>
              <w:jc w:val="left"/>
            </w:pPr>
            <w:r>
              <w:t xml:space="preserve">Средняя</w:t>
            </w:r>
          </w:p>
        </w:tc>
        <w:tc>
          <w:tcPr>
            <w:tcW w:w="850" w:type="pct"/>
          </w:tcPr>
          <w:p ns2:paraId="47FCCDED" ns2:textId="77777777" w:rsidR="000D5611" w:rsidRDefault="000D5611" w:rsidP="00EC5179">
            <w:pPr>
              <w:pStyle w:val="NoSpacing"/>
              <w:jc w:val="left"/>
            </w:pPr>
            <w:r>
              <w:t xml:space="preserve">Высокое</w:t>
            </w:r>
          </w:p>
        </w:tc>
        <w:tc>
          <w:tcPr>
            <w:tcW w:w="2183" w:type="pct"/>
          </w:tcPr>
          <w:p ns2:paraId="4874C8ED" ns2:textId="77777777" w:rsidR="000D5611" w:rsidRDefault="000D5611" w:rsidP="00EC5179">
            <w:pPr>
              <w:pStyle w:val="NoSpacing"/>
              <w:jc w:val="left"/>
            </w:pPr>
            <w:r>
              <w:t xml:space="preserve">Пилоты на 30 дней, тариф Start 2 990 руб./мес., демонстрация экономии времени менеджера и развитие партнерского канала.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</w:p>
        </w:tc>
      </w:tr>
    </w:tbl>
    <w:p ns2:paraId="6642A4DD" ns2:textId="0A9210F2" w:rsidR="000D5611" w:rsidRDefault="000D5611" w:rsidP="00CC7807">
      <w:pPr>
        <w:ind w:firstLine="0"/>
      </w:pPr>
    </w:p>
    <w:p ns2:paraId="20A0CAC4" ns2:textId="538F732E" w:rsidR="00CD6E23" w:rsidRDefault="00CD6E23" w:rsidP="00CC7807">
      <w:pPr>
        <w:ind w:firstLine="0"/>
      </w:pPr>
    </w:p>
    <w:p ns2:paraId="41428B78" ns2:textId="31850718" w:rsidR="00CD6E23" w:rsidRDefault="00CD6E23" w:rsidP="00CC7807">
      <w:pPr>
        <w:ind w:firstLine="0"/>
      </w:pPr>
      <w:r>
        <w:lastRenderedPageBreak/>
        <w:t>Продолжение таблицы 11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5"/>
        <w:gridCol w:w="1561"/>
        <w:gridCol w:w="1589"/>
        <w:gridCol w:w="4080"/>
      </w:tblGrid>
      <w:tr w:rsidR="00CD6E23" ns2:paraId="04A11C6A" ns2:textId="77777777" w:rsidTr="00EC5179">
        <w:tc>
          <w:tcPr>
            <w:tcW w:w="1132" w:type="pct"/>
          </w:tcPr>
          <w:p ns2:paraId="30CD9252" ns2:textId="77777777" w:rsidR="00CD6E23" w:rsidRDefault="00CD6E23" w:rsidP="00EC5179">
            <w:pPr>
              <w:pStyle w:val="NoSpacing"/>
              <w:jc w:val="left"/>
            </w:pPr>
            <w:r>
              <w:t xml:space="preserve">Рост CAC выше 40 000 руб. на платящий магазин</w:t>
            </w:r>
          </w:p>
        </w:tc>
        <w:tc>
          <w:tcPr>
            <w:tcW w:w="835" w:type="pct"/>
          </w:tcPr>
          <w:p ns2:paraId="59732F5A" ns2:textId="77777777" w:rsidR="00CD6E23" w:rsidRDefault="00CD6E23" w:rsidP="00EC5179">
            <w:pPr>
              <w:pStyle w:val="NoSpacing"/>
              <w:jc w:val="left"/>
            </w:pPr>
            <w:r>
              <w:t xml:space="preserve">Средняя</w:t>
            </w:r>
          </w:p>
        </w:tc>
        <w:tc>
          <w:tcPr>
            <w:tcW w:w="850" w:type="pct"/>
          </w:tcPr>
          <w:p ns2:paraId="32EC6830" ns2:textId="77777777" w:rsidR="00CD6E23" w:rsidRDefault="00CD6E23" w:rsidP="00EC5179">
            <w:pPr>
              <w:pStyle w:val="NoSpacing"/>
              <w:jc w:val="left"/>
            </w:pPr>
            <w:r>
              <w:t xml:space="preserve">Высокое</w:t>
            </w:r>
          </w:p>
        </w:tc>
        <w:tc>
          <w:tcPr>
            <w:tcW w:w="2183" w:type="pct"/>
          </w:tcPr>
          <w:p ns2:paraId="3265C0C5" ns2:textId="77777777" w:rsidR="00CD6E23" w:rsidRDefault="00CD6E23" w:rsidP="00EC5179">
            <w:pPr>
              <w:pStyle w:val="NoSpacing"/>
              <w:jc w:val="left"/>
            </w:pPr>
            <w:r>
              <w:t xml:space="preserve">Перераспределение бюджета с рекламы на контент и партнеров, контроль CPL, ежемесячный анализ воронки, отключение каналов с окупаемостью более 8 месяцев.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CD6E23" ns2:paraId="6A4BF407" ns2:textId="77777777" w:rsidTr="00EC5179">
        <w:tc>
          <w:tcPr>
            <w:tcW w:w="1132" w:type="pct"/>
          </w:tcPr>
          <w:p ns2:paraId="33CBAFA1" ns2:textId="77777777" w:rsidR="00CD6E23" w:rsidRDefault="00CD6E23" w:rsidP="00EC5179">
            <w:pPr>
              <w:pStyle w:val="NoSpacing"/>
              <w:jc w:val="left"/>
            </w:pPr>
            <w:r>
              <w:t xml:space="preserve">Выход универсальной платформы с модулем консультанта</w:t>
            </w:r>
          </w:p>
        </w:tc>
        <w:tc>
          <w:tcPr>
            <w:tcW w:w="835" w:type="pct"/>
          </w:tcPr>
          <w:p ns2:paraId="281D71E8" ns2:textId="77777777" w:rsidR="00CD6E23" w:rsidRDefault="00CD6E23" w:rsidP="00EC5179">
            <w:pPr>
              <w:pStyle w:val="NoSpacing"/>
              <w:jc w:val="left"/>
            </w:pPr>
            <w:r>
              <w:t xml:space="preserve">Средняя</w:t>
            </w:r>
          </w:p>
        </w:tc>
        <w:tc>
          <w:tcPr>
            <w:tcW w:w="850" w:type="pct"/>
          </w:tcPr>
          <w:p ns2:paraId="0CA79086" ns2:textId="77777777" w:rsidR="00CD6E23" w:rsidRDefault="00CD6E23" w:rsidP="00EC5179">
            <w:pPr>
              <w:pStyle w:val="NoSpacing"/>
              <w:jc w:val="left"/>
            </w:pPr>
            <w:r>
              <w:t xml:space="preserve">Среднее</w:t>
            </w:r>
          </w:p>
        </w:tc>
        <w:tc>
          <w:tcPr>
            <w:tcW w:w="2183" w:type="pct"/>
          </w:tcPr>
          <w:p ns2:paraId="136023D9" ns2:textId="77777777" w:rsidR="00CD6E23" w:rsidRDefault="00CD6E23" w:rsidP="00EC5179">
            <w:pPr>
              <w:pStyle w:val="NoSpacing"/>
              <w:jc w:val="left"/>
            </w:pPr>
            <w:r>
              <w:t xml:space="preserve">Фокус на нише электроники, накопление базы правил совместимости, кейсы пилотных магазинов, быстрая упаковка отраслевых шаблонов.</w:t>
            </w:r>
          </w:p>
        </w:tc>
      </w:tr>
      <w:tr w:rsidR="00CD6E23" ns2:paraId="1142FC66" ns2:textId="77777777" w:rsidTr="00EC5179">
        <w:tc>
          <w:tcPr>
            <w:tcW w:w="1132" w:type="pct"/>
          </w:tcPr>
          <w:p ns2:paraId="7EDD9338" ns2:textId="77777777" w:rsidR="00CD6E23" w:rsidRDefault="00CD6E23" w:rsidP="00EC5179">
            <w:pPr>
              <w:pStyle w:val="NoSpacing"/>
              <w:jc w:val="left"/>
            </w:pPr>
            <w:r>
              <w:t xml:space="preserve">Технические сбои checkout, остатков или синхронизации каталога: uptime &lt;99,5%</w:t>
            </w:r>
          </w:p>
        </w:tc>
        <w:tc>
          <w:tcPr>
            <w:tcW w:w="835" w:type="pct"/>
          </w:tcPr>
          <w:p ns2:paraId="1565D404" ns2:textId="77777777" w:rsidR="00CD6E23" w:rsidRDefault="00CD6E23" w:rsidP="00EC5179">
            <w:pPr>
              <w:pStyle w:val="NoSpacing"/>
              <w:jc w:val="left"/>
            </w:pPr>
            <w:r>
              <w:t xml:space="preserve">Низкая</w:t>
            </w:r>
          </w:p>
        </w:tc>
        <w:tc>
          <w:tcPr>
            <w:tcW w:w="850" w:type="pct"/>
          </w:tcPr>
          <w:p ns2:paraId="7E835CEA" ns2:textId="77777777" w:rsidR="00CD6E23" w:rsidRDefault="00CD6E23" w:rsidP="00EC5179">
            <w:pPr>
              <w:pStyle w:val="NoSpacing"/>
              <w:jc w:val="left"/>
            </w:pPr>
            <w:r>
              <w:t xml:space="preserve">Среднее</w:t>
            </w:r>
          </w:p>
        </w:tc>
        <w:tc>
          <w:tcPr>
            <w:tcW w:w="2183" w:type="pct"/>
          </w:tcPr>
          <w:p ns2:paraId="10907772" ns2:textId="77777777" w:rsidR="00CD6E23" w:rsidRDefault="00CD6E23" w:rsidP="00EC5179">
            <w:pPr>
              <w:pStyle w:val="NoSpacing"/>
              <w:jc w:val="left"/>
            </w:pPr>
            <w:r>
              <w:t xml:space="preserve">Интеграционные тесты, мониторинг, резервные копии, ручной механизм восстановления проблемных заказов, регламент реакции до 4 часов.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</w:p>
        </w:tc>
      </w:tr>
      <w:tr w:rsidR="00CD6E23" ns2:paraId="5047DC70" ns2:textId="77777777" w:rsidTr="00EC5179">
        <w:tc>
          <w:tcPr>
            <w:tcW w:w="1132" w:type="pct"/>
          </w:tcPr>
          <w:p ns2:paraId="51D9A06F" ns2:textId="77777777" w:rsidR="00CD6E23" w:rsidRDefault="00CD6E23" w:rsidP="00EC5179">
            <w:pPr>
              <w:pStyle w:val="NoSpacing"/>
              <w:jc w:val="left"/>
            </w:pPr>
            <w:r>
              <w:t xml:space="preserve">Кассовый разрыв: запас ликвидности менее 6 месяцев операционных расходов</w:t>
            </w:r>
          </w:p>
        </w:tc>
        <w:tc>
          <w:tcPr>
            <w:tcW w:w="835" w:type="pct"/>
          </w:tcPr>
          <w:p ns2:paraId="24EC91D3" ns2:textId="77777777" w:rsidR="00CD6E23" w:rsidRDefault="00CD6E23" w:rsidP="00EC5179">
            <w:pPr>
              <w:pStyle w:val="NoSpacing"/>
              <w:jc w:val="left"/>
            </w:pPr>
            <w:r>
              <w:t xml:space="preserve">Средняя</w:t>
            </w:r>
          </w:p>
        </w:tc>
        <w:tc>
          <w:tcPr>
            <w:tcW w:w="850" w:type="pct"/>
          </w:tcPr>
          <w:p ns2:paraId="22A31AC7" ns2:textId="77777777" w:rsidR="00CD6E23" w:rsidRDefault="00CD6E23" w:rsidP="00EC5179">
            <w:pPr>
              <w:pStyle w:val="NoSpacing"/>
              <w:jc w:val="left"/>
            </w:pPr>
            <w:r>
              <w:t xml:space="preserve">Критическое</w:t>
            </w:r>
          </w:p>
        </w:tc>
        <w:tc>
          <w:tcPr>
            <w:tcW w:w="2183" w:type="pct"/>
          </w:tcPr>
          <w:p ns2:paraId="664716F0" ns2:textId="77777777" w:rsidR="00CD6E23" w:rsidRDefault="00CD6E23" w:rsidP="00EC5179">
            <w:pPr>
              <w:pStyle w:val="NoSpacing"/>
              <w:jc w:val="left"/>
            </w:pPr>
            <w:r>
              <w:t xml:space="preserve">Грантовые заявки, ранние пилотные оплаты, контроль ФОТ, перенос необязательных релизов и сохранение резерва не менее 1,3 млн руб.</w:t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</w:p>
        </w:tc>
      </w:tr>
    </w:tbl>
    <w:p ns2:paraId="576DF7F0" ns2:textId="77777777" w:rsidR="00CD6E23" w:rsidRPr="00CC7807" w:rsidRDefault="00CD6E23" w:rsidP="00CC7807">
      <w:pPr>
        <w:ind w:firstLine="0"/>
      </w:pPr>
    </w:p>
    <w:p ns2:paraId="2F1447F3" ns2:textId="2570C1C0" w:rsidR="00CC7807" w:rsidRDefault="00D07E2F" w:rsidP="00C67723">
      <w:r>
        <w:lastRenderedPageBreak/>
        <w:t xml:space="preserve">Интегральная оценка риск-профиля проекта характеризуется умеренным уровнем совокупного риска. Наиболее критичными являются коммерческий риск медленного набора 150 платящих магазинов и продуктовый риск качества правил совместимости. Оба риска управляются через пилоты, ручную модерацию спорных рекомендаций, контроль CAC и ежемесячный пересмотр воронки продаж.</w:t>
      </w:r>
      <w:proofErr w:type="spellStart"/>
      <w:r>
        <w:t/>
      </w:r>
      <w:proofErr w:type="spellEnd"/>
      <w:r>
        <w:t/>
      </w:r>
    </w:p>
    <w:p ns2:paraId="71C598B2" ns2:textId="77777777" w:rsidR="000D5611" w:rsidRDefault="000D5611" w:rsidP="00C67723"/>
    <w:p ns2:paraId="7F38E032" ns2:textId="77777777" w:rsidR="000D5611" w:rsidRPr="00CC7807" w:rsidRDefault="000D5611" w:rsidP="000D5611">
      <w:pPr>
        <w:ind w:firstLine="708"/>
      </w:pPr>
      <w:r>
        <w:rPr>
          <w:b/>
          <w:szCs w:val="28"/>
        </w:rPr>
        <w:t>1.2.8. SWOT-анализ проекта</w:t>
      </w:r>
    </w:p>
    <w:p ns2:paraId="78CA698E" ns2:textId="77777777" w:rsidR="00CC7807" w:rsidRDefault="000D5611" w:rsidP="000D5611">
      <w:r>
        <w:t xml:space="preserve">SWOT-анализ StoreFit позволяет систематизировать внутренние конкурентные факторы и внешние рыночные условия с учетом финансовой модели проекта. В анализ включены числовые параметры: ARPU 5 240 руб./мес., точка безубыточности 53 платящих магазина, целевой SOM 13,932 млн руб./год и маркетинговый бюджет 125 000 руб./мес. Результаты анализа представлены в таблице 12.</w:t>
      </w:r>
      <w:proofErr w:type="spellStart"/>
      <w:r>
        <w:t/>
      </w:r>
      <w:proofErr w:type="spellEnd"/>
      <w:r>
        <w:t xml:space="preserve"/>
      </w:r>
    </w:p>
    <w:p ns2:paraId="368D6E19" ns2:textId="77777777" w:rsidR="00CD6E23" w:rsidRDefault="00CD6E23">
      <w:pPr>
        <w:spacing w:after="200" w:line="276" w:lineRule="auto"/>
        <w:ind w:firstLine="0"/>
        <w:jc w:val="left"/>
        <w:rPr>
          <w:b/>
        </w:rPr>
      </w:pPr>
      <w:r>
        <w:rPr>
          <w:b/>
        </w:rPr>
        <w:br w:type="page"/>
      </w:r>
    </w:p>
    <w:p ns2:paraId="50092387" ns2:textId="2ED182A3" w:rsidR="00D07E2F" w:rsidRPr="000D5611" w:rsidRDefault="00D07E2F" w:rsidP="000D5611">
      <w:pPr>
        <w:ind w:firstLine="0"/>
      </w:pPr>
      <w:r>
        <w:rPr>
          <w:b/>
        </w:rPr>
        <w:lastRenderedPageBreak/>
        <w:t>Таблица 12 — SWOT-анализ стартап-проекта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90"/>
        <w:gridCol w:w="2960"/>
        <w:gridCol w:w="3095"/>
      </w:tblGrid>
      <w:tr w:rsidR="00391E0C" w:rsidRPr="00CC7807" ns2:paraId="3C079821" ns2:textId="77777777" w:rsidTr="000D5611">
        <w:trPr>
          <w:trHeight w:val="4218"/>
        </w:trPr>
        <w:tc>
          <w:tcPr>
            <w:tcW w:w="1760" w:type="pct"/>
          </w:tcPr>
          <w:p ns2:paraId="09A4D34E" ns2:textId="77777777" w:rsidR="00391E0C" w:rsidRPr="00CC7807" w:rsidRDefault="00391E0C" w:rsidP="000D5611">
            <w:pPr>
              <w:pStyle w:val="NoSpacing"/>
              <w:spacing w:line="240" w:lineRule="auto"/>
              <w:jc w:val="left"/>
            </w:pPr>
          </w:p>
        </w:tc>
        <w:tc>
          <w:tcPr>
            <w:tcW w:w="1584" w:type="pct"/>
          </w:tcPr>
          <w:p ns2:paraId="134B01F9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>Возможности (O) / 1. Рынок B2B SaaS РФ — 98,6 млрд руб./год / 2. SAM StoreFit — 1,972 млрд руб./год / 3. Давление маркетплейсов повышает интерес к собственным каналам / 4. Плановый SOM — 13,932 млн руб./год / 5. Доступность грантов и акселераторов</w:t>
            </w:r>
          </w:p>
          <w:p ns2:paraId="3F976E7F" ns2:textId="05193DF1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  <w:r w:rsidR="00CC7807">
              <w:t xml:space="preserve"/>
            </w:r>
            <w:r w:rsidRPr="00CC7807">
              <w:t/>
            </w:r>
          </w:p>
          <w:p ns2:paraId="2F76CB17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  <w:p ns2:paraId="7B59F9BC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</w:p>
          <w:p ns2:paraId="45CE8CF8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/>
            </w:r>
          </w:p>
          <w:p ns2:paraId="2002E0AF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</w:p>
        </w:tc>
        <w:tc>
          <w:tcPr>
            <w:tcW w:w="1656" w:type="pct"/>
          </w:tcPr>
          <w:p ns2:paraId="29726434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>Угрозы (T) / 1. Универсальные платформы могут добавить похожий модуль / 2. CAC выше 40 000 руб. ухудшает окупаемость / 3. Churn выше 7%/мес. снижает MRR / 4. Ошибки консультанта &gt;3% подрывают доверие</w:t>
            </w:r>
          </w:p>
          <w:p ns2:paraId="247AF56F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  <w:p ns2:paraId="1C26754C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/>
            </w:r>
          </w:p>
          <w:p ns2:paraId="0A6EB383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</w:p>
          <w:p ns2:paraId="53E96654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</w:tc>
      </w:tr>
      <w:tr w:rsidR="00391E0C" w:rsidRPr="00CC7807" ns2:paraId="2A0C6CA5" ns2:textId="77777777" w:rsidTr="000D5611">
        <w:tc>
          <w:tcPr>
            <w:tcW w:w="1760" w:type="pct"/>
          </w:tcPr>
          <w:p ns2:paraId="0A640E3F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>Силы (S) / 1. Готовая отраслевая витрина электроники / 2. ARPU 5 240 руб./мес. / 3. Точка безубыточности — 53 магазина / 4. Целевой выход на 150 магазинов в 2029 г. / 5. Консультант по совместимости как дифференциатор</w:t>
            </w:r>
          </w:p>
          <w:p ns2:paraId="3B833BB6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  <w:p ns2:paraId="34969121" ns2:textId="01B83F39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  <w:proofErr w:type="spellStart"/>
            <w:r w:rsidRPr="00CC7807">
              <w:t/>
            </w:r>
            <w:proofErr w:type="spellEnd"/>
            <w:r w:rsidR="000D5611">
              <w:t xml:space="preserve"/>
            </w:r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</w:p>
          <w:p ns2:paraId="0F4A7AEE" ns2:textId="3CF2E453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  <w:p ns2:paraId="375AAB11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  <w:proofErr w:type="spellStart"/>
            <w:r w:rsidRPr="00CC7807">
              <w:t/>
            </w:r>
            <w:proofErr w:type="spellEnd"/>
            <w:r w:rsidRPr="00CC7807">
              <w:t/>
            </w:r>
          </w:p>
          <w:p ns2:paraId="2C618444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/>
            </w:r>
          </w:p>
        </w:tc>
        <w:tc>
          <w:tcPr>
            <w:tcW w:w="1584" w:type="pct"/>
          </w:tcPr>
          <w:p ns2:paraId="341BFD6B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>SO — Использование сил для развития / Упаковать 3–4 отраслевых шаблона каталога, выйти на 150 магазинов и 13,932 млн руб. выручки в 2029 г.; использовать кейсы снижения консультационной нагрузки в контенте.</w:t>
            </w:r>
          </w:p>
          <w:p ns2:paraId="30D5CE1C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</w:p>
        </w:tc>
        <w:tc>
          <w:tcPr>
            <w:tcW w:w="1656" w:type="pct"/>
          </w:tcPr>
          <w:p ns2:paraId="1550D2A7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>ST — Минимизация угроз / Закреплять нишу электроники до копирования функции универсальными платформами; контролировать качество консультанта через порог ошибок &lt;3%.</w:t>
            </w:r>
          </w:p>
          <w:p ns2:paraId="58AE1946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</w:p>
        </w:tc>
      </w:tr>
      <w:tr w:rsidR="00391E0C" w:rsidRPr="00CC7807" ns2:paraId="508507DF" ns2:textId="77777777" w:rsidTr="000D5611">
        <w:trPr>
          <w:trHeight w:val="3180"/>
        </w:trPr>
        <w:tc>
          <w:tcPr>
            <w:tcW w:w="1760" w:type="pct"/>
          </w:tcPr>
          <w:p ns2:paraId="39B0C418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>Слабости (W) / 1. Малый бренд на старте / 2. Маркетинговый бюджет ограничен 125 000 руб./мес. / 3. Требуется наполнение базы правил / 4. Зависимость от B2B-продаж 14–45 дней</w:t>
            </w:r>
          </w:p>
          <w:p ns2:paraId="4D5F9181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  <w:p ns2:paraId="665DD1F6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  <w:p ns2:paraId="384CAAE0" ns2:textId="42E3079F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  <w:p ns2:paraId="70442B6A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/>
            </w:r>
          </w:p>
        </w:tc>
        <w:tc>
          <w:tcPr>
            <w:tcW w:w="1584" w:type="pct"/>
          </w:tcPr>
          <w:p ns2:paraId="02426BC3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>WO — Устранение слабостей / Использовать гранты и партнеров, довести CAC до 35 000–40 000 руб., запускать пилоты на 30 дней и переводить демо в оплату с конверсией не ниже 15%.</w:t>
            </w:r>
          </w:p>
          <w:p ns2:paraId="492CBAD5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</w:p>
        </w:tc>
        <w:tc>
          <w:tcPr>
            <w:tcW w:w="1656" w:type="pct"/>
          </w:tcPr>
          <w:p ns2:paraId="5408508D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>WT — Защита в критических сценариях / При росте CAC или churn замедлять найм, сокращать платную рекламу, усиливать партнерский канал и удерживать резерв ликвидности не менее 6 месяцев.</w:t>
            </w:r>
          </w:p>
          <w:p ns2:paraId="5E071387" ns2:textId="77777777" w:rsidR="00391E0C" w:rsidRPr="00CC7807" w:rsidRDefault="00934C80" w:rsidP="000D5611">
            <w:pPr>
              <w:pStyle w:val="NoSpacing"/>
              <w:spacing w:line="240" w:lineRule="auto"/>
              <w:jc w:val="left"/>
            </w:pPr>
            <w:r w:rsidRPr="00CC7807">
              <w:t xml:space="preserve"/>
            </w:r>
            <w:proofErr w:type="spellStart"/>
            <w:r w:rsidRPr="00CC7807">
              <w:t/>
            </w:r>
            <w:proofErr w:type="spellEnd"/>
            <w:r w:rsidRPr="00CC7807">
              <w:t xml:space="preserve"/>
            </w:r>
          </w:p>
        </w:tc>
      </w:tr>
    </w:tbl>
    <w:p ns2:paraId="37119087" ns2:textId="77777777" w:rsidR="00CD6E23" w:rsidRDefault="00CD6E23" w:rsidP="005A7068">
      <w:pPr>
        <w:rPr>
          <w:b/>
          <w:szCs w:val="28"/>
        </w:rPr>
      </w:pPr>
    </w:p>
    <w:p ns2:paraId="7FD459D2" ns2:textId="6AC5887A" w:rsidR="00D07E2F" w:rsidRDefault="00D07E2F" w:rsidP="005A7068">
      <w:pPr>
        <w:rPr>
          <w:b/>
          <w:szCs w:val="28"/>
        </w:rPr>
      </w:pPr>
      <w:r>
        <w:rPr>
          <w:b/>
          <w:szCs w:val="28"/>
        </w:rPr>
        <w:lastRenderedPageBreak/>
        <w:t>1.2.9. PESTLE-анализ проекта</w:t>
      </w:r>
    </w:p>
    <w:p ns2:paraId="1086D776" ns2:textId="77777777" w:rsidR="00C67723" w:rsidRPr="00EE3ED9" w:rsidRDefault="00D07E2F" w:rsidP="00EE3ED9">
      <w:r>
        <w:t xml:space="preserve">PESTLE-анализ позволяет оценить влияние макросреды на стартап-проект по шести направлениям: политическому, экономическому, социальному, технологическому, правовому и экологическому. Для каждого фактора определены тренд, влияние, сила влияния, вероятность наступления и итоговая оценка. В расчет включены рыночные ориентиры: рынок ПО РФ 808 млрд руб./год, рынок B2B SaaS 98,6 млрд руб./год, SOM проекта 13,932 млн руб./год и целевой выход на 150 платящих магазинов.</w:t>
      </w:r>
    </w:p>
    <w:p ns2:paraId="20047B3F" ns2:textId="77777777" w:rsidR="00D07E2F" w:rsidRDefault="00D07E2F" w:rsidP="00C67723">
      <w:pPr>
        <w:ind w:firstLine="0"/>
      </w:pPr>
      <w:r>
        <w:rPr>
          <w:b/>
        </w:rPr>
        <w:t>Таблица 13 — PESTLE-анализ стартап-проекта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8"/>
        <w:gridCol w:w="2430"/>
        <w:gridCol w:w="1188"/>
        <w:gridCol w:w="871"/>
        <w:gridCol w:w="909"/>
        <w:gridCol w:w="1181"/>
        <w:gridCol w:w="909"/>
      </w:tblGrid>
      <w:tr w:rsidR="00391E0C" w:rsidRPr="00C67723" ns2:paraId="489E6A15" ns2:textId="77777777" w:rsidTr="00CB1842"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6F8EE42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Направление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76D95A07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Фактор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B5FA8A5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Тренд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FD57D35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Влияние (+/−)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C314E17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Сила влияния (1–10)</w:t>
            </w:r>
          </w:p>
        </w:tc>
        <w:tc>
          <w:tcPr>
            <w:tcW w:w="11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A8DC1AA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Вероятность наступления (1–10)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B4B7397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Итог</w:t>
            </w:r>
          </w:p>
        </w:tc>
      </w:tr>
      <w:tr w:rsidR="00391E0C" w:rsidRPr="00C67723" ns2:paraId="603AFB17" ns2:textId="77777777" w:rsidTr="00CB1842"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05875C9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Политическое (P)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CAB3E70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Поддержка отечественного ПО и цифровизации МСП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0874527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↑ Усиливается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074B1B3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7D1F346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1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C6E96B4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79983BCC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 w:rsidR="00391E0C" w:rsidRPr="00C67723" ns2:paraId="7AF39684" ns2:textId="77777777" w:rsidTr="00CB1842"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1BF9678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Политическое (P)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DFC4FC3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Санкционные ограничения на зарубежные SaaS и платежные сервисы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38CC156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↑ Усиливается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9E1BD63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42B3AD6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1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97CDC3E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619E85B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 w:rsidR="00391E0C" w:rsidRPr="00C67723" ns2:paraId="184D0748" ns2:textId="77777777" w:rsidTr="00CB1842"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DE22D47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Экономическое (E)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8EFE938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Рынок B2B SaaS РФ — 98,6 млрд руб./год; SAM проекта — 1,972 млрд руб./год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6D2B687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↑ Рост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CB120D4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24518F1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1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FDAAAAB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2D24926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81</w:t>
            </w:r>
          </w:p>
        </w:tc>
      </w:tr>
      <w:tr w:rsidR="00391E0C" w:rsidRPr="00C67723" ns2:paraId="1B8E3F78" ns2:textId="77777777" w:rsidTr="00CB1842"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E1D0BC7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Экономическое (E)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B59BB18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Комиссии и правила маркетплейсов снижают маржинальность малых продавцов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C6B4D7A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↑ Давление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B881F48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024DE74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1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176E50E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93E068E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 w:rsidR="00391E0C" w:rsidRPr="00C67723" ns2:paraId="60287D09" ns2:textId="77777777" w:rsidTr="00CB1842"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B2595D1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Социальное (S)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BF147BF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Покупатели электроники ожидают консультации перед заказом и меньше готовы ошибаться</w:t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25A358A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↑ Устойчивый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9C4D017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E6FDDD8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1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49E78FE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E9473BA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 w:rsidR="00391E0C" w:rsidRPr="00C67723" ns2:paraId="2708B98F" ns2:textId="77777777" w:rsidTr="00CB1842"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C51B3A4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Социальное (S)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565473D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Недоверие к автоматическим рекомендациям при дорогих покупках</w:t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/>
            </w:r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96AAC88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↔ Сохраняется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C6987D0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78C2F6C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1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8041B8D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0A1B77C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</w:t>
            </w:r>
          </w:p>
        </w:tc>
      </w:tr>
      <w:tr w:rsidR="00391E0C" w:rsidRPr="00C67723" ns2:paraId="6AD96896" ns2:textId="77777777" w:rsidTr="00CB1842"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4C36E8E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Технологическое (T)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874FBA1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Развитие API, контейнеризации и SaaS снижает стоимость внедрения</w:t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 xml:space="preserve"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 xml:space="preserve"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 xml:space="preserve"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</w:p>
        </w:tc>
        <w:tc>
          <w:tcPr>
            <w:tcW w:w="11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AE61240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↑ Ускоряется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756F505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E029D81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1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5612BCB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9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7BD9BA9F" ns2:textId="77777777" w:rsidR="00391E0C" w:rsidRPr="00C67723" w:rsidRDefault="00934C80" w:rsidP="00C6772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72</w:t>
            </w:r>
          </w:p>
        </w:tc>
      </w:tr>
    </w:tbl>
    <w:p ns2:paraId="2C0322AD" ns2:textId="0F560FAE" w:rsidR="00CB1842" w:rsidRDefault="00CB1842" w:rsidP="00CB1842">
      <w:pPr>
        <w:ind w:firstLine="0"/>
      </w:pPr>
    </w:p>
    <w:p ns2:paraId="73A44EF7" ns2:textId="017641E3" w:rsidR="00CB1842" w:rsidRDefault="00CB1842" w:rsidP="00CB1842">
      <w:pPr>
        <w:ind w:firstLine="0"/>
      </w:pPr>
    </w:p>
    <w:p ns2:paraId="30CA4129" ns2:textId="308A193E" w:rsidR="00CB1842" w:rsidRDefault="00CB1842" w:rsidP="00CB1842">
      <w:pPr>
        <w:ind w:firstLine="0"/>
      </w:pPr>
      <w:r>
        <w:lastRenderedPageBreak/>
        <w:t>Продолжение таблицы 13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4"/>
        <w:gridCol w:w="2547"/>
        <w:gridCol w:w="1142"/>
        <w:gridCol w:w="741"/>
        <w:gridCol w:w="953"/>
        <w:gridCol w:w="1076"/>
        <w:gridCol w:w="953"/>
      </w:tblGrid>
      <w:tr w:rsidR="00CB1842" w:rsidRPr="00C67723" ns2:paraId="0A32AA9B" ns2:textId="77777777" w:rsidTr="00EC5179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FE27EAD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Технологическое (T)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F229BE5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Зрелость InSales, AdvantShop, Tilda и 1С-Битрикс ускоряет копирование отдельных функций</w:t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/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DC39381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↑ Ускоряется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2FEAA9B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−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EE3E7FB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84762B2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15A230B1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 w:rsidR="00CB1842" w:rsidRPr="00C67723" ns2:paraId="4254525A" ns2:textId="77777777" w:rsidTr="00EC5179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4C7A78B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Правовое (L)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A7351EC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ФЗ-152 и требования к обработке данных покупателей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51A76B9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↔ Стабильно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3493C38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B982636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6FE8E60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EA8F1E2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 w:rsidR="00CB1842" w:rsidRPr="00C67723" ns2:paraId="5D398FB1" ns2:textId="77777777" w:rsidTr="00EC5179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7E82C13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Правовое (L)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0EFA586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Правила дистанционной торговли и возвратов технически сложных товаров</w:t>
            </w:r>
            <w:proofErr w:type="spellStart"/>
            <w:r>
              <w:rPr>
                <w:sz w:val="18"/>
                <w:szCs w:val="18"/>
              </w:rPr>
              <w:t/>
            </w:r>
            <w:proofErr w:type="spellEnd"/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64ADF09A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↔ Стабильно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7FF42580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44F8C5F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AC8EF82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998FD48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48</w:t>
            </w:r>
          </w:p>
        </w:tc>
      </w:tr>
      <w:tr w:rsidR="00CB1842" w:rsidRPr="00C67723" ns2:paraId="70EAE984" ns2:textId="77777777" w:rsidTr="00EC5179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044A5FA8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Экологическое (E)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4446827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Рост интереса к восстановленной технике и продлению срока службы устройств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F5C7BE1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↑ Нарастает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5A094D2A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31E229B6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4C6702B5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ns2:paraId="26DFC08F" ns2:textId="77777777" w:rsidR="00CB1842" w:rsidRPr="00C67723" w:rsidRDefault="00CB1842" w:rsidP="00EC517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</w:t>
            </w:r>
          </w:p>
        </w:tc>
      </w:tr>
    </w:tbl>
    <w:p ns2:paraId="3CF7220F" ns2:textId="77777777" w:rsidR="00CB1842" w:rsidRDefault="00CB1842" w:rsidP="00CB1842">
      <w:pPr>
        <w:ind w:firstLine="0"/>
      </w:pPr>
    </w:p>
    <w:p ns2:paraId="2BBE47A9" ns2:textId="77777777" w:rsidR="00D07E2F" w:rsidRDefault="00D07E2F" w:rsidP="00475BFC">
      <w:r>
        <w:t xml:space="preserve">Итоги PESTLE-анализа демонстрируют, что наиболее высокое интегральное воздействие оказывают рост B2B SaaS и e-commerce (81), давление маркетплейсов на маржинальность малых продавцов (72) и развитие web-технологий, API и контейнерного развертывания (72). Данные факторы формируют благоприятную среду для StoreFit, однако правовые требования к персональным данным и дистанционной торговле требуют постоянного юридического контроля.</w:t>
      </w:r>
      <w:proofErr w:type="spellStart"/>
      <w:r>
        <w:t/>
      </w:r>
      <w:proofErr w:type="spellEnd"/>
      <w:r>
        <w:t xml:space="preserve"/>
      </w:r>
    </w:p>
    <w:sectPr w:rsidR="00D07E2F" w:rsidSect="000D5611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70F23" w14:textId="77777777" w:rsidR="006F5A1A" w:rsidRDefault="006F5A1A" w:rsidP="00DA343F">
      <w:pPr>
        <w:spacing w:line="240" w:lineRule="auto"/>
      </w:pPr>
      <w:r>
        <w:separator/>
      </w:r>
    </w:p>
  </w:endnote>
  <w:endnote w:type="continuationSeparator" w:id="0">
    <w:p w14:paraId="4CBAD672" w14:textId="77777777" w:rsidR="006F5A1A" w:rsidRDefault="006F5A1A" w:rsidP="00DA3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F0F7E" w14:textId="77777777" w:rsidR="006F5A1A" w:rsidRDefault="006F5A1A" w:rsidP="00DA343F">
      <w:pPr>
        <w:spacing w:line="240" w:lineRule="auto"/>
      </w:pPr>
      <w:r>
        <w:separator/>
      </w:r>
    </w:p>
  </w:footnote>
  <w:footnote w:type="continuationSeparator" w:id="0">
    <w:p w14:paraId="4C2BB8B9" w14:textId="77777777" w:rsidR="006F5A1A" w:rsidRDefault="006F5A1A" w:rsidP="00DA34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6332"/>
    <w:multiLevelType w:val="hybridMultilevel"/>
    <w:tmpl w:val="8AF090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22C5938"/>
    <w:multiLevelType w:val="multilevel"/>
    <w:tmpl w:val="FD6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E58A7"/>
    <w:multiLevelType w:val="multilevel"/>
    <w:tmpl w:val="FD6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85C97"/>
    <w:multiLevelType w:val="multilevel"/>
    <w:tmpl w:val="AE24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B7120"/>
    <w:multiLevelType w:val="multilevel"/>
    <w:tmpl w:val="6368EC72"/>
    <w:lvl w:ilvl="0">
      <w:start w:val="1"/>
      <w:numFmt w:val="decimal"/>
      <w:lvlText w:val="%1."/>
      <w:lvlJc w:val="left"/>
      <w:pPr>
        <w:ind w:left="720" w:hanging="360"/>
      </w:pPr>
      <w:rPr>
        <w:i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CE"/>
    <w:rsid w:val="00002DE2"/>
    <w:rsid w:val="000538D8"/>
    <w:rsid w:val="00053A83"/>
    <w:rsid w:val="00056457"/>
    <w:rsid w:val="000624C5"/>
    <w:rsid w:val="000D4436"/>
    <w:rsid w:val="000D5076"/>
    <w:rsid w:val="000D5611"/>
    <w:rsid w:val="00107F82"/>
    <w:rsid w:val="00157987"/>
    <w:rsid w:val="0018268A"/>
    <w:rsid w:val="001D3160"/>
    <w:rsid w:val="001E731D"/>
    <w:rsid w:val="001F6E75"/>
    <w:rsid w:val="002133DF"/>
    <w:rsid w:val="00224B64"/>
    <w:rsid w:val="00225ABC"/>
    <w:rsid w:val="002640E7"/>
    <w:rsid w:val="002D79FF"/>
    <w:rsid w:val="00340481"/>
    <w:rsid w:val="00347A1D"/>
    <w:rsid w:val="003524A5"/>
    <w:rsid w:val="00364A51"/>
    <w:rsid w:val="00391E0C"/>
    <w:rsid w:val="003D662A"/>
    <w:rsid w:val="003D76E2"/>
    <w:rsid w:val="004225BF"/>
    <w:rsid w:val="0043584B"/>
    <w:rsid w:val="0045492A"/>
    <w:rsid w:val="00472942"/>
    <w:rsid w:val="00475BFC"/>
    <w:rsid w:val="004E2356"/>
    <w:rsid w:val="004E307B"/>
    <w:rsid w:val="004F6D5F"/>
    <w:rsid w:val="00505976"/>
    <w:rsid w:val="0053377A"/>
    <w:rsid w:val="00563159"/>
    <w:rsid w:val="00572D13"/>
    <w:rsid w:val="005A7068"/>
    <w:rsid w:val="00613B95"/>
    <w:rsid w:val="006255A0"/>
    <w:rsid w:val="006318CE"/>
    <w:rsid w:val="006445F3"/>
    <w:rsid w:val="00657488"/>
    <w:rsid w:val="006927A0"/>
    <w:rsid w:val="006A474B"/>
    <w:rsid w:val="006F01A9"/>
    <w:rsid w:val="006F5A1A"/>
    <w:rsid w:val="006F67BF"/>
    <w:rsid w:val="00731A46"/>
    <w:rsid w:val="007525DF"/>
    <w:rsid w:val="00756221"/>
    <w:rsid w:val="007651CA"/>
    <w:rsid w:val="007715E7"/>
    <w:rsid w:val="00776816"/>
    <w:rsid w:val="0078230E"/>
    <w:rsid w:val="007962E0"/>
    <w:rsid w:val="00801A57"/>
    <w:rsid w:val="00826A82"/>
    <w:rsid w:val="00860B2A"/>
    <w:rsid w:val="008831EF"/>
    <w:rsid w:val="008B5D65"/>
    <w:rsid w:val="008D2208"/>
    <w:rsid w:val="00914467"/>
    <w:rsid w:val="00934C80"/>
    <w:rsid w:val="00944FC6"/>
    <w:rsid w:val="00957671"/>
    <w:rsid w:val="00986F3D"/>
    <w:rsid w:val="00A00BFD"/>
    <w:rsid w:val="00A1431B"/>
    <w:rsid w:val="00A144E9"/>
    <w:rsid w:val="00A4029F"/>
    <w:rsid w:val="00A77B9B"/>
    <w:rsid w:val="00A8726A"/>
    <w:rsid w:val="00A94981"/>
    <w:rsid w:val="00B20E01"/>
    <w:rsid w:val="00B35214"/>
    <w:rsid w:val="00B842D8"/>
    <w:rsid w:val="00B920AD"/>
    <w:rsid w:val="00B920F0"/>
    <w:rsid w:val="00B92F17"/>
    <w:rsid w:val="00BA0944"/>
    <w:rsid w:val="00BD670E"/>
    <w:rsid w:val="00BD7C81"/>
    <w:rsid w:val="00C02B3F"/>
    <w:rsid w:val="00C042DE"/>
    <w:rsid w:val="00C103C3"/>
    <w:rsid w:val="00C16ED0"/>
    <w:rsid w:val="00C3655D"/>
    <w:rsid w:val="00C67723"/>
    <w:rsid w:val="00C7586D"/>
    <w:rsid w:val="00C80F89"/>
    <w:rsid w:val="00CB1842"/>
    <w:rsid w:val="00CB39BD"/>
    <w:rsid w:val="00CC3D53"/>
    <w:rsid w:val="00CC7807"/>
    <w:rsid w:val="00CD6E23"/>
    <w:rsid w:val="00D07E2F"/>
    <w:rsid w:val="00D67861"/>
    <w:rsid w:val="00DA343F"/>
    <w:rsid w:val="00DC030A"/>
    <w:rsid w:val="00E066A7"/>
    <w:rsid w:val="00E11DFB"/>
    <w:rsid w:val="00E17FCA"/>
    <w:rsid w:val="00E37CFD"/>
    <w:rsid w:val="00E45D06"/>
    <w:rsid w:val="00E54404"/>
    <w:rsid w:val="00E715AA"/>
    <w:rsid w:val="00EA0E82"/>
    <w:rsid w:val="00EE3ED9"/>
    <w:rsid w:val="00F26CCF"/>
    <w:rsid w:val="00F83F87"/>
    <w:rsid w:val="00F84D47"/>
    <w:rsid w:val="00FB25AB"/>
    <w:rsid w:val="00FB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4A7D71"/>
  <w15:docId w15:val="{D27603ED-2CAB-4450-B5BE-041F5592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AB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97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97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97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97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97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97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97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97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97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5D6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B5D6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B5D6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B5D65"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50597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5976"/>
    <w:pPr>
      <w:outlineLvl w:val="9"/>
    </w:pPr>
  </w:style>
  <w:style w:type="paragraph" w:styleId="NormalWeb">
    <w:name w:val="Normal (Web)"/>
    <w:basedOn w:val="Normal"/>
    <w:uiPriority w:val="99"/>
    <w:unhideWhenUsed/>
    <w:rsid w:val="00A144E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9498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343F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43F"/>
    <w:rPr>
      <w:rFonts w:ascii="Arial" w:eastAsiaTheme="minorEastAsia" w:hAnsi="Arial"/>
      <w:sz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A343F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43F"/>
    <w:rPr>
      <w:rFonts w:ascii="Arial" w:eastAsiaTheme="minorEastAsia" w:hAnsi="Arial"/>
      <w:sz w:val="24"/>
      <w:lang w:eastAsia="ru-RU"/>
    </w:rPr>
  </w:style>
  <w:style w:type="paragraph" w:styleId="ListParagraph">
    <w:name w:val="List Paragraph"/>
    <w:basedOn w:val="Normal"/>
    <w:uiPriority w:val="34"/>
    <w:qFormat/>
    <w:rsid w:val="000538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5976"/>
    <w:rPr>
      <w:b/>
      <w:bCs/>
    </w:rPr>
  </w:style>
  <w:style w:type="character" w:customStyle="1" w:styleId="math-inline">
    <w:name w:val="math-inline"/>
    <w:basedOn w:val="DefaultParagraphFont"/>
    <w:rsid w:val="00B842D8"/>
  </w:style>
  <w:style w:type="character" w:customStyle="1" w:styleId="Heading2Char">
    <w:name w:val="Heading 2 Char"/>
    <w:basedOn w:val="DefaultParagraphFont"/>
    <w:link w:val="Heading2"/>
    <w:uiPriority w:val="9"/>
    <w:semiHidden/>
    <w:rsid w:val="0050597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976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976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9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9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97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976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97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5976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0597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5976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976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5976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05976"/>
    <w:rPr>
      <w:i/>
      <w:iCs/>
    </w:rPr>
  </w:style>
  <w:style w:type="paragraph" w:styleId="NoSpacing">
    <w:name w:val="No Spacing"/>
    <w:uiPriority w:val="1"/>
    <w:qFormat/>
    <w:rsid w:val="003524A5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0597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0597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976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976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50597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05976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05976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05976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05976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5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5AB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FB70E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Normal"/>
    <w:rsid w:val="0018268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DefaultParagraphFont"/>
    <w:rsid w:val="0018268A"/>
  </w:style>
  <w:style w:type="character" w:customStyle="1" w:styleId="eop">
    <w:name w:val="eop"/>
    <w:basedOn w:val="DefaultParagraphFont"/>
    <w:rsid w:val="0018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8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3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0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2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7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5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2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5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5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5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161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29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2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7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9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2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95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7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0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7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6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032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8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85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98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0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1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4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21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0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6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5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5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07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4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059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rfax.ru/business/1070588" TargetMode="External"/><Relationship Id="rId13" Type="http://schemas.openxmlformats.org/officeDocument/2006/relationships/hyperlink" Target="https://www.tadviser.ru/index.php/%D0%A1%D1%82%D0%B0%D1%82%D1%8C%D1%8F:%D0%98%D0%A2-%D1%80%D1%8B%D0%BD%D0%BE%D0%BA_%D0%A0%D0%BE%D1%81%D1%81%D0%B8%D0%B8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https://ict-online.ru/it_class/Ekspert-kompanii-Netrika-rasskazal-%D0%BE-razvitii-rossiiskogo-rynka-sistem-upravleniya-proyektami-30548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tadviser.ru/index.php/%D0%A1%D1%82%D0%B0%D1%82%D1%8C%D1%8F:%D0%98%D0%A2-%D1%80%D1%8B%D0%BD%D0%BE%D0%BA_%D0%A0%D0%BE%D1%81%D1%81%D0%B8%D0%B8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www.tadviser.ru/index.php/%25D0%25A1%25D1%2582%25D0%25B0%25D1%2582%25D1%258C%25D1%258F:%25D0%259F%25D0%259%D0%95_(%25D1%2580%25D1%258B%25D0%25BD%25D0%25BE%25D0%25BA_%25D0%25A0%25D0%25BE%25D1%2581%25D1%2581%25D0%25B8%25D0%25B8)" TargetMode="External"/><Relationship Id="rId14" Type="http://schemas.openxmlformats.org/officeDocument/2006/relationships/hyperlink" Target="https://www.google.com/search?q=https://ict-online.ru/it_class/Ekspert-kompanii-Netrika-rasskazal-%D0%BE-razvitii-rossiiskogo-rynka-sistem-upravleniya-proyektami-30548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0AA50-2C4C-41C7-9D3E-31F30A6DD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42</Pages>
  <Words>9087</Words>
  <Characters>51798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Doner</dc:creator>
  <cp:keywords/>
  <dc:description/>
  <cp:lastModifiedBy>Дмитрий Ни</cp:lastModifiedBy>
  <cp:revision>5</cp:revision>
  <dcterms:created xsi:type="dcterms:W3CDTF">2026-06-03T11:38:00Z</dcterms:created>
  <dcterms:modified xsi:type="dcterms:W3CDTF">2026-06-03T20:17:00Z</dcterms:modified>
</cp:coreProperties>
</file>