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82CF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70B44205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4E55BFB6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15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0"/>
        <w:gridCol w:w="3640"/>
        <w:gridCol w:w="3640"/>
        <w:gridCol w:w="4810"/>
      </w:tblGrid>
      <w:tr w:rsidR="00471F96" w14:paraId="411E9B5C" w14:textId="77777777">
        <w:tc>
          <w:tcPr>
            <w:tcW w:w="15730" w:type="dxa"/>
            <w:gridSpan w:val="4"/>
          </w:tcPr>
          <w:p w14:paraId="4AA899BC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PLANO DE ENSINO - 2026</w:t>
            </w:r>
          </w:p>
        </w:tc>
      </w:tr>
      <w:tr w:rsidR="00471F96" w14:paraId="4E9C1120" w14:textId="77777777">
        <w:tc>
          <w:tcPr>
            <w:tcW w:w="3640" w:type="dxa"/>
            <w:shd w:val="clear" w:color="auto" w:fill="BDD7EE"/>
          </w:tcPr>
          <w:p w14:paraId="4E3AFF0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PROFESSOR(A)</w:t>
            </w:r>
          </w:p>
        </w:tc>
        <w:tc>
          <w:tcPr>
            <w:tcW w:w="3640" w:type="dxa"/>
            <w:shd w:val="clear" w:color="auto" w:fill="BDD7EE"/>
          </w:tcPr>
          <w:p w14:paraId="48557007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DISCIPLINA</w:t>
            </w:r>
          </w:p>
        </w:tc>
        <w:tc>
          <w:tcPr>
            <w:tcW w:w="3640" w:type="dxa"/>
            <w:shd w:val="clear" w:color="auto" w:fill="BDD7EE"/>
          </w:tcPr>
          <w:p w14:paraId="10B78BE5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ANO/SÉRIE</w:t>
            </w:r>
          </w:p>
        </w:tc>
        <w:tc>
          <w:tcPr>
            <w:tcW w:w="4810" w:type="dxa"/>
            <w:vMerge w:val="restart"/>
            <w:shd w:val="clear" w:color="auto" w:fill="BDD7EE"/>
          </w:tcPr>
          <w:p w14:paraId="6C7E9160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2º BIMESTRE 2026</w:t>
            </w:r>
          </w:p>
        </w:tc>
      </w:tr>
      <w:tr w:rsidR="00471F96" w14:paraId="3D760794" w14:textId="77777777">
        <w:tc>
          <w:tcPr>
            <w:tcW w:w="3640" w:type="dxa"/>
          </w:tcPr>
          <w:p w14:paraId="5449DF3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Cristiano Corrêa Tropeiro da Silva</w:t>
            </w:r>
          </w:p>
        </w:tc>
        <w:tc>
          <w:tcPr>
            <w:tcW w:w="3640" w:type="dxa"/>
          </w:tcPr>
          <w:p w14:paraId="31049AEB" w14:textId="4F931130" w:rsidR="00471F96" w:rsidRDefault="00565F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Física</w:t>
            </w:r>
            <w:r w:rsidR="00000000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3640" w:type="dxa"/>
          </w:tcPr>
          <w:p w14:paraId="18B7F8B9" w14:textId="79DBEB71" w:rsidR="00471F96" w:rsidRDefault="00F06888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2</w:t>
            </w:r>
            <w:r w:rsidR="00000000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 xml:space="preserve">º Ano </w:t>
            </w:r>
            <w:r w:rsidR="00B2610B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</w:t>
            </w:r>
          </w:p>
        </w:tc>
        <w:tc>
          <w:tcPr>
            <w:tcW w:w="4810" w:type="dxa"/>
            <w:vMerge/>
            <w:shd w:val="clear" w:color="auto" w:fill="BDD7EE"/>
          </w:tcPr>
          <w:p w14:paraId="64CD9265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</w:p>
        </w:tc>
      </w:tr>
      <w:tr w:rsidR="00471F96" w14:paraId="2ED9FF2C" w14:textId="77777777">
        <w:tc>
          <w:tcPr>
            <w:tcW w:w="3640" w:type="dxa"/>
            <w:shd w:val="clear" w:color="auto" w:fill="BDD7EE"/>
          </w:tcPr>
          <w:p w14:paraId="740D9F4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CALENDÁRIO</w:t>
            </w:r>
          </w:p>
        </w:tc>
        <w:tc>
          <w:tcPr>
            <w:tcW w:w="12090" w:type="dxa"/>
            <w:gridSpan w:val="3"/>
            <w:shd w:val="clear" w:color="auto" w:fill="BDD7EE"/>
          </w:tcPr>
          <w:p w14:paraId="49A3E02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CONTEÚDOS</w:t>
            </w:r>
          </w:p>
        </w:tc>
      </w:tr>
      <w:tr w:rsidR="00471F96" w14:paraId="14BEFDF8" w14:textId="77777777">
        <w:tc>
          <w:tcPr>
            <w:tcW w:w="3640" w:type="dxa"/>
          </w:tcPr>
          <w:p w14:paraId="7C1F02C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22/04 a 24/04</w:t>
            </w:r>
          </w:p>
        </w:tc>
        <w:tc>
          <w:tcPr>
            <w:tcW w:w="12090" w:type="dxa"/>
            <w:gridSpan w:val="3"/>
          </w:tcPr>
          <w:p w14:paraId="4CB9F37E" w14:textId="3DFAD768" w:rsidR="00471F96" w:rsidRDefault="00F06888">
            <w:pPr>
              <w:tabs>
                <w:tab w:val="left" w:pos="133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Conceitos de temperatura e calor, diferenças entre grandezas térmicas e escalas termométricas.</w:t>
            </w:r>
          </w:p>
        </w:tc>
      </w:tr>
      <w:tr w:rsidR="00471F96" w14:paraId="2EDE842C" w14:textId="77777777">
        <w:tc>
          <w:tcPr>
            <w:tcW w:w="3640" w:type="dxa"/>
          </w:tcPr>
          <w:p w14:paraId="7E21DAB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27/04 a 30/04</w:t>
            </w:r>
          </w:p>
        </w:tc>
        <w:tc>
          <w:tcPr>
            <w:tcW w:w="12090" w:type="dxa"/>
            <w:gridSpan w:val="3"/>
          </w:tcPr>
          <w:p w14:paraId="73D0DDEB" w14:textId="41121320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Conversão entre escalas Celsius, Fahrenheit e Kelvin e resolução de exercícios contextualizados.</w:t>
            </w:r>
          </w:p>
        </w:tc>
      </w:tr>
      <w:tr w:rsidR="00471F96" w14:paraId="7EB70A17" w14:textId="77777777">
        <w:tc>
          <w:tcPr>
            <w:tcW w:w="3640" w:type="dxa"/>
          </w:tcPr>
          <w:p w14:paraId="298152F1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04/05 a 08/05</w:t>
            </w:r>
          </w:p>
        </w:tc>
        <w:tc>
          <w:tcPr>
            <w:tcW w:w="12090" w:type="dxa"/>
            <w:gridSpan w:val="3"/>
          </w:tcPr>
          <w:p w14:paraId="6157C1EA" w14:textId="5742C9D2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Dilatação térmica dos sólidos e aplicações no cotidiano.</w:t>
            </w:r>
          </w:p>
        </w:tc>
      </w:tr>
      <w:tr w:rsidR="00471F96" w14:paraId="54AE50EC" w14:textId="77777777">
        <w:tc>
          <w:tcPr>
            <w:tcW w:w="3640" w:type="dxa"/>
          </w:tcPr>
          <w:p w14:paraId="4F0B1DA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11/05 a 15/05</w:t>
            </w:r>
          </w:p>
        </w:tc>
        <w:tc>
          <w:tcPr>
            <w:tcW w:w="12090" w:type="dxa"/>
            <w:gridSpan w:val="3"/>
          </w:tcPr>
          <w:p w14:paraId="787C53F8" w14:textId="2BEA36AE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Calor sensível e capacidade térmica.</w:t>
            </w:r>
          </w:p>
        </w:tc>
      </w:tr>
      <w:tr w:rsidR="00471F96" w14:paraId="0ACB74DB" w14:textId="77777777">
        <w:tc>
          <w:tcPr>
            <w:tcW w:w="3640" w:type="dxa"/>
          </w:tcPr>
          <w:p w14:paraId="3E63431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18/05 a 22/05</w:t>
            </w:r>
          </w:p>
        </w:tc>
        <w:tc>
          <w:tcPr>
            <w:tcW w:w="12090" w:type="dxa"/>
            <w:gridSpan w:val="3"/>
          </w:tcPr>
          <w:p w14:paraId="01112BD7" w14:textId="0A05D8B8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Calor específico e equação fundamental da calorimetria.</w:t>
            </w:r>
          </w:p>
        </w:tc>
      </w:tr>
      <w:tr w:rsidR="00471F96" w14:paraId="0A80B9E6" w14:textId="77777777">
        <w:tc>
          <w:tcPr>
            <w:tcW w:w="3640" w:type="dxa"/>
          </w:tcPr>
          <w:p w14:paraId="3A4EAD4F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25/05 a 29/05</w:t>
            </w:r>
          </w:p>
        </w:tc>
        <w:tc>
          <w:tcPr>
            <w:tcW w:w="12090" w:type="dxa"/>
            <w:gridSpan w:val="3"/>
          </w:tcPr>
          <w:p w14:paraId="775B7411" w14:textId="04A95847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Trocas de calor e princípio das trocas térmicas.</w:t>
            </w:r>
          </w:p>
        </w:tc>
      </w:tr>
      <w:tr w:rsidR="00471F96" w14:paraId="7FD81306" w14:textId="77777777">
        <w:tc>
          <w:tcPr>
            <w:tcW w:w="3640" w:type="dxa"/>
          </w:tcPr>
          <w:p w14:paraId="07685AA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01/06 a 05/06</w:t>
            </w:r>
          </w:p>
        </w:tc>
        <w:tc>
          <w:tcPr>
            <w:tcW w:w="12090" w:type="dxa"/>
            <w:gridSpan w:val="3"/>
          </w:tcPr>
          <w:p w14:paraId="4969EDE4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Revisão de conteúdo </w:t>
            </w:r>
          </w:p>
        </w:tc>
      </w:tr>
      <w:tr w:rsidR="00471F96" w14:paraId="502FEB26" w14:textId="77777777">
        <w:trPr>
          <w:trHeight w:val="279"/>
        </w:trPr>
        <w:tc>
          <w:tcPr>
            <w:tcW w:w="3640" w:type="dxa"/>
          </w:tcPr>
          <w:p w14:paraId="1F5ECD2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08/06 a 12/06</w:t>
            </w:r>
          </w:p>
        </w:tc>
        <w:tc>
          <w:tcPr>
            <w:tcW w:w="12090" w:type="dxa"/>
            <w:gridSpan w:val="3"/>
          </w:tcPr>
          <w:p w14:paraId="12F15AAA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Prova Bimestral </w:t>
            </w:r>
          </w:p>
        </w:tc>
      </w:tr>
      <w:tr w:rsidR="00471F96" w14:paraId="285D4803" w14:textId="77777777">
        <w:tc>
          <w:tcPr>
            <w:tcW w:w="3640" w:type="dxa"/>
          </w:tcPr>
          <w:p w14:paraId="595CDDE8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15/06 a 19/06</w:t>
            </w:r>
          </w:p>
        </w:tc>
        <w:tc>
          <w:tcPr>
            <w:tcW w:w="12090" w:type="dxa"/>
            <w:gridSpan w:val="3"/>
          </w:tcPr>
          <w:p w14:paraId="5AB9E399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Devolutiva da prova Bimestral </w:t>
            </w:r>
          </w:p>
        </w:tc>
      </w:tr>
      <w:tr w:rsidR="00471F96" w14:paraId="21EFEDAA" w14:textId="77777777">
        <w:tc>
          <w:tcPr>
            <w:tcW w:w="3640" w:type="dxa"/>
          </w:tcPr>
          <w:p w14:paraId="1DA0765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22/05 a 03/07</w:t>
            </w:r>
          </w:p>
        </w:tc>
        <w:tc>
          <w:tcPr>
            <w:tcW w:w="12090" w:type="dxa"/>
            <w:gridSpan w:val="3"/>
          </w:tcPr>
          <w:p w14:paraId="2FE93DAD" w14:textId="03DAB071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Produção de um mapa mental sobre o conteúdo de termodinâmica</w:t>
            </w:r>
          </w:p>
        </w:tc>
      </w:tr>
      <w:tr w:rsidR="00471F96" w14:paraId="6821F490" w14:textId="77777777">
        <w:tc>
          <w:tcPr>
            <w:tcW w:w="7280" w:type="dxa"/>
            <w:gridSpan w:val="2"/>
            <w:shd w:val="clear" w:color="auto" w:fill="BDD7EE"/>
          </w:tcPr>
          <w:p w14:paraId="0C7D681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OBJETIVO</w:t>
            </w:r>
          </w:p>
        </w:tc>
        <w:tc>
          <w:tcPr>
            <w:tcW w:w="8450" w:type="dxa"/>
            <w:gridSpan w:val="2"/>
            <w:shd w:val="clear" w:color="auto" w:fill="BDD7EE"/>
          </w:tcPr>
          <w:p w14:paraId="420F830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METODOLOGIA</w:t>
            </w:r>
          </w:p>
        </w:tc>
      </w:tr>
      <w:tr w:rsidR="00471F96" w14:paraId="3DD0447D" w14:textId="77777777">
        <w:tc>
          <w:tcPr>
            <w:tcW w:w="7280" w:type="dxa"/>
            <w:gridSpan w:val="2"/>
          </w:tcPr>
          <w:p w14:paraId="79B0166B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402C57" w14:textId="4A365BB9" w:rsidR="00471F96" w:rsidRDefault="00F06888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Compreender os conceitos fundamentais da Termologia, diferenciando calor e temperatura, realizando conversões entre escalas termométricas e resolvendo problemas envolvendo dilatação térmica, calorimetria e mudanças de estado físico.</w:t>
            </w:r>
          </w:p>
          <w:p w14:paraId="4AF1C9DD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DA0F55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 w:val="restart"/>
          </w:tcPr>
          <w:p w14:paraId="208B06D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36E6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004E80" w14:textId="7E64B95C" w:rsidR="00471F96" w:rsidRDefault="00000000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F06888"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Os métodos incluem aulas expositivas dialogadas, resolução de exercícios em conjunto com a turma, utilização de situações-problema contextualizadas e valorização dos conhecimentos prévios dos alunos, incentivando a participação ativa e a construção significativa dos conceitos físicos.</w:t>
            </w:r>
          </w:p>
        </w:tc>
      </w:tr>
      <w:tr w:rsidR="00471F96" w14:paraId="3C426DB8" w14:textId="77777777">
        <w:tc>
          <w:tcPr>
            <w:tcW w:w="7280" w:type="dxa"/>
            <w:gridSpan w:val="2"/>
            <w:shd w:val="clear" w:color="auto" w:fill="BDD7EE"/>
          </w:tcPr>
          <w:p w14:paraId="79E04DE5" w14:textId="77777777" w:rsidR="00471F96" w:rsidRDefault="00000000">
            <w:pPr>
              <w:ind w:right="253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AVALIAÇÃO</w:t>
            </w:r>
          </w:p>
        </w:tc>
        <w:tc>
          <w:tcPr>
            <w:tcW w:w="8450" w:type="dxa"/>
            <w:gridSpan w:val="2"/>
            <w:vMerge/>
          </w:tcPr>
          <w:p w14:paraId="2D193CE8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471F96" w14:paraId="6E8A7C8E" w14:textId="77777777">
        <w:tc>
          <w:tcPr>
            <w:tcW w:w="7280" w:type="dxa"/>
            <w:gridSpan w:val="2"/>
          </w:tcPr>
          <w:p w14:paraId="5B77F2B9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3D8FF0" w14:textId="41B961D5" w:rsidR="00471F96" w:rsidRDefault="00F06888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Os alunos serão avaliados por sua participação em sala de aula, por uma avaliação somativa e pela realização das atividades propostas ao longo do bimestre.</w:t>
            </w:r>
          </w:p>
          <w:p w14:paraId="04C7CCB9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/>
          </w:tcPr>
          <w:p w14:paraId="0005834B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D94926" w14:textId="77777777" w:rsidR="00471F96" w:rsidRDefault="00471F96"/>
    <w:sectPr w:rsidR="00471F96">
      <w:headerReference w:type="default" r:id="rId6"/>
      <w:pgSz w:w="16838" w:h="11906" w:orient="landscape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1385E" w14:textId="77777777" w:rsidR="003C67B9" w:rsidRDefault="003C67B9">
      <w:pPr>
        <w:spacing w:after="0" w:line="240" w:lineRule="auto"/>
      </w:pPr>
      <w:r>
        <w:separator/>
      </w:r>
    </w:p>
  </w:endnote>
  <w:endnote w:type="continuationSeparator" w:id="0">
    <w:p w14:paraId="44CC5B04" w14:textId="77777777" w:rsidR="003C67B9" w:rsidRDefault="003C6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2D79017-1313-406D-AC15-40172D64C18A}"/>
    <w:embedBold r:id="rId2" w:fontKey="{EEA88FA4-AFDA-4CB3-A922-BB2CAF2664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B44D86F-C9E5-4CA7-A401-EF4F4E6481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04899A-7E87-41FF-880F-2268149A41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5FFDA" w14:textId="77777777" w:rsidR="003C67B9" w:rsidRDefault="003C67B9">
      <w:pPr>
        <w:spacing w:after="0" w:line="240" w:lineRule="auto"/>
      </w:pPr>
      <w:r>
        <w:separator/>
      </w:r>
    </w:p>
  </w:footnote>
  <w:footnote w:type="continuationSeparator" w:id="0">
    <w:p w14:paraId="434300B5" w14:textId="77777777" w:rsidR="003C67B9" w:rsidRDefault="003C6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CBC5" w14:textId="77777777" w:rsidR="00471F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20EA4A" wp14:editId="5CC90D9F">
          <wp:simplePos x="0" y="0"/>
          <wp:positionH relativeFrom="column">
            <wp:posOffset>581025</wp:posOffset>
          </wp:positionH>
          <wp:positionV relativeFrom="paragraph">
            <wp:posOffset>-544829</wp:posOffset>
          </wp:positionV>
          <wp:extent cx="8763000" cy="13906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0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F96"/>
    <w:rsid w:val="003C67B9"/>
    <w:rsid w:val="00471F96"/>
    <w:rsid w:val="00565F1F"/>
    <w:rsid w:val="00B2610B"/>
    <w:rsid w:val="00B54ECA"/>
    <w:rsid w:val="00F0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8F39E"/>
  <w15:docId w15:val="{B6FC1B87-ABC9-4F48-ADF8-9A4B02AC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</dc:creator>
  <cp:lastModifiedBy>cristiano corrêa</cp:lastModifiedBy>
  <cp:revision>3</cp:revision>
  <dcterms:created xsi:type="dcterms:W3CDTF">2026-05-21T00:47:00Z</dcterms:created>
  <dcterms:modified xsi:type="dcterms:W3CDTF">2026-05-21T00:48:00Z</dcterms:modified>
</cp:coreProperties>
</file>