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Экономическая часть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09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Расчет затрат на разработку программного продукта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09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Затраты на разработку программного продукта рассчитываются по следующей формуле:</w:t>
      </w:r>
    </w:p>
    <w:p w:rsidR="00000000" w:rsidDel="00000000" w:rsidP="00000000" w:rsidRDefault="00000000" w:rsidRPr="00000000" w14:paraId="00000005">
      <w:pPr>
        <w:spacing w:after="28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3219450" cy="323850"/>
            <wp:effectExtent b="0" l="0" r="0" t="0"/>
            <wp:docPr id="29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06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где</w:t>
      </w:r>
      <w:r w:rsidDel="00000000" w:rsidR="00000000" w:rsidRPr="00000000">
        <w:rPr>
          <w:i w:val="1"/>
          <w:sz w:val="28"/>
          <w:szCs w:val="28"/>
          <w:rtl w:val="0"/>
        </w:rPr>
        <w:t xml:space="preserve"> З</w:t>
      </w:r>
      <w:r w:rsidDel="00000000" w:rsidR="00000000" w:rsidRPr="00000000">
        <w:rPr>
          <w:i w:val="1"/>
          <w:sz w:val="28"/>
          <w:szCs w:val="28"/>
          <w:vertAlign w:val="subscript"/>
          <w:rtl w:val="0"/>
        </w:rPr>
        <w:t xml:space="preserve">ФОТР</w:t>
      </w:r>
      <w:r w:rsidDel="00000000" w:rsidR="00000000" w:rsidRPr="00000000">
        <w:rPr>
          <w:sz w:val="28"/>
          <w:szCs w:val="28"/>
          <w:rtl w:val="0"/>
        </w:rPr>
        <w:t xml:space="preserve"> – общий фонд оплаты труда разработчиков ПП;</w:t>
      </w:r>
    </w:p>
    <w:p w:rsidR="00000000" w:rsidDel="00000000" w:rsidP="00000000" w:rsidRDefault="00000000" w:rsidRPr="00000000" w14:paraId="00000007">
      <w:pPr>
        <w:ind w:left="540"/>
        <w:contextualSpacing w:val="0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З</w:t>
      </w:r>
      <w:r w:rsidDel="00000000" w:rsidR="00000000" w:rsidRPr="00000000">
        <w:rPr>
          <w:i w:val="1"/>
          <w:sz w:val="28"/>
          <w:szCs w:val="28"/>
          <w:vertAlign w:val="subscript"/>
          <w:rtl w:val="0"/>
        </w:rPr>
        <w:t xml:space="preserve">ОВФ</w:t>
      </w:r>
      <w:r w:rsidDel="00000000" w:rsidR="00000000" w:rsidRPr="00000000">
        <w:rPr>
          <w:sz w:val="28"/>
          <w:szCs w:val="28"/>
          <w:rtl w:val="0"/>
        </w:rPr>
        <w:t xml:space="preserve"> – начисления на заработную плату разработчиков </w:t>
      </w:r>
    </w:p>
    <w:p w:rsidR="00000000" w:rsidDel="00000000" w:rsidP="00000000" w:rsidRDefault="00000000" w:rsidRPr="00000000" w14:paraId="00000008">
      <w:pPr>
        <w:ind w:left="540"/>
        <w:contextualSpacing w:val="0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З</w:t>
      </w:r>
      <w:r w:rsidDel="00000000" w:rsidR="00000000" w:rsidRPr="00000000">
        <w:rPr>
          <w:i w:val="1"/>
          <w:sz w:val="28"/>
          <w:szCs w:val="28"/>
          <w:vertAlign w:val="subscript"/>
          <w:rtl w:val="0"/>
        </w:rPr>
        <w:t xml:space="preserve">ЭВМ</w:t>
      </w:r>
      <w:r w:rsidDel="00000000" w:rsidR="00000000" w:rsidRPr="00000000">
        <w:rPr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– затраты, связанные с эксплуатацией техники;</w:t>
      </w:r>
    </w:p>
    <w:p w:rsidR="00000000" w:rsidDel="00000000" w:rsidP="00000000" w:rsidRDefault="00000000" w:rsidRPr="00000000" w14:paraId="00000009">
      <w:pPr>
        <w:ind w:left="540"/>
        <w:contextualSpacing w:val="0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З</w:t>
      </w:r>
      <w:r w:rsidDel="00000000" w:rsidR="00000000" w:rsidRPr="00000000">
        <w:rPr>
          <w:i w:val="1"/>
          <w:sz w:val="28"/>
          <w:szCs w:val="28"/>
          <w:vertAlign w:val="subscript"/>
          <w:rtl w:val="0"/>
        </w:rPr>
        <w:t xml:space="preserve">СПП</w:t>
      </w:r>
      <w:r w:rsidDel="00000000" w:rsidR="00000000" w:rsidRPr="00000000">
        <w:rPr>
          <w:sz w:val="28"/>
          <w:szCs w:val="28"/>
          <w:rtl w:val="0"/>
        </w:rPr>
        <w:t xml:space="preserve"> – затраты на специальные программные продукты, необходимые для разработки ПП;</w:t>
      </w:r>
    </w:p>
    <w:p w:rsidR="00000000" w:rsidDel="00000000" w:rsidP="00000000" w:rsidRDefault="00000000" w:rsidRPr="00000000" w14:paraId="0000000A">
      <w:pPr>
        <w:ind w:left="540"/>
        <w:contextualSpacing w:val="0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З</w:t>
      </w:r>
      <w:r w:rsidDel="00000000" w:rsidR="00000000" w:rsidRPr="00000000">
        <w:rPr>
          <w:i w:val="1"/>
          <w:sz w:val="28"/>
          <w:szCs w:val="28"/>
          <w:vertAlign w:val="subscript"/>
          <w:rtl w:val="0"/>
        </w:rPr>
        <w:t xml:space="preserve">ХОН</w:t>
      </w:r>
      <w:r w:rsidDel="00000000" w:rsidR="00000000" w:rsidRPr="00000000">
        <w:rPr>
          <w:sz w:val="28"/>
          <w:szCs w:val="28"/>
          <w:rtl w:val="0"/>
        </w:rPr>
        <w:t xml:space="preserve"> – затраты на хозяйственно-операционные нужды (бумага, литература, носители информации и т.п.);</w:t>
      </w:r>
    </w:p>
    <w:p w:rsidR="00000000" w:rsidDel="00000000" w:rsidP="00000000" w:rsidRDefault="00000000" w:rsidRPr="00000000" w14:paraId="0000000B">
      <w:pPr>
        <w:spacing w:after="280" w:lineRule="auto"/>
        <w:ind w:left="540"/>
        <w:contextualSpacing w:val="0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Р</w:t>
      </w:r>
      <w:r w:rsidDel="00000000" w:rsidR="00000000" w:rsidRPr="00000000">
        <w:rPr>
          <w:i w:val="1"/>
          <w:sz w:val="28"/>
          <w:szCs w:val="28"/>
          <w:vertAlign w:val="subscript"/>
          <w:rtl w:val="0"/>
        </w:rPr>
        <w:t xml:space="preserve">Н</w:t>
      </w:r>
      <w:r w:rsidDel="00000000" w:rsidR="00000000" w:rsidRPr="00000000">
        <w:rPr>
          <w:sz w:val="28"/>
          <w:szCs w:val="28"/>
          <w:rtl w:val="0"/>
        </w:rPr>
        <w:t xml:space="preserve"> – накладные расходы (</w:t>
      </w:r>
      <w:r w:rsidDel="00000000" w:rsidR="00000000" w:rsidRPr="00000000">
        <w:rPr>
          <w:i w:val="1"/>
          <w:sz w:val="28"/>
          <w:szCs w:val="28"/>
          <w:rtl w:val="0"/>
        </w:rPr>
        <w:t xml:space="preserve">Р</w:t>
      </w:r>
      <w:r w:rsidDel="00000000" w:rsidR="00000000" w:rsidRPr="00000000">
        <w:rPr>
          <w:i w:val="1"/>
          <w:sz w:val="28"/>
          <w:szCs w:val="28"/>
          <w:vertAlign w:val="subscript"/>
          <w:rtl w:val="0"/>
        </w:rPr>
        <w:t xml:space="preserve">Н</w:t>
      </w:r>
      <w:r w:rsidDel="00000000" w:rsidR="00000000" w:rsidRPr="00000000">
        <w:rPr>
          <w:sz w:val="28"/>
          <w:szCs w:val="28"/>
          <w:rtl w:val="0"/>
        </w:rPr>
        <w:t xml:space="preserve"> = 30% от </w:t>
      </w:r>
      <w:r w:rsidDel="00000000" w:rsidR="00000000" w:rsidRPr="00000000">
        <w:rPr>
          <w:i w:val="1"/>
          <w:sz w:val="28"/>
          <w:szCs w:val="28"/>
          <w:rtl w:val="0"/>
        </w:rPr>
        <w:t xml:space="preserve">З</w:t>
      </w:r>
      <w:r w:rsidDel="00000000" w:rsidR="00000000" w:rsidRPr="00000000">
        <w:rPr>
          <w:i w:val="1"/>
          <w:sz w:val="28"/>
          <w:szCs w:val="28"/>
          <w:vertAlign w:val="subscript"/>
          <w:rtl w:val="0"/>
        </w:rPr>
        <w:t xml:space="preserve">ФОТР</w:t>
      </w:r>
      <w:r w:rsidDel="00000000" w:rsidR="00000000" w:rsidRPr="00000000">
        <w:rPr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0C">
      <w:pPr>
        <w:ind w:firstLine="709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разработке программного продукта общее время разработки составило ___________ месяца. Из них машинное время (непосредственная работа с вычислительной и оргтехникой) составляет __________ мес.</w:t>
      </w:r>
    </w:p>
    <w:p w:rsidR="00000000" w:rsidDel="00000000" w:rsidP="00000000" w:rsidRDefault="00000000" w:rsidRPr="00000000" w14:paraId="0000000D">
      <w:pPr>
        <w:ind w:firstLine="709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Фонд оплаты труда за время работы над программным продуктом:</w:t>
      </w:r>
    </w:p>
    <w:p w:rsidR="00000000" w:rsidDel="00000000" w:rsidP="00000000" w:rsidRDefault="00000000" w:rsidRPr="00000000" w14:paraId="0000000E">
      <w:pPr>
        <w:spacing w:after="280" w:before="28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2552700" cy="533400"/>
            <wp:effectExtent b="0" l="0" r="0" t="0"/>
            <wp:docPr id="31" name="image76.png"/>
            <a:graphic>
              <a:graphicData uri="http://schemas.openxmlformats.org/drawingml/2006/picture">
                <pic:pic>
                  <pic:nvPicPr>
                    <pic:cNvPr id="0" name="image7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0F">
      <w:pPr>
        <w:ind w:left="540" w:hanging="54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где  </w:t>
      </w:r>
      <w:r w:rsidDel="00000000" w:rsidR="00000000" w:rsidRPr="00000000">
        <w:rPr>
          <w:i w:val="1"/>
          <w:sz w:val="28"/>
          <w:szCs w:val="28"/>
          <w:rtl w:val="0"/>
        </w:rPr>
        <w:t xml:space="preserve">О</w:t>
      </w:r>
      <w:r w:rsidDel="00000000" w:rsidR="00000000" w:rsidRPr="00000000">
        <w:rPr>
          <w:i w:val="1"/>
          <w:sz w:val="28"/>
          <w:szCs w:val="28"/>
          <w:vertAlign w:val="subscript"/>
          <w:rtl w:val="0"/>
        </w:rPr>
        <w:t xml:space="preserve">Рj</w:t>
      </w:r>
      <w:r w:rsidDel="00000000" w:rsidR="00000000" w:rsidRPr="00000000">
        <w:rPr>
          <w:sz w:val="28"/>
          <w:szCs w:val="28"/>
          <w:rtl w:val="0"/>
        </w:rPr>
        <w:t xml:space="preserve"> – оклад </w:t>
      </w:r>
      <w:r w:rsidDel="00000000" w:rsidR="00000000" w:rsidRPr="00000000">
        <w:rPr>
          <w:i w:val="1"/>
          <w:sz w:val="28"/>
          <w:szCs w:val="28"/>
          <w:rtl w:val="0"/>
        </w:rPr>
        <w:t xml:space="preserve">j</w:t>
      </w:r>
      <w:r w:rsidDel="00000000" w:rsidR="00000000" w:rsidRPr="00000000">
        <w:rPr>
          <w:sz w:val="28"/>
          <w:szCs w:val="28"/>
          <w:rtl w:val="0"/>
        </w:rPr>
        <w:t xml:space="preserve">-го разработчика. В разработке участвовал ______ человек, его оклад составляет _____________ руб.;</w:t>
      </w:r>
    </w:p>
    <w:p w:rsidR="00000000" w:rsidDel="00000000" w:rsidP="00000000" w:rsidRDefault="00000000" w:rsidRPr="00000000" w14:paraId="00000010">
      <w:pPr>
        <w:ind w:firstLine="426"/>
        <w:contextualSpacing w:val="0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Т</w:t>
      </w:r>
      <w:r w:rsidDel="00000000" w:rsidR="00000000" w:rsidRPr="00000000">
        <w:rPr>
          <w:i w:val="1"/>
          <w:sz w:val="28"/>
          <w:szCs w:val="28"/>
          <w:vertAlign w:val="subscript"/>
          <w:rtl w:val="0"/>
        </w:rPr>
        <w:t xml:space="preserve">РПРj</w:t>
      </w:r>
      <w:r w:rsidDel="00000000" w:rsidR="00000000" w:rsidRPr="00000000">
        <w:rPr>
          <w:sz w:val="28"/>
          <w:szCs w:val="28"/>
          <w:rtl w:val="0"/>
        </w:rPr>
        <w:t xml:space="preserve"> – общее время работы над ПР в месяцах,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400050" cy="257175"/>
            <wp:effectExtent b="0" l="0" r="0" t="0"/>
            <wp:docPr id="30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11">
      <w:pPr>
        <w:ind w:firstLine="426"/>
        <w:contextualSpacing w:val="0"/>
        <w:rPr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219075" cy="247650"/>
            <wp:effectExtent b="0" l="0" r="0" t="0"/>
            <wp:docPr id="33" name="image78.png"/>
            <a:graphic>
              <a:graphicData uri="http://schemas.openxmlformats.org/drawingml/2006/picture">
                <pic:pic>
                  <pic:nvPicPr>
                    <pic:cNvPr id="0" name="image7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– коэффициент дополнительной зарплаты,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247650" cy="285750"/>
            <wp:effectExtent b="0" l="0" r="0" t="0"/>
            <wp:docPr id="32" name="image77.png"/>
            <a:graphic>
              <a:graphicData uri="http://schemas.openxmlformats.org/drawingml/2006/picture">
                <pic:pic>
                  <pic:nvPicPr>
                    <pic:cNvPr id="0" name="image7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pacing w:after="280" w:lineRule="auto"/>
        <w:ind w:firstLine="425"/>
        <w:contextualSpacing w:val="0"/>
        <w:rPr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209550" cy="247650"/>
            <wp:effectExtent b="0" l="0" r="0" t="0"/>
            <wp:docPr id="35" name="image80.png"/>
            <a:graphic>
              <a:graphicData uri="http://schemas.openxmlformats.org/drawingml/2006/picture">
                <pic:pic>
                  <pic:nvPicPr>
                    <pic:cNvPr id="0" name="image8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– районный коэффициент,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238125" cy="285750"/>
            <wp:effectExtent b="0" l="0" r="0" t="0"/>
            <wp:docPr id="34" name="image79.png"/>
            <a:graphic>
              <a:graphicData uri="http://schemas.openxmlformats.org/drawingml/2006/picture">
                <pic:pic>
                  <pic:nvPicPr>
                    <pic:cNvPr id="0" name="image7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3">
      <w:pPr>
        <w:ind w:firstLine="709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Таким образом,</w:t>
      </w:r>
    </w:p>
    <w:p w:rsidR="00000000" w:rsidDel="00000000" w:rsidP="00000000" w:rsidRDefault="00000000" w:rsidRPr="00000000" w14:paraId="00000014">
      <w:pPr>
        <w:spacing w:after="280" w:before="280" w:lineRule="auto"/>
        <w:ind w:firstLine="709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628650" cy="285750"/>
            <wp:effectExtent b="0" l="0" r="0" t="0"/>
            <wp:docPr id="37" name="image82.png"/>
            <a:graphic>
              <a:graphicData uri="http://schemas.openxmlformats.org/drawingml/2006/picture">
                <pic:pic>
                  <pic:nvPicPr>
                    <pic:cNvPr id="0" name="image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                                     руб.</w:t>
      </w:r>
    </w:p>
    <w:p w:rsidR="00000000" w:rsidDel="00000000" w:rsidP="00000000" w:rsidRDefault="00000000" w:rsidRPr="00000000" w14:paraId="00000015">
      <w:pPr>
        <w:ind w:firstLine="709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Отчисления с ЗП (Страховые взносы). Значения всех используемых ставок приведены в табл. 1 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6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1 </w:t>
      </w:r>
    </w:p>
    <w:p w:rsidR="00000000" w:rsidDel="00000000" w:rsidP="00000000" w:rsidRDefault="00000000" w:rsidRPr="00000000" w14:paraId="00000017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Значения ставок страховых взносов</w:t>
      </w:r>
    </w:p>
    <w:tbl>
      <w:tblPr>
        <w:tblStyle w:val="Table1"/>
        <w:tblW w:w="95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84"/>
        <w:gridCol w:w="6644"/>
        <w:gridCol w:w="2442"/>
        <w:tblGridChange w:id="0">
          <w:tblGrid>
            <w:gridCol w:w="484"/>
            <w:gridCol w:w="6644"/>
            <w:gridCol w:w="244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Наименование внебюджетного фонда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Размер ставок, %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widowControl w:val="0"/>
              <w:ind w:firstLine="34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Пенсионный фонд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22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widowControl w:val="0"/>
              <w:ind w:firstLine="34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Федеральный фонд обязательного медицинского страхования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2,9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widowControl w:val="0"/>
              <w:ind w:firstLine="34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Фонд социального страхования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5,1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ИТОГО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30%</w:t>
            </w:r>
          </w:p>
        </w:tc>
      </w:tr>
    </w:tbl>
    <w:p w:rsidR="00000000" w:rsidDel="00000000" w:rsidP="00000000" w:rsidRDefault="00000000" w:rsidRPr="00000000" w14:paraId="00000027">
      <w:pPr>
        <w:ind w:firstLine="709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09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Сумма начислений на заработную плату составляет:</w:t>
      </w:r>
    </w:p>
    <w:p w:rsidR="00000000" w:rsidDel="00000000" w:rsidP="00000000" w:rsidRDefault="00000000" w:rsidRPr="00000000" w14:paraId="00000029">
      <w:pPr>
        <w:spacing w:after="12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219200" cy="266700"/>
            <wp:effectExtent b="0" l="0" r="0" t="0"/>
            <wp:docPr id="36" name="image81.png"/>
            <a:graphic>
              <a:graphicData uri="http://schemas.openxmlformats.org/drawingml/2006/picture">
                <pic:pic>
                  <pic:nvPicPr>
                    <pic:cNvPr id="0" name="image8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pacing w:after="18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542925" cy="266700"/>
            <wp:effectExtent b="0" l="0" r="0" t="0"/>
            <wp:docPr id="40" name="image85.png"/>
            <a:graphic>
              <a:graphicData uri="http://schemas.openxmlformats.org/drawingml/2006/picture">
                <pic:pic>
                  <pic:nvPicPr>
                    <pic:cNvPr id="0" name="image8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            руб.</w:t>
      </w:r>
    </w:p>
    <w:p w:rsidR="00000000" w:rsidDel="00000000" w:rsidP="00000000" w:rsidRDefault="00000000" w:rsidRPr="00000000" w14:paraId="0000002B">
      <w:pPr>
        <w:ind w:firstLine="709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Затраты, связанные с использованием вычислительной и оргтехники:</w:t>
      </w:r>
    </w:p>
    <w:p w:rsidR="00000000" w:rsidDel="00000000" w:rsidP="00000000" w:rsidRDefault="00000000" w:rsidRPr="00000000" w14:paraId="0000002C">
      <w:pPr>
        <w:spacing w:after="120" w:before="12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914525" cy="314325"/>
            <wp:effectExtent b="0" l="0" r="0" t="0"/>
            <wp:docPr id="38" name="image83.png"/>
            <a:graphic>
              <a:graphicData uri="http://schemas.openxmlformats.org/drawingml/2006/picture">
                <pic:pic>
                  <pic:nvPicPr>
                    <pic:cNvPr id="0" name="image8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2D">
      <w:pPr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где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209550" cy="209550"/>
            <wp:effectExtent b="0" l="0" r="0" t="0"/>
            <wp:docPr id="39" name="image84.png"/>
            <a:graphic>
              <a:graphicData uri="http://schemas.openxmlformats.org/drawingml/2006/picture">
                <pic:pic>
                  <pic:nvPicPr>
                    <pic:cNvPr id="0" name="image8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– коэффициент готовности ЭВМ,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200025" cy="228600"/>
            <wp:effectExtent b="0" l="0" r="0" t="0"/>
            <wp:docPr id="41" name="image86.png"/>
            <a:graphic>
              <a:graphicData uri="http://schemas.openxmlformats.org/drawingml/2006/picture">
                <pic:pic>
                  <pic:nvPicPr>
                    <pic:cNvPr id="0" name="image8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564"/>
        <w:contextualSpacing w:val="0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n</w:t>
      </w:r>
      <w:r w:rsidDel="00000000" w:rsidR="00000000" w:rsidRPr="00000000">
        <w:rPr>
          <w:sz w:val="28"/>
          <w:szCs w:val="28"/>
          <w:rtl w:val="0"/>
        </w:rPr>
        <w:t xml:space="preserve"> – количество единиц техники, равно    _______;</w:t>
      </w:r>
    </w:p>
    <w:p w:rsidR="00000000" w:rsidDel="00000000" w:rsidP="00000000" w:rsidRDefault="00000000" w:rsidRPr="00000000" w14:paraId="0000002F">
      <w:pPr>
        <w:ind w:firstLine="54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485775" cy="238125"/>
            <wp:effectExtent b="0" l="0" r="0" t="0"/>
            <wp:docPr id="42" name="image87.png"/>
            <a:graphic>
              <a:graphicData uri="http://schemas.openxmlformats.org/drawingml/2006/picture">
                <pic:pic>
                  <pic:nvPicPr>
                    <pic:cNvPr id="0" name="image8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– себестоимость машиночаса,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381000" cy="257175"/>
            <wp:effectExtent b="0" l="0" r="0" t="0"/>
            <wp:docPr id="43" name="image88.png"/>
            <a:graphic>
              <a:graphicData uri="http://schemas.openxmlformats.org/drawingml/2006/picture">
                <pic:pic>
                  <pic:nvPicPr>
                    <pic:cNvPr id="0" name="image8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______руб.;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80" w:lineRule="auto"/>
        <w:ind w:firstLine="561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371475" cy="209550"/>
            <wp:effectExtent b="0" l="0" r="0" t="0"/>
            <wp:docPr id="44" name="image91.png"/>
            <a:graphic>
              <a:graphicData uri="http://schemas.openxmlformats.org/drawingml/2006/picture">
                <pic:pic>
                  <pic:nvPicPr>
                    <pic:cNvPr id="0" name="image9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– машинное время работы над программным продуктом, равно ______ мес.</w:t>
      </w:r>
    </w:p>
    <w:p w:rsidR="00000000" w:rsidDel="00000000" w:rsidP="00000000" w:rsidRDefault="00000000" w:rsidRPr="00000000" w14:paraId="00000031">
      <w:pPr>
        <w:ind w:firstLine="709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Перевод рабочего времени в часы осуществляется по формуле: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03"/>
        </w:tabs>
        <w:spacing w:after="120" w:before="12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1562100</wp:posOffset>
            </wp:positionH>
            <wp:positionV relativeFrom="paragraph">
              <wp:posOffset>85725</wp:posOffset>
            </wp:positionV>
            <wp:extent cx="2085975" cy="276225"/>
            <wp:effectExtent b="0" l="0" r="0" t="0"/>
            <wp:wrapTopAndBottom distB="0" distT="0"/>
            <wp:docPr id="8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76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где </w:t>
      </w:r>
      <w:r w:rsidDel="00000000" w:rsidR="00000000" w:rsidRPr="00000000">
        <w:rPr>
          <w:i w:val="1"/>
          <w:sz w:val="28"/>
          <w:szCs w:val="28"/>
          <w:rtl w:val="0"/>
        </w:rPr>
        <w:t xml:space="preserve">Т</w:t>
      </w:r>
      <w:r w:rsidDel="00000000" w:rsidR="00000000" w:rsidRPr="00000000">
        <w:rPr>
          <w:i w:val="1"/>
          <w:sz w:val="28"/>
          <w:szCs w:val="28"/>
          <w:vertAlign w:val="subscript"/>
          <w:rtl w:val="0"/>
        </w:rPr>
        <w:t xml:space="preserve">час</w:t>
      </w:r>
      <w:r w:rsidDel="00000000" w:rsidR="00000000" w:rsidRPr="00000000">
        <w:rPr>
          <w:sz w:val="28"/>
          <w:szCs w:val="28"/>
          <w:rtl w:val="0"/>
        </w:rPr>
        <w:t xml:space="preserve"> – рабочее время, ч;</w:t>
      </w:r>
    </w:p>
    <w:p w:rsidR="00000000" w:rsidDel="00000000" w:rsidP="00000000" w:rsidRDefault="00000000" w:rsidRPr="00000000" w14:paraId="00000034">
      <w:pPr>
        <w:ind w:firstLine="567"/>
        <w:contextualSpacing w:val="0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Т</w:t>
      </w:r>
      <w:r w:rsidDel="00000000" w:rsidR="00000000" w:rsidRPr="00000000">
        <w:rPr>
          <w:i w:val="1"/>
          <w:sz w:val="28"/>
          <w:szCs w:val="28"/>
          <w:vertAlign w:val="subscript"/>
          <w:rtl w:val="0"/>
        </w:rPr>
        <w:t xml:space="preserve">мес</w:t>
      </w:r>
      <w:r w:rsidDel="00000000" w:rsidR="00000000" w:rsidRPr="00000000">
        <w:rPr>
          <w:sz w:val="28"/>
          <w:szCs w:val="28"/>
          <w:rtl w:val="0"/>
        </w:rPr>
        <w:t xml:space="preserve"> – рабочее время, мес., (</w:t>
      </w:r>
      <w:r w:rsidDel="00000000" w:rsidR="00000000" w:rsidRPr="00000000">
        <w:rPr>
          <w:i w:val="1"/>
          <w:sz w:val="28"/>
          <w:szCs w:val="28"/>
          <w:rtl w:val="0"/>
        </w:rPr>
        <w:t xml:space="preserve">Т</w:t>
      </w:r>
      <w:r w:rsidDel="00000000" w:rsidR="00000000" w:rsidRPr="00000000">
        <w:rPr>
          <w:i w:val="1"/>
          <w:sz w:val="28"/>
          <w:szCs w:val="28"/>
          <w:vertAlign w:val="subscript"/>
          <w:rtl w:val="0"/>
        </w:rPr>
        <w:t xml:space="preserve">мес</w:t>
      </w:r>
      <w:r w:rsidDel="00000000" w:rsidR="00000000" w:rsidRPr="00000000">
        <w:rPr>
          <w:sz w:val="28"/>
          <w:szCs w:val="28"/>
          <w:rtl w:val="0"/>
        </w:rPr>
        <w:t xml:space="preserve"> =_____);</w:t>
      </w:r>
    </w:p>
    <w:p w:rsidR="00000000" w:rsidDel="00000000" w:rsidP="00000000" w:rsidRDefault="00000000" w:rsidRPr="00000000" w14:paraId="00000035">
      <w:pPr>
        <w:ind w:firstLine="567"/>
        <w:contextualSpacing w:val="0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Ч</w:t>
      </w:r>
      <w:r w:rsidDel="00000000" w:rsidR="00000000" w:rsidRPr="00000000">
        <w:rPr>
          <w:i w:val="1"/>
          <w:sz w:val="28"/>
          <w:szCs w:val="28"/>
          <w:vertAlign w:val="subscript"/>
          <w:rtl w:val="0"/>
        </w:rPr>
        <w:t xml:space="preserve">РД</w:t>
      </w:r>
      <w:r w:rsidDel="00000000" w:rsidR="00000000" w:rsidRPr="00000000">
        <w:rPr>
          <w:sz w:val="28"/>
          <w:szCs w:val="28"/>
          <w:rtl w:val="0"/>
        </w:rPr>
        <w:t xml:space="preserve"> – число рабочих дней, (</w:t>
      </w:r>
      <w:r w:rsidDel="00000000" w:rsidR="00000000" w:rsidRPr="00000000">
        <w:rPr>
          <w:i w:val="1"/>
          <w:sz w:val="28"/>
          <w:szCs w:val="28"/>
          <w:rtl w:val="0"/>
        </w:rPr>
        <w:t xml:space="preserve">Ч</w:t>
      </w:r>
      <w:r w:rsidDel="00000000" w:rsidR="00000000" w:rsidRPr="00000000">
        <w:rPr>
          <w:i w:val="1"/>
          <w:sz w:val="28"/>
          <w:szCs w:val="28"/>
          <w:vertAlign w:val="subscript"/>
          <w:rtl w:val="0"/>
        </w:rPr>
        <w:t xml:space="preserve">РД</w:t>
      </w:r>
      <w:r w:rsidDel="00000000" w:rsidR="00000000" w:rsidRPr="00000000">
        <w:rPr>
          <w:sz w:val="28"/>
          <w:szCs w:val="28"/>
          <w:rtl w:val="0"/>
        </w:rPr>
        <w:t xml:space="preserve"> = __________);</w:t>
      </w:r>
    </w:p>
    <w:p w:rsidR="00000000" w:rsidDel="00000000" w:rsidP="00000000" w:rsidRDefault="00000000" w:rsidRPr="00000000" w14:paraId="00000036">
      <w:pPr>
        <w:ind w:firstLine="567"/>
        <w:contextualSpacing w:val="0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Т</w:t>
      </w:r>
      <w:r w:rsidDel="00000000" w:rsidR="00000000" w:rsidRPr="00000000">
        <w:rPr>
          <w:i w:val="1"/>
          <w:sz w:val="28"/>
          <w:szCs w:val="28"/>
          <w:vertAlign w:val="subscript"/>
          <w:rtl w:val="0"/>
        </w:rPr>
        <w:t xml:space="preserve">см</w:t>
      </w:r>
      <w:r w:rsidDel="00000000" w:rsidR="00000000" w:rsidRPr="00000000">
        <w:rPr>
          <w:sz w:val="28"/>
          <w:szCs w:val="28"/>
          <w:rtl w:val="0"/>
        </w:rPr>
        <w:t xml:space="preserve"> – продолжительность рабочей смены, (</w:t>
      </w:r>
      <w:r w:rsidDel="00000000" w:rsidR="00000000" w:rsidRPr="00000000">
        <w:rPr>
          <w:i w:val="1"/>
          <w:sz w:val="28"/>
          <w:szCs w:val="28"/>
          <w:rtl w:val="0"/>
        </w:rPr>
        <w:t xml:space="preserve">Т</w:t>
      </w:r>
      <w:r w:rsidDel="00000000" w:rsidR="00000000" w:rsidRPr="00000000">
        <w:rPr>
          <w:i w:val="1"/>
          <w:sz w:val="28"/>
          <w:szCs w:val="28"/>
          <w:vertAlign w:val="subscript"/>
          <w:rtl w:val="0"/>
        </w:rPr>
        <w:t xml:space="preserve">см</w:t>
      </w:r>
      <w:r w:rsidDel="00000000" w:rsidR="00000000" w:rsidRPr="00000000">
        <w:rPr>
          <w:sz w:val="28"/>
          <w:szCs w:val="28"/>
          <w:rtl w:val="0"/>
        </w:rPr>
        <w:t xml:space="preserve"> = ____ ч);</w:t>
      </w:r>
    </w:p>
    <w:p w:rsidR="00000000" w:rsidDel="00000000" w:rsidP="00000000" w:rsidRDefault="00000000" w:rsidRPr="00000000" w14:paraId="00000037">
      <w:pPr>
        <w:spacing w:after="280" w:lineRule="auto"/>
        <w:ind w:firstLine="567"/>
        <w:contextualSpacing w:val="0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К</w:t>
      </w:r>
      <w:r w:rsidDel="00000000" w:rsidR="00000000" w:rsidRPr="00000000">
        <w:rPr>
          <w:i w:val="1"/>
          <w:sz w:val="28"/>
          <w:szCs w:val="28"/>
          <w:vertAlign w:val="subscript"/>
          <w:rtl w:val="0"/>
        </w:rPr>
        <w:t xml:space="preserve">см</w:t>
      </w:r>
      <w:r w:rsidDel="00000000" w:rsidR="00000000" w:rsidRPr="00000000">
        <w:rPr>
          <w:sz w:val="28"/>
          <w:szCs w:val="28"/>
          <w:rtl w:val="0"/>
        </w:rPr>
        <w:t xml:space="preserve"> – количество рабочих смен, (</w:t>
      </w:r>
      <w:r w:rsidDel="00000000" w:rsidR="00000000" w:rsidRPr="00000000">
        <w:rPr>
          <w:i w:val="1"/>
          <w:sz w:val="28"/>
          <w:szCs w:val="28"/>
          <w:rtl w:val="0"/>
        </w:rPr>
        <w:t xml:space="preserve">К</w:t>
      </w:r>
      <w:r w:rsidDel="00000000" w:rsidR="00000000" w:rsidRPr="00000000">
        <w:rPr>
          <w:i w:val="1"/>
          <w:sz w:val="28"/>
          <w:szCs w:val="28"/>
          <w:vertAlign w:val="subscript"/>
          <w:rtl w:val="0"/>
        </w:rPr>
        <w:t xml:space="preserve">см</w:t>
      </w:r>
      <w:r w:rsidDel="00000000" w:rsidR="00000000" w:rsidRPr="00000000">
        <w:rPr>
          <w:sz w:val="28"/>
          <w:szCs w:val="28"/>
          <w:rtl w:val="0"/>
        </w:rPr>
        <w:t xml:space="preserve"> = ___).</w:t>
      </w:r>
    </w:p>
    <w:p w:rsidR="00000000" w:rsidDel="00000000" w:rsidP="00000000" w:rsidRDefault="00000000" w:rsidRPr="00000000" w14:paraId="00000038">
      <w:pPr>
        <w:ind w:firstLine="709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Таким образом, время на разработку ПП с использованием ЭВМ составляет:</w:t>
      </w:r>
    </w:p>
    <w:p w:rsidR="00000000" w:rsidDel="00000000" w:rsidP="00000000" w:rsidRDefault="00000000" w:rsidRPr="00000000" w14:paraId="00000039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438150" cy="247650"/>
            <wp:effectExtent b="0" l="0" r="0" t="0"/>
            <wp:docPr id="45" name="image92.png"/>
            <a:graphic>
              <a:graphicData uri="http://schemas.openxmlformats.org/drawingml/2006/picture">
                <pic:pic>
                  <pic:nvPicPr>
                    <pic:cNvPr id="0" name="image9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                                  часа,</w:t>
      </w:r>
    </w:p>
    <w:p w:rsidR="00000000" w:rsidDel="00000000" w:rsidP="00000000" w:rsidRDefault="00000000" w:rsidRPr="00000000" w14:paraId="0000003A">
      <w:pPr>
        <w:spacing w:after="18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571500" cy="314325"/>
            <wp:effectExtent b="0" l="0" r="0" t="0"/>
            <wp:docPr id="46" name="image93.png"/>
            <a:graphic>
              <a:graphicData uri="http://schemas.openxmlformats.org/drawingml/2006/picture">
                <pic:pic>
                  <pic:nvPicPr>
                    <pic:cNvPr id="0" name="image9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                               руб.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8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Затраты на специальные программные продукты, необходимые для разработки ПП рассчитываются по формуле: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drawing>
          <wp:inline distB="0" distT="0" distL="114300" distR="114300">
            <wp:extent cx="1133475" cy="571500"/>
            <wp:effectExtent b="0" l="0" r="0" t="0"/>
            <wp:docPr id="47" name="image94.png"/>
            <a:graphic>
              <a:graphicData uri="http://schemas.openxmlformats.org/drawingml/2006/picture">
                <pic:pic>
                  <pic:nvPicPr>
                    <pic:cNvPr id="0" name="image9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где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цена ρ-го специального программного продукта. </w:t>
      </w:r>
    </w:p>
    <w:p w:rsidR="00000000" w:rsidDel="00000000" w:rsidP="00000000" w:rsidRDefault="00000000" w:rsidRPr="00000000" w14:paraId="0000003E">
      <w:pPr>
        <w:ind w:firstLine="709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Перечень программных продуктов специального назначения приведен в табл. 2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6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2 </w:t>
      </w:r>
    </w:p>
    <w:p w:rsidR="00000000" w:rsidDel="00000000" w:rsidP="00000000" w:rsidRDefault="00000000" w:rsidRPr="00000000" w14:paraId="0000004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Программные продукты специального назначения</w:t>
      </w:r>
    </w:p>
    <w:tbl>
      <w:tblPr>
        <w:tblStyle w:val="Table2"/>
        <w:tblW w:w="95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42"/>
        <w:gridCol w:w="5324"/>
        <w:gridCol w:w="3304"/>
        <w:tblGridChange w:id="0">
          <w:tblGrid>
            <w:gridCol w:w="942"/>
            <w:gridCol w:w="5324"/>
            <w:gridCol w:w="3304"/>
          </w:tblGrid>
        </w:tblGridChange>
      </w:tblGrid>
      <w:tr>
        <w:tc>
          <w:tcPr/>
          <w:p w:rsidR="00000000" w:rsidDel="00000000" w:rsidP="00000000" w:rsidRDefault="00000000" w:rsidRPr="00000000" w14:paraId="00000041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№п/п</w:t>
            </w:r>
          </w:p>
        </w:tc>
        <w:tc>
          <w:tcPr/>
          <w:p w:rsidR="00000000" w:rsidDel="00000000" w:rsidP="00000000" w:rsidRDefault="00000000" w:rsidRPr="00000000" w14:paraId="00000042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Название ПП</w:t>
            </w:r>
          </w:p>
        </w:tc>
        <w:tc>
          <w:tcPr/>
          <w:p w:rsidR="00000000" w:rsidDel="00000000" w:rsidP="00000000" w:rsidRDefault="00000000" w:rsidRPr="00000000" w14:paraId="00000043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Цена, руб.</w:t>
            </w:r>
          </w:p>
        </w:tc>
      </w:tr>
      <w:tr>
        <w:tc>
          <w:tcPr/>
          <w:p w:rsidR="00000000" w:rsidDel="00000000" w:rsidP="00000000" w:rsidRDefault="00000000" w:rsidRPr="00000000" w14:paraId="00000044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5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tabs>
                <w:tab w:val="left" w:pos="1170"/>
                <w:tab w:val="center" w:pos="1539"/>
              </w:tabs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</w:r>
          </w:p>
        </w:tc>
      </w:tr>
      <w:tr>
        <w:tc>
          <w:tcPr/>
          <w:p w:rsidR="00000000" w:rsidDel="00000000" w:rsidP="00000000" w:rsidRDefault="00000000" w:rsidRPr="00000000" w14:paraId="00000047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contextualSpacing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Итого</w:t>
            </w:r>
          </w:p>
        </w:tc>
        <w:tc>
          <w:tcPr/>
          <w:p w:rsidR="00000000" w:rsidDel="00000000" w:rsidP="00000000" w:rsidRDefault="00000000" w:rsidRPr="00000000" w14:paraId="00000049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8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68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drawing>
          <wp:inline distB="0" distT="0" distL="114300" distR="114300">
            <wp:extent cx="1076325" cy="247650"/>
            <wp:effectExtent b="0" l="0" r="0" t="0"/>
            <wp:docPr id="19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рублей.</w:t>
      </w:r>
    </w:p>
    <w:p w:rsidR="00000000" w:rsidDel="00000000" w:rsidP="00000000" w:rsidRDefault="00000000" w:rsidRPr="00000000" w14:paraId="0000004C">
      <w:pPr>
        <w:ind w:firstLine="696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Затраты на хозяйственно-организационные нужды приведены в табл. 2 и вычисляются по формуле:</w:t>
      </w:r>
    </w:p>
    <w:p w:rsidR="00000000" w:rsidDel="00000000" w:rsidP="00000000" w:rsidRDefault="00000000" w:rsidRPr="00000000" w14:paraId="0000004D">
      <w:pPr>
        <w:tabs>
          <w:tab w:val="center" w:pos="4819"/>
          <w:tab w:val="left" w:pos="8850"/>
        </w:tabs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400175" cy="514350"/>
            <wp:effectExtent b="0" l="0" r="0" t="0"/>
            <wp:docPr id="20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где </w:t>
      </w:r>
      <w:r w:rsidDel="00000000" w:rsidR="00000000" w:rsidRPr="00000000">
        <w:rPr>
          <w:i w:val="1"/>
          <w:sz w:val="28"/>
          <w:szCs w:val="28"/>
          <w:rtl w:val="0"/>
        </w:rPr>
        <w:t xml:space="preserve">Ц</w:t>
      </w:r>
      <w:r w:rsidDel="00000000" w:rsidR="00000000" w:rsidRPr="00000000">
        <w:rPr>
          <w:i w:val="1"/>
          <w:sz w:val="28"/>
          <w:szCs w:val="28"/>
          <w:vertAlign w:val="subscript"/>
          <w:rtl w:val="0"/>
        </w:rPr>
        <w:t xml:space="preserve">τ</w:t>
      </w:r>
      <w:r w:rsidDel="00000000" w:rsidR="00000000" w:rsidRPr="00000000">
        <w:rPr>
          <w:sz w:val="28"/>
          <w:szCs w:val="28"/>
          <w:rtl w:val="0"/>
        </w:rPr>
        <w:t xml:space="preserve"> – цена τ-го товара, руб.;</w:t>
      </w:r>
    </w:p>
    <w:p w:rsidR="00000000" w:rsidDel="00000000" w:rsidP="00000000" w:rsidRDefault="00000000" w:rsidRPr="00000000" w14:paraId="0000004F">
      <w:pPr>
        <w:spacing w:after="120" w:lineRule="auto"/>
        <w:ind w:firstLine="360"/>
        <w:contextualSpacing w:val="0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К</w:t>
      </w:r>
      <w:r w:rsidDel="00000000" w:rsidR="00000000" w:rsidRPr="00000000">
        <w:rPr>
          <w:i w:val="1"/>
          <w:sz w:val="28"/>
          <w:szCs w:val="28"/>
          <w:vertAlign w:val="subscript"/>
          <w:rtl w:val="0"/>
        </w:rPr>
        <w:t xml:space="preserve">τ</w:t>
      </w:r>
      <w:r w:rsidDel="00000000" w:rsidR="00000000" w:rsidRPr="00000000">
        <w:rPr>
          <w:sz w:val="28"/>
          <w:szCs w:val="28"/>
          <w:rtl w:val="0"/>
        </w:rPr>
        <w:t xml:space="preserve"> – количество τ-го товара.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6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3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Затраты на хозяйственно-организационные нужды</w:t>
      </w:r>
    </w:p>
    <w:tbl>
      <w:tblPr>
        <w:tblStyle w:val="Table3"/>
        <w:tblW w:w="9493.0" w:type="dxa"/>
        <w:jc w:val="left"/>
        <w:tblInd w:w="39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1"/>
        <w:gridCol w:w="2977"/>
        <w:gridCol w:w="1843"/>
        <w:gridCol w:w="1842"/>
        <w:tblGridChange w:id="0">
          <w:tblGrid>
            <w:gridCol w:w="2831"/>
            <w:gridCol w:w="2977"/>
            <w:gridCol w:w="1843"/>
            <w:gridCol w:w="1842"/>
          </w:tblGrid>
        </w:tblGridChange>
      </w:tblGrid>
      <w:tr>
        <w:trPr>
          <w:trHeight w:val="220" w:hRule="atLeast"/>
        </w:trPr>
        <w:tc>
          <w:tcPr/>
          <w:p w:rsidR="00000000" w:rsidDel="00000000" w:rsidP="00000000" w:rsidRDefault="00000000" w:rsidRPr="00000000" w14:paraId="00000052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Наименование</w:t>
            </w:r>
          </w:p>
        </w:tc>
        <w:tc>
          <w:tcPr/>
          <w:p w:rsidR="00000000" w:rsidDel="00000000" w:rsidP="00000000" w:rsidRDefault="00000000" w:rsidRPr="00000000" w14:paraId="00000053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Цена за единицу (руб.)</w:t>
            </w:r>
          </w:p>
        </w:tc>
        <w:tc>
          <w:tcPr/>
          <w:p w:rsidR="00000000" w:rsidDel="00000000" w:rsidP="00000000" w:rsidRDefault="00000000" w:rsidRPr="00000000" w14:paraId="00000054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Кол-во (шт.)</w:t>
            </w:r>
          </w:p>
        </w:tc>
        <w:tc>
          <w:tcPr/>
          <w:p w:rsidR="00000000" w:rsidDel="00000000" w:rsidP="00000000" w:rsidRDefault="00000000" w:rsidRPr="00000000" w14:paraId="00000055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Всего (руб.)</w:t>
            </w:r>
          </w:p>
        </w:tc>
      </w:tr>
      <w:tr>
        <w:trPr>
          <w:trHeight w:val="240" w:hRule="atLeast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Align w:val="center"/>
          </w:tcPr>
          <w:p w:rsidR="00000000" w:rsidDel="00000000" w:rsidP="00000000" w:rsidRDefault="00000000" w:rsidRPr="00000000" w14:paraId="0000005A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5E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62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Итого</w:t>
            </w:r>
          </w:p>
        </w:tc>
        <w:tc>
          <w:tcPr/>
          <w:p w:rsidR="00000000" w:rsidDel="00000000" w:rsidP="00000000" w:rsidRDefault="00000000" w:rsidRPr="00000000" w14:paraId="00000063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spacing w:after="120" w:before="18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504825" cy="228600"/>
            <wp:effectExtent b="0" l="0" r="0" t="0"/>
            <wp:docPr id="21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                                        руб.</w:t>
      </w:r>
    </w:p>
    <w:p w:rsidR="00000000" w:rsidDel="00000000" w:rsidP="00000000" w:rsidRDefault="00000000" w:rsidRPr="00000000" w14:paraId="00000067">
      <w:pPr>
        <w:ind w:firstLine="726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Накладные расходы:</w:t>
      </w:r>
    </w:p>
    <w:p w:rsidR="00000000" w:rsidDel="00000000" w:rsidP="00000000" w:rsidRDefault="00000000" w:rsidRPr="00000000" w14:paraId="00000068">
      <w:pPr>
        <w:tabs>
          <w:tab w:val="center" w:pos="4819"/>
          <w:tab w:val="left" w:pos="8910"/>
        </w:tabs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524000" cy="276225"/>
            <wp:effectExtent b="0" l="0" r="0" t="0"/>
            <wp:docPr id="22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69">
      <w:pPr>
        <w:ind w:firstLine="744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Таким образом, затраты на разработку программного продукта составят:</w:t>
      </w:r>
    </w:p>
    <w:p w:rsidR="00000000" w:rsidDel="00000000" w:rsidP="00000000" w:rsidRDefault="00000000" w:rsidRPr="00000000" w14:paraId="0000006A">
      <w:pPr>
        <w:spacing w:after="120" w:before="12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523875" cy="257175"/>
            <wp:effectExtent b="0" l="0" r="0" t="0"/>
            <wp:docPr id="23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руб.</w:t>
      </w:r>
    </w:p>
    <w:p w:rsidR="00000000" w:rsidDel="00000000" w:rsidP="00000000" w:rsidRDefault="00000000" w:rsidRPr="00000000" w14:paraId="0000006B">
      <w:pPr>
        <w:ind w:firstLine="709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Расчет затрат на внедрение программного продукта</w:t>
      </w:r>
    </w:p>
    <w:p w:rsidR="00000000" w:rsidDel="00000000" w:rsidP="00000000" w:rsidRDefault="00000000" w:rsidRPr="00000000" w14:paraId="0000006C">
      <w:pPr>
        <w:ind w:firstLine="709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firstLine="709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Затраты на внедрение программного продукта (</w:t>
      </w:r>
      <w:r w:rsidDel="00000000" w:rsidR="00000000" w:rsidRPr="00000000">
        <w:rPr>
          <w:i w:val="1"/>
          <w:sz w:val="28"/>
          <w:szCs w:val="28"/>
          <w:rtl w:val="0"/>
        </w:rPr>
        <w:t xml:space="preserve">К</w:t>
      </w:r>
      <w:r w:rsidDel="00000000" w:rsidR="00000000" w:rsidRPr="00000000">
        <w:rPr>
          <w:i w:val="1"/>
          <w:sz w:val="28"/>
          <w:szCs w:val="28"/>
          <w:vertAlign w:val="subscript"/>
          <w:rtl w:val="0"/>
        </w:rPr>
        <w:t xml:space="preserve">ВПР</w:t>
      </w:r>
      <w:r w:rsidDel="00000000" w:rsidR="00000000" w:rsidRPr="00000000">
        <w:rPr>
          <w:sz w:val="28"/>
          <w:szCs w:val="28"/>
          <w:rtl w:val="0"/>
        </w:rPr>
        <w:t xml:space="preserve">) рассчитываются по формуле:</w:t>
      </w:r>
    </w:p>
    <w:p w:rsidR="00000000" w:rsidDel="00000000" w:rsidP="00000000" w:rsidRDefault="00000000" w:rsidRPr="00000000" w14:paraId="0000006E">
      <w:pPr>
        <w:spacing w:after="180" w:before="12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5372100" cy="285750"/>
            <wp:effectExtent b="0" l="0" r="0" t="0"/>
            <wp:docPr id="24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6F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где </w:t>
      </w:r>
      <w:r w:rsidDel="00000000" w:rsidR="00000000" w:rsidRPr="00000000">
        <w:rPr>
          <w:i w:val="1"/>
          <w:sz w:val="28"/>
          <w:szCs w:val="28"/>
          <w:rtl w:val="0"/>
        </w:rPr>
        <w:t xml:space="preserve">З</w:t>
      </w:r>
      <w:r w:rsidDel="00000000" w:rsidR="00000000" w:rsidRPr="00000000">
        <w:rPr>
          <w:i w:val="1"/>
          <w:sz w:val="28"/>
          <w:szCs w:val="28"/>
          <w:vertAlign w:val="subscript"/>
          <w:rtl w:val="0"/>
        </w:rPr>
        <w:t xml:space="preserve">М</w:t>
      </w:r>
      <w:r w:rsidDel="00000000" w:rsidR="00000000" w:rsidRPr="00000000">
        <w:rPr>
          <w:sz w:val="28"/>
          <w:szCs w:val="28"/>
          <w:rtl w:val="0"/>
        </w:rPr>
        <w:t xml:space="preserve"> – затраты на приобретение материалов, руб.;</w:t>
      </w:r>
    </w:p>
    <w:p w:rsidR="00000000" w:rsidDel="00000000" w:rsidP="00000000" w:rsidRDefault="00000000" w:rsidRPr="00000000" w14:paraId="00000070">
      <w:pPr>
        <w:ind w:left="567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З</w:t>
      </w:r>
      <w:r w:rsidDel="00000000" w:rsidR="00000000" w:rsidRPr="00000000">
        <w:rPr>
          <w:i w:val="1"/>
          <w:sz w:val="28"/>
          <w:szCs w:val="28"/>
          <w:vertAlign w:val="subscript"/>
          <w:rtl w:val="0"/>
        </w:rPr>
        <w:t xml:space="preserve">КТС</w:t>
      </w:r>
      <w:r w:rsidDel="00000000" w:rsidR="00000000" w:rsidRPr="00000000">
        <w:rPr>
          <w:sz w:val="28"/>
          <w:szCs w:val="28"/>
          <w:rtl w:val="0"/>
        </w:rPr>
        <w:t xml:space="preserve"> – затраты на приобретение комплекса технических средств, руб.;</w:t>
      </w:r>
    </w:p>
    <w:p w:rsidR="00000000" w:rsidDel="00000000" w:rsidP="00000000" w:rsidRDefault="00000000" w:rsidRPr="00000000" w14:paraId="00000071">
      <w:pPr>
        <w:ind w:left="567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З</w:t>
      </w:r>
      <w:r w:rsidDel="00000000" w:rsidR="00000000" w:rsidRPr="00000000">
        <w:rPr>
          <w:i w:val="1"/>
          <w:sz w:val="28"/>
          <w:szCs w:val="28"/>
          <w:vertAlign w:val="subscript"/>
          <w:rtl w:val="0"/>
        </w:rPr>
        <w:t xml:space="preserve">ПО</w:t>
      </w:r>
      <w:r w:rsidDel="00000000" w:rsidR="00000000" w:rsidRPr="00000000">
        <w:rPr>
          <w:sz w:val="28"/>
          <w:szCs w:val="28"/>
          <w:rtl w:val="0"/>
        </w:rPr>
        <w:t xml:space="preserve"> – затраты на приобретение программного обеспечения (включают стоимость разработанного ПП, а также других существующих ПП, необходимых для функционирования системы), руб.;</w:t>
      </w:r>
    </w:p>
    <w:p w:rsidR="00000000" w:rsidDel="00000000" w:rsidP="00000000" w:rsidRDefault="00000000" w:rsidRPr="00000000" w14:paraId="00000072">
      <w:pPr>
        <w:ind w:left="567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З</w:t>
      </w:r>
      <w:r w:rsidDel="00000000" w:rsidR="00000000" w:rsidRPr="00000000">
        <w:rPr>
          <w:i w:val="1"/>
          <w:sz w:val="28"/>
          <w:szCs w:val="28"/>
          <w:vertAlign w:val="subscript"/>
          <w:rtl w:val="0"/>
        </w:rPr>
        <w:t xml:space="preserve">ФОТВ</w:t>
      </w:r>
      <w:r w:rsidDel="00000000" w:rsidR="00000000" w:rsidRPr="00000000">
        <w:rPr>
          <w:sz w:val="28"/>
          <w:szCs w:val="28"/>
          <w:rtl w:val="0"/>
        </w:rPr>
        <w:t xml:space="preserve"> – затраты на оплату труда работников, занятых внедрением проекта, руб.;</w:t>
      </w:r>
    </w:p>
    <w:p w:rsidR="00000000" w:rsidDel="00000000" w:rsidP="00000000" w:rsidRDefault="00000000" w:rsidRPr="00000000" w14:paraId="00000073">
      <w:pPr>
        <w:ind w:left="567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З</w:t>
      </w:r>
      <w:r w:rsidDel="00000000" w:rsidR="00000000" w:rsidRPr="00000000">
        <w:rPr>
          <w:i w:val="1"/>
          <w:sz w:val="28"/>
          <w:szCs w:val="28"/>
          <w:vertAlign w:val="subscript"/>
          <w:rtl w:val="0"/>
        </w:rPr>
        <w:t xml:space="preserve">ОВФ</w:t>
      </w:r>
      <w:r w:rsidDel="00000000" w:rsidR="00000000" w:rsidRPr="00000000">
        <w:rPr>
          <w:sz w:val="28"/>
          <w:szCs w:val="28"/>
          <w:rtl w:val="0"/>
        </w:rPr>
        <w:t xml:space="preserve"> – отчисления с заработной платы (Страховые взносы) работников, занятых внедрением проекта, руб.;</w:t>
      </w:r>
    </w:p>
    <w:p w:rsidR="00000000" w:rsidDel="00000000" w:rsidP="00000000" w:rsidRDefault="00000000" w:rsidRPr="00000000" w14:paraId="00000074">
      <w:pPr>
        <w:ind w:left="567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З</w:t>
      </w:r>
      <w:r w:rsidDel="00000000" w:rsidR="00000000" w:rsidRPr="00000000">
        <w:rPr>
          <w:i w:val="1"/>
          <w:sz w:val="28"/>
          <w:szCs w:val="28"/>
          <w:vertAlign w:val="subscript"/>
          <w:rtl w:val="0"/>
        </w:rPr>
        <w:t xml:space="preserve">ЭВМ</w:t>
      </w:r>
      <w:r w:rsidDel="00000000" w:rsidR="00000000" w:rsidRPr="00000000">
        <w:rPr>
          <w:sz w:val="28"/>
          <w:szCs w:val="28"/>
          <w:rtl w:val="0"/>
        </w:rPr>
        <w:t xml:space="preserve"> – затраты, связанные с эксплуатацией ЭВМ при внедрении проектного решения, руб.;</w:t>
      </w:r>
    </w:p>
    <w:p w:rsidR="00000000" w:rsidDel="00000000" w:rsidP="00000000" w:rsidRDefault="00000000" w:rsidRPr="00000000" w14:paraId="00000075">
      <w:pPr>
        <w:ind w:left="567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Р</w:t>
      </w:r>
      <w:r w:rsidDel="00000000" w:rsidR="00000000" w:rsidRPr="00000000">
        <w:rPr>
          <w:i w:val="1"/>
          <w:sz w:val="28"/>
          <w:szCs w:val="28"/>
          <w:vertAlign w:val="subscript"/>
          <w:rtl w:val="0"/>
        </w:rPr>
        <w:t xml:space="preserve">ком</w:t>
      </w:r>
      <w:r w:rsidDel="00000000" w:rsidR="00000000" w:rsidRPr="00000000">
        <w:rPr>
          <w:sz w:val="28"/>
          <w:szCs w:val="28"/>
          <w:rtl w:val="0"/>
        </w:rPr>
        <w:t xml:space="preserve"> – командировочные расходы, руб.;</w:t>
      </w:r>
    </w:p>
    <w:p w:rsidR="00000000" w:rsidDel="00000000" w:rsidP="00000000" w:rsidRDefault="00000000" w:rsidRPr="00000000" w14:paraId="00000076">
      <w:pPr>
        <w:ind w:left="567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Р</w:t>
      </w:r>
      <w:r w:rsidDel="00000000" w:rsidR="00000000" w:rsidRPr="00000000">
        <w:rPr>
          <w:i w:val="1"/>
          <w:sz w:val="28"/>
          <w:szCs w:val="28"/>
          <w:vertAlign w:val="subscript"/>
          <w:rtl w:val="0"/>
        </w:rPr>
        <w:t xml:space="preserve">Н</w:t>
      </w:r>
      <w:r w:rsidDel="00000000" w:rsidR="00000000" w:rsidRPr="00000000">
        <w:rPr>
          <w:sz w:val="28"/>
          <w:szCs w:val="28"/>
          <w:rtl w:val="0"/>
        </w:rPr>
        <w:t xml:space="preserve"> – накладные расходы, руб.;</w:t>
      </w:r>
    </w:p>
    <w:p w:rsidR="00000000" w:rsidDel="00000000" w:rsidP="00000000" w:rsidRDefault="00000000" w:rsidRPr="00000000" w14:paraId="00000077">
      <w:pPr>
        <w:spacing w:after="280" w:lineRule="auto"/>
        <w:ind w:left="567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k</w:t>
      </w:r>
      <w:r w:rsidDel="00000000" w:rsidR="00000000" w:rsidRPr="00000000">
        <w:rPr>
          <w:i w:val="1"/>
          <w:sz w:val="28"/>
          <w:szCs w:val="28"/>
          <w:vertAlign w:val="subscript"/>
          <w:rtl w:val="0"/>
        </w:rPr>
        <w:t xml:space="preserve">ТУН</w:t>
      </w:r>
      <w:r w:rsidDel="00000000" w:rsidR="00000000" w:rsidRPr="00000000">
        <w:rPr>
          <w:sz w:val="28"/>
          <w:szCs w:val="28"/>
          <w:rtl w:val="0"/>
        </w:rPr>
        <w:t xml:space="preserve"> – коэффициент транспортирования, установки и наладки комплекса технических средств, определяется действующими нормативами организации, а также спецификой конкретного проекта.</w:t>
      </w:r>
    </w:p>
    <w:p w:rsidR="00000000" w:rsidDel="00000000" w:rsidP="00000000" w:rsidRDefault="00000000" w:rsidRPr="00000000" w14:paraId="00000078">
      <w:pPr>
        <w:ind w:firstLine="709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Так как для внедрения программного продукта расходных материалов требуется(не требуется), то </w:t>
      </w:r>
      <w:r w:rsidDel="00000000" w:rsidR="00000000" w:rsidRPr="00000000">
        <w:rPr>
          <w:i w:val="1"/>
          <w:sz w:val="28"/>
          <w:szCs w:val="28"/>
          <w:rtl w:val="0"/>
        </w:rPr>
        <w:t xml:space="preserve">З</w:t>
      </w:r>
      <w:r w:rsidDel="00000000" w:rsidR="00000000" w:rsidRPr="00000000">
        <w:rPr>
          <w:i w:val="1"/>
          <w:sz w:val="28"/>
          <w:szCs w:val="28"/>
          <w:vertAlign w:val="subscript"/>
          <w:rtl w:val="0"/>
        </w:rPr>
        <w:t xml:space="preserve">М</w:t>
      </w:r>
      <w:r w:rsidDel="00000000" w:rsidR="00000000" w:rsidRPr="00000000">
        <w:rPr>
          <w:sz w:val="28"/>
          <w:szCs w:val="28"/>
          <w:rtl w:val="0"/>
        </w:rPr>
        <w:t xml:space="preserve"> =_____. Дополнительного приобретения компьютеров или других КТС так же требуется (не требуется), следовательно, </w:t>
      </w:r>
      <w:r w:rsidDel="00000000" w:rsidR="00000000" w:rsidRPr="00000000">
        <w:rPr>
          <w:i w:val="1"/>
          <w:sz w:val="28"/>
          <w:szCs w:val="28"/>
          <w:rtl w:val="0"/>
        </w:rPr>
        <w:t xml:space="preserve">З</w:t>
      </w:r>
      <w:r w:rsidDel="00000000" w:rsidR="00000000" w:rsidRPr="00000000">
        <w:rPr>
          <w:i w:val="1"/>
          <w:sz w:val="28"/>
          <w:szCs w:val="28"/>
          <w:vertAlign w:val="subscript"/>
          <w:rtl w:val="0"/>
        </w:rPr>
        <w:t xml:space="preserve">КТС</w:t>
      </w:r>
      <w:r w:rsidDel="00000000" w:rsidR="00000000" w:rsidRPr="00000000">
        <w:rPr>
          <w:sz w:val="28"/>
          <w:szCs w:val="28"/>
          <w:rtl w:val="0"/>
        </w:rPr>
        <w:t xml:space="preserve"> =__________.</w:t>
      </w:r>
    </w:p>
    <w:p w:rsidR="00000000" w:rsidDel="00000000" w:rsidP="00000000" w:rsidRDefault="00000000" w:rsidRPr="00000000" w14:paraId="00000079">
      <w:pPr>
        <w:ind w:firstLine="709"/>
        <w:contextualSpacing w:val="0"/>
        <w:jc w:val="both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Затраты на приобретение программного обеспечения в данном случае равны затратам на разработку и составляют </w:t>
      </w:r>
      <w:r w:rsidDel="00000000" w:rsidR="00000000" w:rsidRPr="00000000">
        <w:rPr>
          <w:i w:val="1"/>
          <w:sz w:val="28"/>
          <w:szCs w:val="28"/>
          <w:rtl w:val="0"/>
        </w:rPr>
        <w:t xml:space="preserve">З</w:t>
      </w:r>
      <w:r w:rsidDel="00000000" w:rsidR="00000000" w:rsidRPr="00000000">
        <w:rPr>
          <w:i w:val="1"/>
          <w:sz w:val="28"/>
          <w:szCs w:val="28"/>
          <w:vertAlign w:val="subscript"/>
          <w:rtl w:val="0"/>
        </w:rPr>
        <w:t xml:space="preserve">ПО</w:t>
      </w:r>
      <w:r w:rsidDel="00000000" w:rsidR="00000000" w:rsidRPr="00000000">
        <w:rPr>
          <w:sz w:val="28"/>
          <w:szCs w:val="28"/>
          <w:rtl w:val="0"/>
        </w:rPr>
        <w:t xml:space="preserve"> = ______________ руб.,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firstLine="709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Внедрением занят один системный инженер с окладом _________ руб. Время внедрения – ______ месяцев. По формуле рассчитываем затраты на оплату труда и отчисления с ЗП.</w:t>
      </w:r>
    </w:p>
    <w:p w:rsidR="00000000" w:rsidDel="00000000" w:rsidP="00000000" w:rsidRDefault="00000000" w:rsidRPr="00000000" w14:paraId="0000007B">
      <w:pPr>
        <w:ind w:firstLine="709"/>
        <w:contextualSpacing w:val="0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З</w:t>
      </w:r>
      <w:r w:rsidDel="00000000" w:rsidR="00000000" w:rsidRPr="00000000">
        <w:rPr>
          <w:i w:val="1"/>
          <w:sz w:val="28"/>
          <w:szCs w:val="28"/>
          <w:vertAlign w:val="subscript"/>
          <w:rtl w:val="0"/>
        </w:rPr>
        <w:t xml:space="preserve">ФОТВ</w:t>
      </w:r>
      <w:r w:rsidDel="00000000" w:rsidR="00000000" w:rsidRPr="00000000">
        <w:rPr>
          <w:sz w:val="28"/>
          <w:szCs w:val="28"/>
          <w:rtl w:val="0"/>
        </w:rPr>
        <w:t xml:space="preserve"> = _________ руб.</w:t>
      </w:r>
    </w:p>
    <w:p w:rsidR="00000000" w:rsidDel="00000000" w:rsidP="00000000" w:rsidRDefault="00000000" w:rsidRPr="00000000" w14:paraId="0000007C">
      <w:pPr>
        <w:ind w:firstLine="709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З</w:t>
      </w:r>
      <w:r w:rsidDel="00000000" w:rsidR="00000000" w:rsidRPr="00000000">
        <w:rPr>
          <w:i w:val="1"/>
          <w:sz w:val="28"/>
          <w:szCs w:val="28"/>
          <w:vertAlign w:val="subscript"/>
          <w:rtl w:val="0"/>
        </w:rPr>
        <w:t xml:space="preserve">ОВФ</w:t>
      </w:r>
      <w:r w:rsidDel="00000000" w:rsidR="00000000" w:rsidRPr="00000000">
        <w:rPr>
          <w:sz w:val="28"/>
          <w:szCs w:val="28"/>
          <w:rtl w:val="0"/>
        </w:rPr>
        <w:t xml:space="preserve"> =__________ руб.</w:t>
      </w:r>
    </w:p>
    <w:p w:rsidR="00000000" w:rsidDel="00000000" w:rsidP="00000000" w:rsidRDefault="00000000" w:rsidRPr="00000000" w14:paraId="0000007D">
      <w:pPr>
        <w:ind w:firstLine="567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Затраты, связанные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с эксплуатацией ЭВМ при внедрении проектного решения составят:</w:t>
      </w:r>
    </w:p>
    <w:p w:rsidR="00000000" w:rsidDel="00000000" w:rsidP="00000000" w:rsidRDefault="00000000" w:rsidRPr="00000000" w14:paraId="0000007E">
      <w:pPr>
        <w:spacing w:after="180" w:lineRule="auto"/>
        <w:ind w:left="567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600075" cy="276225"/>
            <wp:effectExtent b="0" l="0" r="0" t="0"/>
            <wp:docPr id="25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                              руб.</w:t>
      </w:r>
    </w:p>
    <w:p w:rsidR="00000000" w:rsidDel="00000000" w:rsidP="00000000" w:rsidRDefault="00000000" w:rsidRPr="00000000" w14:paraId="0000007F">
      <w:pPr>
        <w:ind w:firstLine="709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Командировочные расходы при внедрении программного продукта планируются (не планируется), следовательно, </w:t>
      </w:r>
      <w:r w:rsidDel="00000000" w:rsidR="00000000" w:rsidRPr="00000000">
        <w:rPr>
          <w:i w:val="1"/>
          <w:sz w:val="28"/>
          <w:szCs w:val="28"/>
          <w:rtl w:val="0"/>
        </w:rPr>
        <w:t xml:space="preserve">Р</w:t>
      </w:r>
      <w:r w:rsidDel="00000000" w:rsidR="00000000" w:rsidRPr="00000000">
        <w:rPr>
          <w:i w:val="1"/>
          <w:sz w:val="28"/>
          <w:szCs w:val="28"/>
          <w:vertAlign w:val="subscript"/>
          <w:rtl w:val="0"/>
        </w:rPr>
        <w:t xml:space="preserve">ком</w:t>
      </w:r>
      <w:r w:rsidDel="00000000" w:rsidR="00000000" w:rsidRPr="00000000">
        <w:rPr>
          <w:sz w:val="28"/>
          <w:szCs w:val="28"/>
          <w:rtl w:val="0"/>
        </w:rPr>
        <w:t xml:space="preserve">=____.</w:t>
      </w:r>
    </w:p>
    <w:p w:rsidR="00000000" w:rsidDel="00000000" w:rsidP="00000000" w:rsidRDefault="00000000" w:rsidRPr="00000000" w14:paraId="00000080">
      <w:pPr>
        <w:ind w:firstLine="709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Так как коэффициент накладных расходов</w:t>
      </w:r>
      <w:r w:rsidDel="00000000" w:rsidR="00000000" w:rsidRPr="00000000">
        <w:rPr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по данным организации составляет </w:t>
      </w:r>
      <w:r w:rsidDel="00000000" w:rsidR="00000000" w:rsidRPr="00000000">
        <w:rPr>
          <w:i w:val="1"/>
          <w:sz w:val="28"/>
          <w:szCs w:val="28"/>
          <w:rtl w:val="0"/>
        </w:rPr>
        <w:t xml:space="preserve">k</w:t>
      </w:r>
      <w:r w:rsidDel="00000000" w:rsidR="00000000" w:rsidRPr="00000000">
        <w:rPr>
          <w:i w:val="1"/>
          <w:sz w:val="28"/>
          <w:szCs w:val="28"/>
          <w:vertAlign w:val="subscript"/>
          <w:rtl w:val="0"/>
        </w:rPr>
        <w:t xml:space="preserve">НР</w:t>
      </w:r>
      <w:r w:rsidDel="00000000" w:rsidR="00000000" w:rsidRPr="00000000">
        <w:rPr>
          <w:sz w:val="28"/>
          <w:szCs w:val="28"/>
          <w:rtl w:val="0"/>
        </w:rPr>
        <w:t xml:space="preserve"> =_______, то величина накладных расходов равна _________ руб.</w:t>
      </w:r>
    </w:p>
    <w:p w:rsidR="00000000" w:rsidDel="00000000" w:rsidP="00000000" w:rsidRDefault="00000000" w:rsidRPr="00000000" w14:paraId="00000081">
      <w:pPr>
        <w:ind w:firstLine="709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Суммарные затраты на внедрение составят:</w:t>
      </w:r>
    </w:p>
    <w:p w:rsidR="00000000" w:rsidDel="00000000" w:rsidP="00000000" w:rsidRDefault="00000000" w:rsidRPr="00000000" w14:paraId="00000082">
      <w:pPr>
        <w:spacing w:before="280" w:lineRule="auto"/>
        <w:ind w:left="567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552450" cy="276225"/>
            <wp:effectExtent b="0" l="0" r="0" t="0"/>
            <wp:docPr id="26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                    руб.</w:t>
      </w:r>
    </w:p>
    <w:p w:rsidR="00000000" w:rsidDel="00000000" w:rsidP="00000000" w:rsidRDefault="00000000" w:rsidRPr="00000000" w14:paraId="00000083">
      <w:pPr>
        <w:pStyle w:val="Heading1"/>
        <w:spacing w:after="240" w:before="0" w:lineRule="auto"/>
        <w:contextualSpacing w:val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spacing w:after="0" w:before="0" w:lineRule="auto"/>
        <w:ind w:firstLine="720"/>
        <w:contextualSpacing w:val="0"/>
        <w:jc w:val="both"/>
        <w:rPr>
          <w:b w:val="0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3.  Расчет эксплуатационных текущих затрат по программному продукту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80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8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Годовые затраты на обработку результатов до внедрения разработанного ПП рассчитываются по формуле: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68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drawing>
          <wp:inline distB="0" distT="0" distL="114300" distR="114300">
            <wp:extent cx="3143250" cy="304800"/>
            <wp:effectExtent b="0" l="0" r="0" t="0"/>
            <wp:docPr id="27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54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где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затраты на оплату труда сотрудника на выполнение функций до внедрения проектного решения,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вн1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отчисления с ЗП;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ЭВМ1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затраты, связанные с эксплуатацией ЭВМ;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з1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годовые материальные затраты на сопровождение программного продукта составляют ______руб.;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54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накладные расходы.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8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Временные затраты работы сотрудника в месяцах рассчитываются по формуле: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40" w:lineRule="auto"/>
        <w:ind w:left="0" w:right="0" w:firstLine="11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drawing>
          <wp:inline distB="0" distT="0" distL="114300" distR="114300">
            <wp:extent cx="1266825" cy="495300"/>
            <wp:effectExtent b="0" l="0" r="0" t="0"/>
            <wp:docPr id="28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54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где Т1мес, Т1час – время, затрачиваемое сотрудником на обработку результатов, в месяцах и часах соответственно (Т1час = ______ часов);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6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drawing>
          <wp:inline distB="0" distT="0" distL="114300" distR="114300">
            <wp:extent cx="314325" cy="266700"/>
            <wp:effectExtent b="0" l="0" r="0" t="0"/>
            <wp:docPr id="9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число рабочих дней в месяц;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6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рч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 число рабочих часов в день.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8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Тогда затраты на оплату труда сотрудника составят: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8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114300" distR="114300">
            <wp:extent cx="2438400" cy="295275"/>
            <wp:effectExtent b="0" l="0" r="0" t="0"/>
            <wp:docPr id="10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где 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оклад сотрудника (оклад составляет ___________ руб.);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2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2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Отчисления с ЗП (Страховые взносы) вычисляются по формуле: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drawing>
          <wp:inline distB="0" distT="0" distL="114300" distR="114300">
            <wp:extent cx="1524000" cy="304800"/>
            <wp:effectExtent b="0" l="0" r="0" t="0"/>
            <wp:docPr id="11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2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2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Подставив соответствующие значения в формулу, получим: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55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drawing>
          <wp:inline distB="0" distT="0" distL="114300" distR="114300">
            <wp:extent cx="381000" cy="247650"/>
            <wp:effectExtent b="0" l="0" r="0" t="0"/>
            <wp:docPr id="12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руб.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2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Годовые затраты на эксплуатацию системы после внедрения программного продукта рассчитываются аналогично по формуле: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68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drawing>
          <wp:inline distB="0" distT="0" distL="114300" distR="114300">
            <wp:extent cx="3057525" cy="285750"/>
            <wp:effectExtent b="0" l="0" r="0" t="0"/>
            <wp:docPr id="13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где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затраты на оплату труда сотрудника после внедрения;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вн2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отчисления с ЗП;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ЭВМ2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затраты, связанные с эксплуатацией ЭВМ после внедрения;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з2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материальные затраты, годовые материальные затраты на сопровождение программного продукта составляют _____ руб.;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54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накладные расходы.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8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Временные затраты работы сотрудника в месяцах: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11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drawing>
          <wp:inline distB="0" distT="0" distL="114300" distR="114300">
            <wp:extent cx="1400175" cy="533400"/>
            <wp:effectExtent b="0" l="0" r="0" t="0"/>
            <wp:docPr id="14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5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где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2мес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2час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время, затрачиваемое сотрудником на обработку результатов, в месяцах и часах соответственно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2час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= __________ часов);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6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рд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число рабочих дней в месяц;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6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рч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 число рабочих часов в день.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8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8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Тогда затраты на оплату труда сотрудника: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drawing>
          <wp:inline distB="0" distT="0" distL="114300" distR="114300">
            <wp:extent cx="2562225" cy="266700"/>
            <wp:effectExtent b="0" l="0" r="0" t="0"/>
            <wp:docPr id="15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где 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оклад сотрудника (оклад составляет _______руб.).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2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2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Отчисления с ЗП (Страховые взносы) вычисляются по формуле: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drawing>
          <wp:inline distB="0" distT="0" distL="114300" distR="114300">
            <wp:extent cx="1504950" cy="285750"/>
            <wp:effectExtent b="0" l="0" r="0" t="0"/>
            <wp:docPr id="16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drawing>
          <wp:inline distB="0" distT="0" distL="114300" distR="114300">
            <wp:extent cx="1524000" cy="276225"/>
            <wp:effectExtent b="0" l="0" r="0" t="0"/>
            <wp:docPr id="17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2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Подставив соответствующие значения в формулу, получим: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drawing>
          <wp:inline distB="0" distT="0" distL="114300" distR="114300">
            <wp:extent cx="390525" cy="257175"/>
            <wp:effectExtent b="0" l="0" r="0" t="0"/>
            <wp:docPr id="18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руб.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2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Таким образом, текущие затраты на содержание системы до внедрения разработанного программного продукта составляют ____________ руб., после внедрения _____________ руб.</w:t>
      </w:r>
    </w:p>
    <w:p w:rsidR="00000000" w:rsidDel="00000000" w:rsidP="00000000" w:rsidRDefault="00000000" w:rsidRPr="00000000" w14:paraId="000000B4">
      <w:pPr>
        <w:pStyle w:val="Heading1"/>
        <w:spacing w:after="240" w:lineRule="auto"/>
        <w:contextualSpacing w:val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tabs>
          <w:tab w:val="left" w:pos="993"/>
        </w:tabs>
        <w:ind w:firstLine="72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Расчет экономической целесообразности разработки и внедрения информационных технологий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68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разрабатываемого проекта расчет экономической эффективности производится исходя из следующих условий: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годовые текущие затраты до внедрения автоматизированной системы,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________ руб.;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годовые текущие затраты после внедрения системы,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_________ руб.;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горизонт расчета принимается исходя из срока использования разработки,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Т=Т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 годам;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шаг расчета равен одному году,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 1 году;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капитальные вложения равны затратам на создание системы,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 ___________ руб.;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720"/>
        <w:contextualSpacing w:val="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норма дисконта равна норме дохода на капитал,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= __________%.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8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Ожидаемая условно-годовая экономия от внедрения системы рассчитывается по формуле: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drawing>
          <wp:inline distB="0" distT="0" distL="114300" distR="114300">
            <wp:extent cx="1762125" cy="32385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где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уг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 величина экономии, руб.;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годовые текущие затраты до внедрения автоматизированной системы, руб.;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годовые текущие затраты после внедрения системы, руб.;</w:t>
      </w:r>
    </w:p>
    <w:p w:rsidR="00000000" w:rsidDel="00000000" w:rsidP="00000000" w:rsidRDefault="00000000" w:rsidRPr="00000000" w14:paraId="000000C4">
      <w:pPr>
        <w:ind w:left="54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i w:val="1"/>
          <w:sz w:val="28"/>
          <w:szCs w:val="28"/>
          <w:rtl w:val="0"/>
        </w:rPr>
        <w:t xml:space="preserve">∑Э</w:t>
      </w:r>
      <w:r w:rsidDel="00000000" w:rsidR="00000000" w:rsidRPr="00000000">
        <w:rPr>
          <w:i w:val="1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 – ожидаемый дополнительный эффект от различных факторов, руб.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82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82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Так как основным фактором, по которому производится расчет экономической эффективности от внедрения программного продукта, является уменьшения времени обработки результатов тестирования и дополнительный эффект не учитывается, то </w:t>
      </w:r>
      <w:r w:rsidDel="00000000" w:rsidR="00000000" w:rsidRPr="00000000">
        <w:rPr>
          <w:rFonts w:ascii="Gungsuh" w:cs="Gungsuh" w:eastAsia="Gungsuh" w:hAnsi="Gungsuh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∑Э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=0.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68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Подставив вычисленные выше значения в формулу, получим: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8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уг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= </w:t>
      </w:r>
    </w:p>
    <w:p w:rsidR="00000000" w:rsidDel="00000000" w:rsidP="00000000" w:rsidRDefault="00000000" w:rsidRPr="00000000" w14:paraId="000000C9">
      <w:pPr>
        <w:spacing w:after="280" w:before="12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где </w:t>
      </w:r>
      <w:r w:rsidDel="00000000" w:rsidR="00000000" w:rsidRPr="00000000">
        <w:rPr>
          <w:i w:val="1"/>
          <w:sz w:val="28"/>
          <w:szCs w:val="28"/>
          <w:rtl w:val="0"/>
        </w:rPr>
        <w:t xml:space="preserve">Э</w:t>
      </w:r>
      <w:r w:rsidDel="00000000" w:rsidR="00000000" w:rsidRPr="00000000">
        <w:rPr>
          <w:i w:val="1"/>
          <w:sz w:val="28"/>
          <w:szCs w:val="28"/>
          <w:vertAlign w:val="subscript"/>
          <w:rtl w:val="0"/>
        </w:rPr>
        <w:t xml:space="preserve">уг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 – ожидаемая условно-годовая экономия, руб.</w:t>
      </w:r>
    </w:p>
    <w:p w:rsidR="00000000" w:rsidDel="00000000" w:rsidP="00000000" w:rsidRDefault="00000000" w:rsidRPr="00000000" w14:paraId="000000CA">
      <w:pPr>
        <w:widowControl w:val="0"/>
        <w:ind w:firstLine="72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Величина ожидаемого годового экономического эффекта от внедрения ИС рассчитывается по формуле:</w:t>
      </w:r>
    </w:p>
    <w:p w:rsidR="00000000" w:rsidDel="00000000" w:rsidP="00000000" w:rsidRDefault="00000000" w:rsidRPr="00000000" w14:paraId="000000CB">
      <w:pPr>
        <w:widowControl w:val="0"/>
        <w:ind w:firstLine="709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200150" cy="3429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CC">
      <w:pPr>
        <w:widowControl w:val="0"/>
        <w:ind w:firstLine="709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где </w:t>
      </w:r>
      <w:r w:rsidDel="00000000" w:rsidR="00000000" w:rsidRPr="00000000">
        <w:rPr>
          <w:i w:val="1"/>
          <w:sz w:val="28"/>
          <w:szCs w:val="28"/>
          <w:rtl w:val="0"/>
        </w:rPr>
        <w:t xml:space="preserve">Э</w:t>
      </w:r>
      <w:r w:rsidDel="00000000" w:rsidR="00000000" w:rsidRPr="00000000">
        <w:rPr>
          <w:i w:val="1"/>
          <w:sz w:val="28"/>
          <w:szCs w:val="28"/>
          <w:vertAlign w:val="subscript"/>
          <w:rtl w:val="0"/>
        </w:rPr>
        <w:t xml:space="preserve">г </w:t>
      </w:r>
      <w:r w:rsidDel="00000000" w:rsidR="00000000" w:rsidRPr="00000000">
        <w:rPr>
          <w:sz w:val="28"/>
          <w:szCs w:val="28"/>
          <w:rtl w:val="0"/>
        </w:rPr>
        <w:t xml:space="preserve">– ожидаемый годовой экономический эффект, руб.;</w:t>
      </w:r>
    </w:p>
    <w:p w:rsidR="00000000" w:rsidDel="00000000" w:rsidP="00000000" w:rsidRDefault="00000000" w:rsidRPr="00000000" w14:paraId="000000CD">
      <w:pPr>
        <w:widowControl w:val="0"/>
        <w:ind w:firstLine="72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Э</w:t>
      </w:r>
      <w:r w:rsidDel="00000000" w:rsidR="00000000" w:rsidRPr="00000000">
        <w:rPr>
          <w:i w:val="1"/>
          <w:sz w:val="28"/>
          <w:szCs w:val="28"/>
          <w:vertAlign w:val="subscript"/>
          <w:rtl w:val="0"/>
        </w:rPr>
        <w:t xml:space="preserve">уг</w:t>
      </w:r>
      <w:r w:rsidDel="00000000" w:rsidR="00000000" w:rsidRPr="00000000">
        <w:rPr>
          <w:sz w:val="28"/>
          <w:szCs w:val="28"/>
          <w:rtl w:val="0"/>
        </w:rPr>
        <w:t xml:space="preserve"> – ожидаемая условно-годовая экономия, руб.;</w:t>
      </w:r>
    </w:p>
    <w:p w:rsidR="00000000" w:rsidDel="00000000" w:rsidP="00000000" w:rsidRDefault="00000000" w:rsidRPr="00000000" w14:paraId="000000CE">
      <w:pPr>
        <w:widowControl w:val="0"/>
        <w:ind w:firstLine="72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К</w:t>
      </w:r>
      <w:r w:rsidDel="00000000" w:rsidR="00000000" w:rsidRPr="00000000">
        <w:rPr>
          <w:sz w:val="28"/>
          <w:szCs w:val="28"/>
          <w:rtl w:val="0"/>
        </w:rPr>
        <w:t xml:space="preserve"> – капитальные вложения (равны затратам на создание ИС), руб.;</w:t>
      </w:r>
    </w:p>
    <w:p w:rsidR="00000000" w:rsidDel="00000000" w:rsidP="00000000" w:rsidRDefault="00000000" w:rsidRPr="00000000" w14:paraId="000000CF">
      <w:pPr>
        <w:widowControl w:val="0"/>
        <w:ind w:firstLine="72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Е</w:t>
      </w:r>
      <w:r w:rsidDel="00000000" w:rsidR="00000000" w:rsidRPr="00000000">
        <w:rPr>
          <w:i w:val="1"/>
          <w:sz w:val="28"/>
          <w:szCs w:val="28"/>
          <w:vertAlign w:val="subscript"/>
          <w:rtl w:val="0"/>
        </w:rPr>
        <w:t xml:space="preserve">н</w:t>
      </w:r>
      <w:r w:rsidDel="00000000" w:rsidR="00000000" w:rsidRPr="00000000">
        <w:rPr>
          <w:sz w:val="28"/>
          <w:szCs w:val="28"/>
          <w:rtl w:val="0"/>
        </w:rPr>
        <w:t xml:space="preserve"> – нормативный коэффициент экономической эффективности капитальных вложений.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68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Подставив вычисленные выше значения в формулу, получим:</w:t>
      </w:r>
    </w:p>
    <w:p w:rsidR="00000000" w:rsidDel="00000000" w:rsidP="00000000" w:rsidRDefault="00000000" w:rsidRPr="00000000" w14:paraId="000000D1">
      <w:pPr>
        <w:widowControl w:val="0"/>
        <w:ind w:firstLine="720"/>
        <w:contextualSpacing w:val="0"/>
        <w:jc w:val="center"/>
        <w:rPr>
          <w:sz w:val="28"/>
          <w:szCs w:val="28"/>
          <w:vertAlign w:val="subscript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Э</w:t>
      </w:r>
      <w:r w:rsidDel="00000000" w:rsidR="00000000" w:rsidRPr="00000000">
        <w:rPr>
          <w:i w:val="1"/>
          <w:sz w:val="28"/>
          <w:szCs w:val="28"/>
          <w:vertAlign w:val="subscript"/>
          <w:rtl w:val="0"/>
        </w:rPr>
        <w:t xml:space="preserve">г</w:t>
      </w:r>
      <w:r w:rsidDel="00000000" w:rsidR="00000000" w:rsidRPr="00000000">
        <w:rPr>
          <w:i w:val="1"/>
          <w:sz w:val="28"/>
          <w:szCs w:val="28"/>
          <w:rtl w:val="0"/>
        </w:rPr>
        <w:t xml:space="preserve"> =        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ind w:firstLine="709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Нормативный коэффициент экономической эффективности капитальных вложений определяется по формуле:</w:t>
      </w:r>
    </w:p>
    <w:p w:rsidR="00000000" w:rsidDel="00000000" w:rsidP="00000000" w:rsidRDefault="00000000" w:rsidRPr="00000000" w14:paraId="000000D3">
      <w:pPr>
        <w:widowControl w:val="0"/>
        <w:ind w:firstLine="709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590550" cy="590550"/>
            <wp:effectExtent b="0" l="0" r="0" t="0"/>
            <wp:docPr id="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D4">
      <w:pPr>
        <w:widowControl w:val="0"/>
        <w:ind w:firstLine="709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где </w:t>
      </w:r>
      <w:r w:rsidDel="00000000" w:rsidR="00000000" w:rsidRPr="00000000">
        <w:rPr>
          <w:i w:val="1"/>
          <w:sz w:val="28"/>
          <w:szCs w:val="28"/>
          <w:rtl w:val="0"/>
        </w:rPr>
        <w:t xml:space="preserve">Т</w:t>
      </w:r>
      <w:r w:rsidDel="00000000" w:rsidR="00000000" w:rsidRPr="00000000">
        <w:rPr>
          <w:i w:val="1"/>
          <w:sz w:val="28"/>
          <w:szCs w:val="28"/>
          <w:vertAlign w:val="subscript"/>
          <w:rtl w:val="0"/>
        </w:rPr>
        <w:t xml:space="preserve">н </w:t>
      </w:r>
      <w:r w:rsidDel="00000000" w:rsidR="00000000" w:rsidRPr="00000000">
        <w:rPr>
          <w:sz w:val="28"/>
          <w:szCs w:val="28"/>
          <w:rtl w:val="0"/>
        </w:rPr>
        <w:t xml:space="preserve">– нормативный срок окупаемости капитальных вложений, лет.</w:t>
      </w:r>
    </w:p>
    <w:p w:rsidR="00000000" w:rsidDel="00000000" w:rsidP="00000000" w:rsidRDefault="00000000" w:rsidRPr="00000000" w14:paraId="000000D5">
      <w:pPr>
        <w:widowControl w:val="0"/>
        <w:ind w:firstLine="709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Расчетный коэффициент экономической эффективности капитальных вложений составляет:</w:t>
      </w:r>
    </w:p>
    <w:p w:rsidR="00000000" w:rsidDel="00000000" w:rsidP="00000000" w:rsidRDefault="00000000" w:rsidRPr="00000000" w14:paraId="000000D6">
      <w:pPr>
        <w:widowControl w:val="0"/>
        <w:ind w:firstLine="709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809625" cy="447675"/>
            <wp:effectExtent b="0" l="0" r="0" t="0"/>
            <wp:docPr id="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D7">
      <w:pPr>
        <w:widowControl w:val="0"/>
        <w:ind w:firstLine="709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где </w:t>
      </w:r>
      <w:r w:rsidDel="00000000" w:rsidR="00000000" w:rsidRPr="00000000">
        <w:rPr>
          <w:i w:val="1"/>
          <w:sz w:val="28"/>
          <w:szCs w:val="28"/>
          <w:rtl w:val="0"/>
        </w:rPr>
        <w:t xml:space="preserve">Е</w:t>
      </w:r>
      <w:r w:rsidDel="00000000" w:rsidR="00000000" w:rsidRPr="00000000">
        <w:rPr>
          <w:i w:val="1"/>
          <w:sz w:val="28"/>
          <w:szCs w:val="28"/>
          <w:vertAlign w:val="subscript"/>
          <w:rtl w:val="0"/>
        </w:rPr>
        <w:t xml:space="preserve">р </w:t>
      </w:r>
      <w:r w:rsidDel="00000000" w:rsidR="00000000" w:rsidRPr="00000000">
        <w:rPr>
          <w:sz w:val="28"/>
          <w:szCs w:val="28"/>
          <w:rtl w:val="0"/>
        </w:rPr>
        <w:t xml:space="preserve">– расчетный коэффициент экономической эффективности капитальных вложений;</w:t>
      </w:r>
    </w:p>
    <w:p w:rsidR="00000000" w:rsidDel="00000000" w:rsidP="00000000" w:rsidRDefault="00000000" w:rsidRPr="00000000" w14:paraId="000000D8">
      <w:pPr>
        <w:widowControl w:val="0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Э</w:t>
      </w:r>
      <w:r w:rsidDel="00000000" w:rsidR="00000000" w:rsidRPr="00000000">
        <w:rPr>
          <w:i w:val="1"/>
          <w:sz w:val="28"/>
          <w:szCs w:val="28"/>
          <w:vertAlign w:val="subscript"/>
          <w:rtl w:val="0"/>
        </w:rPr>
        <w:t xml:space="preserve">уг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 – ожидаемая условно-годовая экономия, руб.;</w:t>
      </w:r>
    </w:p>
    <w:p w:rsidR="00000000" w:rsidDel="00000000" w:rsidP="00000000" w:rsidRDefault="00000000" w:rsidRPr="00000000" w14:paraId="000000D9">
      <w:pPr>
        <w:widowControl w:val="0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К</w:t>
      </w:r>
      <w:r w:rsidDel="00000000" w:rsidR="00000000" w:rsidRPr="00000000">
        <w:rPr>
          <w:sz w:val="28"/>
          <w:szCs w:val="28"/>
          <w:rtl w:val="0"/>
        </w:rPr>
        <w:t xml:space="preserve"> – капитальные вложения на создание системы, руб.</w:t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68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Подставив вычисленные выше значения в формулу, получим:</w:t>
      </w:r>
    </w:p>
    <w:p w:rsidR="00000000" w:rsidDel="00000000" w:rsidP="00000000" w:rsidRDefault="00000000" w:rsidRPr="00000000" w14:paraId="000000DB">
      <w:pPr>
        <w:widowControl w:val="0"/>
        <w:ind w:firstLine="72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428625" cy="257175"/>
            <wp:effectExtent b="0" l="0" r="0" t="0"/>
            <wp:docPr id="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ind w:firstLine="709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Расчетный срок окупаемости капитальных вложений составляет:</w:t>
      </w:r>
    </w:p>
    <w:p w:rsidR="00000000" w:rsidDel="00000000" w:rsidP="00000000" w:rsidRDefault="00000000" w:rsidRPr="00000000" w14:paraId="000000DD">
      <w:pPr>
        <w:widowControl w:val="0"/>
        <w:ind w:firstLine="709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571500" cy="533400"/>
            <wp:effectExtent b="0" l="0" r="0" t="0"/>
            <wp:docPr id="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DE">
      <w:pPr>
        <w:widowControl w:val="0"/>
        <w:ind w:firstLine="709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где </w:t>
      </w:r>
      <w:r w:rsidDel="00000000" w:rsidR="00000000" w:rsidRPr="00000000">
        <w:rPr>
          <w:i w:val="1"/>
          <w:sz w:val="28"/>
          <w:szCs w:val="28"/>
          <w:rtl w:val="0"/>
        </w:rPr>
        <w:t xml:space="preserve">Е</w:t>
      </w:r>
      <w:r w:rsidDel="00000000" w:rsidR="00000000" w:rsidRPr="00000000">
        <w:rPr>
          <w:i w:val="1"/>
          <w:sz w:val="28"/>
          <w:szCs w:val="28"/>
          <w:vertAlign w:val="subscript"/>
          <w:rtl w:val="0"/>
        </w:rPr>
        <w:t xml:space="preserve">р</w:t>
      </w:r>
      <w:r w:rsidDel="00000000" w:rsidR="00000000" w:rsidRPr="00000000">
        <w:rPr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– коэффициент экономической эффективности капитальных вложений.</w:t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68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Подставив вычисленные выше значения в формулу, получим: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8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drawing>
          <wp:inline distB="0" distT="0" distL="114300" distR="114300">
            <wp:extent cx="342900" cy="295275"/>
            <wp:effectExtent b="0" l="0" r="0" t="0"/>
            <wp:docPr id="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лет.</w:t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8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Срок окупаемости без дисконтирования _____________ месяца.</w:t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8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8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Показатели экономической целесообразности разработки и внедрения программного продукта сведены в результирующую табл. 4.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6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4 </w:t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Показатели экономической целесообразности</w:t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разработки и внедрения программного продукта</w:t>
      </w:r>
    </w:p>
    <w:tbl>
      <w:tblPr>
        <w:tblStyle w:val="Table4"/>
        <w:tblW w:w="95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560"/>
        <w:gridCol w:w="2010"/>
        <w:tblGridChange w:id="0">
          <w:tblGrid>
            <w:gridCol w:w="7560"/>
            <w:gridCol w:w="201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E7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40" w:before="40" w:line="240" w:lineRule="auto"/>
              <w:ind w:left="0" w:right="0" w:firstLine="72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Наименование показателя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Значения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E9">
            <w:pPr>
              <w:contextualSpacing w:val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Затраты на разработку и внедрение ПП, руб.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EB">
            <w:pPr>
              <w:contextualSpacing w:val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Ожидаемая экономия от внедрения ПП, руб.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ED">
            <w:pPr>
              <w:contextualSpacing w:val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Дисконтированный срок окупаемости, год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EF">
            <w:pPr>
              <w:contextualSpacing w:val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Срок морального старения, года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8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8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Произведенные расчеты свидетельствуют, что внедрение, разработанного в РГР программного продукта, позволит сократить временные затраты на обработку результатов тестирования, что приведет к сокращению годовых текущих затрат на __________руб.</w:t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8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Опираясь на оценку экономической эффективности можно сделать вывод о том, что разработка и внедрение предлагаемого программного продукта является экономически обоснованной и целесообразной.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  <w:sectPr>
          <w:pgSz w:h="16838" w:w="11906"/>
          <w:pgMar w:bottom="720" w:top="720" w:left="720" w:right="1440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0" w:firstLine="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/>
      <w:pgMar w:bottom="720" w:top="720" w:left="720" w:right="1440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Gungsuh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65535"/>
      <w:numFmt w:val="bullet"/>
      <w:lvlText w:val="–"/>
      <w:lvlJc w:val="left"/>
      <w:pPr>
        <w:ind w:left="680" w:firstLine="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21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2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50.png"/><Relationship Id="rId42" Type="http://schemas.openxmlformats.org/officeDocument/2006/relationships/image" Target="media/image52.png"/><Relationship Id="rId41" Type="http://schemas.openxmlformats.org/officeDocument/2006/relationships/image" Target="media/image51.png"/><Relationship Id="rId44" Type="http://schemas.openxmlformats.org/officeDocument/2006/relationships/image" Target="media/image54.png"/><Relationship Id="rId43" Type="http://schemas.openxmlformats.org/officeDocument/2006/relationships/image" Target="media/image53.png"/><Relationship Id="rId46" Type="http://schemas.openxmlformats.org/officeDocument/2006/relationships/image" Target="media/image9.png"/><Relationship Id="rId45" Type="http://schemas.openxmlformats.org/officeDocument/2006/relationships/image" Target="media/image5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8.png"/><Relationship Id="rId48" Type="http://schemas.openxmlformats.org/officeDocument/2006/relationships/image" Target="media/image19.png"/><Relationship Id="rId47" Type="http://schemas.openxmlformats.org/officeDocument/2006/relationships/image" Target="media/image10.png"/><Relationship Id="rId49" Type="http://schemas.openxmlformats.org/officeDocument/2006/relationships/image" Target="media/image20.png"/><Relationship Id="rId5" Type="http://schemas.openxmlformats.org/officeDocument/2006/relationships/styles" Target="styles.xml"/><Relationship Id="rId6" Type="http://schemas.openxmlformats.org/officeDocument/2006/relationships/image" Target="media/image74.png"/><Relationship Id="rId7" Type="http://schemas.openxmlformats.org/officeDocument/2006/relationships/image" Target="media/image76.png"/><Relationship Id="rId8" Type="http://schemas.openxmlformats.org/officeDocument/2006/relationships/image" Target="media/image75.png"/><Relationship Id="rId31" Type="http://schemas.openxmlformats.org/officeDocument/2006/relationships/image" Target="media/image64.png"/><Relationship Id="rId30" Type="http://schemas.openxmlformats.org/officeDocument/2006/relationships/image" Target="media/image63.png"/><Relationship Id="rId33" Type="http://schemas.openxmlformats.org/officeDocument/2006/relationships/image" Target="media/image66.png"/><Relationship Id="rId32" Type="http://schemas.openxmlformats.org/officeDocument/2006/relationships/image" Target="media/image65.png"/><Relationship Id="rId35" Type="http://schemas.openxmlformats.org/officeDocument/2006/relationships/image" Target="media/image73.png"/><Relationship Id="rId34" Type="http://schemas.openxmlformats.org/officeDocument/2006/relationships/image" Target="media/image72.png"/><Relationship Id="rId37" Type="http://schemas.openxmlformats.org/officeDocument/2006/relationships/image" Target="media/image47.png"/><Relationship Id="rId36" Type="http://schemas.openxmlformats.org/officeDocument/2006/relationships/image" Target="media/image38.png"/><Relationship Id="rId39" Type="http://schemas.openxmlformats.org/officeDocument/2006/relationships/image" Target="media/image49.png"/><Relationship Id="rId38" Type="http://schemas.openxmlformats.org/officeDocument/2006/relationships/image" Target="media/image48.png"/><Relationship Id="rId20" Type="http://schemas.openxmlformats.org/officeDocument/2006/relationships/image" Target="media/image88.png"/><Relationship Id="rId22" Type="http://schemas.openxmlformats.org/officeDocument/2006/relationships/image" Target="media/image37.png"/><Relationship Id="rId21" Type="http://schemas.openxmlformats.org/officeDocument/2006/relationships/image" Target="media/image91.png"/><Relationship Id="rId24" Type="http://schemas.openxmlformats.org/officeDocument/2006/relationships/image" Target="media/image93.png"/><Relationship Id="rId23" Type="http://schemas.openxmlformats.org/officeDocument/2006/relationships/image" Target="media/image92.png"/><Relationship Id="rId26" Type="http://schemas.openxmlformats.org/officeDocument/2006/relationships/image" Target="media/image56.png"/><Relationship Id="rId25" Type="http://schemas.openxmlformats.org/officeDocument/2006/relationships/image" Target="media/image94.png"/><Relationship Id="rId28" Type="http://schemas.openxmlformats.org/officeDocument/2006/relationships/image" Target="media/image58.png"/><Relationship Id="rId27" Type="http://schemas.openxmlformats.org/officeDocument/2006/relationships/image" Target="media/image57.png"/><Relationship Id="rId29" Type="http://schemas.openxmlformats.org/officeDocument/2006/relationships/image" Target="media/image62.png"/><Relationship Id="rId51" Type="http://schemas.openxmlformats.org/officeDocument/2006/relationships/image" Target="media/image22.png"/><Relationship Id="rId50" Type="http://schemas.openxmlformats.org/officeDocument/2006/relationships/image" Target="media/image21.png"/><Relationship Id="rId52" Type="http://schemas.openxmlformats.org/officeDocument/2006/relationships/image" Target="media/image23.png"/><Relationship Id="rId11" Type="http://schemas.openxmlformats.org/officeDocument/2006/relationships/image" Target="media/image80.png"/><Relationship Id="rId10" Type="http://schemas.openxmlformats.org/officeDocument/2006/relationships/image" Target="media/image77.png"/><Relationship Id="rId13" Type="http://schemas.openxmlformats.org/officeDocument/2006/relationships/image" Target="media/image82.png"/><Relationship Id="rId12" Type="http://schemas.openxmlformats.org/officeDocument/2006/relationships/image" Target="media/image79.png"/><Relationship Id="rId15" Type="http://schemas.openxmlformats.org/officeDocument/2006/relationships/image" Target="media/image85.png"/><Relationship Id="rId14" Type="http://schemas.openxmlformats.org/officeDocument/2006/relationships/image" Target="media/image81.png"/><Relationship Id="rId17" Type="http://schemas.openxmlformats.org/officeDocument/2006/relationships/image" Target="media/image84.png"/><Relationship Id="rId16" Type="http://schemas.openxmlformats.org/officeDocument/2006/relationships/image" Target="media/image83.png"/><Relationship Id="rId19" Type="http://schemas.openxmlformats.org/officeDocument/2006/relationships/image" Target="media/image87.png"/><Relationship Id="rId18" Type="http://schemas.openxmlformats.org/officeDocument/2006/relationships/image" Target="media/image8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