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差分格式稳定性及数值效应比较实验</w:t>
      </w:r>
    </w:p>
    <w:p>
      <w:pPr>
        <w:jc w:val="center"/>
        <w:rPr>
          <w:rFonts w:hint="eastAsia"/>
          <w:b w:val="0"/>
          <w:bCs w:val="0"/>
          <w:sz w:val="24"/>
          <w:szCs w:val="32"/>
          <w:lang w:val="en-US" w:eastAsia="zh-CN"/>
        </w:rPr>
      </w:pPr>
      <w:r>
        <w:rPr>
          <w:rFonts w:hint="eastAsia"/>
          <w:b w:val="0"/>
          <w:bCs w:val="0"/>
          <w:sz w:val="24"/>
          <w:szCs w:val="32"/>
          <w:lang w:val="en-US" w:eastAsia="zh-CN"/>
        </w:rPr>
        <w:t>姓名：夏乾骏     学号：520020910132     班级：F2002007</w:t>
      </w:r>
    </w:p>
    <w:p>
      <w:pPr>
        <w:pStyle w:val="3"/>
        <w:numPr>
          <w:ilvl w:val="0"/>
          <w:numId w:val="1"/>
        </w:numPr>
        <w:bidi w:val="0"/>
        <w:rPr>
          <w:rFonts w:hint="eastAsia"/>
          <w:lang w:val="en-US" w:eastAsia="zh-CN"/>
        </w:rPr>
      </w:pPr>
      <w:r>
        <w:rPr>
          <w:rFonts w:hint="eastAsia"/>
          <w:lang w:val="en-US" w:eastAsia="zh-CN"/>
        </w:rPr>
        <w:t>实验目的</w:t>
      </w:r>
    </w:p>
    <w:p>
      <w:pPr>
        <w:numPr>
          <w:ilvl w:val="0"/>
          <w:numId w:val="2"/>
        </w:numPr>
        <w:bidi w:val="0"/>
        <w:rPr>
          <w:rFonts w:hint="eastAsia"/>
          <w:sz w:val="22"/>
          <w:szCs w:val="28"/>
          <w:lang w:val="en-US" w:eastAsia="zh-CN"/>
        </w:rPr>
      </w:pPr>
      <w:r>
        <w:rPr>
          <w:rFonts w:hint="eastAsia"/>
          <w:sz w:val="22"/>
          <w:szCs w:val="28"/>
          <w:lang w:val="en-US" w:eastAsia="zh-CN"/>
        </w:rPr>
        <w:t>了解求解对流方程的多种差分格式</w:t>
      </w:r>
    </w:p>
    <w:p>
      <w:pPr>
        <w:numPr>
          <w:ilvl w:val="0"/>
          <w:numId w:val="2"/>
        </w:numPr>
        <w:bidi w:val="0"/>
        <w:rPr>
          <w:rFonts w:hint="default"/>
          <w:sz w:val="22"/>
          <w:szCs w:val="28"/>
          <w:lang w:val="en-US" w:eastAsia="zh-CN"/>
        </w:rPr>
      </w:pPr>
      <w:r>
        <w:rPr>
          <w:rFonts w:hint="eastAsia"/>
          <w:sz w:val="22"/>
          <w:szCs w:val="28"/>
          <w:lang w:val="en-US" w:eastAsia="zh-CN"/>
        </w:rPr>
        <w:t>通过数值实验，直观展示不同格式对应的稳定性以及间断点附近的计算效果</w:t>
      </w:r>
    </w:p>
    <w:p>
      <w:pPr>
        <w:numPr>
          <w:ilvl w:val="0"/>
          <w:numId w:val="2"/>
        </w:numPr>
        <w:bidi w:val="0"/>
        <w:rPr>
          <w:rFonts w:hint="default"/>
          <w:sz w:val="22"/>
          <w:szCs w:val="28"/>
          <w:lang w:val="en-US" w:eastAsia="zh-CN"/>
        </w:rPr>
      </w:pPr>
      <w:r>
        <w:rPr>
          <w:rFonts w:hint="eastAsia"/>
          <w:sz w:val="22"/>
          <w:szCs w:val="28"/>
          <w:lang w:val="en-US" w:eastAsia="zh-CN"/>
        </w:rPr>
        <w:t>对各个格式有更为直观的理解</w:t>
      </w:r>
    </w:p>
    <w:p>
      <w:pPr>
        <w:widowControl w:val="0"/>
        <w:numPr>
          <w:ilvl w:val="0"/>
          <w:numId w:val="0"/>
        </w:numPr>
        <w:bidi w:val="0"/>
        <w:jc w:val="both"/>
        <w:rPr>
          <w:rFonts w:hint="eastAsia"/>
          <w:sz w:val="22"/>
          <w:szCs w:val="28"/>
          <w:lang w:val="en-US" w:eastAsia="zh-CN"/>
        </w:rPr>
      </w:pPr>
    </w:p>
    <w:p>
      <w:pPr>
        <w:widowControl w:val="0"/>
        <w:numPr>
          <w:ilvl w:val="0"/>
          <w:numId w:val="0"/>
        </w:numPr>
        <w:bidi w:val="0"/>
        <w:jc w:val="both"/>
        <w:rPr>
          <w:rFonts w:hint="default"/>
          <w:sz w:val="22"/>
          <w:szCs w:val="28"/>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实验问题</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给定对流方程：</w:t>
      </w:r>
    </w:p>
    <w:p>
      <w:pPr>
        <w:numPr>
          <w:ilvl w:val="0"/>
          <w:numId w:val="0"/>
        </w:numPr>
        <w:ind w:leftChars="0" w:firstLine="420" w:firstLineChars="0"/>
        <w:rPr>
          <w:rFonts w:hAnsi="Cambria Math"/>
          <w:i w:val="0"/>
          <w:sz w:val="22"/>
          <w:szCs w:val="28"/>
          <w:lang w:val="en-US"/>
        </w:rPr>
      </w:pPr>
      <m:oMathPara>
        <m:oMath>
          <m:d>
            <m:dPr>
              <m:begChr m:val="{"/>
              <m:endChr m:val=""/>
              <m:ctrlPr>
                <w:rPr>
                  <w:rFonts w:ascii="Cambria Math" w:hAnsi="Cambria Math"/>
                  <w:i/>
                  <w:sz w:val="22"/>
                  <w:szCs w:val="28"/>
                  <w:lang w:val="en-US"/>
                </w:rPr>
              </m:ctrlPr>
            </m:dPr>
            <m:e>
              <m:eqArr>
                <m:eqArrPr>
                  <m:ctrlPr>
                    <w:rPr>
                      <w:rFonts w:ascii="Cambria Math" w:hAnsi="Cambria Math"/>
                      <w:i/>
                      <w:sz w:val="22"/>
                      <w:szCs w:val="28"/>
                      <w:lang w:val="en-US"/>
                    </w:rPr>
                  </m:ctrlPr>
                </m:eqArrPr>
                <m:e>
                  <m:sSub>
                    <m:sSubPr>
                      <m:ctrlPr>
                        <w:rPr>
                          <w:rFonts w:ascii="Cambria Math" w:hAnsi="Cambria Math"/>
                          <w:i/>
                          <w:sz w:val="22"/>
                          <w:szCs w:val="28"/>
                          <w:lang w:val="en-US"/>
                        </w:rPr>
                      </m:ctrlPr>
                    </m:sSubPr>
                    <m:e>
                      <m:r>
                        <m:rPr/>
                        <w:rPr>
                          <w:rFonts w:hint="default" w:ascii="Cambria Math" w:hAnsi="Cambria Math"/>
                          <w:sz w:val="22"/>
                          <w:szCs w:val="28"/>
                          <w:lang w:val="en-US" w:eastAsia="zh-CN"/>
                        </w:rPr>
                        <m:t>u</m:t>
                      </m:r>
                      <m:ctrlPr>
                        <w:rPr>
                          <w:rFonts w:ascii="Cambria Math" w:hAnsi="Cambria Math"/>
                          <w:i/>
                          <w:sz w:val="22"/>
                          <w:szCs w:val="28"/>
                          <w:lang w:val="en-US"/>
                        </w:rPr>
                      </m:ctrlPr>
                    </m:e>
                    <m:sub>
                      <m:r>
                        <m:rPr/>
                        <w:rPr>
                          <w:rFonts w:hint="default" w:ascii="Cambria Math" w:hAnsi="Cambria Math"/>
                          <w:sz w:val="22"/>
                          <w:szCs w:val="28"/>
                          <w:lang w:val="en-US" w:eastAsia="zh-CN"/>
                        </w:rPr>
                        <m:t>t</m:t>
                      </m:r>
                      <m:ctrlPr>
                        <w:rPr>
                          <w:rFonts w:ascii="Cambria Math" w:hAnsi="Cambria Math"/>
                          <w:i/>
                          <w:sz w:val="22"/>
                          <w:szCs w:val="28"/>
                          <w:lang w:val="en-US"/>
                        </w:rPr>
                      </m:ctrlPr>
                    </m:sub>
                  </m:sSub>
                  <m:r>
                    <m:rPr/>
                    <w:rPr>
                      <w:rFonts w:ascii="Cambria Math" w:hAnsi="Cambria Math"/>
                      <w:sz w:val="22"/>
                      <w:szCs w:val="28"/>
                      <w:lang w:val="en-US"/>
                    </w:rPr>
                    <m:t>+</m:t>
                  </m:r>
                  <m:r>
                    <m:rPr/>
                    <w:rPr>
                      <w:rFonts w:hint="default" w:ascii="Cambria Math" w:hAnsi="Cambria Math"/>
                      <w:sz w:val="22"/>
                      <w:szCs w:val="28"/>
                      <w:lang w:val="en-US" w:eastAsia="zh-CN"/>
                    </w:rPr>
                    <m:t>a</m:t>
                  </m:r>
                  <m:sSub>
                    <m:sSubPr>
                      <m:ctrlPr>
                        <w:rPr>
                          <w:rFonts w:hint="default" w:ascii="Cambria Math" w:hAnsi="Cambria Math"/>
                          <w:i/>
                          <w:sz w:val="22"/>
                          <w:szCs w:val="28"/>
                          <w:lang w:val="en-US" w:eastAsia="zh-CN"/>
                        </w:rPr>
                      </m:ctrlPr>
                    </m:sSubPr>
                    <m:e>
                      <m:r>
                        <m:rPr/>
                        <w:rPr>
                          <w:rFonts w:hint="default" w:ascii="Cambria Math" w:hAnsi="Cambria Math"/>
                          <w:sz w:val="22"/>
                          <w:szCs w:val="28"/>
                          <w:lang w:val="en-US" w:eastAsia="zh-CN"/>
                        </w:rPr>
                        <m:t>u</m:t>
                      </m:r>
                      <m:ctrlPr>
                        <w:rPr>
                          <w:rFonts w:hint="default" w:ascii="Cambria Math" w:hAnsi="Cambria Math"/>
                          <w:i/>
                          <w:sz w:val="22"/>
                          <w:szCs w:val="28"/>
                          <w:lang w:val="en-US" w:eastAsia="zh-CN"/>
                        </w:rPr>
                      </m:ctrlPr>
                    </m:e>
                    <m:sub>
                      <m:r>
                        <m:rPr/>
                        <w:rPr>
                          <w:rFonts w:hint="default" w:ascii="Cambria Math" w:hAnsi="Cambria Math"/>
                          <w:sz w:val="22"/>
                          <w:szCs w:val="28"/>
                          <w:lang w:val="en-US" w:eastAsia="zh-CN"/>
                        </w:rPr>
                        <m:t>x</m:t>
                      </m:r>
                      <m:ctrlPr>
                        <w:rPr>
                          <w:rFonts w:hint="default" w:ascii="Cambria Math" w:hAnsi="Cambria Math"/>
                          <w:i/>
                          <w:sz w:val="22"/>
                          <w:szCs w:val="28"/>
                          <w:lang w:val="en-US" w:eastAsia="zh-CN"/>
                        </w:rPr>
                      </m:ctrlPr>
                    </m:sub>
                  </m:sSub>
                  <m:r>
                    <m:rPr/>
                    <w:rPr>
                      <w:rFonts w:hint="default" w:ascii="Cambria Math" w:hAnsi="Cambria Math"/>
                      <w:sz w:val="22"/>
                      <w:szCs w:val="28"/>
                      <w:lang w:val="en-US" w:eastAsia="zh-CN"/>
                    </w:rPr>
                    <m:t>=0</m:t>
                  </m:r>
                  <m:r>
                    <m:rPr/>
                    <w:rPr>
                      <w:rFonts w:hint="eastAsia" w:ascii="Cambria Math" w:hAnsi="Cambria Math"/>
                      <w:sz w:val="22"/>
                      <w:szCs w:val="28"/>
                      <w:lang w:val="en-US" w:eastAsia="zh-CN"/>
                    </w:rPr>
                    <m:t>，</m:t>
                  </m:r>
                  <m:ctrlPr>
                    <w:rPr>
                      <w:rFonts w:ascii="Cambria Math" w:hAnsi="Cambria Math"/>
                      <w:i/>
                      <w:sz w:val="22"/>
                      <w:szCs w:val="28"/>
                      <w:lang w:val="en-US"/>
                    </w:rPr>
                  </m:ctrlPr>
                </m:e>
                <m:e>
                  <m:r>
                    <m:rPr/>
                    <w:rPr>
                      <w:rFonts w:hint="default" w:ascii="Cambria Math" w:hAnsi="Cambria Math"/>
                      <w:sz w:val="22"/>
                      <w:szCs w:val="28"/>
                      <w:lang w:val="en-US" w:eastAsia="zh-CN"/>
                    </w:rPr>
                    <m:t>u(0,x)=f(x)=</m:t>
                  </m:r>
                  <m:d>
                    <m:dPr>
                      <m:begChr m:val="{"/>
                      <m:endChr m:val=""/>
                      <m:ctrlPr>
                        <w:rPr>
                          <w:rFonts w:hint="default" w:ascii="Cambria Math" w:hAnsi="Cambria Math"/>
                          <w:i/>
                          <w:sz w:val="22"/>
                          <w:szCs w:val="28"/>
                          <w:lang w:val="en-US" w:eastAsia="zh-CN"/>
                        </w:rPr>
                      </m:ctrlPr>
                    </m:dPr>
                    <m:e>
                      <m:eqArr>
                        <m:eqArrPr>
                          <m:ctrlPr>
                            <w:rPr>
                              <w:rFonts w:hint="default" w:ascii="Cambria Math" w:hAnsi="Cambria Math"/>
                              <w:i/>
                              <w:sz w:val="22"/>
                              <w:szCs w:val="28"/>
                              <w:lang w:val="en-US" w:eastAsia="zh-CN"/>
                            </w:rPr>
                          </m:ctrlPr>
                        </m:eqArrPr>
                        <m:e>
                          <m:r>
                            <m:rPr/>
                            <w:rPr>
                              <w:rFonts w:hint="default" w:ascii="Cambria Math" w:hAnsi="Cambria Math"/>
                              <w:sz w:val="22"/>
                              <w:szCs w:val="28"/>
                              <w:lang w:val="en-US" w:eastAsia="zh-CN"/>
                            </w:rPr>
                            <m:t>1  x</m:t>
                          </m:r>
                          <m:r>
                            <m:rPr/>
                            <w:rPr>
                              <w:rFonts w:ascii="Cambria Math" w:hAnsi="Cambria Math"/>
                              <w:sz w:val="22"/>
                              <w:szCs w:val="28"/>
                              <w:lang w:val="en-US"/>
                            </w:rPr>
                            <m:t>≤</m:t>
                          </m:r>
                          <m:r>
                            <m:rPr/>
                            <w:rPr>
                              <w:rFonts w:hint="default" w:ascii="Cambria Math" w:hAnsi="Cambria Math"/>
                              <w:sz w:val="22"/>
                              <w:szCs w:val="28"/>
                              <w:lang w:val="en-US" w:eastAsia="zh-CN"/>
                            </w:rPr>
                            <m:t>0</m:t>
                          </m:r>
                          <m:ctrlPr>
                            <w:rPr>
                              <w:rFonts w:hint="default" w:ascii="Cambria Math" w:hAnsi="Cambria Math"/>
                              <w:i/>
                              <w:sz w:val="22"/>
                              <w:szCs w:val="28"/>
                              <w:lang w:val="en-US" w:eastAsia="zh-CN"/>
                            </w:rPr>
                          </m:ctrlPr>
                        </m:e>
                        <m:e>
                          <m:r>
                            <m:rPr/>
                            <w:rPr>
                              <w:rFonts w:hint="default" w:ascii="Cambria Math" w:hAnsi="Cambria Math"/>
                              <w:sz w:val="22"/>
                              <w:szCs w:val="28"/>
                              <w:lang w:val="en-US" w:eastAsia="zh-CN"/>
                            </w:rPr>
                            <m:t>0  x</m:t>
                          </m:r>
                          <m:r>
                            <m:rPr/>
                            <w:rPr>
                              <w:rFonts w:ascii="Cambria Math" w:hAnsi="Cambria Math"/>
                              <w:sz w:val="22"/>
                              <w:szCs w:val="28"/>
                              <w:lang w:val="en-US"/>
                            </w:rPr>
                            <m:t>&gt;</m:t>
                          </m:r>
                          <m:r>
                            <m:rPr/>
                            <w:rPr>
                              <w:rFonts w:hint="default" w:ascii="Cambria Math" w:hAnsi="Cambria Math"/>
                              <w:sz w:val="22"/>
                              <w:szCs w:val="28"/>
                              <w:lang w:val="en-US" w:eastAsia="zh-CN"/>
                            </w:rPr>
                            <m:t>0</m:t>
                          </m:r>
                          <m:ctrlPr>
                            <w:rPr>
                              <w:rFonts w:hint="default" w:ascii="Cambria Math" w:hAnsi="Cambria Math"/>
                              <w:i/>
                              <w:sz w:val="22"/>
                              <w:szCs w:val="28"/>
                              <w:lang w:val="en-US" w:eastAsia="zh-CN"/>
                            </w:rPr>
                          </m:ctrlPr>
                        </m:e>
                      </m:eqArr>
                      <m:ctrlPr>
                        <w:rPr>
                          <w:rFonts w:hint="default" w:ascii="Cambria Math" w:hAnsi="Cambria Math"/>
                          <w:i/>
                          <w:sz w:val="22"/>
                          <w:szCs w:val="28"/>
                          <w:lang w:val="en-US" w:eastAsia="zh-CN"/>
                        </w:rPr>
                      </m:ctrlPr>
                    </m:e>
                  </m:d>
                  <m:ctrlPr>
                    <w:rPr>
                      <w:rFonts w:ascii="Cambria Math" w:hAnsi="Cambria Math"/>
                      <w:i/>
                      <w:sz w:val="22"/>
                      <w:szCs w:val="28"/>
                      <w:lang w:val="en-US"/>
                    </w:rPr>
                  </m:ctrlPr>
                </m:e>
              </m:eqArr>
              <m:ctrlPr>
                <w:rPr>
                  <w:rFonts w:ascii="Cambria Math" w:hAnsi="Cambria Math"/>
                  <w:i/>
                  <w:sz w:val="22"/>
                  <w:szCs w:val="28"/>
                  <w:lang w:val="en-US"/>
                </w:rPr>
              </m:ctrlPr>
            </m:e>
          </m:d>
        </m:oMath>
      </m:oMathPara>
    </w:p>
    <w:p>
      <w:pPr>
        <w:numPr>
          <w:ilvl w:val="0"/>
          <w:numId w:val="0"/>
        </w:numPr>
        <w:ind w:leftChars="0" w:firstLine="420" w:firstLineChars="0"/>
        <w:rPr>
          <w:rFonts w:hint="default" w:hAnsi="Cambria Math" w:eastAsiaTheme="minorEastAsia"/>
          <w:i w:val="0"/>
          <w:sz w:val="22"/>
          <w:szCs w:val="28"/>
          <w:lang w:val="en-US" w:eastAsia="zh-CN"/>
        </w:rPr>
      </w:pPr>
      <w:r>
        <w:rPr>
          <w:rFonts w:hint="eastAsia" w:hAnsi="Cambria Math"/>
          <w:i w:val="0"/>
          <w:sz w:val="22"/>
          <w:szCs w:val="28"/>
          <w:lang w:val="en-US" w:eastAsia="zh-CN"/>
        </w:rPr>
        <w:t>利用多种差分格式对方程进行求解至t=4.0，用图示说明算法稳定性和间断点附近的计算效果，对其进行相应的数值分析。其中，取</w:t>
      </w:r>
      <m:oMath>
        <m:r>
          <m:rPr>
            <m:sty m:val="p"/>
          </m:rPr>
          <w:rPr>
            <w:rFonts w:hint="eastAsia" w:ascii="Cambria Math" w:hAnsi="Cambria Math"/>
            <w:sz w:val="22"/>
            <w:szCs w:val="28"/>
            <w:lang w:val="en-US" w:eastAsia="zh-CN"/>
          </w:rPr>
          <m:t>h=0.1, τ=0.08</m:t>
        </m:r>
      </m:oMath>
      <w:r>
        <m:rPr/>
        <w:rPr>
          <w:rFonts w:hint="eastAsia" w:hAnsi="Cambria Math"/>
          <w:i w:val="0"/>
          <w:sz w:val="22"/>
          <w:szCs w:val="28"/>
          <w:lang w:val="en-US" w:eastAsia="zh-CN"/>
        </w:rPr>
        <w:t>，对应</w:t>
      </w:r>
      <m:oMath>
        <m:r>
          <m:rPr>
            <m:sty m:val="p"/>
          </m:rPr>
          <w:rPr>
            <w:rFonts w:ascii="Cambria Math" w:hAnsi="Cambria Math"/>
            <w:sz w:val="22"/>
            <w:szCs w:val="28"/>
            <w:lang w:val="en-US"/>
          </w:rPr>
          <m:t>λ</m:t>
        </m:r>
        <m:r>
          <m:rPr>
            <m:sty m:val="p"/>
          </m:rPr>
          <w:rPr>
            <w:rFonts w:hint="default" w:ascii="Cambria Math" w:hAnsi="Cambria Math"/>
            <w:sz w:val="22"/>
            <w:szCs w:val="28"/>
            <w:lang w:val="en-US" w:eastAsia="zh-CN"/>
          </w:rPr>
          <m:t>=0.8.</m:t>
        </m:r>
      </m:oMath>
    </w:p>
    <w:p>
      <w:pPr>
        <w:numPr>
          <w:ilvl w:val="0"/>
          <w:numId w:val="0"/>
        </w:numPr>
        <w:ind w:leftChars="0" w:firstLine="420" w:firstLineChars="0"/>
        <w:rPr>
          <w:rFonts w:hint="eastAsia" w:hAnsi="Cambria Math"/>
          <w:i w:val="0"/>
          <w:sz w:val="22"/>
          <w:szCs w:val="28"/>
          <w:lang w:val="en-US" w:eastAsia="zh-CN"/>
        </w:rPr>
      </w:pPr>
    </w:p>
    <w:p>
      <w:pPr>
        <w:numPr>
          <w:ilvl w:val="0"/>
          <w:numId w:val="0"/>
        </w:numPr>
        <w:ind w:leftChars="0" w:firstLine="420" w:firstLineChars="0"/>
        <w:rPr>
          <w:rFonts w:hint="eastAsia" w:hAnsi="Cambria Math"/>
          <w:i w:val="0"/>
          <w:sz w:val="22"/>
          <w:szCs w:val="28"/>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实验原理</w:t>
      </w:r>
    </w:p>
    <w:p>
      <w:pPr>
        <w:numPr>
          <w:ilvl w:val="0"/>
          <w:numId w:val="0"/>
        </w:numPr>
        <w:ind w:leftChars="0"/>
        <w:rPr>
          <w:rFonts w:hint="eastAsia"/>
          <w:sz w:val="22"/>
          <w:szCs w:val="28"/>
          <w:lang w:val="en-US" w:eastAsia="zh-CN"/>
        </w:rPr>
      </w:pPr>
      <w:r>
        <w:rPr>
          <w:rFonts w:hint="eastAsia"/>
          <w:sz w:val="22"/>
          <w:szCs w:val="28"/>
          <w:lang w:val="en-US" w:eastAsia="zh-CN"/>
        </w:rPr>
        <w:t>Upwind-scheme格式:</w:t>
      </w:r>
    </w:p>
    <w:p>
      <w:pPr>
        <w:numPr>
          <w:ilvl w:val="0"/>
          <w:numId w:val="0"/>
        </w:numPr>
        <w:ind w:leftChars="0"/>
        <w:rPr>
          <w:rFonts w:hint="default" w:hAnsi="Cambria Math" w:cs="Cambria Math"/>
          <w:i w:val="0"/>
          <w:sz w:val="22"/>
          <w:szCs w:val="28"/>
          <w:lang w:val="en-US" w:eastAsia="zh-CN"/>
        </w:rPr>
      </w:pPr>
      <m:oMathPara>
        <m:oMath>
          <m:sSubSup>
            <m:sSubSupPr>
              <m:ctrlPr>
                <w:rPr>
                  <w:rFonts w:ascii="Cambria Math" w:hAnsi="Cambria Math"/>
                  <w:i/>
                  <w:sz w:val="22"/>
                  <w:szCs w:val="28"/>
                  <w:lang w:val="en-US"/>
                </w:rPr>
              </m:ctrlPr>
            </m:sSubSupPr>
            <m:e>
              <m:r>
                <m:rPr/>
                <w:rPr>
                  <w:rFonts w:hint="default" w:ascii="Cambria Math" w:hAnsi="Cambria Math"/>
                  <w:sz w:val="22"/>
                  <w:szCs w:val="28"/>
                  <w:lang w:val="en-US" w:eastAsia="zh-CN"/>
                </w:rPr>
                <m:t>u</m:t>
              </m:r>
              <m:ctrlPr>
                <w:rPr>
                  <w:rFonts w:ascii="Cambria Math" w:hAnsi="Cambria Math"/>
                  <w:i/>
                  <w:sz w:val="22"/>
                  <w:szCs w:val="28"/>
                  <w:lang w:val="en-US"/>
                </w:rPr>
              </m:ctrlPr>
            </m:e>
            <m:sub>
              <m:r>
                <m:rPr/>
                <w:rPr>
                  <w:rFonts w:hint="default" w:ascii="Cambria Math" w:hAnsi="Cambria Math"/>
                  <w:sz w:val="22"/>
                  <w:szCs w:val="28"/>
                  <w:lang w:val="en-US" w:eastAsia="zh-CN"/>
                </w:rPr>
                <m:t>j</m:t>
              </m:r>
              <m:ctrlPr>
                <w:rPr>
                  <w:rFonts w:ascii="Cambria Math" w:hAnsi="Cambria Math"/>
                  <w:i/>
                  <w:sz w:val="22"/>
                  <w:szCs w:val="28"/>
                  <w:lang w:val="en-US"/>
                </w:rPr>
              </m:ctrlPr>
            </m:sub>
            <m:sup>
              <m:r>
                <m:rPr/>
                <w:rPr>
                  <w:rFonts w:hint="default" w:ascii="Cambria Math" w:hAnsi="Cambria Math"/>
                  <w:sz w:val="22"/>
                  <w:szCs w:val="28"/>
                  <w:lang w:val="en-US" w:eastAsia="zh-CN"/>
                </w:rPr>
                <m:t>n+1</m:t>
              </m:r>
              <m:ctrlPr>
                <w:rPr>
                  <w:rFonts w:ascii="Cambria Math" w:hAnsi="Cambria Math"/>
                  <w:i/>
                  <w:sz w:val="22"/>
                  <w:szCs w:val="28"/>
                  <w:lang w:val="en-US"/>
                </w:rPr>
              </m:ctrlPr>
            </m:sup>
          </m:sSubSup>
          <m:r>
            <m:rPr/>
            <w:rPr>
              <w:rFonts w:hint="default" w:ascii="Cambria Math" w:hAnsi="Cambria Math"/>
              <w:sz w:val="22"/>
              <w:szCs w:val="28"/>
              <w:lang w:val="en-US" w:eastAsia="zh-CN"/>
            </w:rPr>
            <m:t>=</m:t>
          </m:r>
          <m:sSubSup>
            <m:sSubSupPr>
              <m:ctrlPr>
                <w:rPr>
                  <w:rFonts w:hint="default" w:ascii="Cambria Math" w:hAnsi="Cambria Math"/>
                  <w:i/>
                  <w:sz w:val="22"/>
                  <w:szCs w:val="28"/>
                  <w:lang w:val="en-US" w:eastAsia="zh-CN"/>
                </w:rPr>
              </m:ctrlPr>
            </m:sSubSupPr>
            <m:e>
              <m:r>
                <m:rPr/>
                <w:rPr>
                  <w:rFonts w:hint="default" w:ascii="Cambria Math" w:hAnsi="Cambria Math"/>
                  <w:sz w:val="22"/>
                  <w:szCs w:val="28"/>
                  <w:lang w:val="en-US" w:eastAsia="zh-CN"/>
                </w:rPr>
                <m:t>u</m:t>
              </m:r>
              <m:ctrlPr>
                <w:rPr>
                  <w:rFonts w:hint="default" w:ascii="Cambria Math" w:hAnsi="Cambria Math"/>
                  <w:i/>
                  <w:sz w:val="22"/>
                  <w:szCs w:val="28"/>
                  <w:lang w:val="en-US" w:eastAsia="zh-CN"/>
                </w:rPr>
              </m:ctrlPr>
            </m:e>
            <m:sub>
              <m:r>
                <m:rPr/>
                <w:rPr>
                  <w:rFonts w:hint="default" w:ascii="Cambria Math" w:hAnsi="Cambria Math"/>
                  <w:sz w:val="22"/>
                  <w:szCs w:val="28"/>
                  <w:lang w:val="en-US" w:eastAsia="zh-CN"/>
                </w:rPr>
                <m:t>j</m:t>
              </m:r>
              <m:ctrlPr>
                <w:rPr>
                  <w:rFonts w:hint="default" w:ascii="Cambria Math" w:hAnsi="Cambria Math"/>
                  <w:i/>
                  <w:sz w:val="22"/>
                  <w:szCs w:val="28"/>
                  <w:lang w:val="en-US" w:eastAsia="zh-CN"/>
                </w:rPr>
              </m:ctrlPr>
            </m:sub>
            <m:sup>
              <m:r>
                <m:rPr/>
                <w:rPr>
                  <w:rFonts w:hint="default" w:ascii="Cambria Math" w:hAnsi="Cambria Math"/>
                  <w:sz w:val="22"/>
                  <w:szCs w:val="28"/>
                  <w:lang w:val="en-US" w:eastAsia="zh-CN"/>
                </w:rPr>
                <m:t>n</m:t>
              </m:r>
              <m:ctrlPr>
                <w:rPr>
                  <w:rFonts w:hint="default" w:ascii="Cambria Math" w:hAnsi="Cambria Math"/>
                  <w:i/>
                  <w:sz w:val="22"/>
                  <w:szCs w:val="28"/>
                  <w:lang w:val="en-US" w:eastAsia="zh-CN"/>
                </w:rPr>
              </m:ctrlPr>
            </m:sup>
          </m:sSubSup>
          <m:r>
            <m:rPr/>
            <w:rPr>
              <w:rFonts w:hint="default" w:ascii="Cambria Math" w:hAnsi="Cambria Math"/>
              <w:sz w:val="22"/>
              <w:szCs w:val="28"/>
              <w:lang w:val="en-US" w:eastAsia="zh-CN"/>
            </w:rPr>
            <m:t>−a</m:t>
          </m:r>
          <m:r>
            <m:rPr/>
            <w:rPr>
              <w:rFonts w:hint="default" w:ascii="Cambria Math" w:hAnsi="Cambria Math" w:cs="Cambria Math"/>
              <w:sz w:val="22"/>
              <w:szCs w:val="28"/>
              <w:lang w:val="en-US" w:eastAsia="zh-CN"/>
            </w:rPr>
            <m:t>λ(</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oMath>
      </m:oMathPara>
    </w:p>
    <w:p>
      <w:pPr>
        <w:numPr>
          <w:ilvl w:val="0"/>
          <w:numId w:val="0"/>
        </w:numPr>
        <w:ind w:leftChars="0"/>
        <w:rPr>
          <w:rFonts w:hint="eastAsia" w:hAnsi="Cambria Math" w:cs="Cambria Math"/>
          <w:i w:val="0"/>
          <w:sz w:val="22"/>
          <w:szCs w:val="28"/>
          <w:lang w:val="en-US" w:eastAsia="zh-CN"/>
        </w:rPr>
      </w:pPr>
      <w:r>
        <w:rPr>
          <w:rFonts w:hint="eastAsia" w:hAnsi="Cambria Math" w:cs="Cambria Math"/>
          <w:i w:val="0"/>
          <w:sz w:val="22"/>
          <w:szCs w:val="28"/>
          <w:lang w:val="en-US" w:eastAsia="zh-CN"/>
        </w:rPr>
        <w:t>Beam-Warming格式:</w:t>
      </w:r>
    </w:p>
    <w:p>
      <w:pPr>
        <w:numPr>
          <w:ilvl w:val="0"/>
          <w:numId w:val="0"/>
        </w:numPr>
        <w:ind w:leftChars="0"/>
        <w:rPr>
          <w:rFonts w:hint="default" w:hAnsi="Cambria Math" w:cs="Cambria Math"/>
          <w:i w:val="0"/>
          <w:sz w:val="22"/>
          <w:szCs w:val="28"/>
          <w:lang w:val="en-US" w:eastAsia="zh-CN"/>
        </w:rPr>
      </w:pPr>
      <m:oMathPara>
        <m:oMath>
          <m:sSubSup>
            <m:sSubSupPr>
              <m:ctrlPr>
                <w:rPr>
                  <w:rFonts w:ascii="Cambria Math" w:hAnsi="Cambria Math" w:cs="Cambria Math"/>
                  <w:i/>
                  <w:sz w:val="22"/>
                  <w:szCs w:val="28"/>
                  <w:lang w:val="en-US"/>
                </w:rPr>
              </m:ctrlPr>
            </m:sSubSupPr>
            <m:e>
              <m:r>
                <m:rPr/>
                <w:rPr>
                  <w:rFonts w:hint="default" w:ascii="Cambria Math" w:hAnsi="Cambria Math" w:cs="Cambria Math"/>
                  <w:sz w:val="22"/>
                  <w:szCs w:val="28"/>
                  <w:lang w:val="en-US" w:eastAsia="zh-CN"/>
                </w:rPr>
                <m:t>u</m:t>
              </m:r>
              <m:ctrlPr>
                <w:rPr>
                  <w:rFonts w:ascii="Cambria Math" w:hAnsi="Cambria Math" w:cs="Cambria Math"/>
                  <w:i/>
                  <w:sz w:val="22"/>
                  <w:szCs w:val="28"/>
                  <w:lang w:val="en-US"/>
                </w:rPr>
              </m:ctrlPr>
            </m:e>
            <m:sub>
              <m:r>
                <m:rPr/>
                <w:rPr>
                  <w:rFonts w:hint="default" w:ascii="Cambria Math" w:hAnsi="Cambria Math" w:cs="Cambria Math"/>
                  <w:sz w:val="22"/>
                  <w:szCs w:val="28"/>
                  <w:lang w:val="en-US" w:eastAsia="zh-CN"/>
                </w:rPr>
                <m:t>j</m:t>
              </m:r>
              <m:ctrlPr>
                <w:rPr>
                  <w:rFonts w:ascii="Cambria Math" w:hAnsi="Cambria Math" w:cs="Cambria Math"/>
                  <w:i/>
                  <w:sz w:val="22"/>
                  <w:szCs w:val="28"/>
                  <w:lang w:val="en-US"/>
                </w:rPr>
              </m:ctrlPr>
            </m:sub>
            <m:sup>
              <m:r>
                <m:rPr/>
                <w:rPr>
                  <w:rFonts w:hint="default" w:ascii="Cambria Math" w:hAnsi="Cambria Math" w:cs="Cambria Math"/>
                  <w:sz w:val="22"/>
                  <w:szCs w:val="28"/>
                  <w:lang w:val="en-US" w:eastAsia="zh-CN"/>
                </w:rPr>
                <m:t>n+1</m:t>
              </m:r>
              <m:ctrlPr>
                <w:rPr>
                  <w:rFonts w:ascii="Cambria Math" w:hAnsi="Cambria Math" w:cs="Cambria Math"/>
                  <w:i/>
                  <w:sz w:val="22"/>
                  <w:szCs w:val="28"/>
                  <w:lang w:val="en-US"/>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−aλ(</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f>
            <m:fPr>
              <m:ctrlPr>
                <w:rPr>
                  <w:rFonts w:hint="default" w:ascii="Cambria Math" w:hAnsi="Cambria Math" w:cs="Cambria Math"/>
                  <w:i/>
                  <w:sz w:val="22"/>
                  <w:szCs w:val="28"/>
                  <w:lang w:val="en-US" w:eastAsia="zh-CN"/>
                </w:rPr>
              </m:ctrlPr>
            </m:fPr>
            <m:num>
              <m:r>
                <m:rPr/>
                <w:rPr>
                  <w:rFonts w:hint="default" w:ascii="Cambria Math" w:hAnsi="Cambria Math" w:cs="Cambria Math"/>
                  <w:sz w:val="22"/>
                  <w:szCs w:val="28"/>
                  <w:lang w:val="en-US" w:eastAsia="zh-CN"/>
                </w:rPr>
                <m:t>aλ</m:t>
              </m:r>
              <m:ctrlPr>
                <w:rPr>
                  <w:rFonts w:hint="default" w:ascii="Cambria Math" w:hAnsi="Cambria Math" w:cs="Cambria Math"/>
                  <w:i/>
                  <w:sz w:val="22"/>
                  <w:szCs w:val="28"/>
                  <w:lang w:val="en-US" w:eastAsia="zh-CN"/>
                </w:rPr>
              </m:ctrlPr>
            </m:num>
            <m:den>
              <m:r>
                <m:rPr/>
                <w:rPr>
                  <w:rFonts w:hint="default" w:ascii="Cambria Math" w:hAnsi="Cambria Math" w:cs="Cambria Math"/>
                  <w:sz w:val="22"/>
                  <w:szCs w:val="28"/>
                  <w:lang w:val="en-US" w:eastAsia="zh-CN"/>
                </w:rPr>
                <m:t>2</m:t>
              </m:r>
              <m:ctrlPr>
                <w:rPr>
                  <w:rFonts w:hint="default" w:ascii="Cambria Math" w:hAnsi="Cambria Math" w:cs="Cambria Math"/>
                  <w:i/>
                  <w:sz w:val="22"/>
                  <w:szCs w:val="28"/>
                  <w:lang w:val="en-US" w:eastAsia="zh-CN"/>
                </w:rPr>
              </m:ctrlPr>
            </m:den>
          </m:f>
          <m:r>
            <m:rPr/>
            <w:rPr>
              <w:rFonts w:hint="default" w:ascii="Cambria Math" w:hAnsi="Cambria Math" w:cs="Cambria Math"/>
              <w:sz w:val="22"/>
              <w:szCs w:val="28"/>
              <w:lang w:val="en-US" w:eastAsia="zh-CN"/>
            </w:rPr>
            <m:t>(1−aλ)(</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−2</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j−2</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oMath>
      </m:oMathPara>
    </w:p>
    <w:p>
      <w:pPr>
        <w:numPr>
          <w:ilvl w:val="0"/>
          <w:numId w:val="0"/>
        </w:numPr>
        <w:ind w:leftChars="0"/>
        <w:rPr>
          <w:rFonts w:hint="eastAsia" w:hAnsi="Cambria Math" w:cs="Cambria Math"/>
          <w:i w:val="0"/>
          <w:sz w:val="22"/>
          <w:szCs w:val="28"/>
          <w:lang w:val="en-US" w:eastAsia="zh-CN"/>
        </w:rPr>
      </w:pPr>
      <w:r>
        <w:rPr>
          <w:rFonts w:hint="eastAsia" w:hAnsi="Cambria Math" w:cs="Cambria Math"/>
          <w:i w:val="0"/>
          <w:sz w:val="22"/>
          <w:szCs w:val="28"/>
          <w:lang w:val="en-US" w:eastAsia="zh-CN"/>
        </w:rPr>
        <w:t>Lax-Friedrichs格式：</w:t>
      </w:r>
    </w:p>
    <w:p>
      <w:pPr>
        <w:numPr>
          <w:ilvl w:val="0"/>
          <w:numId w:val="0"/>
        </w:numPr>
        <w:ind w:leftChars="0"/>
        <w:rPr>
          <w:rFonts w:hint="default" w:hAnsi="Cambria Math" w:cs="Cambria Math"/>
          <w:i w:val="0"/>
          <w:sz w:val="22"/>
          <w:szCs w:val="28"/>
          <w:lang w:val="en-US" w:eastAsia="zh-CN"/>
        </w:rPr>
      </w:pPr>
      <m:oMathPara>
        <m:oMath>
          <m:sSubSup>
            <m:sSubSupPr>
              <m:ctrlPr>
                <w:rPr>
                  <w:rFonts w:ascii="Cambria Math" w:hAnsi="Cambria Math" w:cs="Cambria Math"/>
                  <w:i/>
                  <w:sz w:val="22"/>
                  <w:szCs w:val="28"/>
                  <w:lang w:val="en-US"/>
                </w:rPr>
              </m:ctrlPr>
            </m:sSubSupPr>
            <m:e>
              <m:r>
                <m:rPr/>
                <w:rPr>
                  <w:rFonts w:hint="default" w:ascii="Cambria Math" w:hAnsi="Cambria Math" w:cs="Cambria Math"/>
                  <w:sz w:val="22"/>
                  <w:szCs w:val="28"/>
                  <w:lang w:val="en-US" w:eastAsia="zh-CN"/>
                </w:rPr>
                <m:t>u</m:t>
              </m:r>
              <m:ctrlPr>
                <w:rPr>
                  <w:rFonts w:ascii="Cambria Math" w:hAnsi="Cambria Math" w:cs="Cambria Math"/>
                  <w:i/>
                  <w:sz w:val="22"/>
                  <w:szCs w:val="28"/>
                  <w:lang w:val="en-US"/>
                </w:rPr>
              </m:ctrlPr>
            </m:e>
            <m:sub>
              <m:r>
                <m:rPr/>
                <w:rPr>
                  <w:rFonts w:hint="default" w:ascii="Cambria Math" w:hAnsi="Cambria Math" w:cs="Cambria Math"/>
                  <w:sz w:val="22"/>
                  <w:szCs w:val="28"/>
                  <w:lang w:val="en-US" w:eastAsia="zh-CN"/>
                </w:rPr>
                <m:t>j</m:t>
              </m:r>
              <m:ctrlPr>
                <w:rPr>
                  <w:rFonts w:ascii="Cambria Math" w:hAnsi="Cambria Math" w:cs="Cambria Math"/>
                  <w:i/>
                  <w:sz w:val="22"/>
                  <w:szCs w:val="28"/>
                  <w:lang w:val="en-US"/>
                </w:rPr>
              </m:ctrlPr>
            </m:sub>
            <m:sup>
              <m:r>
                <m:rPr/>
                <w:rPr>
                  <w:rFonts w:hint="default" w:ascii="Cambria Math" w:hAnsi="Cambria Math" w:cs="Cambria Math"/>
                  <w:sz w:val="22"/>
                  <w:szCs w:val="28"/>
                  <w:lang w:val="en-US" w:eastAsia="zh-CN"/>
                </w:rPr>
                <m:t>n+1</m:t>
              </m:r>
              <m:ctrlPr>
                <w:rPr>
                  <w:rFonts w:ascii="Cambria Math" w:hAnsi="Cambria Math" w:cs="Cambria Math"/>
                  <w:i/>
                  <w:sz w:val="22"/>
                  <w:szCs w:val="28"/>
                  <w:lang w:val="en-US"/>
                </w:rPr>
              </m:ctrlPr>
            </m:sup>
          </m:sSubSup>
          <m:r>
            <m:rPr/>
            <w:rPr>
              <w:rFonts w:hint="default" w:ascii="Cambria Math" w:hAnsi="Cambria Math" w:cs="Cambria Math"/>
              <w:sz w:val="22"/>
              <w:szCs w:val="28"/>
              <w:lang w:val="en-US" w:eastAsia="zh-CN"/>
            </w:rPr>
            <m:t>=</m:t>
          </m:r>
          <m:f>
            <m:fPr>
              <m:ctrlPr>
                <w:rPr>
                  <w:rFonts w:hint="default" w:ascii="Cambria Math" w:hAnsi="Cambria Math" w:cs="Cambria Math"/>
                  <w:i/>
                  <w:sz w:val="22"/>
                  <w:szCs w:val="28"/>
                  <w:lang w:val="en-US" w:eastAsia="zh-CN"/>
                </w:rPr>
              </m:ctrlPr>
            </m:fPr>
            <m:num>
              <m:r>
                <m:rPr/>
                <w:rPr>
                  <w:rFonts w:hint="default" w:ascii="Cambria Math" w:hAnsi="Cambria Math" w:cs="Cambria Math"/>
                  <w:sz w:val="22"/>
                  <w:szCs w:val="28"/>
                  <w:lang w:val="en-US" w:eastAsia="zh-CN"/>
                </w:rPr>
                <m:t>1</m:t>
              </m:r>
              <m:ctrlPr>
                <w:rPr>
                  <w:rFonts w:hint="default" w:ascii="Cambria Math" w:hAnsi="Cambria Math" w:cs="Cambria Math"/>
                  <w:i/>
                  <w:sz w:val="22"/>
                  <w:szCs w:val="28"/>
                  <w:lang w:val="en-US" w:eastAsia="zh-CN"/>
                </w:rPr>
              </m:ctrlPr>
            </m:num>
            <m:den>
              <m:r>
                <m:rPr/>
                <w:rPr>
                  <w:rFonts w:hint="default" w:ascii="Cambria Math" w:hAnsi="Cambria Math" w:cs="Cambria Math"/>
                  <w:sz w:val="22"/>
                  <w:szCs w:val="28"/>
                  <w:lang w:val="en-US" w:eastAsia="zh-CN"/>
                </w:rPr>
                <m:t>2</m:t>
              </m:r>
              <m:ctrlPr>
                <w:rPr>
                  <w:rFonts w:hint="default" w:ascii="Cambria Math" w:hAnsi="Cambria Math" w:cs="Cambria Math"/>
                  <w:i/>
                  <w:sz w:val="22"/>
                  <w:szCs w:val="28"/>
                  <w:lang w:val="en-US" w:eastAsia="zh-CN"/>
                </w:rPr>
              </m:ctrlPr>
            </m:den>
          </m:f>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f>
            <m:fPr>
              <m:ctrlPr>
                <w:rPr>
                  <w:rFonts w:hint="default" w:ascii="Cambria Math" w:hAnsi="Cambria Math" w:cs="Cambria Math"/>
                  <w:i/>
                  <w:sz w:val="22"/>
                  <w:szCs w:val="28"/>
                  <w:lang w:val="en-US" w:eastAsia="zh-CN"/>
                </w:rPr>
              </m:ctrlPr>
            </m:fPr>
            <m:num>
              <m:r>
                <m:rPr/>
                <w:rPr>
                  <w:rFonts w:hint="default" w:ascii="Cambria Math" w:hAnsi="Cambria Math" w:cs="Cambria Math"/>
                  <w:sz w:val="22"/>
                  <w:szCs w:val="28"/>
                  <w:lang w:val="en-US" w:eastAsia="zh-CN"/>
                </w:rPr>
                <m:t>1</m:t>
              </m:r>
              <m:ctrlPr>
                <w:rPr>
                  <w:rFonts w:hint="default" w:ascii="Cambria Math" w:hAnsi="Cambria Math" w:cs="Cambria Math"/>
                  <w:i/>
                  <w:sz w:val="22"/>
                  <w:szCs w:val="28"/>
                  <w:lang w:val="en-US" w:eastAsia="zh-CN"/>
                </w:rPr>
              </m:ctrlPr>
            </m:num>
            <m:den>
              <m:r>
                <m:rPr/>
                <w:rPr>
                  <w:rFonts w:hint="default" w:ascii="Cambria Math" w:hAnsi="Cambria Math" w:cs="Cambria Math"/>
                  <w:sz w:val="22"/>
                  <w:szCs w:val="28"/>
                  <w:lang w:val="en-US" w:eastAsia="zh-CN"/>
                </w:rPr>
                <m:t>2</m:t>
              </m:r>
              <m:ctrlPr>
                <w:rPr>
                  <w:rFonts w:hint="default" w:ascii="Cambria Math" w:hAnsi="Cambria Math" w:cs="Cambria Math"/>
                  <w:i/>
                  <w:sz w:val="22"/>
                  <w:szCs w:val="28"/>
                  <w:lang w:val="en-US" w:eastAsia="zh-CN"/>
                </w:rPr>
              </m:ctrlPr>
            </m:den>
          </m:f>
          <m:r>
            <m:rPr/>
            <w:rPr>
              <w:rFonts w:hint="default" w:ascii="Cambria Math" w:hAnsi="Cambria Math" w:cs="Cambria Math"/>
              <w:sz w:val="22"/>
              <w:szCs w:val="28"/>
              <w:lang w:val="en-US" w:eastAsia="zh-CN"/>
            </w:rPr>
            <m:t>aλ(</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oMath>
      </m:oMathPara>
    </w:p>
    <w:p>
      <w:pPr>
        <w:numPr>
          <w:ilvl w:val="0"/>
          <w:numId w:val="0"/>
        </w:numPr>
        <w:ind w:leftChars="0"/>
        <w:rPr>
          <w:rFonts w:hint="eastAsia" w:hAnsi="Cambria Math" w:cs="Cambria Math"/>
          <w:i w:val="0"/>
          <w:sz w:val="22"/>
          <w:szCs w:val="28"/>
          <w:lang w:val="en-US" w:eastAsia="zh-CN"/>
        </w:rPr>
      </w:pPr>
      <w:r>
        <w:rPr>
          <w:rFonts w:hint="eastAsia" w:hAnsi="Cambria Math" w:cs="Cambria Math"/>
          <w:i w:val="0"/>
          <w:sz w:val="22"/>
          <w:szCs w:val="28"/>
          <w:lang w:val="en-US" w:eastAsia="zh-CN"/>
        </w:rPr>
        <w:t>Lax-Wendeoff格式：</w:t>
      </w:r>
    </w:p>
    <w:p>
      <w:pPr>
        <w:numPr>
          <w:ilvl w:val="0"/>
          <w:numId w:val="0"/>
        </w:numPr>
        <w:ind w:leftChars="0"/>
        <w:rPr>
          <w:rFonts w:hint="default" w:hAnsi="Cambria Math" w:cs="Cambria Math"/>
          <w:i w:val="0"/>
          <w:sz w:val="22"/>
          <w:szCs w:val="28"/>
          <w:lang w:val="en-US" w:eastAsia="zh-CN"/>
        </w:rPr>
      </w:pPr>
      <m:oMathPara>
        <m:oMath>
          <m:sSubSup>
            <m:sSubSupPr>
              <m:ctrlPr>
                <w:rPr>
                  <w:rFonts w:ascii="Cambria Math" w:hAnsi="Cambria Math" w:cs="Cambria Math"/>
                  <w:i/>
                  <w:sz w:val="22"/>
                  <w:szCs w:val="28"/>
                  <w:lang w:val="en-US"/>
                </w:rPr>
              </m:ctrlPr>
            </m:sSubSupPr>
            <m:e>
              <m:r>
                <m:rPr/>
                <w:rPr>
                  <w:rFonts w:hint="default" w:ascii="Cambria Math" w:hAnsi="Cambria Math" w:cs="Cambria Math"/>
                  <w:sz w:val="22"/>
                  <w:szCs w:val="28"/>
                  <w:lang w:val="en-US" w:eastAsia="zh-CN"/>
                </w:rPr>
                <m:t>u</m:t>
              </m:r>
              <m:ctrlPr>
                <w:rPr>
                  <w:rFonts w:ascii="Cambria Math" w:hAnsi="Cambria Math" w:cs="Cambria Math"/>
                  <w:i/>
                  <w:sz w:val="22"/>
                  <w:szCs w:val="28"/>
                  <w:lang w:val="en-US"/>
                </w:rPr>
              </m:ctrlPr>
            </m:e>
            <m:sub>
              <m:r>
                <m:rPr/>
                <w:rPr>
                  <w:rFonts w:hint="default" w:ascii="Cambria Math" w:hAnsi="Cambria Math" w:cs="Cambria Math"/>
                  <w:sz w:val="22"/>
                  <w:szCs w:val="28"/>
                  <w:lang w:val="en-US" w:eastAsia="zh-CN"/>
                </w:rPr>
                <m:t>j</m:t>
              </m:r>
              <m:ctrlPr>
                <w:rPr>
                  <w:rFonts w:ascii="Cambria Math" w:hAnsi="Cambria Math" w:cs="Cambria Math"/>
                  <w:i/>
                  <w:sz w:val="22"/>
                  <w:szCs w:val="28"/>
                  <w:lang w:val="en-US"/>
                </w:rPr>
              </m:ctrlPr>
            </m:sub>
            <m:sup>
              <m:r>
                <m:rPr/>
                <w:rPr>
                  <w:rFonts w:hint="default" w:ascii="Cambria Math" w:hAnsi="Cambria Math" w:cs="Cambria Math"/>
                  <w:sz w:val="22"/>
                  <w:szCs w:val="28"/>
                  <w:lang w:val="en-US" w:eastAsia="zh-CN"/>
                </w:rPr>
                <m:t>n+1</m:t>
              </m:r>
              <m:ctrlPr>
                <w:rPr>
                  <w:rFonts w:ascii="Cambria Math" w:hAnsi="Cambria Math" w:cs="Cambria Math"/>
                  <w:i/>
                  <w:sz w:val="22"/>
                  <w:szCs w:val="28"/>
                  <w:lang w:val="en-US"/>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f>
            <m:fPr>
              <m:ctrlPr>
                <w:rPr>
                  <w:rFonts w:hint="default" w:ascii="Cambria Math" w:hAnsi="Cambria Math" w:cs="Cambria Math"/>
                  <w:i/>
                  <w:sz w:val="22"/>
                  <w:szCs w:val="28"/>
                  <w:lang w:val="en-US" w:eastAsia="zh-CN"/>
                </w:rPr>
              </m:ctrlPr>
            </m:fPr>
            <m:num>
              <m:r>
                <m:rPr/>
                <w:rPr>
                  <w:rFonts w:hint="default" w:ascii="Cambria Math" w:hAnsi="Cambria Math" w:cs="Cambria Math"/>
                  <w:sz w:val="22"/>
                  <w:szCs w:val="28"/>
                  <w:lang w:val="en-US" w:eastAsia="zh-CN"/>
                </w:rPr>
                <m:t>1</m:t>
              </m:r>
              <m:ctrlPr>
                <w:rPr>
                  <w:rFonts w:hint="default" w:ascii="Cambria Math" w:hAnsi="Cambria Math" w:cs="Cambria Math"/>
                  <w:i/>
                  <w:sz w:val="22"/>
                  <w:szCs w:val="28"/>
                  <w:lang w:val="en-US" w:eastAsia="zh-CN"/>
                </w:rPr>
              </m:ctrlPr>
            </m:num>
            <m:den>
              <m:r>
                <m:rPr/>
                <w:rPr>
                  <w:rFonts w:hint="default" w:ascii="Cambria Math" w:hAnsi="Cambria Math" w:cs="Cambria Math"/>
                  <w:sz w:val="22"/>
                  <w:szCs w:val="28"/>
                  <w:lang w:val="en-US" w:eastAsia="zh-CN"/>
                </w:rPr>
                <m:t>2</m:t>
              </m:r>
              <m:ctrlPr>
                <w:rPr>
                  <w:rFonts w:hint="default" w:ascii="Cambria Math" w:hAnsi="Cambria Math" w:cs="Cambria Math"/>
                  <w:i/>
                  <w:sz w:val="22"/>
                  <w:szCs w:val="28"/>
                  <w:lang w:val="en-US" w:eastAsia="zh-CN"/>
                </w:rPr>
              </m:ctrlPr>
            </m:den>
          </m:f>
          <m:r>
            <m:rPr/>
            <w:rPr>
              <w:rFonts w:hint="default" w:ascii="Cambria Math" w:hAnsi="Cambria Math" w:cs="Cambria Math"/>
              <w:sz w:val="22"/>
              <w:szCs w:val="28"/>
              <w:lang w:val="en-US" w:eastAsia="zh-CN"/>
            </w:rPr>
            <m:t>aλ(</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f>
            <m:fPr>
              <m:ctrlPr>
                <w:rPr>
                  <w:rFonts w:hint="default" w:ascii="Cambria Math" w:hAnsi="Cambria Math" w:cs="Cambria Math"/>
                  <w:i/>
                  <w:sz w:val="22"/>
                  <w:szCs w:val="28"/>
                  <w:lang w:val="en-US" w:eastAsia="zh-CN"/>
                </w:rPr>
              </m:ctrlPr>
            </m:fPr>
            <m:num>
              <m:r>
                <m:rPr/>
                <w:rPr>
                  <w:rFonts w:hint="default" w:ascii="Cambria Math" w:hAnsi="Cambria Math" w:cs="Cambria Math"/>
                  <w:sz w:val="22"/>
                  <w:szCs w:val="28"/>
                  <w:lang w:val="en-US" w:eastAsia="zh-CN"/>
                </w:rPr>
                <m:t>1</m:t>
              </m:r>
              <m:ctrlPr>
                <w:rPr>
                  <w:rFonts w:hint="default" w:ascii="Cambria Math" w:hAnsi="Cambria Math" w:cs="Cambria Math"/>
                  <w:i/>
                  <w:sz w:val="22"/>
                  <w:szCs w:val="28"/>
                  <w:lang w:val="en-US" w:eastAsia="zh-CN"/>
                </w:rPr>
              </m:ctrlPr>
            </m:num>
            <m:den>
              <m:r>
                <m:rPr/>
                <w:rPr>
                  <w:rFonts w:hint="default" w:ascii="Cambria Math" w:hAnsi="Cambria Math" w:cs="Cambria Math"/>
                  <w:sz w:val="22"/>
                  <w:szCs w:val="28"/>
                  <w:lang w:val="en-US" w:eastAsia="zh-CN"/>
                </w:rPr>
                <m:t>2</m:t>
              </m:r>
              <m:ctrlPr>
                <w:rPr>
                  <w:rFonts w:hint="default" w:ascii="Cambria Math" w:hAnsi="Cambria Math" w:cs="Cambria Math"/>
                  <w:i/>
                  <w:sz w:val="22"/>
                  <w:szCs w:val="28"/>
                  <w:lang w:val="en-US" w:eastAsia="zh-CN"/>
                </w:rPr>
              </m:ctrlPr>
            </m:den>
          </m:f>
          <m:sSup>
            <m:sSupPr>
              <m:ctrlPr>
                <w:rPr>
                  <w:rFonts w:hint="default" w:ascii="Cambria Math" w:hAnsi="Cambria Math" w:cs="Cambria Math"/>
                  <w:i/>
                  <w:sz w:val="22"/>
                  <w:szCs w:val="28"/>
                  <w:lang w:val="en-US" w:eastAsia="zh-CN"/>
                </w:rPr>
              </m:ctrlPr>
            </m:sSupPr>
            <m:e>
              <m:r>
                <m:rPr/>
                <w:rPr>
                  <w:rFonts w:hint="default" w:ascii="Cambria Math" w:hAnsi="Cambria Math" w:cs="Cambria Math"/>
                  <w:sz w:val="22"/>
                  <w:szCs w:val="28"/>
                  <w:lang w:val="en-US" w:eastAsia="zh-CN"/>
                </w:rPr>
                <m:t>a</m:t>
              </m:r>
              <m:ctrlPr>
                <w:rPr>
                  <w:rFonts w:hint="default" w:ascii="Cambria Math" w:hAnsi="Cambria Math" w:cs="Cambria Math"/>
                  <w:i/>
                  <w:sz w:val="22"/>
                  <w:szCs w:val="28"/>
                  <w:lang w:val="en-US" w:eastAsia="zh-CN"/>
                </w:rPr>
              </m:ctrlPr>
            </m:e>
            <m:sup>
              <m:r>
                <m:rPr/>
                <w:rPr>
                  <w:rFonts w:hint="default" w:ascii="Cambria Math" w:hAnsi="Cambria Math" w:cs="Cambria Math"/>
                  <w:sz w:val="22"/>
                  <w:szCs w:val="28"/>
                  <w:lang w:val="en-US" w:eastAsia="zh-CN"/>
                </w:rPr>
                <m:t>2</m:t>
              </m:r>
              <m:ctrlPr>
                <w:rPr>
                  <w:rFonts w:hint="default" w:ascii="Cambria Math" w:hAnsi="Cambria Math" w:cs="Cambria Math"/>
                  <w:i/>
                  <w:sz w:val="22"/>
                  <w:szCs w:val="28"/>
                  <w:lang w:val="en-US" w:eastAsia="zh-CN"/>
                </w:rPr>
              </m:ctrlPr>
            </m:sup>
          </m:sSup>
          <m:sSup>
            <m:sSupPr>
              <m:ctrlPr>
                <w:rPr>
                  <w:rFonts w:hint="default" w:ascii="Cambria Math" w:hAnsi="Cambria Math" w:cs="Cambria Math"/>
                  <w:i/>
                  <w:sz w:val="22"/>
                  <w:szCs w:val="28"/>
                  <w:lang w:val="en-US" w:eastAsia="zh-CN"/>
                </w:rPr>
              </m:ctrlPr>
            </m:sSupPr>
            <m:e>
              <m:r>
                <m:rPr/>
                <w:rPr>
                  <w:rFonts w:hint="default" w:ascii="Cambria Math" w:hAnsi="Cambria Math" w:cs="Cambria Math"/>
                  <w:sz w:val="22"/>
                  <w:szCs w:val="28"/>
                  <w:lang w:val="en-US" w:eastAsia="zh-CN"/>
                </w:rPr>
                <m:t>λ</m:t>
              </m:r>
              <m:ctrlPr>
                <w:rPr>
                  <w:rFonts w:hint="default" w:ascii="Cambria Math" w:hAnsi="Cambria Math" w:cs="Cambria Math"/>
                  <w:i/>
                  <w:sz w:val="22"/>
                  <w:szCs w:val="28"/>
                  <w:lang w:val="en-US" w:eastAsia="zh-CN"/>
                </w:rPr>
              </m:ctrlPr>
            </m:e>
            <m:sup>
              <m:r>
                <m:rPr/>
                <w:rPr>
                  <w:rFonts w:hint="default" w:ascii="Cambria Math" w:hAnsi="Cambria Math" w:cs="Cambria Math"/>
                  <w:sz w:val="22"/>
                  <w:szCs w:val="28"/>
                  <w:lang w:val="en-US" w:eastAsia="zh-CN"/>
                </w:rPr>
                <m:t>2</m:t>
              </m:r>
              <m:ctrlPr>
                <w:rPr>
                  <w:rFonts w:hint="default" w:ascii="Cambria Math" w:hAnsi="Cambria Math" w:cs="Cambria Math"/>
                  <w:i/>
                  <w:sz w:val="22"/>
                  <w:szCs w:val="28"/>
                  <w:lang w:val="en-US" w:eastAsia="zh-CN"/>
                </w:rPr>
              </m:ctrlPr>
            </m:sup>
          </m:s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−2</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sSubSup>
            <m:sSubSupPr>
              <m:ctrlPr>
                <w:rPr>
                  <w:rFonts w:hint="default" w:ascii="Cambria Math" w:hAnsi="Cambria Math" w:cs="Cambria Math"/>
                  <w:i/>
                  <w:sz w:val="22"/>
                  <w:szCs w:val="28"/>
                  <w:lang w:val="en-US" w:eastAsia="zh-CN"/>
                </w:rPr>
              </m:ctrlPr>
            </m:sSubSupPr>
            <m:e>
              <m:r>
                <m:rPr/>
                <w:rPr>
                  <w:rFonts w:hint="default" w:ascii="Cambria Math" w:hAnsi="Cambria Math" w:cs="Cambria Math"/>
                  <w:sz w:val="22"/>
                  <w:szCs w:val="28"/>
                  <w:lang w:val="en-US" w:eastAsia="zh-CN"/>
                </w:rPr>
                <m:t>u</m:t>
              </m:r>
              <m:ctrlPr>
                <w:rPr>
                  <w:rFonts w:hint="default" w:ascii="Cambria Math" w:hAnsi="Cambria Math" w:cs="Cambria Math"/>
                  <w:i/>
                  <w:sz w:val="22"/>
                  <w:szCs w:val="28"/>
                  <w:lang w:val="en-US" w:eastAsia="zh-CN"/>
                </w:rPr>
              </m:ctrlPr>
            </m:e>
            <m:sub>
              <m:r>
                <m:rPr/>
                <w:rPr>
                  <w:rFonts w:hint="default" w:ascii="Cambria Math" w:hAnsi="Cambria Math" w:cs="Cambria Math"/>
                  <w:sz w:val="22"/>
                  <w:szCs w:val="28"/>
                  <w:lang w:val="en-US" w:eastAsia="zh-CN"/>
                </w:rPr>
                <m:t>j−1</m:t>
              </m:r>
              <m:ctrlPr>
                <w:rPr>
                  <w:rFonts w:hint="default" w:ascii="Cambria Math" w:hAnsi="Cambria Math" w:cs="Cambria Math"/>
                  <w:i/>
                  <w:sz w:val="22"/>
                  <w:szCs w:val="28"/>
                  <w:lang w:val="en-US" w:eastAsia="zh-CN"/>
                </w:rPr>
              </m:ctrlPr>
            </m:sub>
            <m:sup>
              <m:r>
                <m:rPr/>
                <w:rPr>
                  <w:rFonts w:hint="default" w:ascii="Cambria Math" w:hAnsi="Cambria Math" w:cs="Cambria Math"/>
                  <w:sz w:val="22"/>
                  <w:szCs w:val="28"/>
                  <w:lang w:val="en-US" w:eastAsia="zh-CN"/>
                </w:rPr>
                <m:t>n</m:t>
              </m:r>
              <m:ctrlPr>
                <w:rPr>
                  <w:rFonts w:hint="default" w:ascii="Cambria Math" w:hAnsi="Cambria Math" w:cs="Cambria Math"/>
                  <w:i/>
                  <w:sz w:val="22"/>
                  <w:szCs w:val="28"/>
                  <w:lang w:val="en-US" w:eastAsia="zh-CN"/>
                </w:rPr>
              </m:ctrlPr>
            </m:sup>
          </m:sSubSup>
          <m:r>
            <m:rPr/>
            <w:rPr>
              <w:rFonts w:hint="default" w:ascii="Cambria Math" w:hAnsi="Cambria Math" w:cs="Cambria Math"/>
              <w:sz w:val="22"/>
              <w:szCs w:val="28"/>
              <w:lang w:val="en-US" w:eastAsia="zh-CN"/>
            </w:rPr>
            <m:t>)</m:t>
          </m:r>
        </m:oMath>
      </m:oMathPara>
    </w:p>
    <w:p>
      <w:pPr>
        <w:numPr>
          <w:ilvl w:val="0"/>
          <w:numId w:val="0"/>
        </w:numPr>
        <w:ind w:leftChars="0"/>
        <w:rPr>
          <w:rFonts w:hint="default" w:hAnsi="Cambria Math" w:cs="Cambria Math"/>
          <w:i w:val="0"/>
          <w:sz w:val="22"/>
          <w:szCs w:val="28"/>
          <w:lang w:val="en-US" w:eastAsia="zh-CN"/>
        </w:rPr>
      </w:pPr>
    </w:p>
    <w:p>
      <w:pPr>
        <w:numPr>
          <w:ilvl w:val="0"/>
          <w:numId w:val="0"/>
        </w:numPr>
        <w:ind w:leftChars="0"/>
        <w:rPr>
          <w:rFonts w:hint="default" w:hAnsi="Cambria Math" w:cs="Cambria Math"/>
          <w:i w:val="0"/>
          <w:sz w:val="22"/>
          <w:szCs w:val="28"/>
          <w:lang w:val="en-US" w:eastAsia="zh-CN"/>
        </w:rPr>
      </w:pPr>
    </w:p>
    <w:p>
      <w:pPr>
        <w:numPr>
          <w:ilvl w:val="0"/>
          <w:numId w:val="0"/>
        </w:numPr>
        <w:ind w:leftChars="0"/>
        <w:rPr>
          <w:rFonts w:hint="default" w:hAnsi="Cambria Math" w:cs="Cambria Math"/>
          <w:i w:val="0"/>
          <w:sz w:val="22"/>
          <w:szCs w:val="28"/>
          <w:lang w:val="en-US" w:eastAsia="zh-CN"/>
        </w:rPr>
      </w:pPr>
    </w:p>
    <w:p>
      <w:pPr>
        <w:pStyle w:val="3"/>
        <w:numPr>
          <w:ilvl w:val="0"/>
          <w:numId w:val="1"/>
        </w:numPr>
        <w:bidi w:val="0"/>
        <w:rPr>
          <w:rFonts w:hint="eastAsia"/>
          <w:lang w:val="en-US" w:eastAsia="zh-CN"/>
        </w:rPr>
      </w:pPr>
      <w:r>
        <w:rPr>
          <w:rFonts w:hint="eastAsia"/>
          <w:lang w:val="en-US" w:eastAsia="zh-CN"/>
        </w:rPr>
        <w:t>实验结果</w:t>
      </w:r>
    </w:p>
    <w:p>
      <w:pPr>
        <w:numPr>
          <w:ilvl w:val="0"/>
          <w:numId w:val="0"/>
        </w:numPr>
        <w:ind w:leftChars="0"/>
        <w:rPr>
          <w:rFonts w:hint="eastAsia"/>
          <w:sz w:val="22"/>
          <w:szCs w:val="28"/>
          <w:lang w:val="en-US" w:eastAsia="zh-CN"/>
        </w:rPr>
      </w:pPr>
      <w:r>
        <w:rPr>
          <w:rFonts w:hint="eastAsia"/>
          <w:sz w:val="22"/>
          <w:szCs w:val="28"/>
          <w:lang w:val="en-US" w:eastAsia="zh-CN"/>
        </w:rPr>
        <w:t>1、四种格式分别在t=4时对应的数值解</w:t>
      </w:r>
    </w:p>
    <w:p>
      <w:pPr>
        <w:numPr>
          <w:ilvl w:val="0"/>
          <w:numId w:val="0"/>
        </w:numPr>
        <w:rPr>
          <w:rFonts w:hint="default"/>
          <w:lang w:val="en-US" w:eastAsia="zh-CN"/>
        </w:rPr>
      </w:pPr>
    </w:p>
    <w:p>
      <w:pPr>
        <w:numPr>
          <w:ilvl w:val="0"/>
          <w:numId w:val="0"/>
        </w:numPr>
        <w:rPr>
          <w:rFonts w:hint="default"/>
          <w:lang w:val="en-US" w:eastAsia="zh-CN"/>
        </w:rPr>
      </w:pPr>
      <w:bookmarkStart w:id="0" w:name="OLE_LINK1"/>
      <w:r>
        <w:rPr>
          <w:rFonts w:hint="default"/>
          <w:lang w:val="en-US" w:eastAsia="zh-CN"/>
        </w:rPr>
        <w:drawing>
          <wp:inline distT="0" distB="0" distL="114300" distR="114300">
            <wp:extent cx="5271135" cy="4081145"/>
            <wp:effectExtent l="0" t="0" r="5715" b="146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rcRect l="7908" r="4943" b="4025"/>
                    <a:stretch>
                      <a:fillRect/>
                    </a:stretch>
                  </pic:blipFill>
                  <pic:spPr>
                    <a:xfrm>
                      <a:off x="0" y="0"/>
                      <a:ext cx="5271135" cy="4081145"/>
                    </a:xfrm>
                    <a:prstGeom prst="rect">
                      <a:avLst/>
                    </a:prstGeom>
                  </pic:spPr>
                </pic:pic>
              </a:graphicData>
            </a:graphic>
          </wp:inline>
        </w:drawing>
      </w:r>
    </w:p>
    <w:p>
      <w:pPr>
        <w:numPr>
          <w:ilvl w:val="0"/>
          <w:numId w:val="0"/>
        </w:numPr>
        <w:jc w:val="center"/>
        <w:rPr>
          <w:rFonts w:hint="default"/>
          <w:sz w:val="18"/>
          <w:szCs w:val="21"/>
          <w:lang w:val="en-US" w:eastAsia="zh-CN"/>
        </w:rPr>
      </w:pPr>
      <w:r>
        <w:rPr>
          <w:rFonts w:hint="eastAsia"/>
          <w:sz w:val="18"/>
          <w:szCs w:val="21"/>
          <w:lang w:val="en-US" w:eastAsia="zh-CN"/>
        </w:rPr>
        <w:t>图1、a=1，t=4时各格式数值解</w:t>
      </w:r>
    </w:p>
    <w:p>
      <w:pPr>
        <w:numPr>
          <w:ilvl w:val="0"/>
          <w:numId w:val="0"/>
        </w:numPr>
        <w:rPr>
          <w:rFonts w:hint="default"/>
          <w:lang w:val="en-US" w:eastAsia="zh-CN"/>
        </w:rPr>
      </w:pP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四种格式在a=1时都稳定，其中迎风格式的光滑性最好，Beam-Warming格式在间断点右侧出现了波动，而Lax-Wendroff格式在间断点左侧出现了波动。而Lax-Friedrichs格式的变化趋势与解析解一致，但是反应较慢且光滑性不好。</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76215" cy="3432175"/>
            <wp:effectExtent l="0" t="0" r="635" b="1587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5"/>
                    <a:srcRect l="6450" r="6245" b="4274"/>
                    <a:stretch>
                      <a:fillRect/>
                    </a:stretch>
                  </pic:blipFill>
                  <pic:spPr>
                    <a:xfrm>
                      <a:off x="0" y="0"/>
                      <a:ext cx="5276215" cy="3432175"/>
                    </a:xfrm>
                    <a:prstGeom prst="rect">
                      <a:avLst/>
                    </a:prstGeom>
                  </pic:spPr>
                </pic:pic>
              </a:graphicData>
            </a:graphic>
          </wp:inline>
        </w:drawing>
      </w:r>
    </w:p>
    <w:p>
      <w:pPr>
        <w:numPr>
          <w:ilvl w:val="0"/>
          <w:numId w:val="0"/>
        </w:numPr>
        <w:jc w:val="center"/>
        <w:rPr>
          <w:rFonts w:hint="default"/>
          <w:sz w:val="18"/>
          <w:szCs w:val="21"/>
          <w:lang w:val="en-US" w:eastAsia="zh-CN"/>
        </w:rPr>
      </w:pPr>
      <w:r>
        <w:rPr>
          <w:rFonts w:hint="eastAsia"/>
          <w:sz w:val="18"/>
          <w:szCs w:val="21"/>
          <w:lang w:val="en-US" w:eastAsia="zh-CN"/>
        </w:rPr>
        <w:t>图2、a=2，t=4时各格式数值解</w:t>
      </w:r>
    </w:p>
    <w:p>
      <w:pPr>
        <w:numPr>
          <w:ilvl w:val="0"/>
          <w:numId w:val="0"/>
        </w:numPr>
        <w:rPr>
          <w:rFonts w:hint="default"/>
          <w:lang w:val="en-US" w:eastAsia="zh-CN"/>
        </w:rPr>
      </w:pP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只有Beam-Warming格式在a=2时稳定，且Beam-Warming格式相对原先在间隔点右侧波动转为在间隔点左侧波动。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80025" cy="3718560"/>
            <wp:effectExtent l="0" t="0" r="15875" b="1524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6"/>
                    <a:srcRect l="8663" r="5217" b="4204"/>
                    <a:stretch>
                      <a:fillRect/>
                    </a:stretch>
                  </pic:blipFill>
                  <pic:spPr>
                    <a:xfrm>
                      <a:off x="0" y="0"/>
                      <a:ext cx="5280025" cy="3718560"/>
                    </a:xfrm>
                    <a:prstGeom prst="rect">
                      <a:avLst/>
                    </a:prstGeom>
                  </pic:spPr>
                </pic:pic>
              </a:graphicData>
            </a:graphic>
          </wp:inline>
        </w:drawing>
      </w:r>
    </w:p>
    <w:p>
      <w:pPr>
        <w:numPr>
          <w:ilvl w:val="0"/>
          <w:numId w:val="0"/>
        </w:numPr>
        <w:jc w:val="center"/>
        <w:rPr>
          <w:rFonts w:hint="default"/>
          <w:sz w:val="18"/>
          <w:szCs w:val="21"/>
          <w:lang w:val="en-US" w:eastAsia="zh-CN"/>
        </w:rPr>
      </w:pPr>
      <w:r>
        <w:rPr>
          <w:rFonts w:hint="eastAsia"/>
          <w:sz w:val="18"/>
          <w:szCs w:val="21"/>
          <w:lang w:val="en-US" w:eastAsia="zh-CN"/>
        </w:rPr>
        <w:t>图3、a=4，t=4时各格式数值解</w:t>
      </w:r>
    </w:p>
    <w:p>
      <w:pPr>
        <w:numPr>
          <w:ilvl w:val="0"/>
          <w:numId w:val="0"/>
        </w:numPr>
        <w:rPr>
          <w:rFonts w:hint="default"/>
          <w:lang w:val="en-US" w:eastAsia="zh-CN"/>
        </w:rPr>
      </w:pPr>
    </w:p>
    <w:bookmarkEnd w:id="0"/>
    <w:p>
      <w:pPr>
        <w:numPr>
          <w:ilvl w:val="0"/>
          <w:numId w:val="0"/>
        </w:numPr>
        <w:ind w:leftChars="0" w:firstLine="420" w:firstLineChars="0"/>
        <w:rPr>
          <w:rFonts w:hint="eastAsia"/>
          <w:sz w:val="22"/>
          <w:szCs w:val="28"/>
          <w:lang w:val="en-US" w:eastAsia="zh-CN"/>
        </w:rPr>
      </w:pPr>
      <w:r>
        <w:rPr>
          <w:rFonts w:hint="eastAsia"/>
          <w:sz w:val="22"/>
          <w:szCs w:val="28"/>
          <w:lang w:val="en-US" w:eastAsia="zh-CN"/>
        </w:rPr>
        <w:t>四种格式在a=4时均不稳定。</w:t>
      </w:r>
    </w:p>
    <w:p>
      <w:pPr>
        <w:pStyle w:val="3"/>
        <w:numPr>
          <w:ilvl w:val="0"/>
          <w:numId w:val="1"/>
        </w:numPr>
        <w:bidi w:val="0"/>
        <w:ind w:left="0" w:leftChars="0" w:firstLine="0" w:firstLineChars="0"/>
        <w:rPr>
          <w:rFonts w:hint="eastAsia"/>
          <w:lang w:val="en-US" w:eastAsia="zh-CN"/>
        </w:rPr>
      </w:pPr>
      <w:r>
        <w:rPr>
          <w:rFonts w:hint="eastAsia"/>
          <w:lang w:val="en-US" w:eastAsia="zh-CN"/>
        </w:rPr>
        <w:t>实验结果分析</w:t>
      </w:r>
    </w:p>
    <w:p>
      <w:pPr>
        <w:numPr>
          <w:ilvl w:val="0"/>
          <w:numId w:val="0"/>
        </w:numPr>
        <w:ind w:leftChars="0" w:firstLine="420" w:firstLineChars="0"/>
        <m:rPr/>
        <w:rPr>
          <w:rFonts w:hint="eastAsia"/>
          <w:sz w:val="22"/>
          <w:szCs w:val="28"/>
          <w:lang w:val="en-US" w:eastAsia="zh-CN"/>
        </w:rPr>
      </w:pPr>
      <w:r>
        <w:rPr>
          <w:rFonts w:hint="eastAsia"/>
          <w:sz w:val="22"/>
          <w:szCs w:val="28"/>
          <w:lang w:val="en-US" w:eastAsia="zh-CN"/>
        </w:rPr>
        <w:t>对Upwind scheme格式、Lax-Friedrichs格式、Lax-Wendroff格式，其稳定性条件为</w:t>
      </w:r>
      <m:oMath>
        <m:r>
          <m:rPr>
            <m:sty m:val="p"/>
          </m:rPr>
          <w:rPr>
            <w:rFonts w:hint="eastAsia" w:ascii="Cambria Math" w:hAnsi="Cambria Math"/>
            <w:sz w:val="22"/>
            <w:szCs w:val="28"/>
            <w:lang w:val="en-US" w:eastAsia="zh-CN"/>
          </w:rPr>
          <m:t>a</m:t>
        </m:r>
        <m:r>
          <m:rPr>
            <m:sty m:val="p"/>
          </m:rPr>
          <w:rPr>
            <w:rFonts w:hint="default" w:ascii="Cambria Math" w:hAnsi="Cambria Math"/>
            <w:sz w:val="22"/>
            <w:szCs w:val="28"/>
            <w:lang w:val="en-US" w:eastAsia="zh-CN"/>
          </w:rPr>
          <m:t>λ</m:t>
        </m:r>
      </m:oMath>
      <w:r>
        <m:rPr/>
        <w:rPr>
          <w:rFonts w:hint="default"/>
          <w:sz w:val="22"/>
          <w:szCs w:val="28"/>
          <w:lang w:val="en-US" w:eastAsia="zh-CN"/>
        </w:rPr>
        <w:t>≤</w:t>
      </w:r>
      <w:r>
        <m:rPr/>
        <w:rPr>
          <w:rFonts w:hint="default"/>
          <w:sz w:val="22"/>
          <w:szCs w:val="28"/>
          <w:lang w:val="en-US" w:eastAsia="zh-CN"/>
          <w:oMath/>
        </w:rPr>
        <w:t>1</w:t>
      </w:r>
      <w:r>
        <m:rPr/>
        <w:rPr>
          <w:rFonts w:hint="eastAsia"/>
          <w:sz w:val="22"/>
          <w:szCs w:val="28"/>
          <w:lang w:val="en-US" w:eastAsia="zh-CN"/>
        </w:rPr>
        <w:t>，因而在</w:t>
      </w:r>
      <m:oMath>
        <m:r>
          <m:rPr>
            <m:sty m:val="p"/>
          </m:rPr>
          <w:rPr>
            <w:rFonts w:hint="eastAsia" w:ascii="Cambria Math" w:hAnsi="Cambria Math"/>
            <w:sz w:val="22"/>
            <w:szCs w:val="28"/>
            <w:lang w:val="en-US" w:eastAsia="zh-CN"/>
          </w:rPr>
          <m:t>λ</m:t>
        </m:r>
        <m:r>
          <m:rPr>
            <m:sty m:val="p"/>
          </m:rPr>
          <w:rPr>
            <w:rFonts w:hint="default" w:ascii="Cambria Math" w:hAnsi="Cambria Math"/>
            <w:sz w:val="22"/>
            <w:szCs w:val="28"/>
            <w:lang w:val="en-US" w:eastAsia="zh-CN"/>
          </w:rPr>
          <m:t>=0.8</m:t>
        </m:r>
        <m:r>
          <m:rPr>
            <m:sty m:val="p"/>
          </m:rPr>
          <w:rPr>
            <w:rFonts w:hint="eastAsia" w:ascii="Cambria Math" w:hAnsi="Cambria Math"/>
            <w:sz w:val="22"/>
            <w:szCs w:val="28"/>
            <w:lang w:val="en-US" w:eastAsia="zh-CN"/>
          </w:rPr>
          <m:t>时</m:t>
        </m:r>
      </m:oMath>
      <w:r>
        <m:rPr/>
        <w:rPr>
          <w:rFonts w:hint="eastAsia"/>
          <w:sz w:val="22"/>
          <w:szCs w:val="28"/>
          <w:lang w:val="en-US" w:eastAsia="zh-CN"/>
        </w:rPr>
        <w:t>，只有在a=1时保持稳定，当</w:t>
      </w:r>
      <m:oMath>
        <m:r>
          <m:rPr>
            <m:sty m:val="p"/>
          </m:rPr>
          <w:rPr>
            <w:rFonts w:hint="eastAsia" w:ascii="Cambria Math" w:hAnsi="Cambria Math"/>
            <w:sz w:val="22"/>
            <w:szCs w:val="28"/>
            <w:lang w:val="en-US" w:eastAsia="zh-CN"/>
          </w:rPr>
          <m:t>a</m:t>
        </m:r>
        <m:r>
          <m:rPr>
            <m:sty m:val="p"/>
          </m:rPr>
          <w:rPr>
            <w:rFonts w:hint="default" w:ascii="Cambria Math" w:hAnsi="Cambria Math"/>
            <w:sz w:val="22"/>
            <w:szCs w:val="28"/>
            <w:lang w:val="en-US" w:eastAsia="zh-CN"/>
          </w:rPr>
          <m:t>=2</m:t>
        </m:r>
        <m:r>
          <m:rPr>
            <m:sty m:val="p"/>
          </m:rPr>
          <w:rPr>
            <w:rFonts w:hint="eastAsia" w:ascii="Cambria Math" w:hAnsi="Cambria Math"/>
            <w:sz w:val="22"/>
            <w:szCs w:val="28"/>
            <w:lang w:val="en-US" w:eastAsia="zh-CN"/>
          </w:rPr>
          <m:t>、</m:t>
        </m:r>
        <m:r>
          <m:rPr>
            <m:sty m:val="p"/>
          </m:rPr>
          <w:rPr>
            <w:rFonts w:hint="default" w:ascii="Cambria Math" w:hAnsi="Cambria Math"/>
            <w:sz w:val="22"/>
            <w:szCs w:val="28"/>
            <w:lang w:val="en-US" w:eastAsia="zh-CN"/>
          </w:rPr>
          <m:t>4</m:t>
        </m:r>
      </m:oMath>
      <w:r>
        <m:rPr/>
        <w:rPr>
          <w:rFonts w:hint="eastAsia"/>
          <w:sz w:val="22"/>
          <w:szCs w:val="28"/>
          <w:lang w:val="en-US" w:eastAsia="zh-CN"/>
        </w:rPr>
        <w:t>时，均不稳定。</w:t>
      </w:r>
    </w:p>
    <w:p>
      <w:pPr>
        <w:numPr>
          <w:ilvl w:val="0"/>
          <w:numId w:val="0"/>
        </w:numPr>
        <w:ind w:leftChars="0" w:firstLine="420" w:firstLineChars="0"/>
        <m:rPr/>
        <w:rPr>
          <w:rFonts w:hint="eastAsia"/>
          <w:sz w:val="22"/>
          <w:szCs w:val="28"/>
          <w:lang w:val="en-US" w:eastAsia="zh-CN"/>
        </w:rPr>
      </w:pPr>
      <w:r>
        <m:rPr/>
        <w:rPr>
          <w:rFonts w:hint="eastAsia"/>
          <w:sz w:val="22"/>
          <w:szCs w:val="28"/>
          <w:lang w:val="en-US" w:eastAsia="zh-CN"/>
        </w:rPr>
        <w:t>而</w:t>
      </w:r>
      <w:r>
        <w:rPr>
          <w:rFonts w:hint="eastAsia"/>
          <w:sz w:val="22"/>
          <w:szCs w:val="28"/>
          <w:lang w:val="en-US" w:eastAsia="zh-CN"/>
        </w:rPr>
        <w:t>Beam-Warming格式的稳定性条件为</w:t>
      </w:r>
      <m:oMath>
        <m:r>
          <m:rPr>
            <m:sty m:val="p"/>
          </m:rPr>
          <w:rPr>
            <w:rFonts w:hint="eastAsia" w:ascii="Cambria Math" w:hAnsi="Cambria Math"/>
            <w:sz w:val="22"/>
            <w:szCs w:val="28"/>
            <w:lang w:val="en-US" w:eastAsia="zh-CN"/>
          </w:rPr>
          <m:t>a</m:t>
        </m:r>
        <m:r>
          <m:rPr>
            <m:sty m:val="p"/>
          </m:rPr>
          <w:rPr>
            <w:rFonts w:hint="default" w:ascii="Cambria Math" w:hAnsi="Cambria Math"/>
            <w:sz w:val="22"/>
            <w:szCs w:val="28"/>
            <w:lang w:val="en-US" w:eastAsia="zh-CN"/>
          </w:rPr>
          <m:t>λ</m:t>
        </m:r>
      </m:oMath>
      <w:r>
        <w:rPr>
          <w:rFonts w:hint="default"/>
          <w:sz w:val="22"/>
          <w:szCs w:val="28"/>
          <w:lang w:val="en-US" w:eastAsia="zh-CN"/>
        </w:rPr>
        <w:t>≤</w:t>
      </w:r>
      <w:r>
        <w:rPr>
          <w:rFonts w:hint="eastAsia"/>
          <w:sz w:val="22"/>
          <w:szCs w:val="28"/>
          <w:lang w:val="en-US" w:eastAsia="zh-CN"/>
        </w:rPr>
        <w:t>2，因而在</w:t>
      </w:r>
      <m:oMath>
        <m:r>
          <m:rPr>
            <m:sty m:val="p"/>
          </m:rPr>
          <w:rPr>
            <w:rFonts w:hint="eastAsia" w:ascii="Cambria Math" w:hAnsi="Cambria Math"/>
            <w:sz w:val="22"/>
            <w:szCs w:val="28"/>
            <w:lang w:val="en-US" w:eastAsia="zh-CN"/>
          </w:rPr>
          <m:t>a</m:t>
        </m:r>
        <m:r>
          <m:rPr>
            <m:sty m:val="p"/>
          </m:rPr>
          <w:rPr>
            <w:rFonts w:hint="default" w:ascii="Cambria Math" w:hAnsi="Cambria Math"/>
            <w:sz w:val="22"/>
            <w:szCs w:val="28"/>
            <w:lang w:val="en-US" w:eastAsia="zh-CN"/>
          </w:rPr>
          <m:t>=1</m:t>
        </m:r>
        <m:r>
          <m:rPr>
            <m:sty m:val="p"/>
          </m:rPr>
          <w:rPr>
            <w:rFonts w:hint="eastAsia" w:ascii="Cambria Math" w:hAnsi="Cambria Math"/>
            <w:sz w:val="22"/>
            <w:szCs w:val="28"/>
            <w:lang w:val="en-US" w:eastAsia="zh-CN"/>
          </w:rPr>
          <m:t>、</m:t>
        </m:r>
        <m:r>
          <m:rPr>
            <m:sty m:val="p"/>
          </m:rPr>
          <w:rPr>
            <w:rFonts w:hint="default" w:ascii="Cambria Math" w:hAnsi="Cambria Math"/>
            <w:sz w:val="22"/>
            <w:szCs w:val="28"/>
            <w:lang w:val="en-US" w:eastAsia="zh-CN"/>
          </w:rPr>
          <m:t>2</m:t>
        </m:r>
      </m:oMath>
      <w:r>
        <m:rPr/>
        <w:rPr>
          <w:rFonts w:hint="eastAsia"/>
          <w:sz w:val="22"/>
          <w:szCs w:val="28"/>
          <w:lang w:val="en-US" w:eastAsia="zh-CN"/>
        </w:rPr>
        <w:t>时均稳定，而当</w:t>
      </w:r>
      <m:oMath>
        <m:r>
          <m:rPr>
            <m:sty m:val="p"/>
          </m:rPr>
          <w:rPr>
            <w:rFonts w:hint="eastAsia" w:ascii="Cambria Math" w:hAnsi="Cambria Math"/>
            <w:sz w:val="22"/>
            <w:szCs w:val="28"/>
            <w:lang w:val="en-US" w:eastAsia="zh-CN"/>
          </w:rPr>
          <m:t>a</m:t>
        </m:r>
        <m:r>
          <m:rPr>
            <m:sty m:val="p"/>
          </m:rPr>
          <w:rPr>
            <w:rFonts w:hint="default" w:ascii="Cambria Math" w:hAnsi="Cambria Math"/>
            <w:sz w:val="22"/>
            <w:szCs w:val="28"/>
            <w:lang w:val="en-US" w:eastAsia="zh-CN"/>
          </w:rPr>
          <m:t>=</m:t>
        </m:r>
      </m:oMath>
      <w:r>
        <m:rPr/>
        <w:rPr>
          <w:rFonts w:hint="eastAsia"/>
          <w:sz w:val="22"/>
          <w:szCs w:val="28"/>
          <w:lang w:val="en-US" w:eastAsia="zh-CN"/>
        </w:rPr>
        <w:t>4时不稳定。</w:t>
      </w:r>
    </w:p>
    <w:p>
      <w:pPr>
        <w:numPr>
          <w:ilvl w:val="0"/>
          <w:numId w:val="0"/>
        </w:numPr>
        <w:ind w:leftChars="0" w:firstLine="420" w:firstLineChars="0"/>
        <m:rPr/>
        <w:rPr>
          <w:rFonts w:hint="eastAsia"/>
          <w:sz w:val="22"/>
          <w:szCs w:val="28"/>
          <w:lang w:val="en-US" w:eastAsia="zh-CN"/>
        </w:rPr>
      </w:pPr>
      <w:r>
        <m:rPr/>
        <w:rPr>
          <w:rFonts w:hint="eastAsia"/>
          <w:sz w:val="22"/>
          <w:szCs w:val="28"/>
          <w:lang w:val="en-US" w:eastAsia="zh-CN"/>
        </w:rPr>
        <w:t>均与实验结果相符。</w:t>
      </w:r>
    </w:p>
    <w:p>
      <w:pPr>
        <w:numPr>
          <w:ilvl w:val="0"/>
          <w:numId w:val="0"/>
        </w:numPr>
        <w:ind w:leftChars="0" w:firstLine="420" w:firstLineChars="0"/>
        <m:rPr/>
        <w:rPr>
          <w:rFonts w:hint="eastAsia"/>
          <w:sz w:val="22"/>
          <w:szCs w:val="28"/>
          <w:lang w:val="en-US" w:eastAsia="zh-CN"/>
        </w:rPr>
      </w:pPr>
      <w:r>
        <m:rPr/>
        <w:rPr>
          <w:rFonts w:hint="eastAsia"/>
          <w:sz w:val="22"/>
          <w:szCs w:val="28"/>
          <w:lang w:val="en-US" w:eastAsia="zh-CN"/>
        </w:rPr>
        <w:t>进一步讨论，可以通过改变网格比的方法使得各个格式在</w:t>
      </w:r>
      <m:oMath>
        <m:r>
          <m:rPr>
            <m:sty m:val="p"/>
          </m:rPr>
          <w:rPr>
            <w:rFonts w:hint="eastAsia" w:ascii="Cambria Math" w:hAnsi="Cambria Math"/>
            <w:sz w:val="22"/>
            <w:szCs w:val="28"/>
            <w:lang w:val="en-US" w:eastAsia="zh-CN"/>
          </w:rPr>
          <m:t>a</m:t>
        </m:r>
        <m:r>
          <m:rPr>
            <m:sty m:val="p"/>
          </m:rPr>
          <w:rPr>
            <w:rFonts w:hint="default" w:ascii="Cambria Math" w:hAnsi="Cambria Math"/>
            <w:sz w:val="22"/>
            <w:szCs w:val="28"/>
            <w:lang w:val="en-US" w:eastAsia="zh-CN"/>
          </w:rPr>
          <m:t>=1</m:t>
        </m:r>
        <m:r>
          <m:rPr>
            <m:sty m:val="p"/>
          </m:rPr>
          <w:rPr>
            <w:rFonts w:hint="eastAsia" w:ascii="Cambria Math" w:hAnsi="Cambria Math"/>
            <w:sz w:val="22"/>
            <w:szCs w:val="28"/>
            <w:lang w:val="en-US" w:eastAsia="zh-CN"/>
          </w:rPr>
          <m:t>、</m:t>
        </m:r>
        <m:r>
          <m:rPr>
            <m:sty m:val="p"/>
          </m:rPr>
          <w:rPr>
            <w:rFonts w:hint="default" w:ascii="Cambria Math" w:hAnsi="Cambria Math"/>
            <w:sz w:val="22"/>
            <w:szCs w:val="28"/>
            <w:lang w:val="en-US" w:eastAsia="zh-CN"/>
          </w:rPr>
          <m:t>2</m:t>
        </m:r>
        <m:r>
          <m:rPr>
            <m:sty m:val="p"/>
          </m:rPr>
          <w:rPr>
            <w:rFonts w:hint="eastAsia" w:ascii="Cambria Math" w:hAnsi="Cambria Math"/>
            <w:sz w:val="22"/>
            <w:szCs w:val="28"/>
            <w:lang w:val="en-US" w:eastAsia="zh-CN"/>
          </w:rPr>
          <m:t>、</m:t>
        </m:r>
        <m:r>
          <m:rPr>
            <m:sty m:val="p"/>
          </m:rPr>
          <w:rPr>
            <w:rFonts w:hint="default" w:ascii="Cambria Math" w:hAnsi="Cambria Math"/>
            <w:sz w:val="22"/>
            <w:szCs w:val="28"/>
            <w:lang w:val="en-US" w:eastAsia="zh-CN"/>
          </w:rPr>
          <m:t>4</m:t>
        </m:r>
      </m:oMath>
      <w:r>
        <m:rPr/>
        <w:rPr>
          <w:rFonts w:hint="eastAsia"/>
          <w:sz w:val="22"/>
          <w:szCs w:val="28"/>
          <w:lang w:val="en-US" w:eastAsia="zh-CN"/>
        </w:rPr>
        <w:t>时均保持稳定。</w:t>
      </w:r>
    </w:p>
    <w:p>
      <w:pPr>
        <w:numPr>
          <w:ilvl w:val="0"/>
          <w:numId w:val="0"/>
        </w:numPr>
        <w:ind w:leftChars="0" w:firstLine="420" w:firstLineChars="0"/>
        <m:rPr/>
        <w:rPr>
          <w:rFonts w:hint="eastAsia" w:hAnsi="Cambria Math"/>
          <w:i w:val="0"/>
          <w:sz w:val="22"/>
          <w:szCs w:val="28"/>
          <w:lang w:val="en-US" w:eastAsia="zh-CN"/>
        </w:rPr>
      </w:pPr>
      <w:r>
        <m:rPr/>
        <w:rPr>
          <w:rFonts w:hint="eastAsia"/>
          <w:sz w:val="22"/>
          <w:szCs w:val="28"/>
          <w:lang w:val="en-US" w:eastAsia="zh-CN"/>
        </w:rPr>
        <w:t>如</w:t>
      </w:r>
      <w:r>
        <w:rPr>
          <w:rFonts w:hint="eastAsia"/>
          <w:sz w:val="22"/>
          <w:szCs w:val="28"/>
          <w:lang w:val="en-US" w:eastAsia="zh-CN"/>
        </w:rPr>
        <w:t>取</w:t>
      </w:r>
      <m:oMath>
        <m:r>
          <m:rPr>
            <m:sty m:val="p"/>
          </m:rPr>
          <w:rPr>
            <w:rFonts w:hint="eastAsia" w:ascii="Cambria Math" w:hAnsi="Cambria Math"/>
            <w:sz w:val="22"/>
            <w:szCs w:val="28"/>
            <w:lang w:val="en-US" w:eastAsia="zh-CN"/>
          </w:rPr>
          <m:t>h=0.1, τ=0.0</m:t>
        </m:r>
      </m:oMath>
      <w:r>
        <m:rPr/>
        <w:rPr>
          <w:rFonts w:hint="eastAsia" w:hAnsi="Cambria Math"/>
          <w:i w:val="0"/>
          <w:sz w:val="22"/>
          <w:szCs w:val="28"/>
          <w:lang w:val="en-US" w:eastAsia="zh-CN"/>
        </w:rPr>
        <w:t>1</w:t>
      </w:r>
      <w:r>
        <w:rPr>
          <w:rFonts w:hint="eastAsia"/>
          <w:sz w:val="22"/>
          <w:szCs w:val="28"/>
          <w:lang w:val="en-US" w:eastAsia="zh-CN"/>
        </w:rPr>
        <w:t>，对应</w:t>
      </w:r>
      <m:oMath>
        <m:r>
          <m:rPr>
            <m:sty m:val="p"/>
          </m:rPr>
          <w:rPr>
            <w:rFonts w:hint="eastAsia" w:ascii="Cambria Math" w:hAnsi="Cambria Math"/>
            <w:sz w:val="22"/>
            <w:szCs w:val="28"/>
            <w:lang w:val="en-US" w:eastAsia="zh-CN"/>
          </w:rPr>
          <m:t>λ</m:t>
        </m:r>
        <m:r>
          <m:rPr>
            <m:sty m:val="p"/>
          </m:rPr>
          <w:rPr>
            <w:rFonts w:hint="default" w:ascii="Cambria Math" w:hAnsi="Cambria Math"/>
            <w:sz w:val="22"/>
            <w:szCs w:val="28"/>
            <w:lang w:val="en-US" w:eastAsia="zh-CN"/>
          </w:rPr>
          <m:t>=0.1</m:t>
        </m:r>
      </m:oMath>
      <w:r>
        <m:rPr/>
        <w:rPr>
          <w:rFonts w:hint="eastAsia" w:hAnsi="Cambria Math"/>
          <w:i w:val="0"/>
          <w:sz w:val="22"/>
          <w:szCs w:val="28"/>
          <w:lang w:val="en-US" w:eastAsia="zh-CN"/>
        </w:rPr>
        <w:t>，得到结果如下：</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38750" cy="3690620"/>
            <wp:effectExtent l="0" t="0" r="0" b="5080"/>
            <wp:docPr id="7" name="图片 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
                    <pic:cNvPicPr>
                      <a:picLocks noChangeAspect="1"/>
                    </pic:cNvPicPr>
                  </pic:nvPicPr>
                  <pic:blipFill>
                    <a:blip r:embed="rId7"/>
                    <a:srcRect l="6602" r="7410" b="2292"/>
                    <a:stretch>
                      <a:fillRect/>
                    </a:stretch>
                  </pic:blipFill>
                  <pic:spPr>
                    <a:xfrm>
                      <a:off x="0" y="0"/>
                      <a:ext cx="5238750" cy="3690620"/>
                    </a:xfrm>
                    <a:prstGeom prst="rect">
                      <a:avLst/>
                    </a:prstGeom>
                  </pic:spPr>
                </pic:pic>
              </a:graphicData>
            </a:graphic>
          </wp:inline>
        </w:drawing>
      </w:r>
    </w:p>
    <w:p>
      <w:pPr>
        <w:numPr>
          <w:ilvl w:val="0"/>
          <w:numId w:val="0"/>
        </w:numPr>
        <w:jc w:val="center"/>
        <w:rPr>
          <w:rFonts w:hint="default"/>
          <w:sz w:val="18"/>
          <w:szCs w:val="21"/>
          <w:lang w:val="en-US" w:eastAsia="zh-CN"/>
        </w:rPr>
      </w:pPr>
      <w:r>
        <w:rPr>
          <w:rFonts w:hint="eastAsia"/>
          <w:sz w:val="18"/>
          <w:szCs w:val="21"/>
          <w:lang w:val="en-US" w:eastAsia="zh-CN"/>
        </w:rPr>
        <w:t>图4、a=1，t=4时各格式数值解（改）</w:t>
      </w:r>
    </w:p>
    <w:p>
      <w:pPr>
        <w:numPr>
          <w:ilvl w:val="0"/>
          <w:numId w:val="0"/>
        </w:numPr>
        <w:rPr>
          <w:rFonts w:hint="default"/>
          <w:lang w:val="en-US" w:eastAsia="zh-CN"/>
        </w:rPr>
      </w:pP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53990" cy="3591560"/>
            <wp:effectExtent l="0" t="0" r="3810" b="8890"/>
            <wp:docPr id="9" name="图片 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2"/>
                    <pic:cNvPicPr>
                      <a:picLocks noChangeAspect="1"/>
                    </pic:cNvPicPr>
                  </pic:nvPicPr>
                  <pic:blipFill>
                    <a:blip r:embed="rId8"/>
                    <a:srcRect l="4343" t="3780" r="6092" b="6400"/>
                    <a:stretch>
                      <a:fillRect/>
                    </a:stretch>
                  </pic:blipFill>
                  <pic:spPr>
                    <a:xfrm>
                      <a:off x="0" y="0"/>
                      <a:ext cx="5253990" cy="3591560"/>
                    </a:xfrm>
                    <a:prstGeom prst="rect">
                      <a:avLst/>
                    </a:prstGeom>
                  </pic:spPr>
                </pic:pic>
              </a:graphicData>
            </a:graphic>
          </wp:inline>
        </w:drawing>
      </w:r>
    </w:p>
    <w:p>
      <w:pPr>
        <w:numPr>
          <w:ilvl w:val="0"/>
          <w:numId w:val="0"/>
        </w:numPr>
        <w:jc w:val="center"/>
        <w:rPr>
          <w:rFonts w:hint="eastAsia"/>
          <w:sz w:val="22"/>
          <w:szCs w:val="28"/>
          <w:lang w:val="en-US" w:eastAsia="zh-CN"/>
        </w:rPr>
      </w:pPr>
      <w:r>
        <w:rPr>
          <w:rFonts w:hint="eastAsia"/>
          <w:sz w:val="18"/>
          <w:szCs w:val="21"/>
          <w:lang w:val="en-US" w:eastAsia="zh-CN"/>
        </w:rPr>
        <w:t>图5、a=2，t=4时各格式数值解（改）</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428615" cy="4133215"/>
            <wp:effectExtent l="0" t="0" r="635" b="635"/>
            <wp:docPr id="10" name="图片 10"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4"/>
                    <pic:cNvPicPr>
                      <a:picLocks noChangeAspect="1"/>
                    </pic:cNvPicPr>
                  </pic:nvPicPr>
                  <pic:blipFill>
                    <a:blip r:embed="rId9"/>
                    <a:srcRect l="7048" r="5301" b="6277"/>
                    <a:stretch>
                      <a:fillRect/>
                    </a:stretch>
                  </pic:blipFill>
                  <pic:spPr>
                    <a:xfrm>
                      <a:off x="0" y="0"/>
                      <a:ext cx="5428615" cy="4133215"/>
                    </a:xfrm>
                    <a:prstGeom prst="rect">
                      <a:avLst/>
                    </a:prstGeom>
                  </pic:spPr>
                </pic:pic>
              </a:graphicData>
            </a:graphic>
          </wp:inline>
        </w:drawing>
      </w:r>
    </w:p>
    <w:p>
      <w:pPr>
        <w:numPr>
          <w:ilvl w:val="0"/>
          <w:numId w:val="0"/>
        </w:numPr>
        <w:jc w:val="center"/>
        <w:rPr>
          <w:rFonts w:hint="eastAsia"/>
          <w:sz w:val="18"/>
          <w:szCs w:val="21"/>
          <w:lang w:val="en-US" w:eastAsia="zh-CN"/>
        </w:rPr>
      </w:pPr>
      <w:r>
        <w:rPr>
          <w:rFonts w:hint="eastAsia"/>
          <w:sz w:val="18"/>
          <w:szCs w:val="21"/>
          <w:lang w:val="en-US" w:eastAsia="zh-CN"/>
        </w:rPr>
        <w:t>图6、a=4，t=4时各格式数值解（改）</w:t>
      </w:r>
    </w:p>
    <w:p>
      <w:pPr>
        <w:pStyle w:val="3"/>
        <w:numPr>
          <w:ilvl w:val="0"/>
          <w:numId w:val="1"/>
        </w:numPr>
        <w:bidi w:val="0"/>
        <w:ind w:left="0" w:leftChars="0" w:firstLine="0" w:firstLineChars="0"/>
        <w:rPr>
          <w:rFonts w:hint="eastAsia"/>
          <w:lang w:val="en-US" w:eastAsia="zh-CN"/>
        </w:rPr>
      </w:pPr>
      <w:r>
        <w:rPr>
          <w:rFonts w:hint="eastAsia"/>
          <w:lang w:val="en-US" w:eastAsia="zh-CN"/>
        </w:rPr>
        <w:t>实验感想</w:t>
      </w:r>
    </w:p>
    <w:p>
      <w:pPr>
        <w:numPr>
          <w:ilvl w:val="0"/>
          <w:numId w:val="0"/>
        </w:numPr>
        <w:ind w:leftChars="0" w:firstLine="420" w:firstLineChars="0"/>
        <w:rPr>
          <w:rFonts w:hint="default"/>
          <w:sz w:val="22"/>
          <w:szCs w:val="28"/>
          <w:lang w:val="en-US" w:eastAsia="zh-CN"/>
        </w:rPr>
      </w:pPr>
      <w:r>
        <w:rPr>
          <w:rFonts w:hint="eastAsia"/>
          <w:sz w:val="22"/>
          <w:szCs w:val="28"/>
          <w:lang w:val="en-US" w:eastAsia="zh-CN"/>
        </w:rPr>
        <w:t>本实验通过数值实验直观展现了各个格式在不同传播速度下稳定性的情况以及间断点附近的情况，发现改变网格比可以达到适应更多传播速度的效果，但也可能带来数值解解与解析解误差的提升，我们需要根据计算需求选择合理的网格比。</w:t>
      </w:r>
      <w:bookmarkStart w:id="1" w:name="_GoBack"/>
      <w:bookmarkEnd w:id="1"/>
    </w:p>
    <w:p>
      <w:pPr>
        <w:numPr>
          <w:ilvl w:val="0"/>
          <w:numId w:val="0"/>
        </w:numPr>
        <w:rPr>
          <w:rFonts w:hint="default"/>
          <w:lang w:val="en-US" w:eastAsia="zh-CN"/>
        </w:rPr>
      </w:pPr>
    </w:p>
    <w:p>
      <w:pPr>
        <w:numPr>
          <w:ilvl w:val="0"/>
          <w:numId w:val="0"/>
        </w:numPr>
        <w:ind w:leftChars="0" w:firstLine="420" w:firstLineChars="0"/>
        <m:rPr/>
        <w:rPr>
          <w:rFonts w:hint="eastAsia" w:hAnsi="Cambria Math"/>
          <w:i w:val="0"/>
          <w:sz w:val="22"/>
          <w:szCs w:val="28"/>
          <w:lang w:val="en-US" w:eastAsia="zh-CN"/>
        </w:rPr>
      </w:pPr>
    </w:p>
    <w:p>
      <w:pPr>
        <w:numPr>
          <w:ilvl w:val="0"/>
          <w:numId w:val="0"/>
        </w:numPr>
        <w:ind w:leftChars="0" w:firstLine="420" w:firstLineChars="0"/>
        <m:rPr/>
        <w:rPr>
          <w:rFonts w:hint="default" w:hAnsi="Cambria Math"/>
          <w:i w:val="0"/>
          <w:sz w:val="22"/>
          <w:szCs w:val="28"/>
          <w:lang w:val="en-US" w:eastAsia="zh-CN"/>
        </w:rPr>
      </w:pPr>
    </w:p>
    <w:p>
      <w:pPr>
        <w:numPr>
          <w:numId w:val="0"/>
        </w:numPr>
        <w:ind w:leftChars="0" w:firstLine="420" w:firstLineChars="0"/>
        <m:rPr/>
        <w:rPr>
          <w:rFonts w:hint="default" w:hAnsi="Cambria Math" w:cstheme="minorBidi"/>
          <w:b w:val="0"/>
          <w:i w:val="0"/>
          <w:kern w:val="2"/>
          <w:sz w:val="21"/>
          <w:szCs w:val="24"/>
          <w:lang w:val="en-US" w:eastAsia="zh-CN" w:bidi="ar-SA"/>
        </w:rPr>
      </w:pPr>
    </w:p>
    <w:p>
      <w:pPr>
        <w:numPr>
          <w:ilvl w:val="0"/>
          <w:numId w:val="0"/>
        </w:numPr>
        <w:rPr>
          <w:rFonts w:hint="default"/>
          <w:lang w:val="en-US" w:eastAsia="zh-CN"/>
        </w:rPr>
      </w:pPr>
    </w:p>
    <w:p>
      <w:pPr>
        <w:numPr>
          <w:ilvl w:val="0"/>
          <w:numId w:val="0"/>
        </w:numPr>
        <w:ind w:leftChars="0"/>
        <w:rPr>
          <w:rFonts w:hint="eastAsia" w:hAnsi="Cambria Math" w:cs="Cambria Math"/>
          <w:i w:val="0"/>
          <w:lang w:val="en-US" w:eastAsia="zh-CN"/>
        </w:rPr>
      </w:pPr>
    </w:p>
    <w:p>
      <w:pPr>
        <w:numPr>
          <w:ilvl w:val="0"/>
          <w:numId w:val="0"/>
        </w:numPr>
        <w:ind w:leftChars="0"/>
        <w:rPr>
          <w:rFonts w:hint="default" w:hAnsi="Cambria Math" w:cs="Cambria Math"/>
          <w:i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3D53D"/>
    <w:multiLevelType w:val="singleLevel"/>
    <w:tmpl w:val="0E73D53D"/>
    <w:lvl w:ilvl="0" w:tentative="0">
      <w:start w:val="1"/>
      <w:numFmt w:val="decimal"/>
      <w:suff w:val="nothing"/>
      <w:lvlText w:val="%1、"/>
      <w:lvlJc w:val="left"/>
    </w:lvl>
  </w:abstractNum>
  <w:abstractNum w:abstractNumId="1">
    <w:nsid w:val="51C327C9"/>
    <w:multiLevelType w:val="singleLevel"/>
    <w:tmpl w:val="51C327C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2ZGVkODUwZmIwNmM3MzA0Mjk5YmRkOWNkMWM0N2YifQ=="/>
  </w:docVars>
  <w:rsids>
    <w:rsidRoot w:val="00000000"/>
    <w:rsid w:val="4CB814D2"/>
    <w:rsid w:val="5D83081C"/>
    <w:rsid w:val="65A01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454</Words>
  <Characters>576</Characters>
  <Lines>0</Lines>
  <Paragraphs>0</Paragraphs>
  <TotalTime>10</TotalTime>
  <ScaleCrop>false</ScaleCrop>
  <LinksUpToDate>false</LinksUpToDate>
  <CharactersWithSpaces>591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2023-05-09T00:29:00Z</dcterms:created>
  <dc:creator>10728</dc:creator>
  <cp:lastModifiedBy>yiyiyi</cp:lastModifiedBy>
  <dcterms:modified xsi:type="dcterms:W3CDTF">2023-05-09T09:04:40Z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45CC1818891F47CA94B411DA99D92B8D_12</vt:lpwstr>
  </property>
</Properties>
</file>