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088FC" w14:textId="125158AD" w:rsidR="00E304C6" w:rsidRDefault="00002FFA">
      <w:r>
        <w:t>THE</w:t>
      </w:r>
      <w:bookmarkStart w:id="0" w:name="_GoBack"/>
      <w:bookmarkEnd w:id="0"/>
    </w:p>
    <w:sectPr w:rsidR="00E30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C6"/>
    <w:rsid w:val="00002FFA"/>
    <w:rsid w:val="00DC14E1"/>
    <w:rsid w:val="00E3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0428"/>
  <w15:chartTrackingRefBased/>
  <w15:docId w15:val="{0A1C138A-8009-4065-AD51-0E76019B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McSwain</dc:creator>
  <cp:keywords/>
  <dc:description/>
  <cp:lastModifiedBy>Thomas McSwain</cp:lastModifiedBy>
  <cp:revision>3</cp:revision>
  <dcterms:created xsi:type="dcterms:W3CDTF">2020-04-20T22:54:00Z</dcterms:created>
  <dcterms:modified xsi:type="dcterms:W3CDTF">2020-04-20T22:54:00Z</dcterms:modified>
</cp:coreProperties>
</file>