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360" w:after="240"/>
        <w:jc w:val="center"/>
        <w:pBdr>
          <w:bottom w:val="single" w:sz="8" w:space="1" w:color="2E3F5F"/>
        </w:pBdr>
      </w:pPr>
      <w:r>
        <w:rPr>
          <w:rFonts w:ascii="Lora" w:hAnsi="Lora"/>
          <w:b/>
          <w:color w:val="2E3F5F"/>
          <w:sz w:val="28"/>
        </w:rPr>
        <w:t>1. INFORME DE ANÁLISIS</w:t>
      </w:r>
    </w:p>
    <w:p>
      <w:pPr>
        <w:pStyle w:val="Heading2"/>
        <w:spacing w:before="280" w:after="160"/>
        <w:jc w:val="left"/>
        <w:pBdr>
          <w:bottom w:val="single" w:sz="6" w:space="1" w:color="D3D3D3"/>
        </w:pBdr>
      </w:pPr>
      <w:r>
        <w:rPr>
          <w:rFonts w:ascii="Lora" w:hAnsi="Lora"/>
          <w:b/>
          <w:color w:val="4F4F4F"/>
          <w:sz w:val="24"/>
        </w:rPr>
        <w:t>1.1 Introducción al proyecto</w:t>
      </w:r>
    </w:p>
    <w:p>
      <w:pPr>
        <w:jc w:val="both"/>
      </w:pPr>
      <w:r>
        <w:rPr>
          <w:rFonts w:ascii="Segoe UI Light" w:hAnsi="Segoe UI Light"/>
          <w:sz w:val="16"/>
        </w:rPr>
        <w:t>El proyecto "+Educación Innovación 2025" se encuentra en desarrollo y tiene como objetivo la implementación de un programa de autonomía ocupacional en 27 instituciones educativas. La modalidad de este programa es híbrida, y se desarrolla en un formato intracurricular, lo que permite la integración de sus actividades en el currículo escolar existente. Este proyecto está programado para operar desde el 27 de enero de 2025 hasta el 19 de diciembre de 2025, con una duración total de 46 semanas.</w:t>
        <w:br/>
        <w:br/>
        <w:t>La iniciativa involucra un total de 7,985 activos, distribuidos en 245 salones de clase, y se dirige a una población estudiantil conformada por jóvenes de entre 6 y 24 años. La distribución de género entre los participantes muestra una participación del 59.6% de mujeres y del 39.5% de hombres. Este enfoque busca fomentar la inclusión y el desarrollo de competencias en los estudiantes, mediante la colaboración de diversas organizaciones, incluyendo la Fundación Velez Reyes, la Fundación United Way Colombia y la Fundación Santo Domingo, así como la Alcaldía de Barranquilla.</w:t>
        <w:br/>
        <w:br/>
        <w:t>El proyecto se ejecuta en países como Islas Caimán y Colombia, y está dirigido principalmente a colegios públicos. La implementación de esta iniciativa es supervisada por un conjunto de organizaciones educativas y fundaciones, que aportan recursos y expertise al proceso de enseñanza-aprendizaje.</w:t>
      </w:r>
    </w:p>
    <w:tbl>
      <w:tblPr>
        <w:tblStyle w:val="TableGrid"/>
        <w:tblW w:type="auto" w:w="0"/>
        <w:jc w:val="center"/>
        <w:tblLook w:firstColumn="1" w:firstRow="1" w:lastColumn="0" w:lastRow="0" w:noHBand="0" w:noVBand="1" w:val="04A0"/>
      </w:tblPr>
      <w:tblGrid>
        <w:gridCol w:w="1003"/>
        <w:gridCol w:w="1003"/>
        <w:gridCol w:w="1003"/>
        <w:gridCol w:w="1003"/>
        <w:gridCol w:w="1003"/>
        <w:gridCol w:w="1003"/>
        <w:gridCol w:w="1003"/>
        <w:gridCol w:w="1003"/>
        <w:gridCol w:w="1003"/>
      </w:tblGrid>
      <w:tr>
        <w:tc>
          <w:tcPr>
            <w:tcW w:w="960" w:type="dxa"/>
            <w:vAlign w:val="center"/>
          </w:tcPr>
          <w:p>
            <w:pPr>
              <w:jc w:val="center"/>
            </w:pPr>
            <w:r>
              <w:rPr>
                <w:rFonts w:ascii="Segoe UI Light" w:hAnsi="Segoe UI Light"/>
                <w:b/>
                <w:sz w:val="13"/>
              </w:rPr>
              <w:t>Proyecto</w:t>
            </w:r>
          </w:p>
        </w:tc>
        <w:tc>
          <w:tcPr>
            <w:tcW w:w="960" w:type="dxa"/>
            <w:vAlign w:val="center"/>
          </w:tcPr>
          <w:p>
            <w:pPr>
              <w:jc w:val="center"/>
            </w:pPr>
            <w:r>
              <w:rPr>
                <w:rFonts w:ascii="Segoe UI Light" w:hAnsi="Segoe UI Light"/>
                <w:b/>
                <w:sz w:val="13"/>
              </w:rPr>
              <w:t>Activos</w:t>
            </w:r>
          </w:p>
        </w:tc>
        <w:tc>
          <w:tcPr>
            <w:tcW w:w="960" w:type="dxa"/>
            <w:vAlign w:val="center"/>
          </w:tcPr>
          <w:p>
            <w:pPr>
              <w:jc w:val="center"/>
            </w:pPr>
            <w:r>
              <w:rPr>
                <w:rFonts w:ascii="Segoe UI Light" w:hAnsi="Segoe UI Light"/>
                <w:b/>
                <w:sz w:val="13"/>
              </w:rPr>
              <w:t>Instituciones</w:t>
            </w:r>
          </w:p>
        </w:tc>
        <w:tc>
          <w:tcPr>
            <w:tcW w:w="960" w:type="dxa"/>
            <w:vAlign w:val="center"/>
          </w:tcPr>
          <w:p>
            <w:pPr>
              <w:jc w:val="center"/>
            </w:pPr>
            <w:r>
              <w:rPr>
                <w:rFonts w:ascii="Segoe UI Light" w:hAnsi="Segoe UI Light"/>
                <w:b/>
                <w:sz w:val="13"/>
              </w:rPr>
              <w:t>Salones</w:t>
            </w:r>
          </w:p>
        </w:tc>
        <w:tc>
          <w:tcPr>
            <w:tcW w:w="960" w:type="dxa"/>
            <w:vAlign w:val="center"/>
          </w:tcPr>
          <w:p>
            <w:pPr>
              <w:jc w:val="center"/>
            </w:pPr>
            <w:r>
              <w:rPr>
                <w:rFonts w:ascii="Segoe UI Light" w:hAnsi="Segoe UI Light"/>
                <w:b/>
                <w:sz w:val="13"/>
              </w:rPr>
              <w:t>Mujeres</w:t>
            </w:r>
          </w:p>
        </w:tc>
        <w:tc>
          <w:tcPr>
            <w:tcW w:w="960" w:type="dxa"/>
            <w:vAlign w:val="center"/>
          </w:tcPr>
          <w:p>
            <w:pPr>
              <w:jc w:val="center"/>
            </w:pPr>
            <w:r>
              <w:rPr>
                <w:rFonts w:ascii="Segoe UI Light" w:hAnsi="Segoe UI Light"/>
                <w:b/>
                <w:sz w:val="13"/>
              </w:rPr>
              <w:t>Hombres</w:t>
            </w:r>
          </w:p>
        </w:tc>
        <w:tc>
          <w:tcPr>
            <w:tcW w:w="960" w:type="dxa"/>
            <w:vAlign w:val="center"/>
          </w:tcPr>
          <w:p>
            <w:pPr>
              <w:jc w:val="center"/>
            </w:pPr>
            <w:r>
              <w:rPr>
                <w:rFonts w:ascii="Segoe UI Light" w:hAnsi="Segoe UI Light"/>
                <w:b/>
                <w:sz w:val="13"/>
              </w:rPr>
              <w:t>Rango de edad</w:t>
            </w:r>
          </w:p>
        </w:tc>
        <w:tc>
          <w:tcPr>
            <w:tcW w:w="960" w:type="dxa"/>
            <w:vAlign w:val="center"/>
          </w:tcPr>
          <w:p>
            <w:pPr>
              <w:jc w:val="center"/>
            </w:pPr>
            <w:r>
              <w:rPr>
                <w:rFonts w:ascii="Segoe UI Light" w:hAnsi="Segoe UI Light"/>
                <w:b/>
                <w:sz w:val="13"/>
              </w:rPr>
              <w:t>% Mujeres</w:t>
            </w:r>
          </w:p>
        </w:tc>
        <w:tc>
          <w:tcPr>
            <w:tcW w:w="960" w:type="dxa"/>
            <w:vAlign w:val="center"/>
          </w:tcPr>
          <w:p>
            <w:pPr>
              <w:jc w:val="center"/>
            </w:pPr>
            <w:r>
              <w:rPr>
                <w:rFonts w:ascii="Segoe UI Light" w:hAnsi="Segoe UI Light"/>
                <w:b/>
                <w:sz w:val="13"/>
              </w:rPr>
              <w:t>% Hombres</w:t>
            </w:r>
          </w:p>
        </w:tc>
      </w:tr>
      <w:tr>
        <w:tc>
          <w:tcPr>
            <w:tcW w:w="960" w:type="dxa"/>
            <w:vAlign w:val="center"/>
          </w:tcPr>
          <w:p>
            <w:pPr>
              <w:jc w:val="center"/>
            </w:pPr>
            <w:r>
              <w:rPr>
                <w:sz w:val="14"/>
              </w:rPr>
              <w:t>+Educación+Innovación 2025</w:t>
            </w:r>
          </w:p>
        </w:tc>
        <w:tc>
          <w:tcPr>
            <w:tcW w:w="960" w:type="dxa"/>
            <w:vAlign w:val="center"/>
          </w:tcPr>
          <w:p>
            <w:pPr>
              <w:jc w:val="center"/>
            </w:pPr>
            <w:r>
              <w:rPr>
                <w:sz w:val="14"/>
              </w:rPr>
              <w:t>7985</w:t>
            </w:r>
          </w:p>
        </w:tc>
        <w:tc>
          <w:tcPr>
            <w:tcW w:w="960" w:type="dxa"/>
            <w:vAlign w:val="center"/>
          </w:tcPr>
          <w:p>
            <w:pPr>
              <w:jc w:val="center"/>
            </w:pPr>
            <w:r>
              <w:rPr>
                <w:sz w:val="14"/>
              </w:rPr>
              <w:t>28</w:t>
            </w:r>
          </w:p>
        </w:tc>
        <w:tc>
          <w:tcPr>
            <w:tcW w:w="960" w:type="dxa"/>
            <w:vAlign w:val="center"/>
          </w:tcPr>
          <w:p>
            <w:pPr>
              <w:jc w:val="center"/>
            </w:pPr>
            <w:r>
              <w:rPr>
                <w:sz w:val="14"/>
              </w:rPr>
              <w:t>245</w:t>
            </w:r>
          </w:p>
        </w:tc>
        <w:tc>
          <w:tcPr>
            <w:tcW w:w="960" w:type="dxa"/>
            <w:vAlign w:val="center"/>
          </w:tcPr>
          <w:p>
            <w:pPr>
              <w:jc w:val="center"/>
            </w:pPr>
            <w:r>
              <w:rPr>
                <w:sz w:val="14"/>
              </w:rPr>
              <w:t>4758</w:t>
            </w:r>
          </w:p>
        </w:tc>
        <w:tc>
          <w:tcPr>
            <w:tcW w:w="960" w:type="dxa"/>
            <w:vAlign w:val="center"/>
          </w:tcPr>
          <w:p>
            <w:pPr>
              <w:jc w:val="center"/>
            </w:pPr>
            <w:r>
              <w:rPr>
                <w:sz w:val="14"/>
              </w:rPr>
              <w:t>3156</w:t>
            </w:r>
          </w:p>
        </w:tc>
        <w:tc>
          <w:tcPr>
            <w:tcW w:w="960" w:type="dxa"/>
            <w:vAlign w:val="center"/>
          </w:tcPr>
          <w:p>
            <w:pPr>
              <w:jc w:val="center"/>
            </w:pPr>
            <w:r>
              <w:rPr>
                <w:sz w:val="14"/>
              </w:rPr>
              <w:t>6 a 24 años</w:t>
            </w:r>
          </w:p>
        </w:tc>
        <w:tc>
          <w:tcPr>
            <w:tcW w:w="960" w:type="dxa"/>
            <w:vAlign w:val="center"/>
          </w:tcPr>
          <w:p>
            <w:pPr>
              <w:jc w:val="center"/>
            </w:pPr>
            <w:r>
              <w:rPr>
                <w:sz w:val="14"/>
              </w:rPr>
              <w:t>59.6</w:t>
            </w:r>
          </w:p>
        </w:tc>
        <w:tc>
          <w:tcPr>
            <w:tcW w:w="960" w:type="dxa"/>
            <w:vAlign w:val="center"/>
          </w:tcPr>
          <w:p>
            <w:pPr>
              <w:jc w:val="center"/>
            </w:pPr>
            <w:r>
              <w:rPr>
                <w:sz w:val="14"/>
              </w:rPr>
              <w:t>39.5</w:t>
            </w:r>
          </w:p>
        </w:tc>
      </w:tr>
    </w:tbl>
    <w:p>
      <w:pPr>
        <w:pStyle w:val="Heading3"/>
        <w:spacing w:before="200" w:after="80"/>
        <w:jc w:val="left"/>
      </w:pPr>
      <w:r>
        <w:rPr>
          <w:rFonts w:ascii="Lora" w:hAnsi="Lora"/>
          <w:i/>
          <w:color w:val="4F4F4F"/>
          <w:sz w:val="22"/>
        </w:rPr>
        <w:t>1.1.1 Distribución por Institución Educativa</w:t>
      </w:r>
    </w:p>
    <w:tbl>
      <w:tblPr>
        <w:tblStyle w:val="TableGrid"/>
        <w:tblW w:type="auto" w:w="0"/>
        <w:jc w:val="center"/>
        <w:tblLook w:firstColumn="1" w:firstRow="1" w:lastColumn="0" w:lastRow="0" w:noHBand="0" w:noVBand="1" w:val="04A0"/>
      </w:tblPr>
      <w:tblGrid>
        <w:gridCol w:w="1505"/>
        <w:gridCol w:w="1505"/>
        <w:gridCol w:w="1505"/>
        <w:gridCol w:w="1505"/>
        <w:gridCol w:w="1505"/>
        <w:gridCol w:w="1505"/>
      </w:tblGrid>
      <w:tr>
        <w:tc>
          <w:tcPr>
            <w:tcW w:w="1440" w:type="dxa"/>
            <w:vAlign w:val="center"/>
          </w:tcPr>
          <w:p>
            <w:pPr>
              <w:jc w:val="center"/>
            </w:pPr>
            <w:r>
              <w:rPr>
                <w:rFonts w:ascii="Segoe UI Light" w:hAnsi="Segoe UI Light"/>
                <w:b/>
                <w:sz w:val="13"/>
              </w:rPr>
              <w:t>Institución</w:t>
            </w:r>
          </w:p>
        </w:tc>
        <w:tc>
          <w:tcPr>
            <w:tcW w:w="1440" w:type="dxa"/>
            <w:vAlign w:val="center"/>
          </w:tcPr>
          <w:p>
            <w:pPr>
              <w:jc w:val="center"/>
            </w:pPr>
            <w:r>
              <w:rPr>
                <w:rFonts w:ascii="Segoe UI Light" w:hAnsi="Segoe UI Light"/>
                <w:b/>
                <w:sz w:val="13"/>
              </w:rPr>
              <w:t>Activos</w:t>
            </w:r>
          </w:p>
        </w:tc>
        <w:tc>
          <w:tcPr>
            <w:tcW w:w="1440" w:type="dxa"/>
            <w:vAlign w:val="center"/>
          </w:tcPr>
          <w:p>
            <w:pPr>
              <w:jc w:val="center"/>
            </w:pPr>
            <w:r>
              <w:rPr>
                <w:rFonts w:ascii="Segoe UI Light" w:hAnsi="Segoe UI Light"/>
                <w:b/>
                <w:sz w:val="13"/>
              </w:rPr>
              <w:t>Mujeres</w:t>
            </w:r>
          </w:p>
        </w:tc>
        <w:tc>
          <w:tcPr>
            <w:tcW w:w="1440" w:type="dxa"/>
            <w:vAlign w:val="center"/>
          </w:tcPr>
          <w:p>
            <w:pPr>
              <w:jc w:val="center"/>
            </w:pPr>
            <w:r>
              <w:rPr>
                <w:rFonts w:ascii="Segoe UI Light" w:hAnsi="Segoe UI Light"/>
                <w:b/>
                <w:sz w:val="13"/>
              </w:rPr>
              <w:t>Hombres</w:t>
            </w:r>
          </w:p>
        </w:tc>
        <w:tc>
          <w:tcPr>
            <w:tcW w:w="1440" w:type="dxa"/>
            <w:vAlign w:val="center"/>
          </w:tcPr>
          <w:p>
            <w:pPr>
              <w:jc w:val="center"/>
            </w:pPr>
            <w:r>
              <w:rPr>
                <w:rFonts w:ascii="Segoe UI Light" w:hAnsi="Segoe UI Light"/>
                <w:b/>
                <w:sz w:val="13"/>
              </w:rPr>
              <w:t>% Mujeres</w:t>
            </w:r>
          </w:p>
        </w:tc>
        <w:tc>
          <w:tcPr>
            <w:tcW w:w="1440" w:type="dxa"/>
            <w:vAlign w:val="center"/>
          </w:tcPr>
          <w:p>
            <w:pPr>
              <w:jc w:val="center"/>
            </w:pPr>
            <w:r>
              <w:rPr>
                <w:rFonts w:ascii="Segoe UI Light" w:hAnsi="Segoe UI Light"/>
                <w:b/>
                <w:sz w:val="13"/>
              </w:rPr>
              <w:t>% Hombres</w:t>
            </w:r>
          </w:p>
        </w:tc>
      </w:tr>
      <w:tr>
        <w:tc>
          <w:tcPr>
            <w:tcW w:w="1440" w:type="dxa"/>
            <w:vAlign w:val="center"/>
          </w:tcPr>
          <w:p>
            <w:pPr>
              <w:jc w:val="center"/>
            </w:pPr>
            <w:r>
              <w:rPr>
                <w:sz w:val="14"/>
              </w:rPr>
              <w:t>E.N.S. Del Distrito De Barranquilla</w:t>
            </w:r>
          </w:p>
        </w:tc>
        <w:tc>
          <w:tcPr>
            <w:tcW w:w="1440" w:type="dxa"/>
            <w:vAlign w:val="center"/>
          </w:tcPr>
          <w:p>
            <w:pPr>
              <w:jc w:val="center"/>
            </w:pPr>
            <w:r>
              <w:rPr>
                <w:sz w:val="14"/>
              </w:rPr>
              <w:t>491</w:t>
            </w:r>
          </w:p>
        </w:tc>
        <w:tc>
          <w:tcPr>
            <w:tcW w:w="1440" w:type="dxa"/>
            <w:vAlign w:val="center"/>
          </w:tcPr>
          <w:p>
            <w:pPr>
              <w:jc w:val="center"/>
            </w:pPr>
            <w:r>
              <w:rPr>
                <w:sz w:val="14"/>
              </w:rPr>
              <w:t>292</w:t>
            </w:r>
          </w:p>
        </w:tc>
        <w:tc>
          <w:tcPr>
            <w:tcW w:w="1440" w:type="dxa"/>
            <w:vAlign w:val="center"/>
          </w:tcPr>
          <w:p>
            <w:pPr>
              <w:jc w:val="center"/>
            </w:pPr>
            <w:r>
              <w:rPr>
                <w:sz w:val="14"/>
              </w:rPr>
              <w:t>197</w:t>
            </w:r>
          </w:p>
        </w:tc>
        <w:tc>
          <w:tcPr>
            <w:tcW w:w="1440" w:type="dxa"/>
            <w:vAlign w:val="center"/>
          </w:tcPr>
          <w:p>
            <w:pPr>
              <w:jc w:val="center"/>
            </w:pPr>
            <w:r>
              <w:rPr>
                <w:sz w:val="14"/>
              </w:rPr>
              <w:t>59.5</w:t>
            </w:r>
          </w:p>
        </w:tc>
        <w:tc>
          <w:tcPr>
            <w:tcW w:w="1440" w:type="dxa"/>
            <w:vAlign w:val="center"/>
          </w:tcPr>
          <w:p>
            <w:pPr>
              <w:jc w:val="center"/>
            </w:pPr>
            <w:r>
              <w:rPr>
                <w:sz w:val="14"/>
              </w:rPr>
              <w:t>40.1</w:t>
            </w:r>
          </w:p>
        </w:tc>
      </w:tr>
      <w:tr>
        <w:tc>
          <w:tcPr>
            <w:tcW w:w="1440" w:type="dxa"/>
            <w:vAlign w:val="center"/>
          </w:tcPr>
          <w:p>
            <w:pPr>
              <w:jc w:val="center"/>
            </w:pPr>
            <w:r>
              <w:rPr>
                <w:sz w:val="14"/>
              </w:rPr>
              <w:t>E.N.S. La Hacienda</w:t>
            </w:r>
          </w:p>
        </w:tc>
        <w:tc>
          <w:tcPr>
            <w:tcW w:w="1440" w:type="dxa"/>
            <w:vAlign w:val="center"/>
          </w:tcPr>
          <w:p>
            <w:pPr>
              <w:jc w:val="center"/>
            </w:pPr>
            <w:r>
              <w:rPr>
                <w:sz w:val="14"/>
              </w:rPr>
              <w:t>860</w:t>
            </w:r>
          </w:p>
        </w:tc>
        <w:tc>
          <w:tcPr>
            <w:tcW w:w="1440" w:type="dxa"/>
            <w:vAlign w:val="center"/>
          </w:tcPr>
          <w:p>
            <w:pPr>
              <w:jc w:val="center"/>
            </w:pPr>
            <w:r>
              <w:rPr>
                <w:sz w:val="14"/>
              </w:rPr>
              <w:t>381</w:t>
            </w:r>
          </w:p>
        </w:tc>
        <w:tc>
          <w:tcPr>
            <w:tcW w:w="1440" w:type="dxa"/>
            <w:vAlign w:val="center"/>
          </w:tcPr>
          <w:p>
            <w:pPr>
              <w:jc w:val="center"/>
            </w:pPr>
            <w:r>
              <w:rPr>
                <w:sz w:val="14"/>
              </w:rPr>
              <w:t>475</w:t>
            </w:r>
          </w:p>
        </w:tc>
        <w:tc>
          <w:tcPr>
            <w:tcW w:w="1440" w:type="dxa"/>
            <w:vAlign w:val="center"/>
          </w:tcPr>
          <w:p>
            <w:pPr>
              <w:jc w:val="center"/>
            </w:pPr>
            <w:r>
              <w:rPr>
                <w:sz w:val="14"/>
              </w:rPr>
              <w:t>44.3</w:t>
            </w:r>
          </w:p>
        </w:tc>
        <w:tc>
          <w:tcPr>
            <w:tcW w:w="1440" w:type="dxa"/>
            <w:vAlign w:val="center"/>
          </w:tcPr>
          <w:p>
            <w:pPr>
              <w:jc w:val="center"/>
            </w:pPr>
            <w:r>
              <w:rPr>
                <w:sz w:val="14"/>
              </w:rPr>
              <w:t>55.2</w:t>
            </w:r>
          </w:p>
        </w:tc>
      </w:tr>
      <w:tr>
        <w:tc>
          <w:tcPr>
            <w:tcW w:w="1440" w:type="dxa"/>
            <w:vAlign w:val="center"/>
          </w:tcPr>
          <w:p>
            <w:pPr>
              <w:jc w:val="center"/>
            </w:pPr>
            <w:r>
              <w:rPr>
                <w:sz w:val="14"/>
              </w:rPr>
              <w:t>I.E.D. Alexander Von Humboldt</w:t>
            </w:r>
          </w:p>
        </w:tc>
        <w:tc>
          <w:tcPr>
            <w:tcW w:w="1440" w:type="dxa"/>
            <w:vAlign w:val="center"/>
          </w:tcPr>
          <w:p>
            <w:pPr>
              <w:jc w:val="center"/>
            </w:pPr>
            <w:r>
              <w:rPr>
                <w:sz w:val="14"/>
              </w:rPr>
              <w:t>164</w:t>
            </w:r>
          </w:p>
        </w:tc>
        <w:tc>
          <w:tcPr>
            <w:tcW w:w="1440" w:type="dxa"/>
            <w:vAlign w:val="center"/>
          </w:tcPr>
          <w:p>
            <w:pPr>
              <w:jc w:val="center"/>
            </w:pPr>
            <w:r>
              <w:rPr>
                <w:sz w:val="14"/>
              </w:rPr>
              <w:t>99</w:t>
            </w:r>
          </w:p>
        </w:tc>
        <w:tc>
          <w:tcPr>
            <w:tcW w:w="1440" w:type="dxa"/>
            <w:vAlign w:val="center"/>
          </w:tcPr>
          <w:p>
            <w:pPr>
              <w:jc w:val="center"/>
            </w:pPr>
            <w:r>
              <w:rPr>
                <w:sz w:val="14"/>
              </w:rPr>
              <w:t>63</w:t>
            </w:r>
          </w:p>
        </w:tc>
        <w:tc>
          <w:tcPr>
            <w:tcW w:w="1440" w:type="dxa"/>
            <w:vAlign w:val="center"/>
          </w:tcPr>
          <w:p>
            <w:pPr>
              <w:jc w:val="center"/>
            </w:pPr>
            <w:r>
              <w:rPr>
                <w:sz w:val="14"/>
              </w:rPr>
              <w:t>60.4</w:t>
            </w:r>
          </w:p>
        </w:tc>
        <w:tc>
          <w:tcPr>
            <w:tcW w:w="1440" w:type="dxa"/>
            <w:vAlign w:val="center"/>
          </w:tcPr>
          <w:p>
            <w:pPr>
              <w:jc w:val="center"/>
            </w:pPr>
            <w:r>
              <w:rPr>
                <w:sz w:val="14"/>
              </w:rPr>
              <w:t>38.4</w:t>
            </w:r>
          </w:p>
        </w:tc>
      </w:tr>
      <w:tr>
        <w:tc>
          <w:tcPr>
            <w:tcW w:w="1440" w:type="dxa"/>
            <w:vAlign w:val="center"/>
          </w:tcPr>
          <w:p>
            <w:pPr>
              <w:jc w:val="center"/>
            </w:pPr>
            <w:r>
              <w:rPr>
                <w:sz w:val="14"/>
              </w:rPr>
              <w:t>I.E.D. Betania Norte</w:t>
            </w:r>
          </w:p>
        </w:tc>
        <w:tc>
          <w:tcPr>
            <w:tcW w:w="1440" w:type="dxa"/>
            <w:vAlign w:val="center"/>
          </w:tcPr>
          <w:p>
            <w:pPr>
              <w:jc w:val="center"/>
            </w:pPr>
            <w:r>
              <w:rPr>
                <w:sz w:val="14"/>
              </w:rPr>
              <w:t>314</w:t>
            </w:r>
          </w:p>
        </w:tc>
        <w:tc>
          <w:tcPr>
            <w:tcW w:w="1440" w:type="dxa"/>
            <w:vAlign w:val="center"/>
          </w:tcPr>
          <w:p>
            <w:pPr>
              <w:jc w:val="center"/>
            </w:pPr>
            <w:r>
              <w:rPr>
                <w:sz w:val="14"/>
              </w:rPr>
              <w:t>153</w:t>
            </w:r>
          </w:p>
        </w:tc>
        <w:tc>
          <w:tcPr>
            <w:tcW w:w="1440" w:type="dxa"/>
            <w:vAlign w:val="center"/>
          </w:tcPr>
          <w:p>
            <w:pPr>
              <w:jc w:val="center"/>
            </w:pPr>
            <w:r>
              <w:rPr>
                <w:sz w:val="14"/>
              </w:rPr>
              <w:t>154</w:t>
            </w:r>
          </w:p>
        </w:tc>
        <w:tc>
          <w:tcPr>
            <w:tcW w:w="1440" w:type="dxa"/>
            <w:vAlign w:val="center"/>
          </w:tcPr>
          <w:p>
            <w:pPr>
              <w:jc w:val="center"/>
            </w:pPr>
            <w:r>
              <w:rPr>
                <w:sz w:val="14"/>
              </w:rPr>
              <w:t>48.7</w:t>
            </w:r>
          </w:p>
        </w:tc>
        <w:tc>
          <w:tcPr>
            <w:tcW w:w="1440" w:type="dxa"/>
            <w:vAlign w:val="center"/>
          </w:tcPr>
          <w:p>
            <w:pPr>
              <w:jc w:val="center"/>
            </w:pPr>
            <w:r>
              <w:rPr>
                <w:sz w:val="14"/>
              </w:rPr>
              <w:t>49.0</w:t>
            </w:r>
          </w:p>
        </w:tc>
      </w:tr>
      <w:tr>
        <w:tc>
          <w:tcPr>
            <w:tcW w:w="1440" w:type="dxa"/>
            <w:vAlign w:val="center"/>
          </w:tcPr>
          <w:p>
            <w:pPr>
              <w:jc w:val="center"/>
            </w:pPr>
            <w:r>
              <w:rPr>
                <w:sz w:val="14"/>
              </w:rPr>
              <w:t>I.E.D. Brisas Del Río</w:t>
            </w:r>
          </w:p>
        </w:tc>
        <w:tc>
          <w:tcPr>
            <w:tcW w:w="1440" w:type="dxa"/>
            <w:vAlign w:val="center"/>
          </w:tcPr>
          <w:p>
            <w:pPr>
              <w:jc w:val="center"/>
            </w:pPr>
            <w:r>
              <w:rPr>
                <w:sz w:val="14"/>
              </w:rPr>
              <w:t>98</w:t>
            </w:r>
          </w:p>
        </w:tc>
        <w:tc>
          <w:tcPr>
            <w:tcW w:w="1440" w:type="dxa"/>
            <w:vAlign w:val="center"/>
          </w:tcPr>
          <w:p>
            <w:pPr>
              <w:jc w:val="center"/>
            </w:pPr>
            <w:r>
              <w:rPr>
                <w:sz w:val="14"/>
              </w:rPr>
              <w:t>57</w:t>
            </w:r>
          </w:p>
        </w:tc>
        <w:tc>
          <w:tcPr>
            <w:tcW w:w="1440" w:type="dxa"/>
            <w:vAlign w:val="center"/>
          </w:tcPr>
          <w:p>
            <w:pPr>
              <w:jc w:val="center"/>
            </w:pPr>
            <w:r>
              <w:rPr>
                <w:sz w:val="14"/>
              </w:rPr>
              <w:t>41</w:t>
            </w:r>
          </w:p>
        </w:tc>
        <w:tc>
          <w:tcPr>
            <w:tcW w:w="1440" w:type="dxa"/>
            <w:vAlign w:val="center"/>
          </w:tcPr>
          <w:p>
            <w:pPr>
              <w:jc w:val="center"/>
            </w:pPr>
            <w:r>
              <w:rPr>
                <w:sz w:val="14"/>
              </w:rPr>
              <w:t>58.2</w:t>
            </w:r>
          </w:p>
        </w:tc>
        <w:tc>
          <w:tcPr>
            <w:tcW w:w="1440" w:type="dxa"/>
            <w:vAlign w:val="center"/>
          </w:tcPr>
          <w:p>
            <w:pPr>
              <w:jc w:val="center"/>
            </w:pPr>
            <w:r>
              <w:rPr>
                <w:sz w:val="14"/>
              </w:rPr>
              <w:t>41.8</w:t>
            </w:r>
          </w:p>
        </w:tc>
      </w:tr>
      <w:tr>
        <w:tc>
          <w:tcPr>
            <w:tcW w:w="1440" w:type="dxa"/>
            <w:vAlign w:val="center"/>
          </w:tcPr>
          <w:p>
            <w:pPr>
              <w:jc w:val="center"/>
            </w:pPr>
            <w:r>
              <w:rPr>
                <w:sz w:val="14"/>
              </w:rPr>
              <w:t>I.E.D. Comunitaria Metropolitana</w:t>
            </w:r>
          </w:p>
        </w:tc>
        <w:tc>
          <w:tcPr>
            <w:tcW w:w="1440" w:type="dxa"/>
            <w:vAlign w:val="center"/>
          </w:tcPr>
          <w:p>
            <w:pPr>
              <w:jc w:val="center"/>
            </w:pPr>
            <w:r>
              <w:rPr>
                <w:sz w:val="14"/>
              </w:rPr>
              <w:t>233</w:t>
            </w:r>
          </w:p>
        </w:tc>
        <w:tc>
          <w:tcPr>
            <w:tcW w:w="1440" w:type="dxa"/>
            <w:vAlign w:val="center"/>
          </w:tcPr>
          <w:p>
            <w:pPr>
              <w:jc w:val="center"/>
            </w:pPr>
            <w:r>
              <w:rPr>
                <w:sz w:val="14"/>
              </w:rPr>
              <w:t>110</w:t>
            </w:r>
          </w:p>
        </w:tc>
        <w:tc>
          <w:tcPr>
            <w:tcW w:w="1440" w:type="dxa"/>
            <w:vAlign w:val="center"/>
          </w:tcPr>
          <w:p>
            <w:pPr>
              <w:jc w:val="center"/>
            </w:pPr>
            <w:r>
              <w:rPr>
                <w:sz w:val="14"/>
              </w:rPr>
              <w:t>123</w:t>
            </w:r>
          </w:p>
        </w:tc>
        <w:tc>
          <w:tcPr>
            <w:tcW w:w="1440" w:type="dxa"/>
            <w:vAlign w:val="center"/>
          </w:tcPr>
          <w:p>
            <w:pPr>
              <w:jc w:val="center"/>
            </w:pPr>
            <w:r>
              <w:rPr>
                <w:sz w:val="14"/>
              </w:rPr>
              <w:t>47.2</w:t>
            </w:r>
          </w:p>
        </w:tc>
        <w:tc>
          <w:tcPr>
            <w:tcW w:w="1440" w:type="dxa"/>
            <w:vAlign w:val="center"/>
          </w:tcPr>
          <w:p>
            <w:pPr>
              <w:jc w:val="center"/>
            </w:pPr>
            <w:r>
              <w:rPr>
                <w:sz w:val="14"/>
              </w:rPr>
              <w:t>52.8</w:t>
            </w:r>
          </w:p>
        </w:tc>
      </w:tr>
      <w:tr>
        <w:tc>
          <w:tcPr>
            <w:tcW w:w="1440" w:type="dxa"/>
            <w:vAlign w:val="center"/>
          </w:tcPr>
          <w:p>
            <w:pPr>
              <w:jc w:val="center"/>
            </w:pPr>
            <w:r>
              <w:rPr>
                <w:sz w:val="14"/>
              </w:rPr>
              <w:t>I.E.D. Cruzada Social</w:t>
            </w:r>
          </w:p>
        </w:tc>
        <w:tc>
          <w:tcPr>
            <w:tcW w:w="1440" w:type="dxa"/>
            <w:vAlign w:val="center"/>
          </w:tcPr>
          <w:p>
            <w:pPr>
              <w:jc w:val="center"/>
            </w:pPr>
            <w:r>
              <w:rPr>
                <w:sz w:val="14"/>
              </w:rPr>
              <w:t>282</w:t>
            </w:r>
          </w:p>
        </w:tc>
        <w:tc>
          <w:tcPr>
            <w:tcW w:w="1440" w:type="dxa"/>
            <w:vAlign w:val="center"/>
          </w:tcPr>
          <w:p>
            <w:pPr>
              <w:jc w:val="center"/>
            </w:pPr>
            <w:r>
              <w:rPr>
                <w:sz w:val="14"/>
              </w:rPr>
              <w:t>279</w:t>
            </w:r>
          </w:p>
        </w:tc>
        <w:tc>
          <w:tcPr>
            <w:tcW w:w="1440" w:type="dxa"/>
            <w:vAlign w:val="center"/>
          </w:tcPr>
          <w:p>
            <w:pPr>
              <w:jc w:val="center"/>
            </w:pPr>
            <w:r>
              <w:rPr>
                <w:sz w:val="14"/>
              </w:rPr>
              <w:t>0</w:t>
            </w:r>
          </w:p>
        </w:tc>
        <w:tc>
          <w:tcPr>
            <w:tcW w:w="1440" w:type="dxa"/>
            <w:vAlign w:val="center"/>
          </w:tcPr>
          <w:p>
            <w:pPr>
              <w:jc w:val="center"/>
            </w:pPr>
            <w:r>
              <w:rPr>
                <w:sz w:val="14"/>
              </w:rPr>
              <w:t>98.9</w:t>
            </w:r>
          </w:p>
        </w:tc>
        <w:tc>
          <w:tcPr>
            <w:tcW w:w="1440" w:type="dxa"/>
            <w:vAlign w:val="center"/>
          </w:tcPr>
          <w:p>
            <w:pPr>
              <w:jc w:val="center"/>
            </w:pPr>
            <w:r>
              <w:rPr>
                <w:sz w:val="14"/>
              </w:rPr>
              <w:t>0.0</w:t>
            </w:r>
          </w:p>
        </w:tc>
      </w:tr>
      <w:tr>
        <w:tc>
          <w:tcPr>
            <w:tcW w:w="1440" w:type="dxa"/>
            <w:vAlign w:val="center"/>
          </w:tcPr>
          <w:p>
            <w:pPr>
              <w:jc w:val="center"/>
            </w:pPr>
            <w:r>
              <w:rPr>
                <w:sz w:val="14"/>
              </w:rPr>
              <w:t>I.E.D. El Campito</w:t>
            </w:r>
          </w:p>
        </w:tc>
        <w:tc>
          <w:tcPr>
            <w:tcW w:w="1440" w:type="dxa"/>
            <w:vAlign w:val="center"/>
          </w:tcPr>
          <w:p>
            <w:pPr>
              <w:jc w:val="center"/>
            </w:pPr>
            <w:r>
              <w:rPr>
                <w:sz w:val="14"/>
              </w:rPr>
              <w:t>218</w:t>
            </w:r>
          </w:p>
        </w:tc>
        <w:tc>
          <w:tcPr>
            <w:tcW w:w="1440" w:type="dxa"/>
            <w:vAlign w:val="center"/>
          </w:tcPr>
          <w:p>
            <w:pPr>
              <w:jc w:val="center"/>
            </w:pPr>
            <w:r>
              <w:rPr>
                <w:sz w:val="14"/>
              </w:rPr>
              <w:t>112</w:t>
            </w:r>
          </w:p>
        </w:tc>
        <w:tc>
          <w:tcPr>
            <w:tcW w:w="1440" w:type="dxa"/>
            <w:vAlign w:val="center"/>
          </w:tcPr>
          <w:p>
            <w:pPr>
              <w:jc w:val="center"/>
            </w:pPr>
            <w:r>
              <w:rPr>
                <w:sz w:val="14"/>
              </w:rPr>
              <w:t>106</w:t>
            </w:r>
          </w:p>
        </w:tc>
        <w:tc>
          <w:tcPr>
            <w:tcW w:w="1440" w:type="dxa"/>
            <w:vAlign w:val="center"/>
          </w:tcPr>
          <w:p>
            <w:pPr>
              <w:jc w:val="center"/>
            </w:pPr>
            <w:r>
              <w:rPr>
                <w:sz w:val="14"/>
              </w:rPr>
              <w:t>51.4</w:t>
            </w:r>
          </w:p>
        </w:tc>
        <w:tc>
          <w:tcPr>
            <w:tcW w:w="1440" w:type="dxa"/>
            <w:vAlign w:val="center"/>
          </w:tcPr>
          <w:p>
            <w:pPr>
              <w:jc w:val="center"/>
            </w:pPr>
            <w:r>
              <w:rPr>
                <w:sz w:val="14"/>
              </w:rPr>
              <w:t>48.6</w:t>
            </w:r>
          </w:p>
        </w:tc>
      </w:tr>
      <w:tr>
        <w:tc>
          <w:tcPr>
            <w:tcW w:w="1440" w:type="dxa"/>
            <w:vAlign w:val="center"/>
          </w:tcPr>
          <w:p>
            <w:pPr>
              <w:jc w:val="center"/>
            </w:pPr>
            <w:r>
              <w:rPr>
                <w:sz w:val="14"/>
              </w:rPr>
              <w:t>I.E.D. El Cañahuate</w:t>
            </w:r>
          </w:p>
        </w:tc>
        <w:tc>
          <w:tcPr>
            <w:tcW w:w="1440" w:type="dxa"/>
            <w:vAlign w:val="center"/>
          </w:tcPr>
          <w:p>
            <w:pPr>
              <w:jc w:val="center"/>
            </w:pPr>
            <w:r>
              <w:rPr>
                <w:sz w:val="14"/>
              </w:rPr>
              <w:t>116</w:t>
            </w:r>
          </w:p>
        </w:tc>
        <w:tc>
          <w:tcPr>
            <w:tcW w:w="1440" w:type="dxa"/>
            <w:vAlign w:val="center"/>
          </w:tcPr>
          <w:p>
            <w:pPr>
              <w:jc w:val="center"/>
            </w:pPr>
            <w:r>
              <w:rPr>
                <w:sz w:val="14"/>
              </w:rPr>
              <w:t>58</w:t>
            </w:r>
          </w:p>
        </w:tc>
        <w:tc>
          <w:tcPr>
            <w:tcW w:w="1440" w:type="dxa"/>
            <w:vAlign w:val="center"/>
          </w:tcPr>
          <w:p>
            <w:pPr>
              <w:jc w:val="center"/>
            </w:pPr>
            <w:r>
              <w:rPr>
                <w:sz w:val="14"/>
              </w:rPr>
              <w:t>57</w:t>
            </w:r>
          </w:p>
        </w:tc>
        <w:tc>
          <w:tcPr>
            <w:tcW w:w="1440" w:type="dxa"/>
            <w:vAlign w:val="center"/>
          </w:tcPr>
          <w:p>
            <w:pPr>
              <w:jc w:val="center"/>
            </w:pPr>
            <w:r>
              <w:rPr>
                <w:sz w:val="14"/>
              </w:rPr>
              <w:t>50.0</w:t>
            </w:r>
          </w:p>
        </w:tc>
        <w:tc>
          <w:tcPr>
            <w:tcW w:w="1440" w:type="dxa"/>
            <w:vAlign w:val="center"/>
          </w:tcPr>
          <w:p>
            <w:pPr>
              <w:jc w:val="center"/>
            </w:pPr>
            <w:r>
              <w:rPr>
                <w:sz w:val="14"/>
              </w:rPr>
              <w:t>49.1</w:t>
            </w:r>
          </w:p>
        </w:tc>
      </w:tr>
      <w:tr>
        <w:tc>
          <w:tcPr>
            <w:tcW w:w="1440" w:type="dxa"/>
            <w:vAlign w:val="center"/>
          </w:tcPr>
          <w:p>
            <w:pPr>
              <w:jc w:val="center"/>
            </w:pPr>
            <w:r>
              <w:rPr>
                <w:sz w:val="14"/>
              </w:rPr>
              <w:t>I.E.D. Evardo Turizo</w:t>
            </w:r>
          </w:p>
        </w:tc>
        <w:tc>
          <w:tcPr>
            <w:tcW w:w="1440" w:type="dxa"/>
            <w:vAlign w:val="center"/>
          </w:tcPr>
          <w:p>
            <w:pPr>
              <w:jc w:val="center"/>
            </w:pPr>
            <w:r>
              <w:rPr>
                <w:sz w:val="14"/>
              </w:rPr>
              <w:t>347</w:t>
            </w:r>
          </w:p>
        </w:tc>
        <w:tc>
          <w:tcPr>
            <w:tcW w:w="1440" w:type="dxa"/>
            <w:vAlign w:val="center"/>
          </w:tcPr>
          <w:p>
            <w:pPr>
              <w:jc w:val="center"/>
            </w:pPr>
            <w:r>
              <w:rPr>
                <w:sz w:val="14"/>
              </w:rPr>
              <w:t>204</w:t>
            </w:r>
          </w:p>
        </w:tc>
        <w:tc>
          <w:tcPr>
            <w:tcW w:w="1440" w:type="dxa"/>
            <w:vAlign w:val="center"/>
          </w:tcPr>
          <w:p>
            <w:pPr>
              <w:jc w:val="center"/>
            </w:pPr>
            <w:r>
              <w:rPr>
                <w:sz w:val="14"/>
              </w:rPr>
              <w:t>138</w:t>
            </w:r>
          </w:p>
        </w:tc>
        <w:tc>
          <w:tcPr>
            <w:tcW w:w="1440" w:type="dxa"/>
            <w:vAlign w:val="center"/>
          </w:tcPr>
          <w:p>
            <w:pPr>
              <w:jc w:val="center"/>
            </w:pPr>
            <w:r>
              <w:rPr>
                <w:sz w:val="14"/>
              </w:rPr>
              <w:t>58.8</w:t>
            </w:r>
          </w:p>
        </w:tc>
        <w:tc>
          <w:tcPr>
            <w:tcW w:w="1440" w:type="dxa"/>
            <w:vAlign w:val="center"/>
          </w:tcPr>
          <w:p>
            <w:pPr>
              <w:jc w:val="center"/>
            </w:pPr>
            <w:r>
              <w:rPr>
                <w:sz w:val="14"/>
              </w:rPr>
              <w:t>39.8</w:t>
            </w:r>
          </w:p>
        </w:tc>
      </w:tr>
      <w:tr>
        <w:tc>
          <w:tcPr>
            <w:tcW w:w="1440" w:type="dxa"/>
            <w:vAlign w:val="center"/>
          </w:tcPr>
          <w:p>
            <w:pPr>
              <w:jc w:val="center"/>
            </w:pPr>
            <w:r>
              <w:rPr>
                <w:sz w:val="14"/>
              </w:rPr>
              <w:t>I.E.D. Experiencias Pedagógicas</w:t>
            </w:r>
          </w:p>
        </w:tc>
        <w:tc>
          <w:tcPr>
            <w:tcW w:w="1440" w:type="dxa"/>
            <w:vAlign w:val="center"/>
          </w:tcPr>
          <w:p>
            <w:pPr>
              <w:jc w:val="center"/>
            </w:pPr>
            <w:r>
              <w:rPr>
                <w:sz w:val="14"/>
              </w:rPr>
              <w:t>181</w:t>
            </w:r>
          </w:p>
        </w:tc>
        <w:tc>
          <w:tcPr>
            <w:tcW w:w="1440" w:type="dxa"/>
            <w:vAlign w:val="center"/>
          </w:tcPr>
          <w:p>
            <w:pPr>
              <w:jc w:val="center"/>
            </w:pPr>
            <w:r>
              <w:rPr>
                <w:sz w:val="14"/>
              </w:rPr>
              <w:t>89</w:t>
            </w:r>
          </w:p>
        </w:tc>
        <w:tc>
          <w:tcPr>
            <w:tcW w:w="1440" w:type="dxa"/>
            <w:vAlign w:val="center"/>
          </w:tcPr>
          <w:p>
            <w:pPr>
              <w:jc w:val="center"/>
            </w:pPr>
            <w:r>
              <w:rPr>
                <w:sz w:val="14"/>
              </w:rPr>
              <w:t>90</w:t>
            </w:r>
          </w:p>
        </w:tc>
        <w:tc>
          <w:tcPr>
            <w:tcW w:w="1440" w:type="dxa"/>
            <w:vAlign w:val="center"/>
          </w:tcPr>
          <w:p>
            <w:pPr>
              <w:jc w:val="center"/>
            </w:pPr>
            <w:r>
              <w:rPr>
                <w:sz w:val="14"/>
              </w:rPr>
              <w:t>49.2</w:t>
            </w:r>
          </w:p>
        </w:tc>
        <w:tc>
          <w:tcPr>
            <w:tcW w:w="1440" w:type="dxa"/>
            <w:vAlign w:val="center"/>
          </w:tcPr>
          <w:p>
            <w:pPr>
              <w:jc w:val="center"/>
            </w:pPr>
            <w:r>
              <w:rPr>
                <w:sz w:val="14"/>
              </w:rPr>
              <w:t>49.7</w:t>
            </w:r>
          </w:p>
        </w:tc>
      </w:tr>
      <w:tr>
        <w:tc>
          <w:tcPr>
            <w:tcW w:w="1440" w:type="dxa"/>
            <w:vAlign w:val="center"/>
          </w:tcPr>
          <w:p>
            <w:pPr>
              <w:jc w:val="center"/>
            </w:pPr>
            <w:r>
              <w:rPr>
                <w:sz w:val="14"/>
              </w:rPr>
              <w:t>I.E.D. Fundación Pies Descalzos</w:t>
            </w:r>
          </w:p>
        </w:tc>
        <w:tc>
          <w:tcPr>
            <w:tcW w:w="1440" w:type="dxa"/>
            <w:vAlign w:val="center"/>
          </w:tcPr>
          <w:p>
            <w:pPr>
              <w:jc w:val="center"/>
            </w:pPr>
            <w:r>
              <w:rPr>
                <w:sz w:val="14"/>
              </w:rPr>
              <w:t>274</w:t>
            </w:r>
          </w:p>
        </w:tc>
        <w:tc>
          <w:tcPr>
            <w:tcW w:w="1440" w:type="dxa"/>
            <w:vAlign w:val="center"/>
          </w:tcPr>
          <w:p>
            <w:pPr>
              <w:jc w:val="center"/>
            </w:pPr>
            <w:r>
              <w:rPr>
                <w:sz w:val="14"/>
              </w:rPr>
              <w:t>145</w:t>
            </w:r>
          </w:p>
        </w:tc>
        <w:tc>
          <w:tcPr>
            <w:tcW w:w="1440" w:type="dxa"/>
            <w:vAlign w:val="center"/>
          </w:tcPr>
          <w:p>
            <w:pPr>
              <w:jc w:val="center"/>
            </w:pPr>
            <w:r>
              <w:rPr>
                <w:sz w:val="14"/>
              </w:rPr>
              <w:t>127</w:t>
            </w:r>
          </w:p>
        </w:tc>
        <w:tc>
          <w:tcPr>
            <w:tcW w:w="1440" w:type="dxa"/>
            <w:vAlign w:val="center"/>
          </w:tcPr>
          <w:p>
            <w:pPr>
              <w:jc w:val="center"/>
            </w:pPr>
            <w:r>
              <w:rPr>
                <w:sz w:val="14"/>
              </w:rPr>
              <w:t>52.9</w:t>
            </w:r>
          </w:p>
        </w:tc>
        <w:tc>
          <w:tcPr>
            <w:tcW w:w="1440" w:type="dxa"/>
            <w:vAlign w:val="center"/>
          </w:tcPr>
          <w:p>
            <w:pPr>
              <w:jc w:val="center"/>
            </w:pPr>
            <w:r>
              <w:rPr>
                <w:sz w:val="14"/>
              </w:rPr>
              <w:t>46.4</w:t>
            </w:r>
          </w:p>
        </w:tc>
      </w:tr>
      <w:tr>
        <w:tc>
          <w:tcPr>
            <w:tcW w:w="1440" w:type="dxa"/>
            <w:vAlign w:val="center"/>
          </w:tcPr>
          <w:p>
            <w:pPr>
              <w:jc w:val="center"/>
            </w:pPr>
            <w:r>
              <w:rPr>
                <w:sz w:val="14"/>
              </w:rPr>
              <w:t>I.E.D. Hogar Mariano</w:t>
            </w:r>
          </w:p>
        </w:tc>
        <w:tc>
          <w:tcPr>
            <w:tcW w:w="1440" w:type="dxa"/>
            <w:vAlign w:val="center"/>
          </w:tcPr>
          <w:p>
            <w:pPr>
              <w:jc w:val="center"/>
            </w:pPr>
            <w:r>
              <w:rPr>
                <w:sz w:val="14"/>
              </w:rPr>
              <w:t>364</w:t>
            </w:r>
          </w:p>
        </w:tc>
        <w:tc>
          <w:tcPr>
            <w:tcW w:w="1440" w:type="dxa"/>
            <w:vAlign w:val="center"/>
          </w:tcPr>
          <w:p>
            <w:pPr>
              <w:jc w:val="center"/>
            </w:pPr>
            <w:r>
              <w:rPr>
                <w:sz w:val="14"/>
              </w:rPr>
              <w:t>360</w:t>
            </w:r>
          </w:p>
        </w:tc>
        <w:tc>
          <w:tcPr>
            <w:tcW w:w="1440" w:type="dxa"/>
            <w:vAlign w:val="center"/>
          </w:tcPr>
          <w:p>
            <w:pPr>
              <w:jc w:val="center"/>
            </w:pPr>
            <w:r>
              <w:rPr>
                <w:sz w:val="14"/>
              </w:rPr>
              <w:t>1</w:t>
            </w:r>
          </w:p>
        </w:tc>
        <w:tc>
          <w:tcPr>
            <w:tcW w:w="1440" w:type="dxa"/>
            <w:vAlign w:val="center"/>
          </w:tcPr>
          <w:p>
            <w:pPr>
              <w:jc w:val="center"/>
            </w:pPr>
            <w:r>
              <w:rPr>
                <w:sz w:val="14"/>
              </w:rPr>
              <w:t>98.9</w:t>
            </w:r>
          </w:p>
        </w:tc>
        <w:tc>
          <w:tcPr>
            <w:tcW w:w="1440" w:type="dxa"/>
            <w:vAlign w:val="center"/>
          </w:tcPr>
          <w:p>
            <w:pPr>
              <w:jc w:val="center"/>
            </w:pPr>
            <w:r>
              <w:rPr>
                <w:sz w:val="14"/>
              </w:rPr>
              <w:t>0.3</w:t>
            </w:r>
          </w:p>
        </w:tc>
      </w:tr>
      <w:tr>
        <w:tc>
          <w:tcPr>
            <w:tcW w:w="1440" w:type="dxa"/>
            <w:vAlign w:val="center"/>
          </w:tcPr>
          <w:p>
            <w:pPr>
              <w:jc w:val="center"/>
            </w:pPr>
            <w:r>
              <w:rPr>
                <w:sz w:val="14"/>
              </w:rPr>
              <w:t>I.E.D. Juan José Rondón</w:t>
            </w:r>
          </w:p>
        </w:tc>
        <w:tc>
          <w:tcPr>
            <w:tcW w:w="1440" w:type="dxa"/>
            <w:vAlign w:val="center"/>
          </w:tcPr>
          <w:p>
            <w:pPr>
              <w:jc w:val="center"/>
            </w:pPr>
            <w:r>
              <w:rPr>
                <w:sz w:val="14"/>
              </w:rPr>
              <w:t>198</w:t>
            </w:r>
          </w:p>
        </w:tc>
        <w:tc>
          <w:tcPr>
            <w:tcW w:w="1440" w:type="dxa"/>
            <w:vAlign w:val="center"/>
          </w:tcPr>
          <w:p>
            <w:pPr>
              <w:jc w:val="center"/>
            </w:pPr>
            <w:r>
              <w:rPr>
                <w:sz w:val="14"/>
              </w:rPr>
              <w:t>89</w:t>
            </w:r>
          </w:p>
        </w:tc>
        <w:tc>
          <w:tcPr>
            <w:tcW w:w="1440" w:type="dxa"/>
            <w:vAlign w:val="center"/>
          </w:tcPr>
          <w:p>
            <w:pPr>
              <w:jc w:val="center"/>
            </w:pPr>
            <w:r>
              <w:rPr>
                <w:sz w:val="14"/>
              </w:rPr>
              <w:t>106</w:t>
            </w:r>
          </w:p>
        </w:tc>
        <w:tc>
          <w:tcPr>
            <w:tcW w:w="1440" w:type="dxa"/>
            <w:vAlign w:val="center"/>
          </w:tcPr>
          <w:p>
            <w:pPr>
              <w:jc w:val="center"/>
            </w:pPr>
            <w:r>
              <w:rPr>
                <w:sz w:val="14"/>
              </w:rPr>
              <w:t>44.9</w:t>
            </w:r>
          </w:p>
        </w:tc>
        <w:tc>
          <w:tcPr>
            <w:tcW w:w="1440" w:type="dxa"/>
            <w:vAlign w:val="center"/>
          </w:tcPr>
          <w:p>
            <w:pPr>
              <w:jc w:val="center"/>
            </w:pPr>
            <w:r>
              <w:rPr>
                <w:sz w:val="14"/>
              </w:rPr>
              <w:t>53.5</w:t>
            </w:r>
          </w:p>
        </w:tc>
      </w:tr>
      <w:tr>
        <w:tc>
          <w:tcPr>
            <w:tcW w:w="1440" w:type="dxa"/>
            <w:vAlign w:val="center"/>
          </w:tcPr>
          <w:p>
            <w:pPr>
              <w:jc w:val="center"/>
            </w:pPr>
            <w:r>
              <w:rPr>
                <w:sz w:val="14"/>
              </w:rPr>
              <w:t>I.E.D. Las Flores</w:t>
            </w:r>
          </w:p>
        </w:tc>
        <w:tc>
          <w:tcPr>
            <w:tcW w:w="1440" w:type="dxa"/>
            <w:vAlign w:val="center"/>
          </w:tcPr>
          <w:p>
            <w:pPr>
              <w:jc w:val="center"/>
            </w:pPr>
            <w:r>
              <w:rPr>
                <w:sz w:val="14"/>
              </w:rPr>
              <w:t>159</w:t>
            </w:r>
          </w:p>
        </w:tc>
        <w:tc>
          <w:tcPr>
            <w:tcW w:w="1440" w:type="dxa"/>
            <w:vAlign w:val="center"/>
          </w:tcPr>
          <w:p>
            <w:pPr>
              <w:jc w:val="center"/>
            </w:pPr>
            <w:r>
              <w:rPr>
                <w:sz w:val="14"/>
              </w:rPr>
              <w:t>89</w:t>
            </w:r>
          </w:p>
        </w:tc>
        <w:tc>
          <w:tcPr>
            <w:tcW w:w="1440" w:type="dxa"/>
            <w:vAlign w:val="center"/>
          </w:tcPr>
          <w:p>
            <w:pPr>
              <w:jc w:val="center"/>
            </w:pPr>
            <w:r>
              <w:rPr>
                <w:sz w:val="14"/>
              </w:rPr>
              <w:t>69</w:t>
            </w:r>
          </w:p>
        </w:tc>
        <w:tc>
          <w:tcPr>
            <w:tcW w:w="1440" w:type="dxa"/>
            <w:vAlign w:val="center"/>
          </w:tcPr>
          <w:p>
            <w:pPr>
              <w:jc w:val="center"/>
            </w:pPr>
            <w:r>
              <w:rPr>
                <w:sz w:val="14"/>
              </w:rPr>
              <w:t>56.0</w:t>
            </w:r>
          </w:p>
        </w:tc>
        <w:tc>
          <w:tcPr>
            <w:tcW w:w="1440" w:type="dxa"/>
            <w:vAlign w:val="center"/>
          </w:tcPr>
          <w:p>
            <w:pPr>
              <w:jc w:val="center"/>
            </w:pPr>
            <w:r>
              <w:rPr>
                <w:sz w:val="14"/>
              </w:rPr>
              <w:t>43.4</w:t>
            </w:r>
          </w:p>
        </w:tc>
      </w:tr>
      <w:tr>
        <w:tc>
          <w:tcPr>
            <w:tcW w:w="1440" w:type="dxa"/>
            <w:vAlign w:val="center"/>
          </w:tcPr>
          <w:p>
            <w:pPr>
              <w:jc w:val="center"/>
            </w:pPr>
            <w:r>
              <w:rPr>
                <w:sz w:val="14"/>
              </w:rPr>
              <w:t>I.E.D. Manuel Zapata</w:t>
            </w:r>
          </w:p>
        </w:tc>
        <w:tc>
          <w:tcPr>
            <w:tcW w:w="1440" w:type="dxa"/>
            <w:vAlign w:val="center"/>
          </w:tcPr>
          <w:p>
            <w:pPr>
              <w:jc w:val="center"/>
            </w:pPr>
            <w:r>
              <w:rPr>
                <w:sz w:val="14"/>
              </w:rPr>
              <w:t>232</w:t>
            </w:r>
          </w:p>
        </w:tc>
        <w:tc>
          <w:tcPr>
            <w:tcW w:w="1440" w:type="dxa"/>
            <w:vAlign w:val="center"/>
          </w:tcPr>
          <w:p>
            <w:pPr>
              <w:jc w:val="center"/>
            </w:pPr>
            <w:r>
              <w:rPr>
                <w:sz w:val="14"/>
              </w:rPr>
              <w:t>117</w:t>
            </w:r>
          </w:p>
        </w:tc>
        <w:tc>
          <w:tcPr>
            <w:tcW w:w="1440" w:type="dxa"/>
            <w:vAlign w:val="center"/>
          </w:tcPr>
          <w:p>
            <w:pPr>
              <w:jc w:val="center"/>
            </w:pPr>
            <w:r>
              <w:rPr>
                <w:sz w:val="14"/>
              </w:rPr>
              <w:t>113</w:t>
            </w:r>
          </w:p>
        </w:tc>
        <w:tc>
          <w:tcPr>
            <w:tcW w:w="1440" w:type="dxa"/>
            <w:vAlign w:val="center"/>
          </w:tcPr>
          <w:p>
            <w:pPr>
              <w:jc w:val="center"/>
            </w:pPr>
            <w:r>
              <w:rPr>
                <w:sz w:val="14"/>
              </w:rPr>
              <w:t>50.4</w:t>
            </w:r>
          </w:p>
        </w:tc>
        <w:tc>
          <w:tcPr>
            <w:tcW w:w="1440" w:type="dxa"/>
            <w:vAlign w:val="center"/>
          </w:tcPr>
          <w:p>
            <w:pPr>
              <w:jc w:val="center"/>
            </w:pPr>
            <w:r>
              <w:rPr>
                <w:sz w:val="14"/>
              </w:rPr>
              <w:t>48.7</w:t>
            </w:r>
          </w:p>
        </w:tc>
      </w:tr>
      <w:tr>
        <w:tc>
          <w:tcPr>
            <w:tcW w:w="1440" w:type="dxa"/>
            <w:vAlign w:val="center"/>
          </w:tcPr>
          <w:p>
            <w:pPr>
              <w:jc w:val="center"/>
            </w:pPr>
            <w:r>
              <w:rPr>
                <w:sz w:val="14"/>
              </w:rPr>
              <w:t>I.E.D. Marie Poussepin</w:t>
            </w:r>
          </w:p>
        </w:tc>
        <w:tc>
          <w:tcPr>
            <w:tcW w:w="1440" w:type="dxa"/>
            <w:vAlign w:val="center"/>
          </w:tcPr>
          <w:p>
            <w:pPr>
              <w:jc w:val="center"/>
            </w:pPr>
            <w:r>
              <w:rPr>
                <w:sz w:val="14"/>
              </w:rPr>
              <w:t>368</w:t>
            </w:r>
          </w:p>
        </w:tc>
        <w:tc>
          <w:tcPr>
            <w:tcW w:w="1440" w:type="dxa"/>
            <w:vAlign w:val="center"/>
          </w:tcPr>
          <w:p>
            <w:pPr>
              <w:jc w:val="center"/>
            </w:pPr>
            <w:r>
              <w:rPr>
                <w:sz w:val="14"/>
              </w:rPr>
              <w:t>365</w:t>
            </w:r>
          </w:p>
        </w:tc>
        <w:tc>
          <w:tcPr>
            <w:tcW w:w="1440" w:type="dxa"/>
            <w:vAlign w:val="center"/>
          </w:tcPr>
          <w:p>
            <w:pPr>
              <w:jc w:val="center"/>
            </w:pPr>
            <w:r>
              <w:rPr>
                <w:sz w:val="14"/>
              </w:rPr>
              <w:t>0</w:t>
            </w:r>
          </w:p>
        </w:tc>
        <w:tc>
          <w:tcPr>
            <w:tcW w:w="1440" w:type="dxa"/>
            <w:vAlign w:val="center"/>
          </w:tcPr>
          <w:p>
            <w:pPr>
              <w:jc w:val="center"/>
            </w:pPr>
            <w:r>
              <w:rPr>
                <w:sz w:val="14"/>
              </w:rPr>
              <w:t>99.2</w:t>
            </w:r>
          </w:p>
        </w:tc>
        <w:tc>
          <w:tcPr>
            <w:tcW w:w="1440" w:type="dxa"/>
            <w:vAlign w:val="center"/>
          </w:tcPr>
          <w:p>
            <w:pPr>
              <w:jc w:val="center"/>
            </w:pPr>
            <w:r>
              <w:rPr>
                <w:sz w:val="14"/>
              </w:rPr>
              <w:t>0.0</w:t>
            </w:r>
          </w:p>
        </w:tc>
      </w:tr>
      <w:tr>
        <w:tc>
          <w:tcPr>
            <w:tcW w:w="1440" w:type="dxa"/>
            <w:vAlign w:val="center"/>
          </w:tcPr>
          <w:p>
            <w:pPr>
              <w:jc w:val="center"/>
            </w:pPr>
            <w:r>
              <w:rPr>
                <w:sz w:val="14"/>
              </w:rPr>
              <w:t>I.E.D. María Cano</w:t>
            </w:r>
          </w:p>
        </w:tc>
        <w:tc>
          <w:tcPr>
            <w:tcW w:w="1440" w:type="dxa"/>
            <w:vAlign w:val="center"/>
          </w:tcPr>
          <w:p>
            <w:pPr>
              <w:jc w:val="center"/>
            </w:pPr>
            <w:r>
              <w:rPr>
                <w:sz w:val="14"/>
              </w:rPr>
              <w:t>367</w:t>
            </w:r>
          </w:p>
        </w:tc>
        <w:tc>
          <w:tcPr>
            <w:tcW w:w="1440" w:type="dxa"/>
            <w:vAlign w:val="center"/>
          </w:tcPr>
          <w:p>
            <w:pPr>
              <w:jc w:val="center"/>
            </w:pPr>
            <w:r>
              <w:rPr>
                <w:sz w:val="14"/>
              </w:rPr>
              <w:t>175</w:t>
            </w:r>
          </w:p>
        </w:tc>
        <w:tc>
          <w:tcPr>
            <w:tcW w:w="1440" w:type="dxa"/>
            <w:vAlign w:val="center"/>
          </w:tcPr>
          <w:p>
            <w:pPr>
              <w:jc w:val="center"/>
            </w:pPr>
            <w:r>
              <w:rPr>
                <w:sz w:val="14"/>
              </w:rPr>
              <w:t>188</w:t>
            </w:r>
          </w:p>
        </w:tc>
        <w:tc>
          <w:tcPr>
            <w:tcW w:w="1440" w:type="dxa"/>
            <w:vAlign w:val="center"/>
          </w:tcPr>
          <w:p>
            <w:pPr>
              <w:jc w:val="center"/>
            </w:pPr>
            <w:r>
              <w:rPr>
                <w:sz w:val="14"/>
              </w:rPr>
              <w:t>47.7</w:t>
            </w:r>
          </w:p>
        </w:tc>
        <w:tc>
          <w:tcPr>
            <w:tcW w:w="1440" w:type="dxa"/>
            <w:vAlign w:val="center"/>
          </w:tcPr>
          <w:p>
            <w:pPr>
              <w:jc w:val="center"/>
            </w:pPr>
            <w:r>
              <w:rPr>
                <w:sz w:val="14"/>
              </w:rPr>
              <w:t>51.2</w:t>
            </w:r>
          </w:p>
        </w:tc>
      </w:tr>
      <w:tr>
        <w:tc>
          <w:tcPr>
            <w:tcW w:w="1440" w:type="dxa"/>
            <w:vAlign w:val="center"/>
          </w:tcPr>
          <w:p>
            <w:pPr>
              <w:jc w:val="center"/>
            </w:pPr>
            <w:r>
              <w:rPr>
                <w:sz w:val="14"/>
              </w:rPr>
              <w:t>I.E.D. María Inmaculada</w:t>
            </w:r>
          </w:p>
        </w:tc>
        <w:tc>
          <w:tcPr>
            <w:tcW w:w="1440" w:type="dxa"/>
            <w:vAlign w:val="center"/>
          </w:tcPr>
          <w:p>
            <w:pPr>
              <w:jc w:val="center"/>
            </w:pPr>
            <w:r>
              <w:rPr>
                <w:sz w:val="14"/>
              </w:rPr>
              <w:t>304</w:t>
            </w:r>
          </w:p>
        </w:tc>
        <w:tc>
          <w:tcPr>
            <w:tcW w:w="1440" w:type="dxa"/>
            <w:vAlign w:val="center"/>
          </w:tcPr>
          <w:p>
            <w:pPr>
              <w:jc w:val="center"/>
            </w:pPr>
            <w:r>
              <w:rPr>
                <w:sz w:val="14"/>
              </w:rPr>
              <w:t>301</w:t>
            </w:r>
          </w:p>
        </w:tc>
        <w:tc>
          <w:tcPr>
            <w:tcW w:w="1440" w:type="dxa"/>
            <w:vAlign w:val="center"/>
          </w:tcPr>
          <w:p>
            <w:pPr>
              <w:jc w:val="center"/>
            </w:pPr>
            <w:r>
              <w:rPr>
                <w:sz w:val="14"/>
              </w:rPr>
              <w:t>0</w:t>
            </w:r>
          </w:p>
        </w:tc>
        <w:tc>
          <w:tcPr>
            <w:tcW w:w="1440" w:type="dxa"/>
            <w:vAlign w:val="center"/>
          </w:tcPr>
          <w:p>
            <w:pPr>
              <w:jc w:val="center"/>
            </w:pPr>
            <w:r>
              <w:rPr>
                <w:sz w:val="14"/>
              </w:rPr>
              <w:t>99.0</w:t>
            </w:r>
          </w:p>
        </w:tc>
        <w:tc>
          <w:tcPr>
            <w:tcW w:w="1440" w:type="dxa"/>
            <w:vAlign w:val="center"/>
          </w:tcPr>
          <w:p>
            <w:pPr>
              <w:jc w:val="center"/>
            </w:pPr>
            <w:r>
              <w:rPr>
                <w:sz w:val="14"/>
              </w:rPr>
              <w:t>0.0</w:t>
            </w:r>
          </w:p>
        </w:tc>
      </w:tr>
      <w:tr>
        <w:tc>
          <w:tcPr>
            <w:tcW w:w="1440" w:type="dxa"/>
            <w:vAlign w:val="center"/>
          </w:tcPr>
          <w:p>
            <w:pPr>
              <w:jc w:val="center"/>
            </w:pPr>
            <w:r>
              <w:rPr>
                <w:sz w:val="14"/>
              </w:rPr>
              <w:t>I.E.D. Meira Del Mar</w:t>
            </w:r>
          </w:p>
        </w:tc>
        <w:tc>
          <w:tcPr>
            <w:tcW w:w="1440" w:type="dxa"/>
            <w:vAlign w:val="center"/>
          </w:tcPr>
          <w:p>
            <w:pPr>
              <w:jc w:val="center"/>
            </w:pPr>
            <w:r>
              <w:rPr>
                <w:sz w:val="14"/>
              </w:rPr>
              <w:t>462</w:t>
            </w:r>
          </w:p>
        </w:tc>
        <w:tc>
          <w:tcPr>
            <w:tcW w:w="1440" w:type="dxa"/>
            <w:vAlign w:val="center"/>
          </w:tcPr>
          <w:p>
            <w:pPr>
              <w:jc w:val="center"/>
            </w:pPr>
            <w:r>
              <w:rPr>
                <w:sz w:val="14"/>
              </w:rPr>
              <w:t>185</w:t>
            </w:r>
          </w:p>
        </w:tc>
        <w:tc>
          <w:tcPr>
            <w:tcW w:w="1440" w:type="dxa"/>
            <w:vAlign w:val="center"/>
          </w:tcPr>
          <w:p>
            <w:pPr>
              <w:jc w:val="center"/>
            </w:pPr>
            <w:r>
              <w:rPr>
                <w:sz w:val="14"/>
              </w:rPr>
              <w:t>277</w:t>
            </w:r>
          </w:p>
        </w:tc>
        <w:tc>
          <w:tcPr>
            <w:tcW w:w="1440" w:type="dxa"/>
            <w:vAlign w:val="center"/>
          </w:tcPr>
          <w:p>
            <w:pPr>
              <w:jc w:val="center"/>
            </w:pPr>
            <w:r>
              <w:rPr>
                <w:sz w:val="14"/>
              </w:rPr>
              <w:t>40.0</w:t>
            </w:r>
          </w:p>
        </w:tc>
        <w:tc>
          <w:tcPr>
            <w:tcW w:w="1440" w:type="dxa"/>
            <w:vAlign w:val="center"/>
          </w:tcPr>
          <w:p>
            <w:pPr>
              <w:jc w:val="center"/>
            </w:pPr>
            <w:r>
              <w:rPr>
                <w:sz w:val="14"/>
              </w:rPr>
              <w:t>60.0</w:t>
            </w:r>
          </w:p>
        </w:tc>
      </w:tr>
      <w:tr>
        <w:tc>
          <w:tcPr>
            <w:tcW w:w="1440" w:type="dxa"/>
            <w:vAlign w:val="center"/>
          </w:tcPr>
          <w:p>
            <w:pPr>
              <w:jc w:val="center"/>
            </w:pPr>
            <w:r>
              <w:rPr>
                <w:sz w:val="14"/>
              </w:rPr>
              <w:t>I.E.D. Ntra Señora Del Rosario</w:t>
            </w:r>
          </w:p>
        </w:tc>
        <w:tc>
          <w:tcPr>
            <w:tcW w:w="1440" w:type="dxa"/>
            <w:vAlign w:val="center"/>
          </w:tcPr>
          <w:p>
            <w:pPr>
              <w:jc w:val="center"/>
            </w:pPr>
            <w:r>
              <w:rPr>
                <w:sz w:val="14"/>
              </w:rPr>
              <w:t>162</w:t>
            </w:r>
          </w:p>
        </w:tc>
        <w:tc>
          <w:tcPr>
            <w:tcW w:w="1440" w:type="dxa"/>
            <w:vAlign w:val="center"/>
          </w:tcPr>
          <w:p>
            <w:pPr>
              <w:jc w:val="center"/>
            </w:pPr>
            <w:r>
              <w:rPr>
                <w:sz w:val="14"/>
              </w:rPr>
              <w:t>78</w:t>
            </w:r>
          </w:p>
        </w:tc>
        <w:tc>
          <w:tcPr>
            <w:tcW w:w="1440" w:type="dxa"/>
            <w:vAlign w:val="center"/>
          </w:tcPr>
          <w:p>
            <w:pPr>
              <w:jc w:val="center"/>
            </w:pPr>
            <w:r>
              <w:rPr>
                <w:sz w:val="14"/>
              </w:rPr>
              <w:t>81</w:t>
            </w:r>
          </w:p>
        </w:tc>
        <w:tc>
          <w:tcPr>
            <w:tcW w:w="1440" w:type="dxa"/>
            <w:vAlign w:val="center"/>
          </w:tcPr>
          <w:p>
            <w:pPr>
              <w:jc w:val="center"/>
            </w:pPr>
            <w:r>
              <w:rPr>
                <w:sz w:val="14"/>
              </w:rPr>
              <w:t>48.1</w:t>
            </w:r>
          </w:p>
        </w:tc>
        <w:tc>
          <w:tcPr>
            <w:tcW w:w="1440" w:type="dxa"/>
            <w:vAlign w:val="center"/>
          </w:tcPr>
          <w:p>
            <w:pPr>
              <w:jc w:val="center"/>
            </w:pPr>
            <w:r>
              <w:rPr>
                <w:sz w:val="14"/>
              </w:rPr>
              <w:t>50.0</w:t>
            </w:r>
          </w:p>
        </w:tc>
      </w:tr>
      <w:tr>
        <w:tc>
          <w:tcPr>
            <w:tcW w:w="1440" w:type="dxa"/>
            <w:vAlign w:val="center"/>
          </w:tcPr>
          <w:p>
            <w:pPr>
              <w:jc w:val="center"/>
            </w:pPr>
            <w:r>
              <w:rPr>
                <w:sz w:val="14"/>
              </w:rPr>
              <w:t>I.E.D. Nueva Granada</w:t>
            </w:r>
          </w:p>
        </w:tc>
        <w:tc>
          <w:tcPr>
            <w:tcW w:w="1440" w:type="dxa"/>
            <w:vAlign w:val="center"/>
          </w:tcPr>
          <w:p>
            <w:pPr>
              <w:jc w:val="center"/>
            </w:pPr>
            <w:r>
              <w:rPr>
                <w:sz w:val="14"/>
              </w:rPr>
              <w:t>334</w:t>
            </w:r>
          </w:p>
        </w:tc>
        <w:tc>
          <w:tcPr>
            <w:tcW w:w="1440" w:type="dxa"/>
            <w:vAlign w:val="center"/>
          </w:tcPr>
          <w:p>
            <w:pPr>
              <w:jc w:val="center"/>
            </w:pPr>
            <w:r>
              <w:rPr>
                <w:sz w:val="14"/>
              </w:rPr>
              <w:t>128</w:t>
            </w:r>
          </w:p>
        </w:tc>
        <w:tc>
          <w:tcPr>
            <w:tcW w:w="1440" w:type="dxa"/>
            <w:vAlign w:val="center"/>
          </w:tcPr>
          <w:p>
            <w:pPr>
              <w:jc w:val="center"/>
            </w:pPr>
            <w:r>
              <w:rPr>
                <w:sz w:val="14"/>
              </w:rPr>
              <w:t>201</w:t>
            </w:r>
          </w:p>
        </w:tc>
        <w:tc>
          <w:tcPr>
            <w:tcW w:w="1440" w:type="dxa"/>
            <w:vAlign w:val="center"/>
          </w:tcPr>
          <w:p>
            <w:pPr>
              <w:jc w:val="center"/>
            </w:pPr>
            <w:r>
              <w:rPr>
                <w:sz w:val="14"/>
              </w:rPr>
              <w:t>38.3</w:t>
            </w:r>
          </w:p>
        </w:tc>
        <w:tc>
          <w:tcPr>
            <w:tcW w:w="1440" w:type="dxa"/>
            <w:vAlign w:val="center"/>
          </w:tcPr>
          <w:p>
            <w:pPr>
              <w:jc w:val="center"/>
            </w:pPr>
            <w:r>
              <w:rPr>
                <w:sz w:val="14"/>
              </w:rPr>
              <w:t>60.2</w:t>
            </w:r>
          </w:p>
        </w:tc>
      </w:tr>
      <w:tr>
        <w:tc>
          <w:tcPr>
            <w:tcW w:w="1440" w:type="dxa"/>
            <w:vAlign w:val="center"/>
          </w:tcPr>
          <w:p>
            <w:pPr>
              <w:jc w:val="center"/>
            </w:pPr>
            <w:r>
              <w:rPr>
                <w:sz w:val="14"/>
              </w:rPr>
              <w:t>I.E.D. Reuven Feuerstein</w:t>
            </w:r>
          </w:p>
        </w:tc>
        <w:tc>
          <w:tcPr>
            <w:tcW w:w="1440" w:type="dxa"/>
            <w:vAlign w:val="center"/>
          </w:tcPr>
          <w:p>
            <w:pPr>
              <w:jc w:val="center"/>
            </w:pPr>
            <w:r>
              <w:rPr>
                <w:sz w:val="14"/>
              </w:rPr>
              <w:t>176</w:t>
            </w:r>
          </w:p>
        </w:tc>
        <w:tc>
          <w:tcPr>
            <w:tcW w:w="1440" w:type="dxa"/>
            <w:vAlign w:val="center"/>
          </w:tcPr>
          <w:p>
            <w:pPr>
              <w:jc w:val="center"/>
            </w:pPr>
            <w:r>
              <w:rPr>
                <w:sz w:val="14"/>
              </w:rPr>
              <w:t>76</w:t>
            </w:r>
          </w:p>
        </w:tc>
        <w:tc>
          <w:tcPr>
            <w:tcW w:w="1440" w:type="dxa"/>
            <w:vAlign w:val="center"/>
          </w:tcPr>
          <w:p>
            <w:pPr>
              <w:jc w:val="center"/>
            </w:pPr>
            <w:r>
              <w:rPr>
                <w:sz w:val="14"/>
              </w:rPr>
              <w:t>95</w:t>
            </w:r>
          </w:p>
        </w:tc>
        <w:tc>
          <w:tcPr>
            <w:tcW w:w="1440" w:type="dxa"/>
            <w:vAlign w:val="center"/>
          </w:tcPr>
          <w:p>
            <w:pPr>
              <w:jc w:val="center"/>
            </w:pPr>
            <w:r>
              <w:rPr>
                <w:sz w:val="14"/>
              </w:rPr>
              <w:t>43.2</w:t>
            </w:r>
          </w:p>
        </w:tc>
        <w:tc>
          <w:tcPr>
            <w:tcW w:w="1440" w:type="dxa"/>
            <w:vAlign w:val="center"/>
          </w:tcPr>
          <w:p>
            <w:pPr>
              <w:jc w:val="center"/>
            </w:pPr>
            <w:r>
              <w:rPr>
                <w:sz w:val="14"/>
              </w:rPr>
              <w:t>54.0</w:t>
            </w:r>
          </w:p>
        </w:tc>
      </w:tr>
      <w:tr>
        <w:tc>
          <w:tcPr>
            <w:tcW w:w="1440" w:type="dxa"/>
            <w:vAlign w:val="center"/>
          </w:tcPr>
          <w:p>
            <w:pPr>
              <w:jc w:val="center"/>
            </w:pPr>
            <w:r>
              <w:rPr>
                <w:sz w:val="14"/>
              </w:rPr>
              <w:t>I.E.D. San Salvador</w:t>
            </w:r>
          </w:p>
        </w:tc>
        <w:tc>
          <w:tcPr>
            <w:tcW w:w="1440" w:type="dxa"/>
            <w:vAlign w:val="center"/>
          </w:tcPr>
          <w:p>
            <w:pPr>
              <w:jc w:val="center"/>
            </w:pPr>
            <w:r>
              <w:rPr>
                <w:sz w:val="14"/>
              </w:rPr>
              <w:t>120</w:t>
            </w:r>
          </w:p>
        </w:tc>
        <w:tc>
          <w:tcPr>
            <w:tcW w:w="1440" w:type="dxa"/>
            <w:vAlign w:val="center"/>
          </w:tcPr>
          <w:p>
            <w:pPr>
              <w:jc w:val="center"/>
            </w:pPr>
            <w:r>
              <w:rPr>
                <w:sz w:val="14"/>
              </w:rPr>
              <w:t>50</w:t>
            </w:r>
          </w:p>
        </w:tc>
        <w:tc>
          <w:tcPr>
            <w:tcW w:w="1440" w:type="dxa"/>
            <w:vAlign w:val="center"/>
          </w:tcPr>
          <w:p>
            <w:pPr>
              <w:jc w:val="center"/>
            </w:pPr>
            <w:r>
              <w:rPr>
                <w:sz w:val="14"/>
              </w:rPr>
              <w:t>69</w:t>
            </w:r>
          </w:p>
        </w:tc>
        <w:tc>
          <w:tcPr>
            <w:tcW w:w="1440" w:type="dxa"/>
            <w:vAlign w:val="center"/>
          </w:tcPr>
          <w:p>
            <w:pPr>
              <w:jc w:val="center"/>
            </w:pPr>
            <w:r>
              <w:rPr>
                <w:sz w:val="14"/>
              </w:rPr>
              <w:t>41.7</w:t>
            </w:r>
          </w:p>
        </w:tc>
        <w:tc>
          <w:tcPr>
            <w:tcW w:w="1440" w:type="dxa"/>
            <w:vAlign w:val="center"/>
          </w:tcPr>
          <w:p>
            <w:pPr>
              <w:jc w:val="center"/>
            </w:pPr>
            <w:r>
              <w:rPr>
                <w:sz w:val="14"/>
              </w:rPr>
              <w:t>57.5</w:t>
            </w:r>
          </w:p>
        </w:tc>
      </w:tr>
      <w:tr>
        <w:tc>
          <w:tcPr>
            <w:tcW w:w="1440" w:type="dxa"/>
            <w:vAlign w:val="center"/>
          </w:tcPr>
          <w:p>
            <w:pPr>
              <w:jc w:val="center"/>
            </w:pPr>
            <w:r>
              <w:rPr>
                <w:sz w:val="14"/>
              </w:rPr>
              <w:t>I.E.D. San Vicente</w:t>
            </w:r>
          </w:p>
        </w:tc>
        <w:tc>
          <w:tcPr>
            <w:tcW w:w="1440" w:type="dxa"/>
            <w:vAlign w:val="center"/>
          </w:tcPr>
          <w:p>
            <w:pPr>
              <w:jc w:val="center"/>
            </w:pPr>
            <w:r>
              <w:rPr>
                <w:sz w:val="14"/>
              </w:rPr>
              <w:t>204</w:t>
            </w:r>
          </w:p>
        </w:tc>
        <w:tc>
          <w:tcPr>
            <w:tcW w:w="1440" w:type="dxa"/>
            <w:vAlign w:val="center"/>
          </w:tcPr>
          <w:p>
            <w:pPr>
              <w:jc w:val="center"/>
            </w:pPr>
            <w:r>
              <w:rPr>
                <w:sz w:val="14"/>
              </w:rPr>
              <w:t>118</w:t>
            </w:r>
          </w:p>
        </w:tc>
        <w:tc>
          <w:tcPr>
            <w:tcW w:w="1440" w:type="dxa"/>
            <w:vAlign w:val="center"/>
          </w:tcPr>
          <w:p>
            <w:pPr>
              <w:jc w:val="center"/>
            </w:pPr>
            <w:r>
              <w:rPr>
                <w:sz w:val="14"/>
              </w:rPr>
              <w:t>84</w:t>
            </w:r>
          </w:p>
        </w:tc>
        <w:tc>
          <w:tcPr>
            <w:tcW w:w="1440" w:type="dxa"/>
            <w:vAlign w:val="center"/>
          </w:tcPr>
          <w:p>
            <w:pPr>
              <w:jc w:val="center"/>
            </w:pPr>
            <w:r>
              <w:rPr>
                <w:sz w:val="14"/>
              </w:rPr>
              <w:t>57.8</w:t>
            </w:r>
          </w:p>
        </w:tc>
        <w:tc>
          <w:tcPr>
            <w:tcW w:w="1440" w:type="dxa"/>
            <w:vAlign w:val="center"/>
          </w:tcPr>
          <w:p>
            <w:pPr>
              <w:jc w:val="center"/>
            </w:pPr>
            <w:r>
              <w:rPr>
                <w:sz w:val="14"/>
              </w:rPr>
              <w:t>41.2</w:t>
            </w:r>
          </w:p>
        </w:tc>
      </w:tr>
      <w:tr>
        <w:tc>
          <w:tcPr>
            <w:tcW w:w="1440" w:type="dxa"/>
            <w:vAlign w:val="center"/>
          </w:tcPr>
          <w:p>
            <w:pPr>
              <w:jc w:val="center"/>
            </w:pPr>
            <w:r>
              <w:rPr>
                <w:sz w:val="14"/>
              </w:rPr>
              <w:t>I.E.D. Tierra Santa</w:t>
            </w:r>
          </w:p>
        </w:tc>
        <w:tc>
          <w:tcPr>
            <w:tcW w:w="1440" w:type="dxa"/>
            <w:vAlign w:val="center"/>
          </w:tcPr>
          <w:p>
            <w:pPr>
              <w:jc w:val="center"/>
            </w:pPr>
            <w:r>
              <w:rPr>
                <w:sz w:val="14"/>
              </w:rPr>
              <w:t>75</w:t>
            </w:r>
          </w:p>
        </w:tc>
        <w:tc>
          <w:tcPr>
            <w:tcW w:w="1440" w:type="dxa"/>
            <w:vAlign w:val="center"/>
          </w:tcPr>
          <w:p>
            <w:pPr>
              <w:jc w:val="center"/>
            </w:pPr>
            <w:r>
              <w:rPr>
                <w:sz w:val="14"/>
              </w:rPr>
              <w:t>39</w:t>
            </w:r>
          </w:p>
        </w:tc>
        <w:tc>
          <w:tcPr>
            <w:tcW w:w="1440" w:type="dxa"/>
            <w:vAlign w:val="center"/>
          </w:tcPr>
          <w:p>
            <w:pPr>
              <w:jc w:val="center"/>
            </w:pPr>
            <w:r>
              <w:rPr>
                <w:sz w:val="14"/>
              </w:rPr>
              <w:t>36</w:t>
            </w:r>
          </w:p>
        </w:tc>
        <w:tc>
          <w:tcPr>
            <w:tcW w:w="1440" w:type="dxa"/>
            <w:vAlign w:val="center"/>
          </w:tcPr>
          <w:p>
            <w:pPr>
              <w:jc w:val="center"/>
            </w:pPr>
            <w:r>
              <w:rPr>
                <w:sz w:val="14"/>
              </w:rPr>
              <w:t>52.0</w:t>
            </w:r>
          </w:p>
        </w:tc>
        <w:tc>
          <w:tcPr>
            <w:tcW w:w="1440" w:type="dxa"/>
            <w:vAlign w:val="center"/>
          </w:tcPr>
          <w:p>
            <w:pPr>
              <w:jc w:val="center"/>
            </w:pPr>
            <w:r>
              <w:rPr>
                <w:sz w:val="14"/>
              </w:rPr>
              <w:t>48.0</w:t>
            </w:r>
          </w:p>
        </w:tc>
      </w:tr>
      <w:tr>
        <w:tc>
          <w:tcPr>
            <w:tcW w:w="1440" w:type="dxa"/>
            <w:vAlign w:val="center"/>
          </w:tcPr>
          <w:p>
            <w:pPr>
              <w:jc w:val="center"/>
            </w:pPr>
            <w:r>
              <w:rPr>
                <w:sz w:val="14"/>
              </w:rPr>
              <w:t>I.E.D. Técnico De Comercio</w:t>
            </w:r>
          </w:p>
        </w:tc>
        <w:tc>
          <w:tcPr>
            <w:tcW w:w="1440" w:type="dxa"/>
            <w:vAlign w:val="center"/>
          </w:tcPr>
          <w:p>
            <w:pPr>
              <w:jc w:val="center"/>
            </w:pPr>
            <w:r>
              <w:rPr>
                <w:sz w:val="14"/>
              </w:rPr>
              <w:t>319</w:t>
            </w:r>
          </w:p>
        </w:tc>
        <w:tc>
          <w:tcPr>
            <w:tcW w:w="1440" w:type="dxa"/>
            <w:vAlign w:val="center"/>
          </w:tcPr>
          <w:p>
            <w:pPr>
              <w:jc w:val="center"/>
            </w:pPr>
            <w:r>
              <w:rPr>
                <w:sz w:val="14"/>
              </w:rPr>
              <w:t>316</w:t>
            </w:r>
          </w:p>
        </w:tc>
        <w:tc>
          <w:tcPr>
            <w:tcW w:w="1440" w:type="dxa"/>
            <w:vAlign w:val="center"/>
          </w:tcPr>
          <w:p>
            <w:pPr>
              <w:jc w:val="center"/>
            </w:pPr>
            <w:r>
              <w:rPr>
                <w:sz w:val="14"/>
              </w:rPr>
              <w:t>1</w:t>
            </w:r>
          </w:p>
        </w:tc>
        <w:tc>
          <w:tcPr>
            <w:tcW w:w="1440" w:type="dxa"/>
            <w:vAlign w:val="center"/>
          </w:tcPr>
          <w:p>
            <w:pPr>
              <w:jc w:val="center"/>
            </w:pPr>
            <w:r>
              <w:rPr>
                <w:sz w:val="14"/>
              </w:rPr>
              <w:t>99.1</w:t>
            </w:r>
          </w:p>
        </w:tc>
        <w:tc>
          <w:tcPr>
            <w:tcW w:w="1440" w:type="dxa"/>
            <w:vAlign w:val="center"/>
          </w:tcPr>
          <w:p>
            <w:pPr>
              <w:jc w:val="center"/>
            </w:pPr>
            <w:r>
              <w:rPr>
                <w:sz w:val="14"/>
              </w:rPr>
              <w:t>0.3</w:t>
            </w:r>
          </w:p>
        </w:tc>
      </w:tr>
      <w:tr>
        <w:tc>
          <w:tcPr>
            <w:tcW w:w="1440" w:type="dxa"/>
            <w:vAlign w:val="center"/>
          </w:tcPr>
          <w:p>
            <w:pPr>
              <w:jc w:val="center"/>
            </w:pPr>
            <w:r>
              <w:rPr>
                <w:sz w:val="14"/>
              </w:rPr>
              <w:t>I.E.D. Villas De San Pablo</w:t>
            </w:r>
          </w:p>
        </w:tc>
        <w:tc>
          <w:tcPr>
            <w:tcW w:w="1440" w:type="dxa"/>
            <w:vAlign w:val="center"/>
          </w:tcPr>
          <w:p>
            <w:pPr>
              <w:jc w:val="center"/>
            </w:pPr>
            <w:r>
              <w:rPr>
                <w:sz w:val="14"/>
              </w:rPr>
              <w:t>562</w:t>
            </w:r>
          </w:p>
        </w:tc>
        <w:tc>
          <w:tcPr>
            <w:tcW w:w="1440" w:type="dxa"/>
            <w:vAlign w:val="center"/>
          </w:tcPr>
          <w:p>
            <w:pPr>
              <w:jc w:val="center"/>
            </w:pPr>
            <w:r>
              <w:rPr>
                <w:sz w:val="14"/>
              </w:rPr>
              <w:t>293</w:t>
            </w:r>
          </w:p>
        </w:tc>
        <w:tc>
          <w:tcPr>
            <w:tcW w:w="1440" w:type="dxa"/>
            <w:vAlign w:val="center"/>
          </w:tcPr>
          <w:p>
            <w:pPr>
              <w:jc w:val="center"/>
            </w:pPr>
            <w:r>
              <w:rPr>
                <w:sz w:val="14"/>
              </w:rPr>
              <w:t>263</w:t>
            </w:r>
          </w:p>
        </w:tc>
        <w:tc>
          <w:tcPr>
            <w:tcW w:w="1440" w:type="dxa"/>
            <w:vAlign w:val="center"/>
          </w:tcPr>
          <w:p>
            <w:pPr>
              <w:jc w:val="center"/>
            </w:pPr>
            <w:r>
              <w:rPr>
                <w:sz w:val="14"/>
              </w:rPr>
              <w:t>52.1</w:t>
            </w:r>
          </w:p>
        </w:tc>
        <w:tc>
          <w:tcPr>
            <w:tcW w:w="1440" w:type="dxa"/>
            <w:vAlign w:val="center"/>
          </w:tcPr>
          <w:p>
            <w:pPr>
              <w:jc w:val="center"/>
            </w:pPr>
            <w:r>
              <w:rPr>
                <w:sz w:val="14"/>
              </w:rPr>
              <w:t>46.8</w:t>
            </w:r>
          </w:p>
        </w:tc>
      </w:tr>
    </w:tbl>
    <w:p>
      <w:pPr>
        <w:pStyle w:val="Heading3"/>
        <w:spacing w:before="200" w:after="80"/>
        <w:jc w:val="left"/>
      </w:pPr>
      <w:r>
        <w:rPr>
          <w:rFonts w:ascii="Lora" w:hAnsi="Lora"/>
          <w:i/>
          <w:color w:val="4F4F4F"/>
          <w:sz w:val="22"/>
        </w:rPr>
        <w:t>1.1.2 Distribución por Grado</w:t>
      </w:r>
    </w:p>
    <w:tbl>
      <w:tblPr>
        <w:tblStyle w:val="TableGrid"/>
        <w:tblW w:type="auto" w:w="0"/>
        <w:jc w:val="center"/>
        <w:tblLook w:firstColumn="1" w:firstRow="1" w:lastColumn="0" w:lastRow="0" w:noHBand="0" w:noVBand="1" w:val="04A0"/>
      </w:tblPr>
      <w:tblGrid>
        <w:gridCol w:w="1505"/>
        <w:gridCol w:w="1505"/>
        <w:gridCol w:w="1505"/>
        <w:gridCol w:w="1505"/>
        <w:gridCol w:w="1505"/>
        <w:gridCol w:w="1505"/>
      </w:tblGrid>
      <w:tr>
        <w:tc>
          <w:tcPr>
            <w:tcW w:w="1440" w:type="dxa"/>
            <w:vAlign w:val="center"/>
          </w:tcPr>
          <w:p>
            <w:pPr>
              <w:jc w:val="center"/>
            </w:pPr>
            <w:r>
              <w:rPr>
                <w:rFonts w:ascii="Segoe UI Light" w:hAnsi="Segoe UI Light"/>
                <w:b/>
                <w:sz w:val="13"/>
              </w:rPr>
              <w:t>Grado</w:t>
            </w:r>
          </w:p>
        </w:tc>
        <w:tc>
          <w:tcPr>
            <w:tcW w:w="1440" w:type="dxa"/>
            <w:vAlign w:val="center"/>
          </w:tcPr>
          <w:p>
            <w:pPr>
              <w:jc w:val="center"/>
            </w:pPr>
            <w:r>
              <w:rPr>
                <w:rFonts w:ascii="Segoe UI Light" w:hAnsi="Segoe UI Light"/>
                <w:b/>
                <w:sz w:val="13"/>
              </w:rPr>
              <w:t>Activos</w:t>
            </w:r>
          </w:p>
        </w:tc>
        <w:tc>
          <w:tcPr>
            <w:tcW w:w="1440" w:type="dxa"/>
            <w:vAlign w:val="center"/>
          </w:tcPr>
          <w:p>
            <w:pPr>
              <w:jc w:val="center"/>
            </w:pPr>
            <w:r>
              <w:rPr>
                <w:rFonts w:ascii="Segoe UI Light" w:hAnsi="Segoe UI Light"/>
                <w:b/>
                <w:sz w:val="13"/>
              </w:rPr>
              <w:t>Mujeres</w:t>
            </w:r>
          </w:p>
        </w:tc>
        <w:tc>
          <w:tcPr>
            <w:tcW w:w="1440" w:type="dxa"/>
            <w:vAlign w:val="center"/>
          </w:tcPr>
          <w:p>
            <w:pPr>
              <w:jc w:val="center"/>
            </w:pPr>
            <w:r>
              <w:rPr>
                <w:rFonts w:ascii="Segoe UI Light" w:hAnsi="Segoe UI Light"/>
                <w:b/>
                <w:sz w:val="13"/>
              </w:rPr>
              <w:t>Hombres</w:t>
            </w:r>
          </w:p>
        </w:tc>
        <w:tc>
          <w:tcPr>
            <w:tcW w:w="1440" w:type="dxa"/>
            <w:vAlign w:val="center"/>
          </w:tcPr>
          <w:p>
            <w:pPr>
              <w:jc w:val="center"/>
            </w:pPr>
            <w:r>
              <w:rPr>
                <w:rFonts w:ascii="Segoe UI Light" w:hAnsi="Segoe UI Light"/>
                <w:b/>
                <w:sz w:val="13"/>
              </w:rPr>
              <w:t>% Mujeres</w:t>
            </w:r>
          </w:p>
        </w:tc>
        <w:tc>
          <w:tcPr>
            <w:tcW w:w="1440" w:type="dxa"/>
            <w:vAlign w:val="center"/>
          </w:tcPr>
          <w:p>
            <w:pPr>
              <w:jc w:val="center"/>
            </w:pPr>
            <w:r>
              <w:rPr>
                <w:rFonts w:ascii="Segoe UI Light" w:hAnsi="Segoe UI Light"/>
                <w:b/>
                <w:sz w:val="13"/>
              </w:rPr>
              <w:t>% Hombres</w:t>
            </w:r>
          </w:p>
        </w:tc>
      </w:tr>
      <w:tr>
        <w:tc>
          <w:tcPr>
            <w:tcW w:w="1440" w:type="dxa"/>
            <w:vAlign w:val="center"/>
          </w:tcPr>
          <w:p>
            <w:pPr>
              <w:jc w:val="center"/>
            </w:pPr>
            <w:r>
              <w:rPr>
                <w:sz w:val="14"/>
              </w:rPr>
              <w:t>9.0</w:t>
            </w:r>
          </w:p>
        </w:tc>
        <w:tc>
          <w:tcPr>
            <w:tcW w:w="1440" w:type="dxa"/>
            <w:vAlign w:val="center"/>
          </w:tcPr>
          <w:p>
            <w:pPr>
              <w:jc w:val="center"/>
            </w:pPr>
            <w:r>
              <w:rPr>
                <w:sz w:val="14"/>
              </w:rPr>
              <w:t>2889.0</w:t>
            </w:r>
          </w:p>
        </w:tc>
        <w:tc>
          <w:tcPr>
            <w:tcW w:w="1440" w:type="dxa"/>
            <w:vAlign w:val="center"/>
          </w:tcPr>
          <w:p>
            <w:pPr>
              <w:jc w:val="center"/>
            </w:pPr>
            <w:r>
              <w:rPr>
                <w:sz w:val="14"/>
              </w:rPr>
              <w:t>1694.0</w:t>
            </w:r>
          </w:p>
        </w:tc>
        <w:tc>
          <w:tcPr>
            <w:tcW w:w="1440" w:type="dxa"/>
            <w:vAlign w:val="center"/>
          </w:tcPr>
          <w:p>
            <w:pPr>
              <w:jc w:val="center"/>
            </w:pPr>
            <w:r>
              <w:rPr>
                <w:sz w:val="14"/>
              </w:rPr>
              <w:t>1167.0</w:t>
            </w:r>
          </w:p>
        </w:tc>
        <w:tc>
          <w:tcPr>
            <w:tcW w:w="1440" w:type="dxa"/>
            <w:vAlign w:val="center"/>
          </w:tcPr>
          <w:p>
            <w:pPr>
              <w:jc w:val="center"/>
            </w:pPr>
            <w:r>
              <w:rPr>
                <w:sz w:val="14"/>
              </w:rPr>
              <w:t>58.6</w:t>
            </w:r>
          </w:p>
        </w:tc>
        <w:tc>
          <w:tcPr>
            <w:tcW w:w="1440" w:type="dxa"/>
            <w:vAlign w:val="center"/>
          </w:tcPr>
          <w:p>
            <w:pPr>
              <w:jc w:val="center"/>
            </w:pPr>
            <w:r>
              <w:rPr>
                <w:sz w:val="14"/>
              </w:rPr>
              <w:t>40.4</w:t>
            </w:r>
          </w:p>
        </w:tc>
      </w:tr>
      <w:tr>
        <w:tc>
          <w:tcPr>
            <w:tcW w:w="1440" w:type="dxa"/>
            <w:vAlign w:val="center"/>
          </w:tcPr>
          <w:p>
            <w:pPr>
              <w:jc w:val="center"/>
            </w:pPr>
            <w:r>
              <w:rPr>
                <w:sz w:val="14"/>
              </w:rPr>
              <w:t>10.0</w:t>
            </w:r>
          </w:p>
        </w:tc>
        <w:tc>
          <w:tcPr>
            <w:tcW w:w="1440" w:type="dxa"/>
            <w:vAlign w:val="center"/>
          </w:tcPr>
          <w:p>
            <w:pPr>
              <w:jc w:val="center"/>
            </w:pPr>
            <w:r>
              <w:rPr>
                <w:sz w:val="14"/>
              </w:rPr>
              <w:t>2515.0</w:t>
            </w:r>
          </w:p>
        </w:tc>
        <w:tc>
          <w:tcPr>
            <w:tcW w:w="1440" w:type="dxa"/>
            <w:vAlign w:val="center"/>
          </w:tcPr>
          <w:p>
            <w:pPr>
              <w:jc w:val="center"/>
            </w:pPr>
            <w:r>
              <w:rPr>
                <w:sz w:val="14"/>
              </w:rPr>
              <w:t>1465.0</w:t>
            </w:r>
          </w:p>
        </w:tc>
        <w:tc>
          <w:tcPr>
            <w:tcW w:w="1440" w:type="dxa"/>
            <w:vAlign w:val="center"/>
          </w:tcPr>
          <w:p>
            <w:pPr>
              <w:jc w:val="center"/>
            </w:pPr>
            <w:r>
              <w:rPr>
                <w:sz w:val="14"/>
              </w:rPr>
              <w:t>1030.0</w:t>
            </w:r>
          </w:p>
        </w:tc>
        <w:tc>
          <w:tcPr>
            <w:tcW w:w="1440" w:type="dxa"/>
            <w:vAlign w:val="center"/>
          </w:tcPr>
          <w:p>
            <w:pPr>
              <w:jc w:val="center"/>
            </w:pPr>
            <w:r>
              <w:rPr>
                <w:sz w:val="14"/>
              </w:rPr>
              <w:t>58.3</w:t>
            </w:r>
          </w:p>
        </w:tc>
        <w:tc>
          <w:tcPr>
            <w:tcW w:w="1440" w:type="dxa"/>
            <w:vAlign w:val="center"/>
          </w:tcPr>
          <w:p>
            <w:pPr>
              <w:jc w:val="center"/>
            </w:pPr>
            <w:r>
              <w:rPr>
                <w:sz w:val="14"/>
              </w:rPr>
              <w:t>41.0</w:t>
            </w:r>
          </w:p>
        </w:tc>
      </w:tr>
      <w:tr>
        <w:tc>
          <w:tcPr>
            <w:tcW w:w="1440" w:type="dxa"/>
            <w:vAlign w:val="center"/>
          </w:tcPr>
          <w:p>
            <w:pPr>
              <w:jc w:val="center"/>
            </w:pPr>
            <w:r>
              <w:rPr>
                <w:sz w:val="14"/>
              </w:rPr>
              <w:t>11.0</w:t>
            </w:r>
          </w:p>
        </w:tc>
        <w:tc>
          <w:tcPr>
            <w:tcW w:w="1440" w:type="dxa"/>
            <w:vAlign w:val="center"/>
          </w:tcPr>
          <w:p>
            <w:pPr>
              <w:jc w:val="center"/>
            </w:pPr>
            <w:r>
              <w:rPr>
                <w:sz w:val="14"/>
              </w:rPr>
              <w:t>2580.0</w:t>
            </w:r>
          </w:p>
        </w:tc>
        <w:tc>
          <w:tcPr>
            <w:tcW w:w="1440" w:type="dxa"/>
            <w:vAlign w:val="center"/>
          </w:tcPr>
          <w:p>
            <w:pPr>
              <w:jc w:val="center"/>
            </w:pPr>
            <w:r>
              <w:rPr>
                <w:sz w:val="14"/>
              </w:rPr>
              <w:t>1599.0</w:t>
            </w:r>
          </w:p>
        </w:tc>
        <w:tc>
          <w:tcPr>
            <w:tcW w:w="1440" w:type="dxa"/>
            <w:vAlign w:val="center"/>
          </w:tcPr>
          <w:p>
            <w:pPr>
              <w:jc w:val="center"/>
            </w:pPr>
            <w:r>
              <w:rPr>
                <w:sz w:val="14"/>
              </w:rPr>
              <w:t>958.0</w:t>
            </w:r>
          </w:p>
        </w:tc>
        <w:tc>
          <w:tcPr>
            <w:tcW w:w="1440" w:type="dxa"/>
            <w:vAlign w:val="center"/>
          </w:tcPr>
          <w:p>
            <w:pPr>
              <w:jc w:val="center"/>
            </w:pPr>
            <w:r>
              <w:rPr>
                <w:sz w:val="14"/>
              </w:rPr>
              <w:t>62.0</w:t>
            </w:r>
          </w:p>
        </w:tc>
        <w:tc>
          <w:tcPr>
            <w:tcW w:w="1440" w:type="dxa"/>
            <w:vAlign w:val="center"/>
          </w:tcPr>
          <w:p>
            <w:pPr>
              <w:jc w:val="center"/>
            </w:pPr>
            <w:r>
              <w:rPr>
                <w:sz w:val="14"/>
              </w:rPr>
              <w:t>37.1</w:t>
            </w:r>
          </w:p>
        </w:tc>
      </w:tr>
    </w:tbl>
    <w:p>
      <w:pPr>
        <w:pStyle w:val="Heading2"/>
        <w:spacing w:before="280" w:after="160"/>
        <w:jc w:val="left"/>
        <w:pBdr>
          <w:bottom w:val="single" w:sz="6" w:space="1" w:color="D3D3D3"/>
        </w:pBdr>
      </w:pPr>
      <w:r>
        <w:rPr>
          <w:rFonts w:ascii="Lora" w:hAnsi="Lora"/>
          <w:b/>
          <w:color w:val="4F4F4F"/>
          <w:sz w:val="24"/>
        </w:rPr>
        <w:t>1.2 Análisis Demográfico</w:t>
      </w:r>
    </w:p>
    <w:p>
      <w:pPr>
        <w:jc w:val="both"/>
      </w:pPr>
      <w:r>
        <w:rPr>
          <w:rFonts w:ascii="Segoe UI Light" w:hAnsi="Segoe UI Light"/>
          <w:sz w:val="16"/>
        </w:rPr>
        <w:t>El análisis demográfico del proyecto se centra en la caracterización del alumnado a través de diversas variables, incluyendo género, rango etario, etnia, dispositivo utilizado y estrato económico. Esta información es fundamental para comprender la composición del grupo estudiantil y sus características distintivas, lo que puede proporcionar un contexto para la evaluación de los resultados del programa educativo implementado.</w:t>
        <w:br/>
        <w:br/>
        <w:t>La distribución por género revela que el 59.6% de los estudiantes son mujeres, mientras que el 39.5% son hombres y un 0.9% se identifica como indefinido. En cuanto al rango etario, se observa que la mayoría de los estudiantes (68.3%) se encuentra en el grupo de 13 a 15 años, seguido por el grupo de 16 a 18 años, que representa el 31.4% del total. Estas cifras sugieren una población estudiantil predominantemente joven.</w:t>
        <w:br/>
        <w:br/>
        <w:t>En relación con la etnia, el 44.0% de los estudiantes se identifica como mestizo, seguido por el 21.6% de estudiantes blancos y el 7.9% como negro, afrocolombiano, raizal o palenquero. Adicionalmente, el uso de dispositivos muestra que el 45.2% de los estudiantes accede a la educación principalmente a través de desktop, mientras que un 3.9% lo hace exclusivamente mediante dispositivos móviles. Finalmente, la distribución por estrato económico indica que el 24.9% de los estudiantes proviene del estrato 1 y el 23.4% del estrato 2, lo cual proporciona un panorama sobre la situación socioeconómica de la población estudiantil.</w:t>
      </w:r>
    </w:p>
    <w:p>
      <w:pPr>
        <w:pStyle w:val="Heading3"/>
        <w:spacing w:before="200" w:after="80"/>
        <w:jc w:val="left"/>
      </w:pPr>
      <w:r>
        <w:rPr>
          <w:rFonts w:ascii="Lora" w:hAnsi="Lora"/>
          <w:i/>
          <w:color w:val="4F4F4F"/>
          <w:sz w:val="22"/>
        </w:rPr>
        <w:t>1.2.1 Distribución por Edad</w:t>
      </w:r>
    </w:p>
    <w:p>
      <w:pPr>
        <w:jc w:val="both"/>
      </w:pPr>
      <w:r>
        <w:rPr>
          <w:rFonts w:ascii="Segoe UI Light" w:hAnsi="Segoe UI Light"/>
          <w:sz w:val="16"/>
        </w:rPr>
        <w:t>El análisis por rangos etarios permite identificar los grupos de edad predominantes en el proyecto. Esta información es fundamental para ajustar contenidos, metodologías y dinámicas de aprendizaje según el nivel de desarrollo de los participantes.</w:t>
      </w:r>
    </w:p>
    <w:p>
      <w:pPr>
        <w:jc w:val="center"/>
      </w:pPr>
      <w:r>
        <w:drawing>
          <wp:inline xmlns:a="http://schemas.openxmlformats.org/drawingml/2006/main" xmlns:pic="http://schemas.openxmlformats.org/drawingml/2006/picture">
            <wp:extent cx="5029200" cy="3018543"/>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018543"/>
                    </a:xfrm>
                    <a:prstGeom prst="rect"/>
                  </pic:spPr>
                </pic:pic>
              </a:graphicData>
            </a:graphic>
          </wp:inline>
        </w:drawing>
      </w:r>
    </w:p>
    <w:p>
      <w:pPr>
        <w:jc w:val="center"/>
      </w:pPr>
      <w:r>
        <w:rPr>
          <w:rFonts w:ascii="Segoe UI Light" w:hAnsi="Segoe UI Light"/>
          <w:b/>
          <w:i/>
          <w:sz w:val="12"/>
        </w:rPr>
        <w:t>Figura 1: Distribución de estudiantes por rango de edad</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Rango de Edad</w:t>
            </w:r>
          </w:p>
        </w:tc>
        <w:tc>
          <w:tcPr>
            <w:tcW w:w="2880" w:type="dxa"/>
            <w:vAlign w:val="center"/>
          </w:tcPr>
          <w:p>
            <w:pPr>
              <w:jc w:val="center"/>
            </w:pPr>
            <w:r>
              <w:rPr>
                <w:rFonts w:ascii="Segoe UI Light" w:hAnsi="Segoe UI Light"/>
                <w:b/>
                <w:sz w:val="13"/>
              </w:rPr>
              <w:t>Estudiantes</w:t>
            </w:r>
          </w:p>
        </w:tc>
        <w:tc>
          <w:tcPr>
            <w:tcW w:w="2880" w:type="dxa"/>
            <w:vAlign w:val="center"/>
          </w:tcPr>
          <w:p>
            <w:pPr>
              <w:jc w:val="center"/>
            </w:pPr>
            <w:r>
              <w:rPr>
                <w:rFonts w:ascii="Segoe UI Light" w:hAnsi="Segoe UI Light"/>
                <w:b/>
                <w:sz w:val="13"/>
              </w:rPr>
              <w:t>% del total</w:t>
            </w:r>
          </w:p>
        </w:tc>
      </w:tr>
      <w:tr>
        <w:tc>
          <w:tcPr>
            <w:tcW w:w="2880" w:type="dxa"/>
            <w:vAlign w:val="center"/>
          </w:tcPr>
          <w:p>
            <w:pPr>
              <w:jc w:val="center"/>
            </w:pPr>
            <w:r>
              <w:rPr>
                <w:sz w:val="14"/>
              </w:rPr>
              <w:t>Menos de 13 años</w:t>
            </w:r>
          </w:p>
        </w:tc>
        <w:tc>
          <w:tcPr>
            <w:tcW w:w="2880" w:type="dxa"/>
            <w:vAlign w:val="center"/>
          </w:tcPr>
          <w:p>
            <w:pPr>
              <w:jc w:val="center"/>
            </w:pPr>
            <w:r>
              <w:rPr>
                <w:sz w:val="14"/>
              </w:rPr>
              <w:t>9</w:t>
            </w:r>
          </w:p>
        </w:tc>
        <w:tc>
          <w:tcPr>
            <w:tcW w:w="2880" w:type="dxa"/>
            <w:vAlign w:val="center"/>
          </w:tcPr>
          <w:p>
            <w:pPr>
              <w:jc w:val="center"/>
            </w:pPr>
            <w:r>
              <w:rPr>
                <w:sz w:val="14"/>
              </w:rPr>
              <w:t>0.1</w:t>
            </w:r>
          </w:p>
        </w:tc>
      </w:tr>
      <w:tr>
        <w:tc>
          <w:tcPr>
            <w:tcW w:w="2880" w:type="dxa"/>
            <w:vAlign w:val="center"/>
          </w:tcPr>
          <w:p>
            <w:pPr>
              <w:jc w:val="center"/>
            </w:pPr>
            <w:r>
              <w:rPr>
                <w:sz w:val="14"/>
              </w:rPr>
              <w:t>13-15 años</w:t>
            </w:r>
          </w:p>
        </w:tc>
        <w:tc>
          <w:tcPr>
            <w:tcW w:w="2880" w:type="dxa"/>
            <w:vAlign w:val="center"/>
          </w:tcPr>
          <w:p>
            <w:pPr>
              <w:jc w:val="center"/>
            </w:pPr>
            <w:r>
              <w:rPr>
                <w:sz w:val="14"/>
              </w:rPr>
              <w:t>5452</w:t>
            </w:r>
          </w:p>
        </w:tc>
        <w:tc>
          <w:tcPr>
            <w:tcW w:w="2880" w:type="dxa"/>
            <w:vAlign w:val="center"/>
          </w:tcPr>
          <w:p>
            <w:pPr>
              <w:jc w:val="center"/>
            </w:pPr>
            <w:r>
              <w:rPr>
                <w:sz w:val="14"/>
              </w:rPr>
              <w:t>68.3</w:t>
            </w:r>
          </w:p>
        </w:tc>
      </w:tr>
      <w:tr>
        <w:tc>
          <w:tcPr>
            <w:tcW w:w="2880" w:type="dxa"/>
            <w:vAlign w:val="center"/>
          </w:tcPr>
          <w:p>
            <w:pPr>
              <w:jc w:val="center"/>
            </w:pPr>
            <w:r>
              <w:rPr>
                <w:sz w:val="14"/>
              </w:rPr>
              <w:t>16-18 años</w:t>
            </w:r>
          </w:p>
        </w:tc>
        <w:tc>
          <w:tcPr>
            <w:tcW w:w="2880" w:type="dxa"/>
            <w:vAlign w:val="center"/>
          </w:tcPr>
          <w:p>
            <w:pPr>
              <w:jc w:val="center"/>
            </w:pPr>
            <w:r>
              <w:rPr>
                <w:sz w:val="14"/>
              </w:rPr>
              <w:t>2508</w:t>
            </w:r>
          </w:p>
        </w:tc>
        <w:tc>
          <w:tcPr>
            <w:tcW w:w="2880" w:type="dxa"/>
            <w:vAlign w:val="center"/>
          </w:tcPr>
          <w:p>
            <w:pPr>
              <w:jc w:val="center"/>
            </w:pPr>
            <w:r>
              <w:rPr>
                <w:sz w:val="14"/>
              </w:rPr>
              <w:t>31.4</w:t>
            </w:r>
          </w:p>
        </w:tc>
      </w:tr>
      <w:tr>
        <w:tc>
          <w:tcPr>
            <w:tcW w:w="2880" w:type="dxa"/>
            <w:vAlign w:val="center"/>
          </w:tcPr>
          <w:p>
            <w:pPr>
              <w:jc w:val="center"/>
            </w:pPr>
            <w:r>
              <w:rPr>
                <w:sz w:val="14"/>
              </w:rPr>
              <w:t>19-25 años</w:t>
            </w:r>
          </w:p>
        </w:tc>
        <w:tc>
          <w:tcPr>
            <w:tcW w:w="2880" w:type="dxa"/>
            <w:vAlign w:val="center"/>
          </w:tcPr>
          <w:p>
            <w:pPr>
              <w:jc w:val="center"/>
            </w:pPr>
            <w:r>
              <w:rPr>
                <w:sz w:val="14"/>
              </w:rPr>
              <w:t>16</w:t>
            </w:r>
          </w:p>
        </w:tc>
        <w:tc>
          <w:tcPr>
            <w:tcW w:w="2880" w:type="dxa"/>
            <w:vAlign w:val="center"/>
          </w:tcPr>
          <w:p>
            <w:pPr>
              <w:jc w:val="center"/>
            </w:pPr>
            <w:r>
              <w:rPr>
                <w:sz w:val="14"/>
              </w:rPr>
              <w:t>0.2</w:t>
            </w:r>
          </w:p>
        </w:tc>
      </w:tr>
    </w:tbl>
    <w:p>
      <w:pPr>
        <w:pStyle w:val="Heading3"/>
        <w:spacing w:before="200" w:after="80"/>
        <w:jc w:val="left"/>
      </w:pPr>
      <w:r>
        <w:rPr>
          <w:rFonts w:ascii="Lora" w:hAnsi="Lora"/>
          <w:i/>
          <w:color w:val="4F4F4F"/>
          <w:sz w:val="22"/>
        </w:rPr>
        <w:t>1.2.2 Distribución por Género</w:t>
      </w:r>
    </w:p>
    <w:p>
      <w:pPr>
        <w:jc w:val="both"/>
      </w:pPr>
      <w:r>
        <w:rPr>
          <w:rFonts w:ascii="Segoe UI Light" w:hAnsi="Segoe UI Light"/>
          <w:sz w:val="16"/>
        </w:rPr>
        <w:t>La siguiente gráfica muestra la distribución de estudiantes según su género. Este indicador permite evaluar la equidad de acceso al programa y diseñar estrategias de inclusión cuando sea necesario.</w:t>
      </w:r>
    </w:p>
    <w:p>
      <w:pPr>
        <w:jc w:val="center"/>
      </w:pPr>
      <w:r>
        <w:drawing>
          <wp:inline xmlns:a="http://schemas.openxmlformats.org/drawingml/2006/main" xmlns:pic="http://schemas.openxmlformats.org/drawingml/2006/picture">
            <wp:extent cx="5029200" cy="415893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029200" cy="4158938"/>
                    </a:xfrm>
                    <a:prstGeom prst="rect"/>
                  </pic:spPr>
                </pic:pic>
              </a:graphicData>
            </a:graphic>
          </wp:inline>
        </w:drawing>
      </w:r>
    </w:p>
    <w:p>
      <w:pPr>
        <w:jc w:val="center"/>
      </w:pPr>
      <w:r>
        <w:rPr>
          <w:rFonts w:ascii="Segoe UI Light" w:hAnsi="Segoe UI Light"/>
          <w:b/>
          <w:i/>
          <w:sz w:val="12"/>
        </w:rPr>
        <w:t>Figura 2: Distribución de estudiantes por género</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Género</w:t>
            </w:r>
          </w:p>
        </w:tc>
        <w:tc>
          <w:tcPr>
            <w:tcW w:w="2880" w:type="dxa"/>
            <w:vAlign w:val="center"/>
          </w:tcPr>
          <w:p>
            <w:pPr>
              <w:jc w:val="center"/>
            </w:pPr>
            <w:r>
              <w:rPr>
                <w:rFonts w:ascii="Segoe UI Light" w:hAnsi="Segoe UI Light"/>
                <w:b/>
                <w:sz w:val="13"/>
              </w:rPr>
              <w:t>Estudiantes</w:t>
            </w:r>
          </w:p>
        </w:tc>
        <w:tc>
          <w:tcPr>
            <w:tcW w:w="2880" w:type="dxa"/>
            <w:vAlign w:val="center"/>
          </w:tcPr>
          <w:p>
            <w:pPr>
              <w:jc w:val="center"/>
            </w:pPr>
            <w:r>
              <w:rPr>
                <w:rFonts w:ascii="Segoe UI Light" w:hAnsi="Segoe UI Light"/>
                <w:b/>
                <w:sz w:val="13"/>
              </w:rPr>
              <w:t>% del total</w:t>
            </w:r>
          </w:p>
        </w:tc>
      </w:tr>
      <w:tr>
        <w:tc>
          <w:tcPr>
            <w:tcW w:w="2880" w:type="dxa"/>
            <w:vAlign w:val="center"/>
          </w:tcPr>
          <w:p>
            <w:pPr>
              <w:jc w:val="center"/>
            </w:pPr>
            <w:r>
              <w:rPr>
                <w:sz w:val="14"/>
              </w:rPr>
              <w:t>Femenino</w:t>
            </w:r>
          </w:p>
        </w:tc>
        <w:tc>
          <w:tcPr>
            <w:tcW w:w="2880" w:type="dxa"/>
            <w:vAlign w:val="center"/>
          </w:tcPr>
          <w:p>
            <w:pPr>
              <w:jc w:val="center"/>
            </w:pPr>
            <w:r>
              <w:rPr>
                <w:sz w:val="14"/>
              </w:rPr>
              <w:t>4758</w:t>
            </w:r>
          </w:p>
        </w:tc>
        <w:tc>
          <w:tcPr>
            <w:tcW w:w="2880" w:type="dxa"/>
            <w:vAlign w:val="center"/>
          </w:tcPr>
          <w:p>
            <w:pPr>
              <w:jc w:val="center"/>
            </w:pPr>
            <w:r>
              <w:rPr>
                <w:sz w:val="14"/>
              </w:rPr>
              <w:t>59.6</w:t>
            </w:r>
          </w:p>
        </w:tc>
      </w:tr>
      <w:tr>
        <w:tc>
          <w:tcPr>
            <w:tcW w:w="2880" w:type="dxa"/>
            <w:vAlign w:val="center"/>
          </w:tcPr>
          <w:p>
            <w:pPr>
              <w:jc w:val="center"/>
            </w:pPr>
            <w:r>
              <w:rPr>
                <w:sz w:val="14"/>
              </w:rPr>
              <w:t>Masculino</w:t>
            </w:r>
          </w:p>
        </w:tc>
        <w:tc>
          <w:tcPr>
            <w:tcW w:w="2880" w:type="dxa"/>
            <w:vAlign w:val="center"/>
          </w:tcPr>
          <w:p>
            <w:pPr>
              <w:jc w:val="center"/>
            </w:pPr>
            <w:r>
              <w:rPr>
                <w:sz w:val="14"/>
              </w:rPr>
              <w:t>3156</w:t>
            </w:r>
          </w:p>
        </w:tc>
        <w:tc>
          <w:tcPr>
            <w:tcW w:w="2880" w:type="dxa"/>
            <w:vAlign w:val="center"/>
          </w:tcPr>
          <w:p>
            <w:pPr>
              <w:jc w:val="center"/>
            </w:pPr>
            <w:r>
              <w:rPr>
                <w:sz w:val="14"/>
              </w:rPr>
              <w:t>39.5</w:t>
            </w:r>
          </w:p>
        </w:tc>
      </w:tr>
      <w:tr>
        <w:tc>
          <w:tcPr>
            <w:tcW w:w="2880" w:type="dxa"/>
            <w:vAlign w:val="center"/>
          </w:tcPr>
          <w:p>
            <w:pPr>
              <w:jc w:val="center"/>
            </w:pPr>
            <w:r>
              <w:rPr>
                <w:sz w:val="14"/>
              </w:rPr>
              <w:t>Indefinido</w:t>
            </w:r>
          </w:p>
        </w:tc>
        <w:tc>
          <w:tcPr>
            <w:tcW w:w="2880" w:type="dxa"/>
            <w:vAlign w:val="center"/>
          </w:tcPr>
          <w:p>
            <w:pPr>
              <w:jc w:val="center"/>
            </w:pPr>
            <w:r>
              <w:rPr>
                <w:sz w:val="14"/>
              </w:rPr>
              <w:t>71</w:t>
            </w:r>
          </w:p>
        </w:tc>
        <w:tc>
          <w:tcPr>
            <w:tcW w:w="2880" w:type="dxa"/>
            <w:vAlign w:val="center"/>
          </w:tcPr>
          <w:p>
            <w:pPr>
              <w:jc w:val="center"/>
            </w:pPr>
            <w:r>
              <w:rPr>
                <w:sz w:val="14"/>
              </w:rPr>
              <w:t>0.9</w:t>
            </w:r>
          </w:p>
        </w:tc>
      </w:tr>
    </w:tbl>
    <w:p>
      <w:pPr>
        <w:pStyle w:val="Heading3"/>
        <w:spacing w:before="200" w:after="80"/>
        <w:jc w:val="left"/>
      </w:pPr>
      <w:r>
        <w:rPr>
          <w:rFonts w:ascii="Lora" w:hAnsi="Lora"/>
          <w:i/>
          <w:color w:val="4F4F4F"/>
          <w:sz w:val="22"/>
        </w:rPr>
        <w:t>1.2.3 Distribución por Estrato Socioeconómico</w:t>
      </w:r>
    </w:p>
    <w:p>
      <w:pPr>
        <w:jc w:val="both"/>
      </w:pPr>
      <w:r>
        <w:rPr>
          <w:rFonts w:ascii="Segoe UI Light" w:hAnsi="Segoe UI Light"/>
          <w:sz w:val="16"/>
        </w:rPr>
        <w:t>La distribución por estrato socioeconómico refleja el contexto económico de los estudiantes. Este dato es relevante para comprender barreras de acceso tecnológico, diseñar políticas de apoyo y evaluar el impacto social del proyecto en poblaciones vulnerables.</w:t>
      </w:r>
    </w:p>
    <w:p>
      <w:pPr>
        <w:jc w:val="center"/>
      </w:pPr>
      <w:r>
        <w:drawing>
          <wp:inline xmlns:a="http://schemas.openxmlformats.org/drawingml/2006/main" xmlns:pic="http://schemas.openxmlformats.org/drawingml/2006/picture">
            <wp:extent cx="5029200" cy="3027784"/>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029200" cy="3027784"/>
                    </a:xfrm>
                    <a:prstGeom prst="rect"/>
                  </pic:spPr>
                </pic:pic>
              </a:graphicData>
            </a:graphic>
          </wp:inline>
        </w:drawing>
      </w:r>
    </w:p>
    <w:p>
      <w:pPr>
        <w:jc w:val="center"/>
      </w:pPr>
      <w:r>
        <w:rPr>
          <w:rFonts w:ascii="Segoe UI Light" w:hAnsi="Segoe UI Light"/>
          <w:b/>
          <w:i/>
          <w:sz w:val="12"/>
        </w:rPr>
        <w:t>Figura 3: Distribución de estudiantes por estrato socioeconómico</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Estrato</w:t>
            </w:r>
          </w:p>
        </w:tc>
        <w:tc>
          <w:tcPr>
            <w:tcW w:w="2880" w:type="dxa"/>
            <w:vAlign w:val="center"/>
          </w:tcPr>
          <w:p>
            <w:pPr>
              <w:jc w:val="center"/>
            </w:pPr>
            <w:r>
              <w:rPr>
                <w:rFonts w:ascii="Segoe UI Light" w:hAnsi="Segoe UI Light"/>
                <w:b/>
                <w:sz w:val="13"/>
              </w:rPr>
              <w:t>Estudiantes</w:t>
            </w:r>
          </w:p>
        </w:tc>
        <w:tc>
          <w:tcPr>
            <w:tcW w:w="2880" w:type="dxa"/>
            <w:vAlign w:val="center"/>
          </w:tcPr>
          <w:p>
            <w:pPr>
              <w:jc w:val="center"/>
            </w:pPr>
            <w:r>
              <w:rPr>
                <w:rFonts w:ascii="Segoe UI Light" w:hAnsi="Segoe UI Light"/>
                <w:b/>
                <w:sz w:val="13"/>
              </w:rPr>
              <w:t>Porcentaje</w:t>
            </w:r>
          </w:p>
        </w:tc>
      </w:tr>
      <w:tr>
        <w:tc>
          <w:tcPr>
            <w:tcW w:w="2880" w:type="dxa"/>
            <w:vAlign w:val="center"/>
          </w:tcPr>
          <w:p>
            <w:pPr>
              <w:jc w:val="center"/>
            </w:pPr>
            <w:r>
              <w:rPr>
                <w:sz w:val="14"/>
              </w:rPr>
              <w:t>1. Estrato 1</w:t>
            </w:r>
          </w:p>
        </w:tc>
        <w:tc>
          <w:tcPr>
            <w:tcW w:w="2880" w:type="dxa"/>
            <w:vAlign w:val="center"/>
          </w:tcPr>
          <w:p>
            <w:pPr>
              <w:jc w:val="center"/>
            </w:pPr>
            <w:r>
              <w:rPr>
                <w:sz w:val="14"/>
              </w:rPr>
              <w:t>1991</w:t>
            </w:r>
          </w:p>
        </w:tc>
        <w:tc>
          <w:tcPr>
            <w:tcW w:w="2880" w:type="dxa"/>
            <w:vAlign w:val="center"/>
          </w:tcPr>
          <w:p>
            <w:pPr>
              <w:jc w:val="center"/>
            </w:pPr>
            <w:r>
              <w:rPr>
                <w:sz w:val="14"/>
              </w:rPr>
              <w:t>24.9</w:t>
            </w:r>
          </w:p>
        </w:tc>
      </w:tr>
      <w:tr>
        <w:tc>
          <w:tcPr>
            <w:tcW w:w="2880" w:type="dxa"/>
            <w:vAlign w:val="center"/>
          </w:tcPr>
          <w:p>
            <w:pPr>
              <w:jc w:val="center"/>
            </w:pPr>
            <w:r>
              <w:rPr>
                <w:sz w:val="14"/>
              </w:rPr>
              <w:t>2. Estrato 2</w:t>
            </w:r>
          </w:p>
        </w:tc>
        <w:tc>
          <w:tcPr>
            <w:tcW w:w="2880" w:type="dxa"/>
            <w:vAlign w:val="center"/>
          </w:tcPr>
          <w:p>
            <w:pPr>
              <w:jc w:val="center"/>
            </w:pPr>
            <w:r>
              <w:rPr>
                <w:sz w:val="14"/>
              </w:rPr>
              <w:t>1868</w:t>
            </w:r>
          </w:p>
        </w:tc>
        <w:tc>
          <w:tcPr>
            <w:tcW w:w="2880" w:type="dxa"/>
            <w:vAlign w:val="center"/>
          </w:tcPr>
          <w:p>
            <w:pPr>
              <w:jc w:val="center"/>
            </w:pPr>
            <w:r>
              <w:rPr>
                <w:sz w:val="14"/>
              </w:rPr>
              <w:t>23.4</w:t>
            </w:r>
          </w:p>
        </w:tc>
      </w:tr>
      <w:tr>
        <w:tc>
          <w:tcPr>
            <w:tcW w:w="2880" w:type="dxa"/>
            <w:vAlign w:val="center"/>
          </w:tcPr>
          <w:p>
            <w:pPr>
              <w:jc w:val="center"/>
            </w:pPr>
            <w:r>
              <w:rPr>
                <w:sz w:val="14"/>
              </w:rPr>
              <w:t>3. Estrato 3</w:t>
            </w:r>
          </w:p>
        </w:tc>
        <w:tc>
          <w:tcPr>
            <w:tcW w:w="2880" w:type="dxa"/>
            <w:vAlign w:val="center"/>
          </w:tcPr>
          <w:p>
            <w:pPr>
              <w:jc w:val="center"/>
            </w:pPr>
            <w:r>
              <w:rPr>
                <w:sz w:val="14"/>
              </w:rPr>
              <w:t>1802</w:t>
            </w:r>
          </w:p>
        </w:tc>
        <w:tc>
          <w:tcPr>
            <w:tcW w:w="2880" w:type="dxa"/>
            <w:vAlign w:val="center"/>
          </w:tcPr>
          <w:p>
            <w:pPr>
              <w:jc w:val="center"/>
            </w:pPr>
            <w:r>
              <w:rPr>
                <w:sz w:val="14"/>
              </w:rPr>
              <w:t>22.6</w:t>
            </w:r>
          </w:p>
        </w:tc>
      </w:tr>
      <w:tr>
        <w:tc>
          <w:tcPr>
            <w:tcW w:w="2880" w:type="dxa"/>
            <w:vAlign w:val="center"/>
          </w:tcPr>
          <w:p>
            <w:pPr>
              <w:jc w:val="center"/>
            </w:pPr>
            <w:r>
              <w:rPr>
                <w:sz w:val="14"/>
              </w:rPr>
              <w:t>4. Estrato 4</w:t>
            </w:r>
          </w:p>
        </w:tc>
        <w:tc>
          <w:tcPr>
            <w:tcW w:w="2880" w:type="dxa"/>
            <w:vAlign w:val="center"/>
          </w:tcPr>
          <w:p>
            <w:pPr>
              <w:jc w:val="center"/>
            </w:pPr>
            <w:r>
              <w:rPr>
                <w:sz w:val="14"/>
              </w:rPr>
              <w:t>457</w:t>
            </w:r>
          </w:p>
        </w:tc>
        <w:tc>
          <w:tcPr>
            <w:tcW w:w="2880" w:type="dxa"/>
            <w:vAlign w:val="center"/>
          </w:tcPr>
          <w:p>
            <w:pPr>
              <w:jc w:val="center"/>
            </w:pPr>
            <w:r>
              <w:rPr>
                <w:sz w:val="14"/>
              </w:rPr>
              <w:t>5.7</w:t>
            </w:r>
          </w:p>
        </w:tc>
      </w:tr>
      <w:tr>
        <w:tc>
          <w:tcPr>
            <w:tcW w:w="2880" w:type="dxa"/>
            <w:vAlign w:val="center"/>
          </w:tcPr>
          <w:p>
            <w:pPr>
              <w:jc w:val="center"/>
            </w:pPr>
            <w:r>
              <w:rPr>
                <w:sz w:val="14"/>
              </w:rPr>
              <w:t>5. Estrato 5</w:t>
            </w:r>
          </w:p>
        </w:tc>
        <w:tc>
          <w:tcPr>
            <w:tcW w:w="2880" w:type="dxa"/>
            <w:vAlign w:val="center"/>
          </w:tcPr>
          <w:p>
            <w:pPr>
              <w:jc w:val="center"/>
            </w:pPr>
            <w:r>
              <w:rPr>
                <w:sz w:val="14"/>
              </w:rPr>
              <w:t>57</w:t>
            </w:r>
          </w:p>
        </w:tc>
        <w:tc>
          <w:tcPr>
            <w:tcW w:w="2880" w:type="dxa"/>
            <w:vAlign w:val="center"/>
          </w:tcPr>
          <w:p>
            <w:pPr>
              <w:jc w:val="center"/>
            </w:pPr>
            <w:r>
              <w:rPr>
                <w:sz w:val="14"/>
              </w:rPr>
              <w:t>0.7</w:t>
            </w:r>
          </w:p>
        </w:tc>
      </w:tr>
      <w:tr>
        <w:tc>
          <w:tcPr>
            <w:tcW w:w="2880" w:type="dxa"/>
            <w:vAlign w:val="center"/>
          </w:tcPr>
          <w:p>
            <w:pPr>
              <w:jc w:val="center"/>
            </w:pPr>
            <w:r>
              <w:rPr>
                <w:sz w:val="14"/>
              </w:rPr>
              <w:t>6. Estrato 6</w:t>
            </w:r>
          </w:p>
        </w:tc>
        <w:tc>
          <w:tcPr>
            <w:tcW w:w="2880" w:type="dxa"/>
            <w:vAlign w:val="center"/>
          </w:tcPr>
          <w:p>
            <w:pPr>
              <w:jc w:val="center"/>
            </w:pPr>
            <w:r>
              <w:rPr>
                <w:sz w:val="14"/>
              </w:rPr>
              <w:t>24</w:t>
            </w:r>
          </w:p>
        </w:tc>
        <w:tc>
          <w:tcPr>
            <w:tcW w:w="2880" w:type="dxa"/>
            <w:vAlign w:val="center"/>
          </w:tcPr>
          <w:p>
            <w:pPr>
              <w:jc w:val="center"/>
            </w:pPr>
            <w:r>
              <w:rPr>
                <w:sz w:val="14"/>
              </w:rPr>
              <w:t>0.3</w:t>
            </w:r>
          </w:p>
        </w:tc>
      </w:tr>
      <w:tr>
        <w:tc>
          <w:tcPr>
            <w:tcW w:w="2880" w:type="dxa"/>
            <w:vAlign w:val="center"/>
          </w:tcPr>
          <w:p>
            <w:pPr>
              <w:jc w:val="center"/>
            </w:pPr>
            <w:r>
              <w:rPr>
                <w:sz w:val="14"/>
              </w:rPr>
              <w:t>7. No lo sé</w:t>
            </w:r>
          </w:p>
        </w:tc>
        <w:tc>
          <w:tcPr>
            <w:tcW w:w="2880" w:type="dxa"/>
            <w:vAlign w:val="center"/>
          </w:tcPr>
          <w:p>
            <w:pPr>
              <w:jc w:val="center"/>
            </w:pPr>
            <w:r>
              <w:rPr>
                <w:sz w:val="14"/>
              </w:rPr>
              <w:t>640</w:t>
            </w:r>
          </w:p>
        </w:tc>
        <w:tc>
          <w:tcPr>
            <w:tcW w:w="2880" w:type="dxa"/>
            <w:vAlign w:val="center"/>
          </w:tcPr>
          <w:p>
            <w:pPr>
              <w:jc w:val="center"/>
            </w:pPr>
            <w:r>
              <w:rPr>
                <w:sz w:val="14"/>
              </w:rPr>
              <w:t>8.0</w:t>
            </w:r>
          </w:p>
        </w:tc>
      </w:tr>
      <w:tr>
        <w:tc>
          <w:tcPr>
            <w:tcW w:w="2880" w:type="dxa"/>
            <w:vAlign w:val="center"/>
          </w:tcPr>
          <w:p>
            <w:pPr>
              <w:jc w:val="center"/>
            </w:pPr>
            <w:r>
              <w:rPr>
                <w:sz w:val="14"/>
              </w:rPr>
              <w:t>Sin respuesta</w:t>
            </w:r>
          </w:p>
        </w:tc>
        <w:tc>
          <w:tcPr>
            <w:tcW w:w="2880" w:type="dxa"/>
            <w:vAlign w:val="center"/>
          </w:tcPr>
          <w:p>
            <w:pPr>
              <w:jc w:val="center"/>
            </w:pPr>
            <w:r>
              <w:rPr>
                <w:sz w:val="14"/>
              </w:rPr>
              <w:t>1146</w:t>
            </w:r>
          </w:p>
        </w:tc>
        <w:tc>
          <w:tcPr>
            <w:tcW w:w="2880" w:type="dxa"/>
            <w:vAlign w:val="center"/>
          </w:tcPr>
          <w:p>
            <w:pPr>
              <w:jc w:val="center"/>
            </w:pPr>
            <w:r>
              <w:rPr>
                <w:sz w:val="14"/>
              </w:rPr>
              <w:t>14.4</w:t>
            </w:r>
          </w:p>
        </w:tc>
      </w:tr>
    </w:tbl>
    <w:p>
      <w:pPr>
        <w:pStyle w:val="Heading3"/>
        <w:spacing w:before="200" w:after="80"/>
        <w:jc w:val="left"/>
      </w:pPr>
      <w:r>
        <w:rPr>
          <w:rFonts w:ascii="Lora" w:hAnsi="Lora"/>
          <w:i/>
          <w:color w:val="4F4F4F"/>
          <w:sz w:val="22"/>
        </w:rPr>
        <w:t>1.2.4 Distribución por Etnia</w:t>
      </w:r>
    </w:p>
    <w:p>
      <w:pPr>
        <w:jc w:val="both"/>
      </w:pPr>
      <w:r>
        <w:rPr>
          <w:rFonts w:ascii="Segoe UI Light" w:hAnsi="Segoe UI Light"/>
          <w:sz w:val="16"/>
        </w:rPr>
        <w:t>El análisis de diversidad étnica permite comprender la composición multicultural del proyecto y diseñar estrategias pedagógicas inclusivas que respeten y valoren la diversidad cultural.</w:t>
      </w:r>
    </w:p>
    <w:p>
      <w:pPr>
        <w:jc w:val="center"/>
      </w:pPr>
      <w:r>
        <w:drawing>
          <wp:inline xmlns:a="http://schemas.openxmlformats.org/drawingml/2006/main" xmlns:pic="http://schemas.openxmlformats.org/drawingml/2006/picture">
            <wp:extent cx="5029200" cy="2943679"/>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029200" cy="2943679"/>
                    </a:xfrm>
                    <a:prstGeom prst="rect"/>
                  </pic:spPr>
                </pic:pic>
              </a:graphicData>
            </a:graphic>
          </wp:inline>
        </w:drawing>
      </w:r>
    </w:p>
    <w:p>
      <w:pPr>
        <w:jc w:val="center"/>
      </w:pPr>
      <w:r>
        <w:rPr>
          <w:rFonts w:ascii="Segoe UI Light" w:hAnsi="Segoe UI Light"/>
          <w:b/>
          <w:i/>
          <w:sz w:val="12"/>
        </w:rPr>
        <w:t>Figura 4: Distribución de estudiantes por etnia</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Etnia/Ascendencia</w:t>
            </w:r>
          </w:p>
        </w:tc>
        <w:tc>
          <w:tcPr>
            <w:tcW w:w="2880" w:type="dxa"/>
            <w:vAlign w:val="center"/>
          </w:tcPr>
          <w:p>
            <w:pPr>
              <w:jc w:val="center"/>
            </w:pPr>
            <w:r>
              <w:rPr>
                <w:rFonts w:ascii="Segoe UI Light" w:hAnsi="Segoe UI Light"/>
                <w:b/>
                <w:sz w:val="13"/>
              </w:rPr>
              <w:t>Identificadas</w:t>
            </w:r>
          </w:p>
        </w:tc>
        <w:tc>
          <w:tcPr>
            <w:tcW w:w="2880" w:type="dxa"/>
            <w:vAlign w:val="center"/>
          </w:tcPr>
          <w:p>
            <w:pPr>
              <w:jc w:val="center"/>
            </w:pPr>
            <w:r>
              <w:rPr>
                <w:rFonts w:ascii="Segoe UI Light" w:hAnsi="Segoe UI Light"/>
                <w:b/>
                <w:sz w:val="13"/>
              </w:rPr>
              <w:t>% del total</w:t>
            </w:r>
          </w:p>
        </w:tc>
      </w:tr>
      <w:tr>
        <w:tc>
          <w:tcPr>
            <w:tcW w:w="2880" w:type="dxa"/>
            <w:vAlign w:val="center"/>
          </w:tcPr>
          <w:p>
            <w:pPr>
              <w:jc w:val="center"/>
            </w:pPr>
            <w:r>
              <w:rPr>
                <w:sz w:val="14"/>
              </w:rPr>
              <w:t>1. Indígena</w:t>
            </w:r>
          </w:p>
        </w:tc>
        <w:tc>
          <w:tcPr>
            <w:tcW w:w="2880" w:type="dxa"/>
            <w:vAlign w:val="center"/>
          </w:tcPr>
          <w:p>
            <w:pPr>
              <w:jc w:val="center"/>
            </w:pPr>
            <w:r>
              <w:rPr>
                <w:sz w:val="14"/>
              </w:rPr>
              <w:t>239</w:t>
            </w:r>
          </w:p>
        </w:tc>
        <w:tc>
          <w:tcPr>
            <w:tcW w:w="2880" w:type="dxa"/>
            <w:vAlign w:val="center"/>
          </w:tcPr>
          <w:p>
            <w:pPr>
              <w:jc w:val="center"/>
            </w:pPr>
            <w:r>
              <w:rPr>
                <w:sz w:val="14"/>
              </w:rPr>
              <w:t>3.0</w:t>
            </w:r>
          </w:p>
        </w:tc>
      </w:tr>
      <w:tr>
        <w:tc>
          <w:tcPr>
            <w:tcW w:w="2880" w:type="dxa"/>
            <w:vAlign w:val="center"/>
          </w:tcPr>
          <w:p>
            <w:pPr>
              <w:jc w:val="center"/>
            </w:pPr>
            <w:r>
              <w:rPr>
                <w:sz w:val="14"/>
              </w:rPr>
              <w:t>2. Negro, afrocolombiano, raizal, palenquero</w:t>
            </w:r>
          </w:p>
        </w:tc>
        <w:tc>
          <w:tcPr>
            <w:tcW w:w="2880" w:type="dxa"/>
            <w:vAlign w:val="center"/>
          </w:tcPr>
          <w:p>
            <w:pPr>
              <w:jc w:val="center"/>
            </w:pPr>
            <w:r>
              <w:rPr>
                <w:sz w:val="14"/>
              </w:rPr>
              <w:t>630</w:t>
            </w:r>
          </w:p>
        </w:tc>
        <w:tc>
          <w:tcPr>
            <w:tcW w:w="2880" w:type="dxa"/>
            <w:vAlign w:val="center"/>
          </w:tcPr>
          <w:p>
            <w:pPr>
              <w:jc w:val="center"/>
            </w:pPr>
            <w:r>
              <w:rPr>
                <w:sz w:val="14"/>
              </w:rPr>
              <w:t>7.9</w:t>
            </w:r>
          </w:p>
        </w:tc>
      </w:tr>
      <w:tr>
        <w:tc>
          <w:tcPr>
            <w:tcW w:w="2880" w:type="dxa"/>
            <w:vAlign w:val="center"/>
          </w:tcPr>
          <w:p>
            <w:pPr>
              <w:jc w:val="center"/>
            </w:pPr>
            <w:r>
              <w:rPr>
                <w:sz w:val="14"/>
              </w:rPr>
              <w:t>3. Gitano o ROM</w:t>
            </w:r>
          </w:p>
        </w:tc>
        <w:tc>
          <w:tcPr>
            <w:tcW w:w="2880" w:type="dxa"/>
            <w:vAlign w:val="center"/>
          </w:tcPr>
          <w:p>
            <w:pPr>
              <w:jc w:val="center"/>
            </w:pPr>
            <w:r>
              <w:rPr>
                <w:sz w:val="14"/>
              </w:rPr>
              <w:t>13</w:t>
            </w:r>
          </w:p>
        </w:tc>
        <w:tc>
          <w:tcPr>
            <w:tcW w:w="2880" w:type="dxa"/>
            <w:vAlign w:val="center"/>
          </w:tcPr>
          <w:p>
            <w:pPr>
              <w:jc w:val="center"/>
            </w:pPr>
            <w:r>
              <w:rPr>
                <w:sz w:val="14"/>
              </w:rPr>
              <w:t>0.2</w:t>
            </w:r>
          </w:p>
        </w:tc>
      </w:tr>
      <w:tr>
        <w:tc>
          <w:tcPr>
            <w:tcW w:w="2880" w:type="dxa"/>
            <w:vAlign w:val="center"/>
          </w:tcPr>
          <w:p>
            <w:pPr>
              <w:jc w:val="center"/>
            </w:pPr>
            <w:r>
              <w:rPr>
                <w:sz w:val="14"/>
              </w:rPr>
              <w:t>4. Mestizo</w:t>
            </w:r>
          </w:p>
        </w:tc>
        <w:tc>
          <w:tcPr>
            <w:tcW w:w="2880" w:type="dxa"/>
            <w:vAlign w:val="center"/>
          </w:tcPr>
          <w:p>
            <w:pPr>
              <w:jc w:val="center"/>
            </w:pPr>
            <w:r>
              <w:rPr>
                <w:sz w:val="14"/>
              </w:rPr>
              <w:t>3517</w:t>
            </w:r>
          </w:p>
        </w:tc>
        <w:tc>
          <w:tcPr>
            <w:tcW w:w="2880" w:type="dxa"/>
            <w:vAlign w:val="center"/>
          </w:tcPr>
          <w:p>
            <w:pPr>
              <w:jc w:val="center"/>
            </w:pPr>
            <w:r>
              <w:rPr>
                <w:sz w:val="14"/>
              </w:rPr>
              <w:t>44.0</w:t>
            </w:r>
          </w:p>
        </w:tc>
      </w:tr>
      <w:tr>
        <w:tc>
          <w:tcPr>
            <w:tcW w:w="2880" w:type="dxa"/>
            <w:vAlign w:val="center"/>
          </w:tcPr>
          <w:p>
            <w:pPr>
              <w:jc w:val="center"/>
            </w:pPr>
            <w:r>
              <w:rPr>
                <w:sz w:val="14"/>
              </w:rPr>
              <w:t>5. Blanco</w:t>
            </w:r>
          </w:p>
        </w:tc>
        <w:tc>
          <w:tcPr>
            <w:tcW w:w="2880" w:type="dxa"/>
            <w:vAlign w:val="center"/>
          </w:tcPr>
          <w:p>
            <w:pPr>
              <w:jc w:val="center"/>
            </w:pPr>
            <w:r>
              <w:rPr>
                <w:sz w:val="14"/>
              </w:rPr>
              <w:t>1727</w:t>
            </w:r>
          </w:p>
        </w:tc>
        <w:tc>
          <w:tcPr>
            <w:tcW w:w="2880" w:type="dxa"/>
            <w:vAlign w:val="center"/>
          </w:tcPr>
          <w:p>
            <w:pPr>
              <w:jc w:val="center"/>
            </w:pPr>
            <w:r>
              <w:rPr>
                <w:sz w:val="14"/>
              </w:rPr>
              <w:t>21.6</w:t>
            </w:r>
          </w:p>
        </w:tc>
      </w:tr>
      <w:tr>
        <w:tc>
          <w:tcPr>
            <w:tcW w:w="2880" w:type="dxa"/>
            <w:vAlign w:val="center"/>
          </w:tcPr>
          <w:p>
            <w:pPr>
              <w:jc w:val="center"/>
            </w:pPr>
            <w:r>
              <w:rPr>
                <w:sz w:val="14"/>
              </w:rPr>
              <w:t>6. Otro</w:t>
            </w:r>
          </w:p>
        </w:tc>
        <w:tc>
          <w:tcPr>
            <w:tcW w:w="2880" w:type="dxa"/>
            <w:vAlign w:val="center"/>
          </w:tcPr>
          <w:p>
            <w:pPr>
              <w:jc w:val="center"/>
            </w:pPr>
            <w:r>
              <w:rPr>
                <w:sz w:val="14"/>
              </w:rPr>
              <w:t>1260</w:t>
            </w:r>
          </w:p>
        </w:tc>
        <w:tc>
          <w:tcPr>
            <w:tcW w:w="2880" w:type="dxa"/>
            <w:vAlign w:val="center"/>
          </w:tcPr>
          <w:p>
            <w:pPr>
              <w:jc w:val="center"/>
            </w:pPr>
            <w:r>
              <w:rPr>
                <w:sz w:val="14"/>
              </w:rPr>
              <w:t>15.8</w:t>
            </w:r>
          </w:p>
        </w:tc>
      </w:tr>
      <w:tr>
        <w:tc>
          <w:tcPr>
            <w:tcW w:w="2880" w:type="dxa"/>
            <w:vAlign w:val="center"/>
          </w:tcPr>
          <w:p>
            <w:pPr>
              <w:jc w:val="center"/>
            </w:pPr>
            <w:r>
              <w:rPr>
                <w:sz w:val="14"/>
              </w:rPr>
              <w:t>Sin información</w:t>
            </w:r>
          </w:p>
        </w:tc>
        <w:tc>
          <w:tcPr>
            <w:tcW w:w="2880" w:type="dxa"/>
            <w:vAlign w:val="center"/>
          </w:tcPr>
          <w:p>
            <w:pPr>
              <w:jc w:val="center"/>
            </w:pPr>
            <w:r>
              <w:rPr>
                <w:sz w:val="14"/>
              </w:rPr>
              <w:t>1144</w:t>
            </w:r>
          </w:p>
        </w:tc>
        <w:tc>
          <w:tcPr>
            <w:tcW w:w="2880" w:type="dxa"/>
            <w:vAlign w:val="center"/>
          </w:tcPr>
          <w:p>
            <w:pPr>
              <w:jc w:val="center"/>
            </w:pPr>
            <w:r>
              <w:rPr>
                <w:sz w:val="14"/>
              </w:rPr>
              <w:t>14.3</w:t>
            </w:r>
          </w:p>
        </w:tc>
      </w:tr>
      <w:tr>
        <w:tc>
          <w:tcPr>
            <w:tcW w:w="2880" w:type="dxa"/>
            <w:vAlign w:val="center"/>
          </w:tcPr>
          <w:p>
            <w:pPr>
              <w:jc w:val="center"/>
            </w:pPr>
            <w:r>
              <w:rPr>
                <w:sz w:val="14"/>
              </w:rPr>
              <w:t>Sin respuesta</w:t>
            </w:r>
          </w:p>
        </w:tc>
        <w:tc>
          <w:tcPr>
            <w:tcW w:w="2880" w:type="dxa"/>
            <w:vAlign w:val="center"/>
          </w:tcPr>
          <w:p>
            <w:pPr>
              <w:jc w:val="center"/>
            </w:pPr>
            <w:r>
              <w:rPr>
                <w:sz w:val="14"/>
              </w:rPr>
              <w:t>3</w:t>
            </w:r>
          </w:p>
        </w:tc>
        <w:tc>
          <w:tcPr>
            <w:tcW w:w="2880" w:type="dxa"/>
            <w:vAlign w:val="center"/>
          </w:tcPr>
          <w:p>
            <w:pPr>
              <w:jc w:val="center"/>
            </w:pPr>
            <w:r>
              <w:rPr>
                <w:sz w:val="14"/>
              </w:rPr>
              <w:t>0.0</w:t>
            </w:r>
          </w:p>
        </w:tc>
      </w:tr>
    </w:tbl>
    <w:p>
      <w:pPr>
        <w:pStyle w:val="Heading3"/>
        <w:spacing w:before="200" w:after="80"/>
        <w:jc w:val="left"/>
      </w:pPr>
      <w:r>
        <w:rPr>
          <w:rFonts w:ascii="Lora" w:hAnsi="Lora"/>
          <w:i/>
          <w:color w:val="4F4F4F"/>
          <w:sz w:val="22"/>
        </w:rPr>
        <w:t>1.2.5 Uso de Dispositivos Tecnológicos</w:t>
      </w:r>
    </w:p>
    <w:p>
      <w:pPr>
        <w:jc w:val="both"/>
      </w:pPr>
      <w:r>
        <w:rPr>
          <w:rFonts w:ascii="Segoe UI Light" w:hAnsi="Segoe UI Light"/>
          <w:sz w:val="16"/>
        </w:rPr>
        <w:t>El análisis del uso de dispositivos (móvil vs. escritorio) es fundamental para optimizar la experiencia de usuario y garantizar que las plataformas educativas sean accesibles desde diferentes dispositivos según las preferencias y recursos de los estudiantes.</w:t>
      </w:r>
    </w:p>
    <w:p>
      <w:pPr>
        <w:jc w:val="center"/>
      </w:pPr>
      <w:r>
        <w:drawing>
          <wp:inline xmlns:a="http://schemas.openxmlformats.org/drawingml/2006/main" xmlns:pic="http://schemas.openxmlformats.org/drawingml/2006/picture">
            <wp:extent cx="5029200" cy="3024697"/>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029200" cy="3024697"/>
                    </a:xfrm>
                    <a:prstGeom prst="rect"/>
                  </pic:spPr>
                </pic:pic>
              </a:graphicData>
            </a:graphic>
          </wp:inline>
        </w:drawing>
      </w:r>
    </w:p>
    <w:p>
      <w:pPr>
        <w:jc w:val="center"/>
      </w:pPr>
      <w:r>
        <w:rPr>
          <w:rFonts w:ascii="Segoe UI Light" w:hAnsi="Segoe UI Light"/>
          <w:b/>
          <w:i/>
          <w:sz w:val="12"/>
        </w:rPr>
        <w:t>Figura 5: Distribución de estudiantes por uso de dispositivos</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Dispositivo</w:t>
            </w:r>
          </w:p>
        </w:tc>
        <w:tc>
          <w:tcPr>
            <w:tcW w:w="2880" w:type="dxa"/>
            <w:vAlign w:val="center"/>
          </w:tcPr>
          <w:p>
            <w:pPr>
              <w:jc w:val="center"/>
            </w:pPr>
            <w:r>
              <w:rPr>
                <w:rFonts w:ascii="Segoe UI Light" w:hAnsi="Segoe UI Light"/>
                <w:b/>
                <w:sz w:val="13"/>
              </w:rPr>
              <w:t>Estudiantes</w:t>
            </w:r>
          </w:p>
        </w:tc>
        <w:tc>
          <w:tcPr>
            <w:tcW w:w="2880" w:type="dxa"/>
            <w:vAlign w:val="center"/>
          </w:tcPr>
          <w:p>
            <w:pPr>
              <w:jc w:val="center"/>
            </w:pPr>
            <w:r>
              <w:rPr>
                <w:rFonts w:ascii="Segoe UI Light" w:hAnsi="Segoe UI Light"/>
                <w:b/>
                <w:sz w:val="13"/>
              </w:rPr>
              <w:t>% del total</w:t>
            </w:r>
          </w:p>
        </w:tc>
      </w:tr>
      <w:tr>
        <w:tc>
          <w:tcPr>
            <w:tcW w:w="2880" w:type="dxa"/>
            <w:vAlign w:val="center"/>
          </w:tcPr>
          <w:p>
            <w:pPr>
              <w:jc w:val="center"/>
            </w:pPr>
            <w:r>
              <w:rPr>
                <w:sz w:val="14"/>
              </w:rPr>
              <w:t>1- Solo Desktop</w:t>
            </w:r>
          </w:p>
        </w:tc>
        <w:tc>
          <w:tcPr>
            <w:tcW w:w="2880" w:type="dxa"/>
            <w:vAlign w:val="center"/>
          </w:tcPr>
          <w:p>
            <w:pPr>
              <w:jc w:val="center"/>
            </w:pPr>
            <w:r>
              <w:rPr>
                <w:sz w:val="14"/>
              </w:rPr>
              <w:t>3610</w:t>
            </w:r>
          </w:p>
        </w:tc>
        <w:tc>
          <w:tcPr>
            <w:tcW w:w="2880" w:type="dxa"/>
            <w:vAlign w:val="center"/>
          </w:tcPr>
          <w:p>
            <w:pPr>
              <w:jc w:val="center"/>
            </w:pPr>
            <w:r>
              <w:rPr>
                <w:sz w:val="14"/>
              </w:rPr>
              <w:t>45.2</w:t>
            </w:r>
          </w:p>
        </w:tc>
      </w:tr>
      <w:tr>
        <w:tc>
          <w:tcPr>
            <w:tcW w:w="2880" w:type="dxa"/>
            <w:vAlign w:val="center"/>
          </w:tcPr>
          <w:p>
            <w:pPr>
              <w:jc w:val="center"/>
            </w:pPr>
            <w:r>
              <w:rPr>
                <w:sz w:val="14"/>
              </w:rPr>
              <w:t>2- 80% Desktop</w:t>
            </w:r>
          </w:p>
        </w:tc>
        <w:tc>
          <w:tcPr>
            <w:tcW w:w="2880" w:type="dxa"/>
            <w:vAlign w:val="center"/>
          </w:tcPr>
          <w:p>
            <w:pPr>
              <w:jc w:val="center"/>
            </w:pPr>
            <w:r>
              <w:rPr>
                <w:sz w:val="14"/>
              </w:rPr>
              <w:t>1998</w:t>
            </w:r>
          </w:p>
        </w:tc>
        <w:tc>
          <w:tcPr>
            <w:tcW w:w="2880" w:type="dxa"/>
            <w:vAlign w:val="center"/>
          </w:tcPr>
          <w:p>
            <w:pPr>
              <w:jc w:val="center"/>
            </w:pPr>
            <w:r>
              <w:rPr>
                <w:sz w:val="14"/>
              </w:rPr>
              <w:t>25.0</w:t>
            </w:r>
          </w:p>
        </w:tc>
      </w:tr>
      <w:tr>
        <w:tc>
          <w:tcPr>
            <w:tcW w:w="2880" w:type="dxa"/>
            <w:vAlign w:val="center"/>
          </w:tcPr>
          <w:p>
            <w:pPr>
              <w:jc w:val="center"/>
            </w:pPr>
            <w:r>
              <w:rPr>
                <w:sz w:val="14"/>
              </w:rPr>
              <w:t>3- Mixto</w:t>
            </w:r>
          </w:p>
        </w:tc>
        <w:tc>
          <w:tcPr>
            <w:tcW w:w="2880" w:type="dxa"/>
            <w:vAlign w:val="center"/>
          </w:tcPr>
          <w:p>
            <w:pPr>
              <w:jc w:val="center"/>
            </w:pPr>
            <w:r>
              <w:rPr>
                <w:sz w:val="14"/>
              </w:rPr>
              <w:t>1925</w:t>
            </w:r>
          </w:p>
        </w:tc>
        <w:tc>
          <w:tcPr>
            <w:tcW w:w="2880" w:type="dxa"/>
            <w:vAlign w:val="center"/>
          </w:tcPr>
          <w:p>
            <w:pPr>
              <w:jc w:val="center"/>
            </w:pPr>
            <w:r>
              <w:rPr>
                <w:sz w:val="14"/>
              </w:rPr>
              <w:t>24.1</w:t>
            </w:r>
          </w:p>
        </w:tc>
      </w:tr>
      <w:tr>
        <w:tc>
          <w:tcPr>
            <w:tcW w:w="2880" w:type="dxa"/>
            <w:vAlign w:val="center"/>
          </w:tcPr>
          <w:p>
            <w:pPr>
              <w:jc w:val="center"/>
            </w:pPr>
            <w:r>
              <w:rPr>
                <w:sz w:val="14"/>
              </w:rPr>
              <w:t>4- 80% Mobile</w:t>
            </w:r>
          </w:p>
        </w:tc>
        <w:tc>
          <w:tcPr>
            <w:tcW w:w="2880" w:type="dxa"/>
            <w:vAlign w:val="center"/>
          </w:tcPr>
          <w:p>
            <w:pPr>
              <w:jc w:val="center"/>
            </w:pPr>
            <w:r>
              <w:rPr>
                <w:sz w:val="14"/>
              </w:rPr>
              <w:t>143</w:t>
            </w:r>
          </w:p>
        </w:tc>
        <w:tc>
          <w:tcPr>
            <w:tcW w:w="2880" w:type="dxa"/>
            <w:vAlign w:val="center"/>
          </w:tcPr>
          <w:p>
            <w:pPr>
              <w:jc w:val="center"/>
            </w:pPr>
            <w:r>
              <w:rPr>
                <w:sz w:val="14"/>
              </w:rPr>
              <w:t>1.8</w:t>
            </w:r>
          </w:p>
        </w:tc>
      </w:tr>
      <w:tr>
        <w:tc>
          <w:tcPr>
            <w:tcW w:w="2880" w:type="dxa"/>
            <w:vAlign w:val="center"/>
          </w:tcPr>
          <w:p>
            <w:pPr>
              <w:jc w:val="center"/>
            </w:pPr>
            <w:r>
              <w:rPr>
                <w:sz w:val="14"/>
              </w:rPr>
              <w:t>5- Solo Mobile</w:t>
            </w:r>
          </w:p>
        </w:tc>
        <w:tc>
          <w:tcPr>
            <w:tcW w:w="2880" w:type="dxa"/>
            <w:vAlign w:val="center"/>
          </w:tcPr>
          <w:p>
            <w:pPr>
              <w:jc w:val="center"/>
            </w:pPr>
            <w:r>
              <w:rPr>
                <w:sz w:val="14"/>
              </w:rPr>
              <w:t>309</w:t>
            </w:r>
          </w:p>
        </w:tc>
        <w:tc>
          <w:tcPr>
            <w:tcW w:w="2880" w:type="dxa"/>
            <w:vAlign w:val="center"/>
          </w:tcPr>
          <w:p>
            <w:pPr>
              <w:jc w:val="center"/>
            </w:pPr>
            <w:r>
              <w:rPr>
                <w:sz w:val="14"/>
              </w:rPr>
              <w:t>3.9</w:t>
            </w:r>
          </w:p>
        </w:tc>
      </w:tr>
    </w:tbl>
    <w:p>
      <w:pPr>
        <w:pStyle w:val="Heading2"/>
        <w:spacing w:before="280" w:after="160"/>
        <w:jc w:val="left"/>
        <w:pBdr>
          <w:bottom w:val="single" w:sz="6" w:space="1" w:color="D3D3D3"/>
        </w:pBdr>
      </w:pPr>
      <w:r>
        <w:rPr>
          <w:rFonts w:ascii="Lora" w:hAnsi="Lora"/>
          <w:b/>
          <w:color w:val="4F4F4F"/>
          <w:sz w:val="24"/>
        </w:rPr>
        <w:t>1.3 Análisis de Asistencia</w:t>
      </w:r>
    </w:p>
    <w:p>
      <w:pPr>
        <w:jc w:val="both"/>
      </w:pPr>
      <w:r>
        <w:rPr>
          <w:rFonts w:ascii="Segoe UI Light" w:hAnsi="Segoe UI Light"/>
          <w:sz w:val="16"/>
        </w:rPr>
        <w:t>La presente sección se enfoca en el análisis de la asistencia tanto de alumnos como de profesores en diversas instituciones educativas. Se han recopilado datos cuantitativos que reflejan el porcentaje de asistencia y falta en diferentes contextos, incluyendo la asistencia promedio por salón y la variación mensual. Estos datos son fundamentales para evaluar el nivel de participación en el ámbito educativo durante el periodo analizado.</w:t>
        <w:br/>
        <w:br/>
        <w:t xml:space="preserve">Los registros muestran una asistencia de profesores del 91.9% y una asistencia de alumnos del 83.9%, lo que permite establecer un marco de referencia sobre la concurrencia en las aulas. Además, se ha identificado un promedio de 32.0 alumnos que asistieron por salón, lo cual proporciona un contexto adicional sobre la dinámica de las clases. </w:t>
        <w:br/>
        <w:br/>
        <w:t>Por otro lado, el análisis desglosado por institución educativa y grado revela variaciones significativas en los porcentajes de asistencia. Se observa que algunas instituciones presentan tasas de asistencia superiores al 90%, mientras que otras muestran cifras notablemente inferiores. Este panorama permite una comprensión detallada del comportamiento de la asistencia a lo largo del tiempo y entre diferentes grupos.</w:t>
      </w:r>
    </w:p>
    <w:p>
      <w:pPr>
        <w:jc w:val="both"/>
      </w:pPr>
      <w:r>
        <w:rPr>
          <w:rFonts w:ascii="Segoe UI Light" w:hAnsi="Segoe UI Light"/>
          <w:sz w:val="16"/>
        </w:rPr>
        <w:t>El proyecto registra un porcentaje de asistencia de los alumnos del 83.9% con un 16.1% de inasistencias.En tanto a los profesores la asistencia es del 91.9% con un 8.1% de inasistencias.</w:t>
      </w:r>
    </w:p>
    <w:p>
      <w:pPr>
        <w:jc w:val="center"/>
      </w:pPr>
      <w:r>
        <w:drawing>
          <wp:inline xmlns:a="http://schemas.openxmlformats.org/drawingml/2006/main" xmlns:pic="http://schemas.openxmlformats.org/drawingml/2006/picture">
            <wp:extent cx="5029200" cy="123469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029200" cy="1234690"/>
                    </a:xfrm>
                    <a:prstGeom prst="rect"/>
                  </pic:spPr>
                </pic:pic>
              </a:graphicData>
            </a:graphic>
          </wp:inline>
        </w:drawing>
      </w:r>
    </w:p>
    <w:p>
      <w:pPr>
        <w:jc w:val="both"/>
      </w:pPr>
      <w:r>
        <w:rPr>
          <w:rFonts w:ascii="Segoe UI Light" w:hAnsi="Segoe UI Light"/>
          <w:sz w:val="16"/>
        </w:rPr>
        <w:t>A lo largo del proyecto las asistencias se vieron de la siguiente forma:</w:t>
      </w:r>
    </w:p>
    <w:p>
      <w:pPr>
        <w:jc w:val="center"/>
      </w:pPr>
      <w:r>
        <w:drawing>
          <wp:inline xmlns:a="http://schemas.openxmlformats.org/drawingml/2006/main" xmlns:pic="http://schemas.openxmlformats.org/drawingml/2006/picture">
            <wp:extent cx="5029200" cy="2491336"/>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029200" cy="2491336"/>
                    </a:xfrm>
                    <a:prstGeom prst="rect"/>
                  </pic:spPr>
                </pic:pic>
              </a:graphicData>
            </a:graphic>
          </wp:inline>
        </w:drawing>
      </w:r>
    </w:p>
    <w:p>
      <w:pPr>
        <w:jc w:val="center"/>
      </w:pPr>
      <w:r>
        <w:rPr>
          <w:rFonts w:ascii="Segoe UI Light" w:hAnsi="Segoe UI Light"/>
          <w:b/>
          <w:i/>
          <w:sz w:val="12"/>
        </w:rPr>
        <w:t>Figura 6: Evolución de asistencia mensual de alumnos</w:t>
      </w:r>
    </w:p>
    <w:p>
      <w:pPr>
        <w:jc w:val="center"/>
      </w:pPr>
      <w:r>
        <w:drawing>
          <wp:inline xmlns:a="http://schemas.openxmlformats.org/drawingml/2006/main" xmlns:pic="http://schemas.openxmlformats.org/drawingml/2006/picture">
            <wp:extent cx="5029200" cy="2491336"/>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029200" cy="2491336"/>
                    </a:xfrm>
                    <a:prstGeom prst="rect"/>
                  </pic:spPr>
                </pic:pic>
              </a:graphicData>
            </a:graphic>
          </wp:inline>
        </w:drawing>
      </w:r>
    </w:p>
    <w:p>
      <w:pPr>
        <w:jc w:val="center"/>
      </w:pPr>
      <w:r>
        <w:rPr>
          <w:rFonts w:ascii="Segoe UI Light" w:hAnsi="Segoe UI Light"/>
          <w:b/>
          <w:i/>
          <w:sz w:val="12"/>
        </w:rPr>
        <w:t>Figura 7: Evolución de asistencia mensual de profesores</w:t>
      </w:r>
    </w:p>
    <w:p>
      <w:pPr>
        <w:pStyle w:val="Heading3"/>
        <w:spacing w:before="200" w:after="80"/>
        <w:jc w:val="left"/>
      </w:pPr>
      <w:r>
        <w:rPr>
          <w:rFonts w:ascii="Lora" w:hAnsi="Lora"/>
          <w:i/>
          <w:color w:val="4F4F4F"/>
          <w:sz w:val="22"/>
        </w:rPr>
        <w:t>1.3.1 Asistencia por Institución Educativa</w:t>
      </w:r>
    </w:p>
    <w:p>
      <w:pPr>
        <w:jc w:val="both"/>
      </w:pPr>
      <w:r>
        <w:rPr>
          <w:rFonts w:ascii="Segoe UI Light" w:hAnsi="Segoe UI Light"/>
          <w:sz w:val="16"/>
        </w:rPr>
        <w:t>A continuación se presenta el porcentaje de asistencia por cada institución educativa participante:</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Institución Educativa</w:t>
            </w:r>
          </w:p>
        </w:tc>
        <w:tc>
          <w:tcPr>
            <w:tcW w:w="2880" w:type="dxa"/>
            <w:vAlign w:val="center"/>
          </w:tcPr>
          <w:p>
            <w:pPr>
              <w:jc w:val="center"/>
            </w:pPr>
            <w:r>
              <w:rPr>
                <w:rFonts w:ascii="Segoe UI Light" w:hAnsi="Segoe UI Light"/>
                <w:b/>
                <w:sz w:val="13"/>
              </w:rPr>
              <w:t>% Asistencia</w:t>
            </w:r>
          </w:p>
        </w:tc>
        <w:tc>
          <w:tcPr>
            <w:tcW w:w="2880" w:type="dxa"/>
            <w:vAlign w:val="center"/>
          </w:tcPr>
          <w:p>
            <w:pPr>
              <w:jc w:val="center"/>
            </w:pPr>
            <w:r>
              <w:rPr>
                <w:rFonts w:ascii="Segoe UI Light" w:hAnsi="Segoe UI Light"/>
                <w:b/>
                <w:sz w:val="13"/>
              </w:rPr>
              <w:t>% Falta</w:t>
            </w:r>
          </w:p>
        </w:tc>
      </w:tr>
      <w:tr>
        <w:tc>
          <w:tcPr>
            <w:tcW w:w="2880" w:type="dxa"/>
            <w:vAlign w:val="center"/>
          </w:tcPr>
          <w:p>
            <w:pPr>
              <w:jc w:val="center"/>
            </w:pPr>
            <w:r>
              <w:rPr>
                <w:sz w:val="14"/>
              </w:rPr>
              <w:t>I.E.D. María Cano</w:t>
            </w:r>
          </w:p>
        </w:tc>
        <w:tc>
          <w:tcPr>
            <w:tcW w:w="2880" w:type="dxa"/>
            <w:vAlign w:val="center"/>
          </w:tcPr>
          <w:p>
            <w:pPr>
              <w:jc w:val="center"/>
            </w:pPr>
            <w:r>
              <w:rPr>
                <w:sz w:val="14"/>
              </w:rPr>
              <w:t>93.6</w:t>
            </w:r>
          </w:p>
        </w:tc>
        <w:tc>
          <w:tcPr>
            <w:tcW w:w="2880" w:type="dxa"/>
            <w:vAlign w:val="center"/>
          </w:tcPr>
          <w:p>
            <w:pPr>
              <w:jc w:val="center"/>
            </w:pPr>
            <w:r>
              <w:rPr>
                <w:sz w:val="14"/>
              </w:rPr>
              <w:t>6.4</w:t>
            </w:r>
          </w:p>
        </w:tc>
      </w:tr>
      <w:tr>
        <w:tc>
          <w:tcPr>
            <w:tcW w:w="2880" w:type="dxa"/>
            <w:vAlign w:val="center"/>
          </w:tcPr>
          <w:p>
            <w:pPr>
              <w:jc w:val="center"/>
            </w:pPr>
            <w:r>
              <w:rPr>
                <w:sz w:val="14"/>
              </w:rPr>
              <w:t>I.E.D. Hogar Mariano</w:t>
            </w:r>
          </w:p>
        </w:tc>
        <w:tc>
          <w:tcPr>
            <w:tcW w:w="2880" w:type="dxa"/>
            <w:vAlign w:val="center"/>
          </w:tcPr>
          <w:p>
            <w:pPr>
              <w:jc w:val="center"/>
            </w:pPr>
            <w:r>
              <w:rPr>
                <w:sz w:val="14"/>
              </w:rPr>
              <w:t>93.0</w:t>
            </w:r>
          </w:p>
        </w:tc>
        <w:tc>
          <w:tcPr>
            <w:tcW w:w="2880" w:type="dxa"/>
            <w:vAlign w:val="center"/>
          </w:tcPr>
          <w:p>
            <w:pPr>
              <w:jc w:val="center"/>
            </w:pPr>
            <w:r>
              <w:rPr>
                <w:sz w:val="14"/>
              </w:rPr>
              <w:t>7.0</w:t>
            </w:r>
          </w:p>
        </w:tc>
      </w:tr>
      <w:tr>
        <w:tc>
          <w:tcPr>
            <w:tcW w:w="2880" w:type="dxa"/>
            <w:vAlign w:val="center"/>
          </w:tcPr>
          <w:p>
            <w:pPr>
              <w:jc w:val="center"/>
            </w:pPr>
            <w:r>
              <w:rPr>
                <w:sz w:val="14"/>
              </w:rPr>
              <w:t>I.E.D. Marie Poussepin</w:t>
            </w:r>
          </w:p>
        </w:tc>
        <w:tc>
          <w:tcPr>
            <w:tcW w:w="2880" w:type="dxa"/>
            <w:vAlign w:val="center"/>
          </w:tcPr>
          <w:p>
            <w:pPr>
              <w:jc w:val="center"/>
            </w:pPr>
            <w:r>
              <w:rPr>
                <w:sz w:val="14"/>
              </w:rPr>
              <w:t>92.5</w:t>
            </w:r>
          </w:p>
        </w:tc>
        <w:tc>
          <w:tcPr>
            <w:tcW w:w="2880" w:type="dxa"/>
            <w:vAlign w:val="center"/>
          </w:tcPr>
          <w:p>
            <w:pPr>
              <w:jc w:val="center"/>
            </w:pPr>
            <w:r>
              <w:rPr>
                <w:sz w:val="14"/>
              </w:rPr>
              <w:t>7.5</w:t>
            </w:r>
          </w:p>
        </w:tc>
      </w:tr>
      <w:tr>
        <w:tc>
          <w:tcPr>
            <w:tcW w:w="2880" w:type="dxa"/>
            <w:vAlign w:val="center"/>
          </w:tcPr>
          <w:p>
            <w:pPr>
              <w:jc w:val="center"/>
            </w:pPr>
            <w:r>
              <w:rPr>
                <w:sz w:val="14"/>
              </w:rPr>
              <w:t>I.E.D. Las Flores</w:t>
            </w:r>
          </w:p>
        </w:tc>
        <w:tc>
          <w:tcPr>
            <w:tcW w:w="2880" w:type="dxa"/>
            <w:vAlign w:val="center"/>
          </w:tcPr>
          <w:p>
            <w:pPr>
              <w:jc w:val="center"/>
            </w:pPr>
            <w:r>
              <w:rPr>
                <w:sz w:val="14"/>
              </w:rPr>
              <w:t>92.2</w:t>
            </w:r>
          </w:p>
        </w:tc>
        <w:tc>
          <w:tcPr>
            <w:tcW w:w="2880" w:type="dxa"/>
            <w:vAlign w:val="center"/>
          </w:tcPr>
          <w:p>
            <w:pPr>
              <w:jc w:val="center"/>
            </w:pPr>
            <w:r>
              <w:rPr>
                <w:sz w:val="14"/>
              </w:rPr>
              <w:t>7.8</w:t>
            </w:r>
          </w:p>
        </w:tc>
      </w:tr>
      <w:tr>
        <w:tc>
          <w:tcPr>
            <w:tcW w:w="2880" w:type="dxa"/>
            <w:vAlign w:val="center"/>
          </w:tcPr>
          <w:p>
            <w:pPr>
              <w:jc w:val="center"/>
            </w:pPr>
            <w:r>
              <w:rPr>
                <w:sz w:val="14"/>
              </w:rPr>
              <w:t>I.E.D. San Salvador</w:t>
            </w:r>
          </w:p>
        </w:tc>
        <w:tc>
          <w:tcPr>
            <w:tcW w:w="2880" w:type="dxa"/>
            <w:vAlign w:val="center"/>
          </w:tcPr>
          <w:p>
            <w:pPr>
              <w:jc w:val="center"/>
            </w:pPr>
            <w:r>
              <w:rPr>
                <w:sz w:val="14"/>
              </w:rPr>
              <w:t>92.2</w:t>
            </w:r>
          </w:p>
        </w:tc>
        <w:tc>
          <w:tcPr>
            <w:tcW w:w="2880" w:type="dxa"/>
            <w:vAlign w:val="center"/>
          </w:tcPr>
          <w:p>
            <w:pPr>
              <w:jc w:val="center"/>
            </w:pPr>
            <w:r>
              <w:rPr>
                <w:sz w:val="14"/>
              </w:rPr>
              <w:t>7.8</w:t>
            </w:r>
          </w:p>
        </w:tc>
      </w:tr>
      <w:tr>
        <w:tc>
          <w:tcPr>
            <w:tcW w:w="2880" w:type="dxa"/>
            <w:vAlign w:val="center"/>
          </w:tcPr>
          <w:p>
            <w:pPr>
              <w:jc w:val="center"/>
            </w:pPr>
            <w:r>
              <w:rPr>
                <w:sz w:val="14"/>
              </w:rPr>
              <w:t>I.E.D. Experiencias Pedagógicas</w:t>
            </w:r>
          </w:p>
        </w:tc>
        <w:tc>
          <w:tcPr>
            <w:tcW w:w="2880" w:type="dxa"/>
            <w:vAlign w:val="center"/>
          </w:tcPr>
          <w:p>
            <w:pPr>
              <w:jc w:val="center"/>
            </w:pPr>
            <w:r>
              <w:rPr>
                <w:sz w:val="14"/>
              </w:rPr>
              <w:t>91.4</w:t>
            </w:r>
          </w:p>
        </w:tc>
        <w:tc>
          <w:tcPr>
            <w:tcW w:w="2880" w:type="dxa"/>
            <w:vAlign w:val="center"/>
          </w:tcPr>
          <w:p>
            <w:pPr>
              <w:jc w:val="center"/>
            </w:pPr>
            <w:r>
              <w:rPr>
                <w:sz w:val="14"/>
              </w:rPr>
              <w:t>8.6</w:t>
            </w:r>
          </w:p>
        </w:tc>
      </w:tr>
      <w:tr>
        <w:tc>
          <w:tcPr>
            <w:tcW w:w="2880" w:type="dxa"/>
            <w:vAlign w:val="center"/>
          </w:tcPr>
          <w:p>
            <w:pPr>
              <w:jc w:val="center"/>
            </w:pPr>
            <w:r>
              <w:rPr>
                <w:sz w:val="14"/>
              </w:rPr>
              <w:t>I.E.D. Cruzada Social</w:t>
            </w:r>
          </w:p>
        </w:tc>
        <w:tc>
          <w:tcPr>
            <w:tcW w:w="2880" w:type="dxa"/>
            <w:vAlign w:val="center"/>
          </w:tcPr>
          <w:p>
            <w:pPr>
              <w:jc w:val="center"/>
            </w:pPr>
            <w:r>
              <w:rPr>
                <w:sz w:val="14"/>
              </w:rPr>
              <w:t>91.2</w:t>
            </w:r>
          </w:p>
        </w:tc>
        <w:tc>
          <w:tcPr>
            <w:tcW w:w="2880" w:type="dxa"/>
            <w:vAlign w:val="center"/>
          </w:tcPr>
          <w:p>
            <w:pPr>
              <w:jc w:val="center"/>
            </w:pPr>
            <w:r>
              <w:rPr>
                <w:sz w:val="14"/>
              </w:rPr>
              <w:t>8.8</w:t>
            </w:r>
          </w:p>
        </w:tc>
      </w:tr>
      <w:tr>
        <w:tc>
          <w:tcPr>
            <w:tcW w:w="2880" w:type="dxa"/>
            <w:vAlign w:val="center"/>
          </w:tcPr>
          <w:p>
            <w:pPr>
              <w:jc w:val="center"/>
            </w:pPr>
            <w:r>
              <w:rPr>
                <w:sz w:val="14"/>
              </w:rPr>
              <w:t>I.E.D. Fundación Pies Descalzos</w:t>
            </w:r>
          </w:p>
        </w:tc>
        <w:tc>
          <w:tcPr>
            <w:tcW w:w="2880" w:type="dxa"/>
            <w:vAlign w:val="center"/>
          </w:tcPr>
          <w:p>
            <w:pPr>
              <w:jc w:val="center"/>
            </w:pPr>
            <w:r>
              <w:rPr>
                <w:sz w:val="14"/>
              </w:rPr>
              <w:t>90.6</w:t>
            </w:r>
          </w:p>
        </w:tc>
        <w:tc>
          <w:tcPr>
            <w:tcW w:w="2880" w:type="dxa"/>
            <w:vAlign w:val="center"/>
          </w:tcPr>
          <w:p>
            <w:pPr>
              <w:jc w:val="center"/>
            </w:pPr>
            <w:r>
              <w:rPr>
                <w:sz w:val="14"/>
              </w:rPr>
              <w:t>9.4</w:t>
            </w:r>
          </w:p>
        </w:tc>
      </w:tr>
      <w:tr>
        <w:tc>
          <w:tcPr>
            <w:tcW w:w="2880" w:type="dxa"/>
            <w:vAlign w:val="center"/>
          </w:tcPr>
          <w:p>
            <w:pPr>
              <w:jc w:val="center"/>
            </w:pPr>
            <w:r>
              <w:rPr>
                <w:sz w:val="14"/>
              </w:rPr>
              <w:t>I.E.D. Técnico De Comercio</w:t>
            </w:r>
          </w:p>
        </w:tc>
        <w:tc>
          <w:tcPr>
            <w:tcW w:w="2880" w:type="dxa"/>
            <w:vAlign w:val="center"/>
          </w:tcPr>
          <w:p>
            <w:pPr>
              <w:jc w:val="center"/>
            </w:pPr>
            <w:r>
              <w:rPr>
                <w:sz w:val="14"/>
              </w:rPr>
              <w:t>90.5</w:t>
            </w:r>
          </w:p>
        </w:tc>
        <w:tc>
          <w:tcPr>
            <w:tcW w:w="2880" w:type="dxa"/>
            <w:vAlign w:val="center"/>
          </w:tcPr>
          <w:p>
            <w:pPr>
              <w:jc w:val="center"/>
            </w:pPr>
            <w:r>
              <w:rPr>
                <w:sz w:val="14"/>
              </w:rPr>
              <w:t>9.5</w:t>
            </w:r>
          </w:p>
        </w:tc>
      </w:tr>
      <w:tr>
        <w:tc>
          <w:tcPr>
            <w:tcW w:w="2880" w:type="dxa"/>
            <w:vAlign w:val="center"/>
          </w:tcPr>
          <w:p>
            <w:pPr>
              <w:jc w:val="center"/>
            </w:pPr>
            <w:r>
              <w:rPr>
                <w:sz w:val="14"/>
              </w:rPr>
              <w:t>I.E.D. El Campito</w:t>
            </w:r>
          </w:p>
        </w:tc>
        <w:tc>
          <w:tcPr>
            <w:tcW w:w="2880" w:type="dxa"/>
            <w:vAlign w:val="center"/>
          </w:tcPr>
          <w:p>
            <w:pPr>
              <w:jc w:val="center"/>
            </w:pPr>
            <w:r>
              <w:rPr>
                <w:sz w:val="14"/>
              </w:rPr>
              <w:t>89.3</w:t>
            </w:r>
          </w:p>
        </w:tc>
        <w:tc>
          <w:tcPr>
            <w:tcW w:w="2880" w:type="dxa"/>
            <w:vAlign w:val="center"/>
          </w:tcPr>
          <w:p>
            <w:pPr>
              <w:jc w:val="center"/>
            </w:pPr>
            <w:r>
              <w:rPr>
                <w:sz w:val="14"/>
              </w:rPr>
              <w:t>10.7</w:t>
            </w:r>
          </w:p>
        </w:tc>
      </w:tr>
      <w:tr>
        <w:tc>
          <w:tcPr>
            <w:tcW w:w="2880" w:type="dxa"/>
            <w:vAlign w:val="center"/>
          </w:tcPr>
          <w:p>
            <w:pPr>
              <w:jc w:val="center"/>
            </w:pPr>
            <w:r>
              <w:rPr>
                <w:sz w:val="14"/>
              </w:rPr>
              <w:t>I.E.D. Evardo Turizo</w:t>
            </w:r>
          </w:p>
        </w:tc>
        <w:tc>
          <w:tcPr>
            <w:tcW w:w="2880" w:type="dxa"/>
            <w:vAlign w:val="center"/>
          </w:tcPr>
          <w:p>
            <w:pPr>
              <w:jc w:val="center"/>
            </w:pPr>
            <w:r>
              <w:rPr>
                <w:sz w:val="14"/>
              </w:rPr>
              <w:t>88.0</w:t>
            </w:r>
          </w:p>
        </w:tc>
        <w:tc>
          <w:tcPr>
            <w:tcW w:w="2880" w:type="dxa"/>
            <w:vAlign w:val="center"/>
          </w:tcPr>
          <w:p>
            <w:pPr>
              <w:jc w:val="center"/>
            </w:pPr>
            <w:r>
              <w:rPr>
                <w:sz w:val="14"/>
              </w:rPr>
              <w:t>12.0</w:t>
            </w:r>
          </w:p>
        </w:tc>
      </w:tr>
      <w:tr>
        <w:tc>
          <w:tcPr>
            <w:tcW w:w="2880" w:type="dxa"/>
            <w:vAlign w:val="center"/>
          </w:tcPr>
          <w:p>
            <w:pPr>
              <w:jc w:val="center"/>
            </w:pPr>
            <w:r>
              <w:rPr>
                <w:sz w:val="14"/>
              </w:rPr>
              <w:t>I.E.D. Betania Norte</w:t>
            </w:r>
          </w:p>
        </w:tc>
        <w:tc>
          <w:tcPr>
            <w:tcW w:w="2880" w:type="dxa"/>
            <w:vAlign w:val="center"/>
          </w:tcPr>
          <w:p>
            <w:pPr>
              <w:jc w:val="center"/>
            </w:pPr>
            <w:r>
              <w:rPr>
                <w:sz w:val="14"/>
              </w:rPr>
              <w:t>87.5</w:t>
            </w:r>
          </w:p>
        </w:tc>
        <w:tc>
          <w:tcPr>
            <w:tcW w:w="2880" w:type="dxa"/>
            <w:vAlign w:val="center"/>
          </w:tcPr>
          <w:p>
            <w:pPr>
              <w:jc w:val="center"/>
            </w:pPr>
            <w:r>
              <w:rPr>
                <w:sz w:val="14"/>
              </w:rPr>
              <w:t>12.5</w:t>
            </w:r>
          </w:p>
        </w:tc>
      </w:tr>
      <w:tr>
        <w:tc>
          <w:tcPr>
            <w:tcW w:w="2880" w:type="dxa"/>
            <w:vAlign w:val="center"/>
          </w:tcPr>
          <w:p>
            <w:pPr>
              <w:jc w:val="center"/>
            </w:pPr>
            <w:r>
              <w:rPr>
                <w:sz w:val="14"/>
              </w:rPr>
              <w:t>I.E.D. Nueva Granada</w:t>
            </w:r>
          </w:p>
        </w:tc>
        <w:tc>
          <w:tcPr>
            <w:tcW w:w="2880" w:type="dxa"/>
            <w:vAlign w:val="center"/>
          </w:tcPr>
          <w:p>
            <w:pPr>
              <w:jc w:val="center"/>
            </w:pPr>
            <w:r>
              <w:rPr>
                <w:sz w:val="14"/>
              </w:rPr>
              <w:t>87.5</w:t>
            </w:r>
          </w:p>
        </w:tc>
        <w:tc>
          <w:tcPr>
            <w:tcW w:w="2880" w:type="dxa"/>
            <w:vAlign w:val="center"/>
          </w:tcPr>
          <w:p>
            <w:pPr>
              <w:jc w:val="center"/>
            </w:pPr>
            <w:r>
              <w:rPr>
                <w:sz w:val="14"/>
              </w:rPr>
              <w:t>12.5</w:t>
            </w:r>
          </w:p>
        </w:tc>
      </w:tr>
      <w:tr>
        <w:tc>
          <w:tcPr>
            <w:tcW w:w="2880" w:type="dxa"/>
            <w:vAlign w:val="center"/>
          </w:tcPr>
          <w:p>
            <w:pPr>
              <w:jc w:val="center"/>
            </w:pPr>
            <w:r>
              <w:rPr>
                <w:sz w:val="14"/>
              </w:rPr>
              <w:t>I.E.D. Tierra Santa</w:t>
            </w:r>
          </w:p>
        </w:tc>
        <w:tc>
          <w:tcPr>
            <w:tcW w:w="2880" w:type="dxa"/>
            <w:vAlign w:val="center"/>
          </w:tcPr>
          <w:p>
            <w:pPr>
              <w:jc w:val="center"/>
            </w:pPr>
            <w:r>
              <w:rPr>
                <w:sz w:val="14"/>
              </w:rPr>
              <w:t>87.3</w:t>
            </w:r>
          </w:p>
        </w:tc>
        <w:tc>
          <w:tcPr>
            <w:tcW w:w="2880" w:type="dxa"/>
            <w:vAlign w:val="center"/>
          </w:tcPr>
          <w:p>
            <w:pPr>
              <w:jc w:val="center"/>
            </w:pPr>
            <w:r>
              <w:rPr>
                <w:sz w:val="14"/>
              </w:rPr>
              <w:t>12.7</w:t>
            </w:r>
          </w:p>
        </w:tc>
      </w:tr>
      <w:tr>
        <w:tc>
          <w:tcPr>
            <w:tcW w:w="2880" w:type="dxa"/>
            <w:vAlign w:val="center"/>
          </w:tcPr>
          <w:p>
            <w:pPr>
              <w:jc w:val="center"/>
            </w:pPr>
            <w:r>
              <w:rPr>
                <w:sz w:val="14"/>
              </w:rPr>
              <w:t>I.E.D. Reuven Feuerstein</w:t>
            </w:r>
          </w:p>
        </w:tc>
        <w:tc>
          <w:tcPr>
            <w:tcW w:w="2880" w:type="dxa"/>
            <w:vAlign w:val="center"/>
          </w:tcPr>
          <w:p>
            <w:pPr>
              <w:jc w:val="center"/>
            </w:pPr>
            <w:r>
              <w:rPr>
                <w:sz w:val="14"/>
              </w:rPr>
              <w:t>87.3</w:t>
            </w:r>
          </w:p>
        </w:tc>
        <w:tc>
          <w:tcPr>
            <w:tcW w:w="2880" w:type="dxa"/>
            <w:vAlign w:val="center"/>
          </w:tcPr>
          <w:p>
            <w:pPr>
              <w:jc w:val="center"/>
            </w:pPr>
            <w:r>
              <w:rPr>
                <w:sz w:val="14"/>
              </w:rPr>
              <w:t>12.7</w:t>
            </w:r>
          </w:p>
        </w:tc>
      </w:tr>
      <w:tr>
        <w:tc>
          <w:tcPr>
            <w:tcW w:w="2880" w:type="dxa"/>
            <w:vAlign w:val="center"/>
          </w:tcPr>
          <w:p>
            <w:pPr>
              <w:jc w:val="center"/>
            </w:pPr>
            <w:r>
              <w:rPr>
                <w:sz w:val="14"/>
              </w:rPr>
              <w:t>I.E.D. Ntra Señora Del Rosario</w:t>
            </w:r>
          </w:p>
        </w:tc>
        <w:tc>
          <w:tcPr>
            <w:tcW w:w="2880" w:type="dxa"/>
            <w:vAlign w:val="center"/>
          </w:tcPr>
          <w:p>
            <w:pPr>
              <w:jc w:val="center"/>
            </w:pPr>
            <w:r>
              <w:rPr>
                <w:sz w:val="14"/>
              </w:rPr>
              <w:t>87.3</w:t>
            </w:r>
          </w:p>
        </w:tc>
        <w:tc>
          <w:tcPr>
            <w:tcW w:w="2880" w:type="dxa"/>
            <w:vAlign w:val="center"/>
          </w:tcPr>
          <w:p>
            <w:pPr>
              <w:jc w:val="center"/>
            </w:pPr>
            <w:r>
              <w:rPr>
                <w:sz w:val="14"/>
              </w:rPr>
              <w:t>12.7</w:t>
            </w:r>
          </w:p>
        </w:tc>
      </w:tr>
      <w:tr>
        <w:tc>
          <w:tcPr>
            <w:tcW w:w="2880" w:type="dxa"/>
            <w:vAlign w:val="center"/>
          </w:tcPr>
          <w:p>
            <w:pPr>
              <w:jc w:val="center"/>
            </w:pPr>
            <w:r>
              <w:rPr>
                <w:sz w:val="14"/>
              </w:rPr>
              <w:t>E.N.S. Del Distrito De Barranquilla</w:t>
            </w:r>
          </w:p>
        </w:tc>
        <w:tc>
          <w:tcPr>
            <w:tcW w:w="2880" w:type="dxa"/>
            <w:vAlign w:val="center"/>
          </w:tcPr>
          <w:p>
            <w:pPr>
              <w:jc w:val="center"/>
            </w:pPr>
            <w:r>
              <w:rPr>
                <w:sz w:val="14"/>
              </w:rPr>
              <w:t>86.8</w:t>
            </w:r>
          </w:p>
        </w:tc>
        <w:tc>
          <w:tcPr>
            <w:tcW w:w="2880" w:type="dxa"/>
            <w:vAlign w:val="center"/>
          </w:tcPr>
          <w:p>
            <w:pPr>
              <w:jc w:val="center"/>
            </w:pPr>
            <w:r>
              <w:rPr>
                <w:sz w:val="14"/>
              </w:rPr>
              <w:t>13.2</w:t>
            </w:r>
          </w:p>
        </w:tc>
      </w:tr>
      <w:tr>
        <w:tc>
          <w:tcPr>
            <w:tcW w:w="2880" w:type="dxa"/>
            <w:vAlign w:val="center"/>
          </w:tcPr>
          <w:p>
            <w:pPr>
              <w:jc w:val="center"/>
            </w:pPr>
            <w:r>
              <w:rPr>
                <w:sz w:val="14"/>
              </w:rPr>
              <w:t>I.E.D. Manuel Zapata</w:t>
            </w:r>
          </w:p>
        </w:tc>
        <w:tc>
          <w:tcPr>
            <w:tcW w:w="2880" w:type="dxa"/>
            <w:vAlign w:val="center"/>
          </w:tcPr>
          <w:p>
            <w:pPr>
              <w:jc w:val="center"/>
            </w:pPr>
            <w:r>
              <w:rPr>
                <w:sz w:val="14"/>
              </w:rPr>
              <w:t>86.0</w:t>
            </w:r>
          </w:p>
        </w:tc>
        <w:tc>
          <w:tcPr>
            <w:tcW w:w="2880" w:type="dxa"/>
            <w:vAlign w:val="center"/>
          </w:tcPr>
          <w:p>
            <w:pPr>
              <w:jc w:val="center"/>
            </w:pPr>
            <w:r>
              <w:rPr>
                <w:sz w:val="14"/>
              </w:rPr>
              <w:t>14.0</w:t>
            </w:r>
          </w:p>
        </w:tc>
      </w:tr>
      <w:tr>
        <w:tc>
          <w:tcPr>
            <w:tcW w:w="2880" w:type="dxa"/>
            <w:vAlign w:val="center"/>
          </w:tcPr>
          <w:p>
            <w:pPr>
              <w:jc w:val="center"/>
            </w:pPr>
            <w:r>
              <w:rPr>
                <w:sz w:val="14"/>
              </w:rPr>
              <w:t>I.E.D. Brisas Del Río</w:t>
            </w:r>
          </w:p>
        </w:tc>
        <w:tc>
          <w:tcPr>
            <w:tcW w:w="2880" w:type="dxa"/>
            <w:vAlign w:val="center"/>
          </w:tcPr>
          <w:p>
            <w:pPr>
              <w:jc w:val="center"/>
            </w:pPr>
            <w:r>
              <w:rPr>
                <w:sz w:val="14"/>
              </w:rPr>
              <w:t>83.8</w:t>
            </w:r>
          </w:p>
        </w:tc>
        <w:tc>
          <w:tcPr>
            <w:tcW w:w="2880" w:type="dxa"/>
            <w:vAlign w:val="center"/>
          </w:tcPr>
          <w:p>
            <w:pPr>
              <w:jc w:val="center"/>
            </w:pPr>
            <w:r>
              <w:rPr>
                <w:sz w:val="14"/>
              </w:rPr>
              <w:t>16.2</w:t>
            </w:r>
          </w:p>
        </w:tc>
      </w:tr>
      <w:tr>
        <w:tc>
          <w:tcPr>
            <w:tcW w:w="2880" w:type="dxa"/>
            <w:vAlign w:val="center"/>
          </w:tcPr>
          <w:p>
            <w:pPr>
              <w:jc w:val="center"/>
            </w:pPr>
            <w:r>
              <w:rPr>
                <w:sz w:val="14"/>
              </w:rPr>
              <w:t>I.E.D. María Inmaculada</w:t>
            </w:r>
          </w:p>
        </w:tc>
        <w:tc>
          <w:tcPr>
            <w:tcW w:w="2880" w:type="dxa"/>
            <w:vAlign w:val="center"/>
          </w:tcPr>
          <w:p>
            <w:pPr>
              <w:jc w:val="center"/>
            </w:pPr>
            <w:r>
              <w:rPr>
                <w:sz w:val="14"/>
              </w:rPr>
              <w:t>79.4</w:t>
            </w:r>
          </w:p>
        </w:tc>
        <w:tc>
          <w:tcPr>
            <w:tcW w:w="2880" w:type="dxa"/>
            <w:vAlign w:val="center"/>
          </w:tcPr>
          <w:p>
            <w:pPr>
              <w:jc w:val="center"/>
            </w:pPr>
            <w:r>
              <w:rPr>
                <w:sz w:val="14"/>
              </w:rPr>
              <w:t>20.6</w:t>
            </w:r>
          </w:p>
        </w:tc>
      </w:tr>
      <w:tr>
        <w:tc>
          <w:tcPr>
            <w:tcW w:w="2880" w:type="dxa"/>
            <w:vAlign w:val="center"/>
          </w:tcPr>
          <w:p>
            <w:pPr>
              <w:jc w:val="center"/>
            </w:pPr>
            <w:r>
              <w:rPr>
                <w:sz w:val="14"/>
              </w:rPr>
              <w:t>I.E.D. Alexander Von Humboldt</w:t>
            </w:r>
          </w:p>
        </w:tc>
        <w:tc>
          <w:tcPr>
            <w:tcW w:w="2880" w:type="dxa"/>
            <w:vAlign w:val="center"/>
          </w:tcPr>
          <w:p>
            <w:pPr>
              <w:jc w:val="center"/>
            </w:pPr>
            <w:r>
              <w:rPr>
                <w:sz w:val="14"/>
              </w:rPr>
              <w:t>79.0</w:t>
            </w:r>
          </w:p>
        </w:tc>
        <w:tc>
          <w:tcPr>
            <w:tcW w:w="2880" w:type="dxa"/>
            <w:vAlign w:val="center"/>
          </w:tcPr>
          <w:p>
            <w:pPr>
              <w:jc w:val="center"/>
            </w:pPr>
            <w:r>
              <w:rPr>
                <w:sz w:val="14"/>
              </w:rPr>
              <w:t>21.0</w:t>
            </w:r>
          </w:p>
        </w:tc>
      </w:tr>
      <w:tr>
        <w:tc>
          <w:tcPr>
            <w:tcW w:w="2880" w:type="dxa"/>
            <w:vAlign w:val="center"/>
          </w:tcPr>
          <w:p>
            <w:pPr>
              <w:jc w:val="center"/>
            </w:pPr>
            <w:r>
              <w:rPr>
                <w:sz w:val="14"/>
              </w:rPr>
              <w:t>I.E.D. Meira Del Mar</w:t>
            </w:r>
          </w:p>
        </w:tc>
        <w:tc>
          <w:tcPr>
            <w:tcW w:w="2880" w:type="dxa"/>
            <w:vAlign w:val="center"/>
          </w:tcPr>
          <w:p>
            <w:pPr>
              <w:jc w:val="center"/>
            </w:pPr>
            <w:r>
              <w:rPr>
                <w:sz w:val="14"/>
              </w:rPr>
              <w:t>77.4</w:t>
            </w:r>
          </w:p>
        </w:tc>
        <w:tc>
          <w:tcPr>
            <w:tcW w:w="2880" w:type="dxa"/>
            <w:vAlign w:val="center"/>
          </w:tcPr>
          <w:p>
            <w:pPr>
              <w:jc w:val="center"/>
            </w:pPr>
            <w:r>
              <w:rPr>
                <w:sz w:val="14"/>
              </w:rPr>
              <w:t>22.6</w:t>
            </w:r>
          </w:p>
        </w:tc>
      </w:tr>
      <w:tr>
        <w:tc>
          <w:tcPr>
            <w:tcW w:w="2880" w:type="dxa"/>
            <w:vAlign w:val="center"/>
          </w:tcPr>
          <w:p>
            <w:pPr>
              <w:jc w:val="center"/>
            </w:pPr>
            <w:r>
              <w:rPr>
                <w:sz w:val="14"/>
              </w:rPr>
              <w:t>E.N.S. La Hacienda</w:t>
            </w:r>
          </w:p>
        </w:tc>
        <w:tc>
          <w:tcPr>
            <w:tcW w:w="2880" w:type="dxa"/>
            <w:vAlign w:val="center"/>
          </w:tcPr>
          <w:p>
            <w:pPr>
              <w:jc w:val="center"/>
            </w:pPr>
            <w:r>
              <w:rPr>
                <w:sz w:val="14"/>
              </w:rPr>
              <w:t>75.9</w:t>
            </w:r>
          </w:p>
        </w:tc>
        <w:tc>
          <w:tcPr>
            <w:tcW w:w="2880" w:type="dxa"/>
            <w:vAlign w:val="center"/>
          </w:tcPr>
          <w:p>
            <w:pPr>
              <w:jc w:val="center"/>
            </w:pPr>
            <w:r>
              <w:rPr>
                <w:sz w:val="14"/>
              </w:rPr>
              <w:t>24.1</w:t>
            </w:r>
          </w:p>
        </w:tc>
      </w:tr>
      <w:tr>
        <w:tc>
          <w:tcPr>
            <w:tcW w:w="2880" w:type="dxa"/>
            <w:vAlign w:val="center"/>
          </w:tcPr>
          <w:p>
            <w:pPr>
              <w:jc w:val="center"/>
            </w:pPr>
            <w:r>
              <w:rPr>
                <w:sz w:val="14"/>
              </w:rPr>
              <w:t>I.E.D. San Vicente</w:t>
            </w:r>
          </w:p>
        </w:tc>
        <w:tc>
          <w:tcPr>
            <w:tcW w:w="2880" w:type="dxa"/>
            <w:vAlign w:val="center"/>
          </w:tcPr>
          <w:p>
            <w:pPr>
              <w:jc w:val="center"/>
            </w:pPr>
            <w:r>
              <w:rPr>
                <w:sz w:val="14"/>
              </w:rPr>
              <w:t>73.5</w:t>
            </w:r>
          </w:p>
        </w:tc>
        <w:tc>
          <w:tcPr>
            <w:tcW w:w="2880" w:type="dxa"/>
            <w:vAlign w:val="center"/>
          </w:tcPr>
          <w:p>
            <w:pPr>
              <w:jc w:val="center"/>
            </w:pPr>
            <w:r>
              <w:rPr>
                <w:sz w:val="14"/>
              </w:rPr>
              <w:t>26.5</w:t>
            </w:r>
          </w:p>
        </w:tc>
      </w:tr>
      <w:tr>
        <w:tc>
          <w:tcPr>
            <w:tcW w:w="2880" w:type="dxa"/>
            <w:vAlign w:val="center"/>
          </w:tcPr>
          <w:p>
            <w:pPr>
              <w:jc w:val="center"/>
            </w:pPr>
            <w:r>
              <w:rPr>
                <w:sz w:val="14"/>
              </w:rPr>
              <w:t>I.E.D. Villas De San Pablo</w:t>
            </w:r>
          </w:p>
        </w:tc>
        <w:tc>
          <w:tcPr>
            <w:tcW w:w="2880" w:type="dxa"/>
            <w:vAlign w:val="center"/>
          </w:tcPr>
          <w:p>
            <w:pPr>
              <w:jc w:val="center"/>
            </w:pPr>
            <w:r>
              <w:rPr>
                <w:sz w:val="14"/>
              </w:rPr>
              <w:t>71.5</w:t>
            </w:r>
          </w:p>
        </w:tc>
        <w:tc>
          <w:tcPr>
            <w:tcW w:w="2880" w:type="dxa"/>
            <w:vAlign w:val="center"/>
          </w:tcPr>
          <w:p>
            <w:pPr>
              <w:jc w:val="center"/>
            </w:pPr>
            <w:r>
              <w:rPr>
                <w:sz w:val="14"/>
              </w:rPr>
              <w:t>28.5</w:t>
            </w:r>
          </w:p>
        </w:tc>
      </w:tr>
      <w:tr>
        <w:tc>
          <w:tcPr>
            <w:tcW w:w="2880" w:type="dxa"/>
            <w:vAlign w:val="center"/>
          </w:tcPr>
          <w:p>
            <w:pPr>
              <w:jc w:val="center"/>
            </w:pPr>
            <w:r>
              <w:rPr>
                <w:sz w:val="14"/>
              </w:rPr>
              <w:t>I.E.D. Comunitaria Metropolitana</w:t>
            </w:r>
          </w:p>
        </w:tc>
        <w:tc>
          <w:tcPr>
            <w:tcW w:w="2880" w:type="dxa"/>
            <w:vAlign w:val="center"/>
          </w:tcPr>
          <w:p>
            <w:pPr>
              <w:jc w:val="center"/>
            </w:pPr>
            <w:r>
              <w:rPr>
                <w:sz w:val="14"/>
              </w:rPr>
              <w:t>70.4</w:t>
            </w:r>
          </w:p>
        </w:tc>
        <w:tc>
          <w:tcPr>
            <w:tcW w:w="2880" w:type="dxa"/>
            <w:vAlign w:val="center"/>
          </w:tcPr>
          <w:p>
            <w:pPr>
              <w:jc w:val="center"/>
            </w:pPr>
            <w:r>
              <w:rPr>
                <w:sz w:val="14"/>
              </w:rPr>
              <w:t>29.6</w:t>
            </w:r>
          </w:p>
        </w:tc>
      </w:tr>
      <w:tr>
        <w:tc>
          <w:tcPr>
            <w:tcW w:w="2880" w:type="dxa"/>
            <w:vAlign w:val="center"/>
          </w:tcPr>
          <w:p>
            <w:pPr>
              <w:jc w:val="center"/>
            </w:pPr>
            <w:r>
              <w:rPr>
                <w:sz w:val="14"/>
              </w:rPr>
              <w:t>I.E.D. El Cañahuate</w:t>
            </w:r>
          </w:p>
        </w:tc>
        <w:tc>
          <w:tcPr>
            <w:tcW w:w="2880" w:type="dxa"/>
            <w:vAlign w:val="center"/>
          </w:tcPr>
          <w:p>
            <w:pPr>
              <w:jc w:val="center"/>
            </w:pPr>
            <w:r>
              <w:rPr>
                <w:sz w:val="14"/>
              </w:rPr>
              <w:t>63.2</w:t>
            </w:r>
          </w:p>
        </w:tc>
        <w:tc>
          <w:tcPr>
            <w:tcW w:w="2880" w:type="dxa"/>
            <w:vAlign w:val="center"/>
          </w:tcPr>
          <w:p>
            <w:pPr>
              <w:jc w:val="center"/>
            </w:pPr>
            <w:r>
              <w:rPr>
                <w:sz w:val="14"/>
              </w:rPr>
              <w:t>36.8</w:t>
            </w:r>
          </w:p>
        </w:tc>
      </w:tr>
      <w:tr>
        <w:tc>
          <w:tcPr>
            <w:tcW w:w="2880" w:type="dxa"/>
            <w:vAlign w:val="center"/>
          </w:tcPr>
          <w:p>
            <w:pPr>
              <w:jc w:val="center"/>
            </w:pPr>
            <w:r>
              <w:rPr>
                <w:sz w:val="14"/>
              </w:rPr>
              <w:t>I.E.D. Juan José Rondón</w:t>
            </w:r>
          </w:p>
        </w:tc>
        <w:tc>
          <w:tcPr>
            <w:tcW w:w="2880" w:type="dxa"/>
            <w:vAlign w:val="center"/>
          </w:tcPr>
          <w:p>
            <w:pPr>
              <w:jc w:val="center"/>
            </w:pPr>
            <w:r>
              <w:rPr>
                <w:sz w:val="14"/>
              </w:rPr>
              <w:t>61.2</w:t>
            </w:r>
          </w:p>
        </w:tc>
        <w:tc>
          <w:tcPr>
            <w:tcW w:w="2880" w:type="dxa"/>
            <w:vAlign w:val="center"/>
          </w:tcPr>
          <w:p>
            <w:pPr>
              <w:jc w:val="center"/>
            </w:pPr>
            <w:r>
              <w:rPr>
                <w:sz w:val="14"/>
              </w:rPr>
              <w:t>38.8</w:t>
            </w:r>
          </w:p>
        </w:tc>
      </w:tr>
    </w:tbl>
    <w:p>
      <w:pPr>
        <w:pStyle w:val="Heading3"/>
        <w:spacing w:before="200" w:after="80"/>
        <w:jc w:val="left"/>
      </w:pPr>
      <w:r>
        <w:rPr>
          <w:rFonts w:ascii="Lora" w:hAnsi="Lora"/>
          <w:i/>
          <w:color w:val="4F4F4F"/>
          <w:sz w:val="22"/>
        </w:rPr>
        <w:t>1.3.2 Asistencia por Grado</w:t>
      </w:r>
    </w:p>
    <w:p>
      <w:pPr>
        <w:jc w:val="both"/>
      </w:pPr>
      <w:r>
        <w:rPr>
          <w:rFonts w:ascii="Segoe UI Light" w:hAnsi="Segoe UI Light"/>
          <w:sz w:val="16"/>
        </w:rPr>
        <w:t>A continuación se presenta el porcentaje de asistencia por cada grado participante:</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Grado</w:t>
            </w:r>
          </w:p>
        </w:tc>
        <w:tc>
          <w:tcPr>
            <w:tcW w:w="2880" w:type="dxa"/>
            <w:vAlign w:val="center"/>
          </w:tcPr>
          <w:p>
            <w:pPr>
              <w:jc w:val="center"/>
            </w:pPr>
            <w:r>
              <w:rPr>
                <w:rFonts w:ascii="Segoe UI Light" w:hAnsi="Segoe UI Light"/>
                <w:b/>
                <w:sz w:val="13"/>
              </w:rPr>
              <w:t>% Asistencia</w:t>
            </w:r>
          </w:p>
        </w:tc>
        <w:tc>
          <w:tcPr>
            <w:tcW w:w="2880" w:type="dxa"/>
            <w:vAlign w:val="center"/>
          </w:tcPr>
          <w:p>
            <w:pPr>
              <w:jc w:val="center"/>
            </w:pPr>
            <w:r>
              <w:rPr>
                <w:rFonts w:ascii="Segoe UI Light" w:hAnsi="Segoe UI Light"/>
                <w:b/>
                <w:sz w:val="13"/>
              </w:rPr>
              <w:t>% Falta</w:t>
            </w:r>
          </w:p>
        </w:tc>
      </w:tr>
      <w:tr>
        <w:tc>
          <w:tcPr>
            <w:tcW w:w="2880" w:type="dxa"/>
            <w:vAlign w:val="center"/>
          </w:tcPr>
          <w:p>
            <w:pPr>
              <w:jc w:val="center"/>
            </w:pPr>
            <w:r>
              <w:rPr>
                <w:sz w:val="14"/>
              </w:rPr>
              <w:t>9.0</w:t>
            </w:r>
          </w:p>
        </w:tc>
        <w:tc>
          <w:tcPr>
            <w:tcW w:w="2880" w:type="dxa"/>
            <w:vAlign w:val="center"/>
          </w:tcPr>
          <w:p>
            <w:pPr>
              <w:jc w:val="center"/>
            </w:pPr>
            <w:r>
              <w:rPr>
                <w:sz w:val="14"/>
              </w:rPr>
              <w:t>84.8</w:t>
            </w:r>
          </w:p>
        </w:tc>
        <w:tc>
          <w:tcPr>
            <w:tcW w:w="2880" w:type="dxa"/>
            <w:vAlign w:val="center"/>
          </w:tcPr>
          <w:p>
            <w:pPr>
              <w:jc w:val="center"/>
            </w:pPr>
            <w:r>
              <w:rPr>
                <w:sz w:val="14"/>
              </w:rPr>
              <w:t>15.2</w:t>
            </w:r>
          </w:p>
        </w:tc>
      </w:tr>
      <w:tr>
        <w:tc>
          <w:tcPr>
            <w:tcW w:w="2880" w:type="dxa"/>
            <w:vAlign w:val="center"/>
          </w:tcPr>
          <w:p>
            <w:pPr>
              <w:jc w:val="center"/>
            </w:pPr>
            <w:r>
              <w:rPr>
                <w:sz w:val="14"/>
              </w:rPr>
              <w:t>10.0</w:t>
            </w:r>
          </w:p>
        </w:tc>
        <w:tc>
          <w:tcPr>
            <w:tcW w:w="2880" w:type="dxa"/>
            <w:vAlign w:val="center"/>
          </w:tcPr>
          <w:p>
            <w:pPr>
              <w:jc w:val="center"/>
            </w:pPr>
            <w:r>
              <w:rPr>
                <w:sz w:val="14"/>
              </w:rPr>
              <w:t>83.9</w:t>
            </w:r>
          </w:p>
        </w:tc>
        <w:tc>
          <w:tcPr>
            <w:tcW w:w="2880" w:type="dxa"/>
            <w:vAlign w:val="center"/>
          </w:tcPr>
          <w:p>
            <w:pPr>
              <w:jc w:val="center"/>
            </w:pPr>
            <w:r>
              <w:rPr>
                <w:sz w:val="14"/>
              </w:rPr>
              <w:t>16.1</w:t>
            </w:r>
          </w:p>
        </w:tc>
      </w:tr>
      <w:tr>
        <w:tc>
          <w:tcPr>
            <w:tcW w:w="2880" w:type="dxa"/>
            <w:vAlign w:val="center"/>
          </w:tcPr>
          <w:p>
            <w:pPr>
              <w:jc w:val="center"/>
            </w:pPr>
            <w:r>
              <w:rPr>
                <w:sz w:val="14"/>
              </w:rPr>
              <w:t>11.0</w:t>
            </w:r>
          </w:p>
        </w:tc>
        <w:tc>
          <w:tcPr>
            <w:tcW w:w="2880" w:type="dxa"/>
            <w:vAlign w:val="center"/>
          </w:tcPr>
          <w:p>
            <w:pPr>
              <w:jc w:val="center"/>
            </w:pPr>
            <w:r>
              <w:rPr>
                <w:sz w:val="14"/>
              </w:rPr>
              <w:t>82.9</w:t>
            </w:r>
          </w:p>
        </w:tc>
        <w:tc>
          <w:tcPr>
            <w:tcW w:w="2880" w:type="dxa"/>
            <w:vAlign w:val="center"/>
          </w:tcPr>
          <w:p>
            <w:pPr>
              <w:jc w:val="center"/>
            </w:pPr>
            <w:r>
              <w:rPr>
                <w:sz w:val="14"/>
              </w:rPr>
              <w:t>17.1</w:t>
            </w:r>
          </w:p>
        </w:tc>
      </w:tr>
    </w:tbl>
    <w:p>
      <w:pPr>
        <w:pStyle w:val="Heading2"/>
        <w:spacing w:before="280" w:after="160"/>
        <w:jc w:val="left"/>
        <w:pBdr>
          <w:bottom w:val="single" w:sz="6" w:space="1" w:color="D3D3D3"/>
        </w:pBdr>
      </w:pPr>
      <w:r>
        <w:rPr>
          <w:rFonts w:ascii="Lora" w:hAnsi="Lora"/>
          <w:b/>
          <w:color w:val="4F4F4F"/>
          <w:sz w:val="24"/>
        </w:rPr>
        <w:t>1.4 Análisis de Cancelaciones</w:t>
      </w:r>
    </w:p>
    <w:p>
      <w:pPr>
        <w:jc w:val="both"/>
      </w:pPr>
      <w:r>
        <w:rPr>
          <w:rFonts w:ascii="Segoe UI Light" w:hAnsi="Segoe UI Light"/>
          <w:sz w:val="16"/>
        </w:rPr>
        <w:t>Durante el desarrollo del proyecto se programaron un total de 7724 sesiones, de las cuales 1090 fueron canceladas, representando un 14.11% de cancelaciones y un 85.89% de sesiones efectivamente dictadas.</w:t>
      </w:r>
    </w:p>
    <w:p>
      <w:pPr>
        <w:jc w:val="center"/>
      </w:pPr>
      <w:r>
        <w:drawing>
          <wp:inline xmlns:a="http://schemas.openxmlformats.org/drawingml/2006/main" xmlns:pic="http://schemas.openxmlformats.org/drawingml/2006/picture">
            <wp:extent cx="5029200" cy="928923"/>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029200" cy="928923"/>
                    </a:xfrm>
                    <a:prstGeom prst="rect"/>
                  </pic:spPr>
                </pic:pic>
              </a:graphicData>
            </a:graphic>
          </wp:inline>
        </w:drawing>
      </w:r>
    </w:p>
    <w:p>
      <w:pPr>
        <w:pStyle w:val="Heading3"/>
        <w:spacing w:before="200" w:after="80"/>
        <w:jc w:val="left"/>
      </w:pPr>
      <w:r>
        <w:rPr>
          <w:rFonts w:ascii="Lora" w:hAnsi="Lora"/>
          <w:i/>
          <w:color w:val="4F4F4F"/>
          <w:sz w:val="22"/>
        </w:rPr>
        <w:t>1.4.1 Principales motivos de cancelación</w:t>
      </w:r>
    </w:p>
    <w:p>
      <w:pPr>
        <w:jc w:val="both"/>
      </w:pPr>
      <w:r>
        <w:rPr>
          <w:rFonts w:ascii="Segoe UI Light" w:hAnsi="Segoe UI Light"/>
          <w:sz w:val="16"/>
        </w:rPr>
        <w:t>A continuación se presenta el análisis de los 10 principales motivos de cancelación de sesiones:</w:t>
      </w:r>
    </w:p>
    <w:p>
      <w:pPr>
        <w:jc w:val="center"/>
      </w:pPr>
      <w:r>
        <w:drawing>
          <wp:inline xmlns:a="http://schemas.openxmlformats.org/drawingml/2006/main" xmlns:pic="http://schemas.openxmlformats.org/drawingml/2006/picture">
            <wp:extent cx="5029200" cy="2929149"/>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029200" cy="2929149"/>
                    </a:xfrm>
                    <a:prstGeom prst="rect"/>
                  </pic:spPr>
                </pic:pic>
              </a:graphicData>
            </a:graphic>
          </wp:inline>
        </w:drawing>
      </w:r>
    </w:p>
    <w:p>
      <w:pPr>
        <w:jc w:val="center"/>
      </w:pPr>
      <w:r>
        <w:rPr>
          <w:rFonts w:ascii="Segoe UI Light" w:hAnsi="Segoe UI Light"/>
          <w:b/>
          <w:i/>
          <w:sz w:val="12"/>
        </w:rPr>
        <w:t>Figura 8: Top 10 motivos de cancelación de sesiones</w:t>
      </w:r>
    </w:p>
    <w:p>
      <w:pPr>
        <w:pStyle w:val="Heading3"/>
        <w:spacing w:before="200" w:after="80"/>
        <w:jc w:val="left"/>
      </w:pPr>
      <w:r>
        <w:rPr>
          <w:rFonts w:ascii="Lora" w:hAnsi="Lora"/>
          <w:i/>
          <w:color w:val="4F4F4F"/>
          <w:sz w:val="22"/>
        </w:rPr>
        <w:t>1.4.2 Cancelaciones por Institución Educativa</w:t>
      </w:r>
    </w:p>
    <w:p>
      <w:pPr>
        <w:jc w:val="both"/>
      </w:pPr>
      <w:r>
        <w:rPr>
          <w:rFonts w:ascii="Segoe UI Light" w:hAnsi="Segoe UI Light"/>
          <w:sz w:val="16"/>
        </w:rPr>
        <w:t>El siguiente análisis muestra las instituciones educativas con mayor número de sesiones canceladas:</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Institución</w:t>
            </w:r>
          </w:p>
        </w:tc>
        <w:tc>
          <w:tcPr>
            <w:tcW w:w="2880" w:type="dxa"/>
            <w:vAlign w:val="center"/>
          </w:tcPr>
          <w:p>
            <w:pPr>
              <w:jc w:val="center"/>
            </w:pPr>
            <w:r>
              <w:rPr>
                <w:rFonts w:ascii="Segoe UI Light" w:hAnsi="Segoe UI Light"/>
                <w:b/>
                <w:sz w:val="13"/>
              </w:rPr>
              <w:t>Sesiones canceladas</w:t>
            </w:r>
          </w:p>
        </w:tc>
        <w:tc>
          <w:tcPr>
            <w:tcW w:w="2880" w:type="dxa"/>
            <w:vAlign w:val="center"/>
          </w:tcPr>
          <w:p>
            <w:pPr>
              <w:jc w:val="center"/>
            </w:pPr>
            <w:r>
              <w:rPr>
                <w:rFonts w:ascii="Segoe UI Light" w:hAnsi="Segoe UI Light"/>
                <w:b/>
                <w:sz w:val="13"/>
              </w:rPr>
              <w:t>% Cancelación</w:t>
            </w:r>
          </w:p>
        </w:tc>
      </w:tr>
      <w:tr>
        <w:tc>
          <w:tcPr>
            <w:tcW w:w="2880" w:type="dxa"/>
            <w:vAlign w:val="center"/>
          </w:tcPr>
          <w:p>
            <w:pPr>
              <w:jc w:val="center"/>
            </w:pPr>
            <w:r>
              <w:rPr>
                <w:sz w:val="14"/>
              </w:rPr>
              <w:t>E.N.S. La Hacienda</w:t>
            </w:r>
          </w:p>
        </w:tc>
        <w:tc>
          <w:tcPr>
            <w:tcW w:w="2880" w:type="dxa"/>
            <w:vAlign w:val="center"/>
          </w:tcPr>
          <w:p>
            <w:pPr>
              <w:jc w:val="center"/>
            </w:pPr>
            <w:r>
              <w:rPr>
                <w:sz w:val="14"/>
              </w:rPr>
              <w:t>122</w:t>
            </w:r>
          </w:p>
        </w:tc>
        <w:tc>
          <w:tcPr>
            <w:tcW w:w="2880" w:type="dxa"/>
            <w:vAlign w:val="center"/>
          </w:tcPr>
          <w:p>
            <w:pPr>
              <w:jc w:val="center"/>
            </w:pPr>
            <w:r>
              <w:rPr>
                <w:sz w:val="14"/>
              </w:rPr>
              <w:t>11.2</w:t>
            </w:r>
          </w:p>
        </w:tc>
      </w:tr>
      <w:tr>
        <w:tc>
          <w:tcPr>
            <w:tcW w:w="2880" w:type="dxa"/>
            <w:vAlign w:val="center"/>
          </w:tcPr>
          <w:p>
            <w:pPr>
              <w:jc w:val="center"/>
            </w:pPr>
            <w:r>
              <w:rPr>
                <w:sz w:val="14"/>
              </w:rPr>
              <w:t>I.E.D. Villas De San Pablo</w:t>
            </w:r>
          </w:p>
        </w:tc>
        <w:tc>
          <w:tcPr>
            <w:tcW w:w="2880" w:type="dxa"/>
            <w:vAlign w:val="center"/>
          </w:tcPr>
          <w:p>
            <w:pPr>
              <w:jc w:val="center"/>
            </w:pPr>
            <w:r>
              <w:rPr>
                <w:sz w:val="14"/>
              </w:rPr>
              <w:t>109</w:t>
            </w:r>
          </w:p>
        </w:tc>
        <w:tc>
          <w:tcPr>
            <w:tcW w:w="2880" w:type="dxa"/>
            <w:vAlign w:val="center"/>
          </w:tcPr>
          <w:p>
            <w:pPr>
              <w:jc w:val="center"/>
            </w:pPr>
            <w:r>
              <w:rPr>
                <w:sz w:val="14"/>
              </w:rPr>
              <w:t>10.0</w:t>
            </w:r>
          </w:p>
        </w:tc>
      </w:tr>
      <w:tr>
        <w:tc>
          <w:tcPr>
            <w:tcW w:w="2880" w:type="dxa"/>
            <w:vAlign w:val="center"/>
          </w:tcPr>
          <w:p>
            <w:pPr>
              <w:jc w:val="center"/>
            </w:pPr>
            <w:r>
              <w:rPr>
                <w:sz w:val="14"/>
              </w:rPr>
              <w:t>I.E.D. Meira Del Mar</w:t>
            </w:r>
          </w:p>
        </w:tc>
        <w:tc>
          <w:tcPr>
            <w:tcW w:w="2880" w:type="dxa"/>
            <w:vAlign w:val="center"/>
          </w:tcPr>
          <w:p>
            <w:pPr>
              <w:jc w:val="center"/>
            </w:pPr>
            <w:r>
              <w:rPr>
                <w:sz w:val="14"/>
              </w:rPr>
              <w:t>82</w:t>
            </w:r>
          </w:p>
        </w:tc>
        <w:tc>
          <w:tcPr>
            <w:tcW w:w="2880" w:type="dxa"/>
            <w:vAlign w:val="center"/>
          </w:tcPr>
          <w:p>
            <w:pPr>
              <w:jc w:val="center"/>
            </w:pPr>
            <w:r>
              <w:rPr>
                <w:sz w:val="14"/>
              </w:rPr>
              <w:t>7.5</w:t>
            </w:r>
          </w:p>
        </w:tc>
      </w:tr>
      <w:tr>
        <w:tc>
          <w:tcPr>
            <w:tcW w:w="2880" w:type="dxa"/>
            <w:vAlign w:val="center"/>
          </w:tcPr>
          <w:p>
            <w:pPr>
              <w:jc w:val="center"/>
            </w:pPr>
            <w:r>
              <w:rPr>
                <w:sz w:val="14"/>
              </w:rPr>
              <w:t>I.E.D. El Campito</w:t>
            </w:r>
          </w:p>
        </w:tc>
        <w:tc>
          <w:tcPr>
            <w:tcW w:w="2880" w:type="dxa"/>
            <w:vAlign w:val="center"/>
          </w:tcPr>
          <w:p>
            <w:pPr>
              <w:jc w:val="center"/>
            </w:pPr>
            <w:r>
              <w:rPr>
                <w:sz w:val="14"/>
              </w:rPr>
              <w:t>68</w:t>
            </w:r>
          </w:p>
        </w:tc>
        <w:tc>
          <w:tcPr>
            <w:tcW w:w="2880" w:type="dxa"/>
            <w:vAlign w:val="center"/>
          </w:tcPr>
          <w:p>
            <w:pPr>
              <w:jc w:val="center"/>
            </w:pPr>
            <w:r>
              <w:rPr>
                <w:sz w:val="14"/>
              </w:rPr>
              <w:t>6.2</w:t>
            </w:r>
          </w:p>
        </w:tc>
      </w:tr>
      <w:tr>
        <w:tc>
          <w:tcPr>
            <w:tcW w:w="2880" w:type="dxa"/>
            <w:vAlign w:val="center"/>
          </w:tcPr>
          <w:p>
            <w:pPr>
              <w:jc w:val="center"/>
            </w:pPr>
            <w:r>
              <w:rPr>
                <w:sz w:val="14"/>
              </w:rPr>
              <w:t>E.N.S. Del Distrito De Barranquilla</w:t>
            </w:r>
          </w:p>
        </w:tc>
        <w:tc>
          <w:tcPr>
            <w:tcW w:w="2880" w:type="dxa"/>
            <w:vAlign w:val="center"/>
          </w:tcPr>
          <w:p>
            <w:pPr>
              <w:jc w:val="center"/>
            </w:pPr>
            <w:r>
              <w:rPr>
                <w:sz w:val="14"/>
              </w:rPr>
              <w:t>66</w:t>
            </w:r>
          </w:p>
        </w:tc>
        <w:tc>
          <w:tcPr>
            <w:tcW w:w="2880" w:type="dxa"/>
            <w:vAlign w:val="center"/>
          </w:tcPr>
          <w:p>
            <w:pPr>
              <w:jc w:val="center"/>
            </w:pPr>
            <w:r>
              <w:rPr>
                <w:sz w:val="14"/>
              </w:rPr>
              <w:t>6.1</w:t>
            </w:r>
          </w:p>
        </w:tc>
      </w:tr>
      <w:tr>
        <w:tc>
          <w:tcPr>
            <w:tcW w:w="2880" w:type="dxa"/>
            <w:vAlign w:val="center"/>
          </w:tcPr>
          <w:p>
            <w:pPr>
              <w:jc w:val="center"/>
            </w:pPr>
            <w:r>
              <w:rPr>
                <w:sz w:val="14"/>
              </w:rPr>
              <w:t>I.E.D. Hogar Mariano</w:t>
            </w:r>
          </w:p>
        </w:tc>
        <w:tc>
          <w:tcPr>
            <w:tcW w:w="2880" w:type="dxa"/>
            <w:vAlign w:val="center"/>
          </w:tcPr>
          <w:p>
            <w:pPr>
              <w:jc w:val="center"/>
            </w:pPr>
            <w:r>
              <w:rPr>
                <w:sz w:val="14"/>
              </w:rPr>
              <w:t>58</w:t>
            </w:r>
          </w:p>
        </w:tc>
        <w:tc>
          <w:tcPr>
            <w:tcW w:w="2880" w:type="dxa"/>
            <w:vAlign w:val="center"/>
          </w:tcPr>
          <w:p>
            <w:pPr>
              <w:jc w:val="center"/>
            </w:pPr>
            <w:r>
              <w:rPr>
                <w:sz w:val="14"/>
              </w:rPr>
              <w:t>5.3</w:t>
            </w:r>
          </w:p>
        </w:tc>
      </w:tr>
      <w:tr>
        <w:tc>
          <w:tcPr>
            <w:tcW w:w="2880" w:type="dxa"/>
            <w:vAlign w:val="center"/>
          </w:tcPr>
          <w:p>
            <w:pPr>
              <w:jc w:val="center"/>
            </w:pPr>
            <w:r>
              <w:rPr>
                <w:sz w:val="14"/>
              </w:rPr>
              <w:t>I.E.D. Nueva Granada</w:t>
            </w:r>
          </w:p>
        </w:tc>
        <w:tc>
          <w:tcPr>
            <w:tcW w:w="2880" w:type="dxa"/>
            <w:vAlign w:val="center"/>
          </w:tcPr>
          <w:p>
            <w:pPr>
              <w:jc w:val="center"/>
            </w:pPr>
            <w:r>
              <w:rPr>
                <w:sz w:val="14"/>
              </w:rPr>
              <w:t>54</w:t>
            </w:r>
          </w:p>
        </w:tc>
        <w:tc>
          <w:tcPr>
            <w:tcW w:w="2880" w:type="dxa"/>
            <w:vAlign w:val="center"/>
          </w:tcPr>
          <w:p>
            <w:pPr>
              <w:jc w:val="center"/>
            </w:pPr>
            <w:r>
              <w:rPr>
                <w:sz w:val="14"/>
              </w:rPr>
              <w:t>5.0</w:t>
            </w:r>
          </w:p>
        </w:tc>
      </w:tr>
      <w:tr>
        <w:tc>
          <w:tcPr>
            <w:tcW w:w="2880" w:type="dxa"/>
            <w:vAlign w:val="center"/>
          </w:tcPr>
          <w:p>
            <w:pPr>
              <w:jc w:val="center"/>
            </w:pPr>
            <w:r>
              <w:rPr>
                <w:sz w:val="14"/>
              </w:rPr>
              <w:t>I.E.D. Betania Norte</w:t>
            </w:r>
          </w:p>
        </w:tc>
        <w:tc>
          <w:tcPr>
            <w:tcW w:w="2880" w:type="dxa"/>
            <w:vAlign w:val="center"/>
          </w:tcPr>
          <w:p>
            <w:pPr>
              <w:jc w:val="center"/>
            </w:pPr>
            <w:r>
              <w:rPr>
                <w:sz w:val="14"/>
              </w:rPr>
              <w:t>49</w:t>
            </w:r>
          </w:p>
        </w:tc>
        <w:tc>
          <w:tcPr>
            <w:tcW w:w="2880" w:type="dxa"/>
            <w:vAlign w:val="center"/>
          </w:tcPr>
          <w:p>
            <w:pPr>
              <w:jc w:val="center"/>
            </w:pPr>
            <w:r>
              <w:rPr>
                <w:sz w:val="14"/>
              </w:rPr>
              <w:t>4.5</w:t>
            </w:r>
          </w:p>
        </w:tc>
      </w:tr>
      <w:tr>
        <w:tc>
          <w:tcPr>
            <w:tcW w:w="2880" w:type="dxa"/>
            <w:vAlign w:val="center"/>
          </w:tcPr>
          <w:p>
            <w:pPr>
              <w:jc w:val="center"/>
            </w:pPr>
            <w:r>
              <w:rPr>
                <w:sz w:val="14"/>
              </w:rPr>
              <w:t>I.E.D. María Inmaculada</w:t>
            </w:r>
          </w:p>
        </w:tc>
        <w:tc>
          <w:tcPr>
            <w:tcW w:w="2880" w:type="dxa"/>
            <w:vAlign w:val="center"/>
          </w:tcPr>
          <w:p>
            <w:pPr>
              <w:jc w:val="center"/>
            </w:pPr>
            <w:r>
              <w:rPr>
                <w:sz w:val="14"/>
              </w:rPr>
              <w:t>47</w:t>
            </w:r>
          </w:p>
        </w:tc>
        <w:tc>
          <w:tcPr>
            <w:tcW w:w="2880" w:type="dxa"/>
            <w:vAlign w:val="center"/>
          </w:tcPr>
          <w:p>
            <w:pPr>
              <w:jc w:val="center"/>
            </w:pPr>
            <w:r>
              <w:rPr>
                <w:sz w:val="14"/>
              </w:rPr>
              <w:t>4.3</w:t>
            </w:r>
          </w:p>
        </w:tc>
      </w:tr>
      <w:tr>
        <w:tc>
          <w:tcPr>
            <w:tcW w:w="2880" w:type="dxa"/>
            <w:vAlign w:val="center"/>
          </w:tcPr>
          <w:p>
            <w:pPr>
              <w:jc w:val="center"/>
            </w:pPr>
            <w:r>
              <w:rPr>
                <w:sz w:val="14"/>
              </w:rPr>
              <w:t>I.E.D. Marie Poussepin</w:t>
            </w:r>
          </w:p>
        </w:tc>
        <w:tc>
          <w:tcPr>
            <w:tcW w:w="2880" w:type="dxa"/>
            <w:vAlign w:val="center"/>
          </w:tcPr>
          <w:p>
            <w:pPr>
              <w:jc w:val="center"/>
            </w:pPr>
            <w:r>
              <w:rPr>
                <w:sz w:val="14"/>
              </w:rPr>
              <w:t>47</w:t>
            </w:r>
          </w:p>
        </w:tc>
        <w:tc>
          <w:tcPr>
            <w:tcW w:w="2880" w:type="dxa"/>
            <w:vAlign w:val="center"/>
          </w:tcPr>
          <w:p>
            <w:pPr>
              <w:jc w:val="center"/>
            </w:pPr>
            <w:r>
              <w:rPr>
                <w:sz w:val="14"/>
              </w:rPr>
              <w:t>4.3</w:t>
            </w:r>
          </w:p>
        </w:tc>
      </w:tr>
      <w:tr>
        <w:tc>
          <w:tcPr>
            <w:tcW w:w="2880" w:type="dxa"/>
            <w:vAlign w:val="center"/>
          </w:tcPr>
          <w:p>
            <w:pPr>
              <w:jc w:val="center"/>
            </w:pPr>
            <w:r>
              <w:rPr>
                <w:sz w:val="14"/>
              </w:rPr>
              <w:t>I.E.D. Técnico De Comercio</w:t>
            </w:r>
          </w:p>
        </w:tc>
        <w:tc>
          <w:tcPr>
            <w:tcW w:w="2880" w:type="dxa"/>
            <w:vAlign w:val="center"/>
          </w:tcPr>
          <w:p>
            <w:pPr>
              <w:jc w:val="center"/>
            </w:pPr>
            <w:r>
              <w:rPr>
                <w:sz w:val="14"/>
              </w:rPr>
              <w:t>46</w:t>
            </w:r>
          </w:p>
        </w:tc>
        <w:tc>
          <w:tcPr>
            <w:tcW w:w="2880" w:type="dxa"/>
            <w:vAlign w:val="center"/>
          </w:tcPr>
          <w:p>
            <w:pPr>
              <w:jc w:val="center"/>
            </w:pPr>
            <w:r>
              <w:rPr>
                <w:sz w:val="14"/>
              </w:rPr>
              <w:t>4.2</w:t>
            </w:r>
          </w:p>
        </w:tc>
      </w:tr>
      <w:tr>
        <w:tc>
          <w:tcPr>
            <w:tcW w:w="2880" w:type="dxa"/>
            <w:vAlign w:val="center"/>
          </w:tcPr>
          <w:p>
            <w:pPr>
              <w:jc w:val="center"/>
            </w:pPr>
            <w:r>
              <w:rPr>
                <w:sz w:val="14"/>
              </w:rPr>
              <w:t>I.E.D. Cruzada Social</w:t>
            </w:r>
          </w:p>
        </w:tc>
        <w:tc>
          <w:tcPr>
            <w:tcW w:w="2880" w:type="dxa"/>
            <w:vAlign w:val="center"/>
          </w:tcPr>
          <w:p>
            <w:pPr>
              <w:jc w:val="center"/>
            </w:pPr>
            <w:r>
              <w:rPr>
                <w:sz w:val="14"/>
              </w:rPr>
              <w:t>40</w:t>
            </w:r>
          </w:p>
        </w:tc>
        <w:tc>
          <w:tcPr>
            <w:tcW w:w="2880" w:type="dxa"/>
            <w:vAlign w:val="center"/>
          </w:tcPr>
          <w:p>
            <w:pPr>
              <w:jc w:val="center"/>
            </w:pPr>
            <w:r>
              <w:rPr>
                <w:sz w:val="14"/>
              </w:rPr>
              <w:t>3.7</w:t>
            </w:r>
          </w:p>
        </w:tc>
      </w:tr>
      <w:tr>
        <w:tc>
          <w:tcPr>
            <w:tcW w:w="2880" w:type="dxa"/>
            <w:vAlign w:val="center"/>
          </w:tcPr>
          <w:p>
            <w:pPr>
              <w:jc w:val="center"/>
            </w:pPr>
            <w:r>
              <w:rPr>
                <w:sz w:val="14"/>
              </w:rPr>
              <w:t>I.E.D. Alexander Von Humboldt</w:t>
            </w:r>
          </w:p>
        </w:tc>
        <w:tc>
          <w:tcPr>
            <w:tcW w:w="2880" w:type="dxa"/>
            <w:vAlign w:val="center"/>
          </w:tcPr>
          <w:p>
            <w:pPr>
              <w:jc w:val="center"/>
            </w:pPr>
            <w:r>
              <w:rPr>
                <w:sz w:val="14"/>
              </w:rPr>
              <w:t>36</w:t>
            </w:r>
          </w:p>
        </w:tc>
        <w:tc>
          <w:tcPr>
            <w:tcW w:w="2880" w:type="dxa"/>
            <w:vAlign w:val="center"/>
          </w:tcPr>
          <w:p>
            <w:pPr>
              <w:jc w:val="center"/>
            </w:pPr>
            <w:r>
              <w:rPr>
                <w:sz w:val="14"/>
              </w:rPr>
              <w:t>3.3</w:t>
            </w:r>
          </w:p>
        </w:tc>
      </w:tr>
      <w:tr>
        <w:tc>
          <w:tcPr>
            <w:tcW w:w="2880" w:type="dxa"/>
            <w:vAlign w:val="center"/>
          </w:tcPr>
          <w:p>
            <w:pPr>
              <w:jc w:val="center"/>
            </w:pPr>
            <w:r>
              <w:rPr>
                <w:sz w:val="14"/>
              </w:rPr>
              <w:t>I.E.D. Comunitaria Metropolitana</w:t>
            </w:r>
          </w:p>
        </w:tc>
        <w:tc>
          <w:tcPr>
            <w:tcW w:w="2880" w:type="dxa"/>
            <w:vAlign w:val="center"/>
          </w:tcPr>
          <w:p>
            <w:pPr>
              <w:jc w:val="center"/>
            </w:pPr>
            <w:r>
              <w:rPr>
                <w:sz w:val="14"/>
              </w:rPr>
              <w:t>36</w:t>
            </w:r>
          </w:p>
        </w:tc>
        <w:tc>
          <w:tcPr>
            <w:tcW w:w="2880" w:type="dxa"/>
            <w:vAlign w:val="center"/>
          </w:tcPr>
          <w:p>
            <w:pPr>
              <w:jc w:val="center"/>
            </w:pPr>
            <w:r>
              <w:rPr>
                <w:sz w:val="14"/>
              </w:rPr>
              <w:t>3.3</w:t>
            </w:r>
          </w:p>
        </w:tc>
      </w:tr>
      <w:tr>
        <w:tc>
          <w:tcPr>
            <w:tcW w:w="2880" w:type="dxa"/>
            <w:vAlign w:val="center"/>
          </w:tcPr>
          <w:p>
            <w:pPr>
              <w:jc w:val="center"/>
            </w:pPr>
            <w:r>
              <w:rPr>
                <w:sz w:val="14"/>
              </w:rPr>
              <w:t>I.E.D. Fundación Pies Descalzos</w:t>
            </w:r>
          </w:p>
        </w:tc>
        <w:tc>
          <w:tcPr>
            <w:tcW w:w="2880" w:type="dxa"/>
            <w:vAlign w:val="center"/>
          </w:tcPr>
          <w:p>
            <w:pPr>
              <w:jc w:val="center"/>
            </w:pPr>
            <w:r>
              <w:rPr>
                <w:sz w:val="14"/>
              </w:rPr>
              <w:t>27</w:t>
            </w:r>
          </w:p>
        </w:tc>
        <w:tc>
          <w:tcPr>
            <w:tcW w:w="2880" w:type="dxa"/>
            <w:vAlign w:val="center"/>
          </w:tcPr>
          <w:p>
            <w:pPr>
              <w:jc w:val="center"/>
            </w:pPr>
            <w:r>
              <w:rPr>
                <w:sz w:val="14"/>
              </w:rPr>
              <w:t>2.5</w:t>
            </w:r>
          </w:p>
        </w:tc>
      </w:tr>
      <w:tr>
        <w:tc>
          <w:tcPr>
            <w:tcW w:w="2880" w:type="dxa"/>
            <w:vAlign w:val="center"/>
          </w:tcPr>
          <w:p>
            <w:pPr>
              <w:jc w:val="center"/>
            </w:pPr>
            <w:r>
              <w:rPr>
                <w:sz w:val="14"/>
              </w:rPr>
              <w:t>I.E.D. Reuven Feuerstein</w:t>
            </w:r>
          </w:p>
        </w:tc>
        <w:tc>
          <w:tcPr>
            <w:tcW w:w="2880" w:type="dxa"/>
            <w:vAlign w:val="center"/>
          </w:tcPr>
          <w:p>
            <w:pPr>
              <w:jc w:val="center"/>
            </w:pPr>
            <w:r>
              <w:rPr>
                <w:sz w:val="14"/>
              </w:rPr>
              <w:t>25</w:t>
            </w:r>
          </w:p>
        </w:tc>
        <w:tc>
          <w:tcPr>
            <w:tcW w:w="2880" w:type="dxa"/>
            <w:vAlign w:val="center"/>
          </w:tcPr>
          <w:p>
            <w:pPr>
              <w:jc w:val="center"/>
            </w:pPr>
            <w:r>
              <w:rPr>
                <w:sz w:val="14"/>
              </w:rPr>
              <w:t>2.3</w:t>
            </w:r>
          </w:p>
        </w:tc>
      </w:tr>
      <w:tr>
        <w:tc>
          <w:tcPr>
            <w:tcW w:w="2880" w:type="dxa"/>
            <w:vAlign w:val="center"/>
          </w:tcPr>
          <w:p>
            <w:pPr>
              <w:jc w:val="center"/>
            </w:pPr>
            <w:r>
              <w:rPr>
                <w:sz w:val="14"/>
              </w:rPr>
              <w:t>I.E.D. Brisas Del Río</w:t>
            </w:r>
          </w:p>
        </w:tc>
        <w:tc>
          <w:tcPr>
            <w:tcW w:w="2880" w:type="dxa"/>
            <w:vAlign w:val="center"/>
          </w:tcPr>
          <w:p>
            <w:pPr>
              <w:jc w:val="center"/>
            </w:pPr>
            <w:r>
              <w:rPr>
                <w:sz w:val="14"/>
              </w:rPr>
              <w:t>24</w:t>
            </w:r>
          </w:p>
        </w:tc>
        <w:tc>
          <w:tcPr>
            <w:tcW w:w="2880" w:type="dxa"/>
            <w:vAlign w:val="center"/>
          </w:tcPr>
          <w:p>
            <w:pPr>
              <w:jc w:val="center"/>
            </w:pPr>
            <w:r>
              <w:rPr>
                <w:sz w:val="14"/>
              </w:rPr>
              <w:t>2.2</w:t>
            </w:r>
          </w:p>
        </w:tc>
      </w:tr>
      <w:tr>
        <w:tc>
          <w:tcPr>
            <w:tcW w:w="2880" w:type="dxa"/>
            <w:vAlign w:val="center"/>
          </w:tcPr>
          <w:p>
            <w:pPr>
              <w:jc w:val="center"/>
            </w:pPr>
            <w:r>
              <w:rPr>
                <w:sz w:val="14"/>
              </w:rPr>
              <w:t>I.E.D. Juan José Rondón</w:t>
            </w:r>
          </w:p>
        </w:tc>
        <w:tc>
          <w:tcPr>
            <w:tcW w:w="2880" w:type="dxa"/>
            <w:vAlign w:val="center"/>
          </w:tcPr>
          <w:p>
            <w:pPr>
              <w:jc w:val="center"/>
            </w:pPr>
            <w:r>
              <w:rPr>
                <w:sz w:val="14"/>
              </w:rPr>
              <w:t>21</w:t>
            </w:r>
          </w:p>
        </w:tc>
        <w:tc>
          <w:tcPr>
            <w:tcW w:w="2880" w:type="dxa"/>
            <w:vAlign w:val="center"/>
          </w:tcPr>
          <w:p>
            <w:pPr>
              <w:jc w:val="center"/>
            </w:pPr>
            <w:r>
              <w:rPr>
                <w:sz w:val="14"/>
              </w:rPr>
              <w:t>1.9</w:t>
            </w:r>
          </w:p>
        </w:tc>
      </w:tr>
      <w:tr>
        <w:tc>
          <w:tcPr>
            <w:tcW w:w="2880" w:type="dxa"/>
            <w:vAlign w:val="center"/>
          </w:tcPr>
          <w:p>
            <w:pPr>
              <w:jc w:val="center"/>
            </w:pPr>
            <w:r>
              <w:rPr>
                <w:sz w:val="14"/>
              </w:rPr>
              <w:t>I.E.D. Evardo Turizo</w:t>
            </w:r>
          </w:p>
        </w:tc>
        <w:tc>
          <w:tcPr>
            <w:tcW w:w="2880" w:type="dxa"/>
            <w:vAlign w:val="center"/>
          </w:tcPr>
          <w:p>
            <w:pPr>
              <w:jc w:val="center"/>
            </w:pPr>
            <w:r>
              <w:rPr>
                <w:sz w:val="14"/>
              </w:rPr>
              <w:t>21</w:t>
            </w:r>
          </w:p>
        </w:tc>
        <w:tc>
          <w:tcPr>
            <w:tcW w:w="2880" w:type="dxa"/>
            <w:vAlign w:val="center"/>
          </w:tcPr>
          <w:p>
            <w:pPr>
              <w:jc w:val="center"/>
            </w:pPr>
            <w:r>
              <w:rPr>
                <w:sz w:val="14"/>
              </w:rPr>
              <w:t>1.9</w:t>
            </w:r>
          </w:p>
        </w:tc>
      </w:tr>
      <w:tr>
        <w:tc>
          <w:tcPr>
            <w:tcW w:w="2880" w:type="dxa"/>
            <w:vAlign w:val="center"/>
          </w:tcPr>
          <w:p>
            <w:pPr>
              <w:jc w:val="center"/>
            </w:pPr>
            <w:r>
              <w:rPr>
                <w:sz w:val="14"/>
              </w:rPr>
              <w:t>I.E.D. Manuel Zapata</w:t>
            </w:r>
          </w:p>
        </w:tc>
        <w:tc>
          <w:tcPr>
            <w:tcW w:w="2880" w:type="dxa"/>
            <w:vAlign w:val="center"/>
          </w:tcPr>
          <w:p>
            <w:pPr>
              <w:jc w:val="center"/>
            </w:pPr>
            <w:r>
              <w:rPr>
                <w:sz w:val="14"/>
              </w:rPr>
              <w:t>19</w:t>
            </w:r>
          </w:p>
        </w:tc>
        <w:tc>
          <w:tcPr>
            <w:tcW w:w="2880" w:type="dxa"/>
            <w:vAlign w:val="center"/>
          </w:tcPr>
          <w:p>
            <w:pPr>
              <w:jc w:val="center"/>
            </w:pPr>
            <w:r>
              <w:rPr>
                <w:sz w:val="14"/>
              </w:rPr>
              <w:t>1.7</w:t>
            </w:r>
          </w:p>
        </w:tc>
      </w:tr>
      <w:tr>
        <w:tc>
          <w:tcPr>
            <w:tcW w:w="2880" w:type="dxa"/>
            <w:vAlign w:val="center"/>
          </w:tcPr>
          <w:p>
            <w:pPr>
              <w:jc w:val="center"/>
            </w:pPr>
            <w:r>
              <w:rPr>
                <w:sz w:val="14"/>
              </w:rPr>
              <w:t>I.E.D. Ntra Señora Del Rosario</w:t>
            </w:r>
          </w:p>
        </w:tc>
        <w:tc>
          <w:tcPr>
            <w:tcW w:w="2880" w:type="dxa"/>
            <w:vAlign w:val="center"/>
          </w:tcPr>
          <w:p>
            <w:pPr>
              <w:jc w:val="center"/>
            </w:pPr>
            <w:r>
              <w:rPr>
                <w:sz w:val="14"/>
              </w:rPr>
              <w:t>16</w:t>
            </w:r>
          </w:p>
        </w:tc>
        <w:tc>
          <w:tcPr>
            <w:tcW w:w="2880" w:type="dxa"/>
            <w:vAlign w:val="center"/>
          </w:tcPr>
          <w:p>
            <w:pPr>
              <w:jc w:val="center"/>
            </w:pPr>
            <w:r>
              <w:rPr>
                <w:sz w:val="14"/>
              </w:rPr>
              <w:t>1.5</w:t>
            </w:r>
          </w:p>
        </w:tc>
      </w:tr>
      <w:tr>
        <w:tc>
          <w:tcPr>
            <w:tcW w:w="2880" w:type="dxa"/>
            <w:vAlign w:val="center"/>
          </w:tcPr>
          <w:p>
            <w:pPr>
              <w:jc w:val="center"/>
            </w:pPr>
            <w:r>
              <w:rPr>
                <w:sz w:val="14"/>
              </w:rPr>
              <w:t>I.E.D. El Cañahuate</w:t>
            </w:r>
          </w:p>
        </w:tc>
        <w:tc>
          <w:tcPr>
            <w:tcW w:w="2880" w:type="dxa"/>
            <w:vAlign w:val="center"/>
          </w:tcPr>
          <w:p>
            <w:pPr>
              <w:jc w:val="center"/>
            </w:pPr>
            <w:r>
              <w:rPr>
                <w:sz w:val="14"/>
              </w:rPr>
              <w:t>15</w:t>
            </w:r>
          </w:p>
        </w:tc>
        <w:tc>
          <w:tcPr>
            <w:tcW w:w="2880" w:type="dxa"/>
            <w:vAlign w:val="center"/>
          </w:tcPr>
          <w:p>
            <w:pPr>
              <w:jc w:val="center"/>
            </w:pPr>
            <w:r>
              <w:rPr>
                <w:sz w:val="14"/>
              </w:rPr>
              <w:t>1.4</w:t>
            </w:r>
          </w:p>
        </w:tc>
      </w:tr>
      <w:tr>
        <w:tc>
          <w:tcPr>
            <w:tcW w:w="2880" w:type="dxa"/>
            <w:vAlign w:val="center"/>
          </w:tcPr>
          <w:p>
            <w:pPr>
              <w:jc w:val="center"/>
            </w:pPr>
            <w:r>
              <w:rPr>
                <w:sz w:val="14"/>
              </w:rPr>
              <w:t>I.E.D. Experiencias Pedagógicas</w:t>
            </w:r>
          </w:p>
        </w:tc>
        <w:tc>
          <w:tcPr>
            <w:tcW w:w="2880" w:type="dxa"/>
            <w:vAlign w:val="center"/>
          </w:tcPr>
          <w:p>
            <w:pPr>
              <w:jc w:val="center"/>
            </w:pPr>
            <w:r>
              <w:rPr>
                <w:sz w:val="14"/>
              </w:rPr>
              <w:t>15</w:t>
            </w:r>
          </w:p>
        </w:tc>
        <w:tc>
          <w:tcPr>
            <w:tcW w:w="2880" w:type="dxa"/>
            <w:vAlign w:val="center"/>
          </w:tcPr>
          <w:p>
            <w:pPr>
              <w:jc w:val="center"/>
            </w:pPr>
            <w:r>
              <w:rPr>
                <w:sz w:val="14"/>
              </w:rPr>
              <w:t>1.4</w:t>
            </w:r>
          </w:p>
        </w:tc>
      </w:tr>
      <w:tr>
        <w:tc>
          <w:tcPr>
            <w:tcW w:w="2880" w:type="dxa"/>
            <w:vAlign w:val="center"/>
          </w:tcPr>
          <w:p>
            <w:pPr>
              <w:jc w:val="center"/>
            </w:pPr>
            <w:r>
              <w:rPr>
                <w:sz w:val="14"/>
              </w:rPr>
              <w:t>I.E.D. Las Flores</w:t>
            </w:r>
          </w:p>
        </w:tc>
        <w:tc>
          <w:tcPr>
            <w:tcW w:w="2880" w:type="dxa"/>
            <w:vAlign w:val="center"/>
          </w:tcPr>
          <w:p>
            <w:pPr>
              <w:jc w:val="center"/>
            </w:pPr>
            <w:r>
              <w:rPr>
                <w:sz w:val="14"/>
              </w:rPr>
              <w:t>14</w:t>
            </w:r>
          </w:p>
        </w:tc>
        <w:tc>
          <w:tcPr>
            <w:tcW w:w="2880" w:type="dxa"/>
            <w:vAlign w:val="center"/>
          </w:tcPr>
          <w:p>
            <w:pPr>
              <w:jc w:val="center"/>
            </w:pPr>
            <w:r>
              <w:rPr>
                <w:sz w:val="14"/>
              </w:rPr>
              <w:t>1.3</w:t>
            </w:r>
          </w:p>
        </w:tc>
      </w:tr>
      <w:tr>
        <w:tc>
          <w:tcPr>
            <w:tcW w:w="2880" w:type="dxa"/>
            <w:vAlign w:val="center"/>
          </w:tcPr>
          <w:p>
            <w:pPr>
              <w:jc w:val="center"/>
            </w:pPr>
            <w:r>
              <w:rPr>
                <w:sz w:val="14"/>
              </w:rPr>
              <w:t>I.E.D. San Vicente</w:t>
            </w:r>
          </w:p>
        </w:tc>
        <w:tc>
          <w:tcPr>
            <w:tcW w:w="2880" w:type="dxa"/>
            <w:vAlign w:val="center"/>
          </w:tcPr>
          <w:p>
            <w:pPr>
              <w:jc w:val="center"/>
            </w:pPr>
            <w:r>
              <w:rPr>
                <w:sz w:val="14"/>
              </w:rPr>
              <w:t>13</w:t>
            </w:r>
          </w:p>
        </w:tc>
        <w:tc>
          <w:tcPr>
            <w:tcW w:w="2880" w:type="dxa"/>
            <w:vAlign w:val="center"/>
          </w:tcPr>
          <w:p>
            <w:pPr>
              <w:jc w:val="center"/>
            </w:pPr>
            <w:r>
              <w:rPr>
                <w:sz w:val="14"/>
              </w:rPr>
              <w:t>1.2</w:t>
            </w:r>
          </w:p>
        </w:tc>
      </w:tr>
      <w:tr>
        <w:tc>
          <w:tcPr>
            <w:tcW w:w="2880" w:type="dxa"/>
            <w:vAlign w:val="center"/>
          </w:tcPr>
          <w:p>
            <w:pPr>
              <w:jc w:val="center"/>
            </w:pPr>
            <w:r>
              <w:rPr>
                <w:sz w:val="14"/>
              </w:rPr>
              <w:t>I.E.D. María Cano</w:t>
            </w:r>
          </w:p>
        </w:tc>
        <w:tc>
          <w:tcPr>
            <w:tcW w:w="2880" w:type="dxa"/>
            <w:vAlign w:val="center"/>
          </w:tcPr>
          <w:p>
            <w:pPr>
              <w:jc w:val="center"/>
            </w:pPr>
            <w:r>
              <w:rPr>
                <w:sz w:val="14"/>
              </w:rPr>
              <w:t>11</w:t>
            </w:r>
          </w:p>
        </w:tc>
        <w:tc>
          <w:tcPr>
            <w:tcW w:w="2880" w:type="dxa"/>
            <w:vAlign w:val="center"/>
          </w:tcPr>
          <w:p>
            <w:pPr>
              <w:jc w:val="center"/>
            </w:pPr>
            <w:r>
              <w:rPr>
                <w:sz w:val="14"/>
              </w:rPr>
              <w:t>1.0</w:t>
            </w:r>
          </w:p>
        </w:tc>
      </w:tr>
      <w:tr>
        <w:tc>
          <w:tcPr>
            <w:tcW w:w="2880" w:type="dxa"/>
            <w:vAlign w:val="center"/>
          </w:tcPr>
          <w:p>
            <w:pPr>
              <w:jc w:val="center"/>
            </w:pPr>
            <w:r>
              <w:rPr>
                <w:sz w:val="14"/>
              </w:rPr>
              <w:t>I.E.D. Tierra Santa</w:t>
            </w:r>
          </w:p>
        </w:tc>
        <w:tc>
          <w:tcPr>
            <w:tcW w:w="2880" w:type="dxa"/>
            <w:vAlign w:val="center"/>
          </w:tcPr>
          <w:p>
            <w:pPr>
              <w:jc w:val="center"/>
            </w:pPr>
            <w:r>
              <w:rPr>
                <w:sz w:val="14"/>
              </w:rPr>
              <w:t>10</w:t>
            </w:r>
          </w:p>
        </w:tc>
        <w:tc>
          <w:tcPr>
            <w:tcW w:w="2880" w:type="dxa"/>
            <w:vAlign w:val="center"/>
          </w:tcPr>
          <w:p>
            <w:pPr>
              <w:jc w:val="center"/>
            </w:pPr>
            <w:r>
              <w:rPr>
                <w:sz w:val="14"/>
              </w:rPr>
              <w:t>0.9</w:t>
            </w:r>
          </w:p>
        </w:tc>
      </w:tr>
      <w:tr>
        <w:tc>
          <w:tcPr>
            <w:tcW w:w="2880" w:type="dxa"/>
            <w:vAlign w:val="center"/>
          </w:tcPr>
          <w:p>
            <w:pPr>
              <w:jc w:val="center"/>
            </w:pPr>
            <w:r>
              <w:rPr>
                <w:sz w:val="14"/>
              </w:rPr>
              <w:t>I.E.D. San Salvador</w:t>
            </w:r>
          </w:p>
        </w:tc>
        <w:tc>
          <w:tcPr>
            <w:tcW w:w="2880" w:type="dxa"/>
            <w:vAlign w:val="center"/>
          </w:tcPr>
          <w:p>
            <w:pPr>
              <w:jc w:val="center"/>
            </w:pPr>
            <w:r>
              <w:rPr>
                <w:sz w:val="14"/>
              </w:rPr>
              <w:t>3</w:t>
            </w:r>
          </w:p>
        </w:tc>
        <w:tc>
          <w:tcPr>
            <w:tcW w:w="2880" w:type="dxa"/>
            <w:vAlign w:val="center"/>
          </w:tcPr>
          <w:p>
            <w:pPr>
              <w:jc w:val="center"/>
            </w:pPr>
            <w:r>
              <w:rPr>
                <w:sz w:val="14"/>
              </w:rPr>
              <w:t>0.3</w:t>
            </w:r>
          </w:p>
        </w:tc>
      </w:tr>
    </w:tbl>
    <w:p>
      <w:pPr>
        <w:pStyle w:val="Heading3"/>
        <w:spacing w:before="200" w:after="80"/>
        <w:jc w:val="left"/>
      </w:pPr>
      <w:r>
        <w:rPr>
          <w:rFonts w:ascii="Lora" w:hAnsi="Lora"/>
          <w:i/>
          <w:color w:val="4F4F4F"/>
          <w:sz w:val="22"/>
        </w:rPr>
        <w:t>1.4.3 Cancelaciones por Grado</w:t>
      </w:r>
    </w:p>
    <w:p>
      <w:pPr>
        <w:jc w:val="both"/>
      </w:pPr>
      <w:r>
        <w:rPr>
          <w:rFonts w:ascii="Segoe UI Light" w:hAnsi="Segoe UI Light"/>
          <w:sz w:val="16"/>
        </w:rPr>
        <w:t>El siguiente análisis muestra los grados con mayor número de sesiones canceladas:</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Grado</w:t>
            </w:r>
          </w:p>
        </w:tc>
        <w:tc>
          <w:tcPr>
            <w:tcW w:w="2880" w:type="dxa"/>
            <w:vAlign w:val="center"/>
          </w:tcPr>
          <w:p>
            <w:pPr>
              <w:jc w:val="center"/>
            </w:pPr>
            <w:r>
              <w:rPr>
                <w:rFonts w:ascii="Segoe UI Light" w:hAnsi="Segoe UI Light"/>
                <w:b/>
                <w:sz w:val="13"/>
              </w:rPr>
              <w:t>Sesiones canceladas</w:t>
            </w:r>
          </w:p>
        </w:tc>
        <w:tc>
          <w:tcPr>
            <w:tcW w:w="2880" w:type="dxa"/>
            <w:vAlign w:val="center"/>
          </w:tcPr>
          <w:p>
            <w:pPr>
              <w:jc w:val="center"/>
            </w:pPr>
            <w:r>
              <w:rPr>
                <w:rFonts w:ascii="Segoe UI Light" w:hAnsi="Segoe UI Light"/>
                <w:b/>
                <w:sz w:val="13"/>
              </w:rPr>
              <w:t>% Cancelación</w:t>
            </w:r>
          </w:p>
        </w:tc>
      </w:tr>
      <w:tr>
        <w:tc>
          <w:tcPr>
            <w:tcW w:w="2880" w:type="dxa"/>
            <w:vAlign w:val="center"/>
          </w:tcPr>
          <w:p>
            <w:pPr>
              <w:jc w:val="center"/>
            </w:pPr>
            <w:r>
              <w:rPr>
                <w:sz w:val="14"/>
              </w:rPr>
              <w:t>11</w:t>
            </w:r>
          </w:p>
        </w:tc>
        <w:tc>
          <w:tcPr>
            <w:tcW w:w="2880" w:type="dxa"/>
            <w:vAlign w:val="center"/>
          </w:tcPr>
          <w:p>
            <w:pPr>
              <w:jc w:val="center"/>
            </w:pPr>
            <w:r>
              <w:rPr>
                <w:sz w:val="14"/>
              </w:rPr>
              <w:t>391</w:t>
            </w:r>
          </w:p>
        </w:tc>
        <w:tc>
          <w:tcPr>
            <w:tcW w:w="2880" w:type="dxa"/>
            <w:vAlign w:val="center"/>
          </w:tcPr>
          <w:p>
            <w:pPr>
              <w:jc w:val="center"/>
            </w:pPr>
            <w:r>
              <w:rPr>
                <w:sz w:val="14"/>
              </w:rPr>
              <w:t>35.9</w:t>
            </w:r>
          </w:p>
        </w:tc>
      </w:tr>
      <w:tr>
        <w:tc>
          <w:tcPr>
            <w:tcW w:w="2880" w:type="dxa"/>
            <w:vAlign w:val="center"/>
          </w:tcPr>
          <w:p>
            <w:pPr>
              <w:jc w:val="center"/>
            </w:pPr>
            <w:r>
              <w:rPr>
                <w:sz w:val="14"/>
              </w:rPr>
              <w:t>10</w:t>
            </w:r>
          </w:p>
        </w:tc>
        <w:tc>
          <w:tcPr>
            <w:tcW w:w="2880" w:type="dxa"/>
            <w:vAlign w:val="center"/>
          </w:tcPr>
          <w:p>
            <w:pPr>
              <w:jc w:val="center"/>
            </w:pPr>
            <w:r>
              <w:rPr>
                <w:sz w:val="14"/>
              </w:rPr>
              <w:t>384</w:t>
            </w:r>
          </w:p>
        </w:tc>
        <w:tc>
          <w:tcPr>
            <w:tcW w:w="2880" w:type="dxa"/>
            <w:vAlign w:val="center"/>
          </w:tcPr>
          <w:p>
            <w:pPr>
              <w:jc w:val="center"/>
            </w:pPr>
            <w:r>
              <w:rPr>
                <w:sz w:val="14"/>
              </w:rPr>
              <w:t>35.2</w:t>
            </w:r>
          </w:p>
        </w:tc>
      </w:tr>
      <w:tr>
        <w:tc>
          <w:tcPr>
            <w:tcW w:w="2880" w:type="dxa"/>
            <w:vAlign w:val="center"/>
          </w:tcPr>
          <w:p>
            <w:pPr>
              <w:jc w:val="center"/>
            </w:pPr>
            <w:r>
              <w:rPr>
                <w:sz w:val="14"/>
              </w:rPr>
              <w:t>9</w:t>
            </w:r>
          </w:p>
        </w:tc>
        <w:tc>
          <w:tcPr>
            <w:tcW w:w="2880" w:type="dxa"/>
            <w:vAlign w:val="center"/>
          </w:tcPr>
          <w:p>
            <w:pPr>
              <w:jc w:val="center"/>
            </w:pPr>
            <w:r>
              <w:rPr>
                <w:sz w:val="14"/>
              </w:rPr>
              <w:t>319</w:t>
            </w:r>
          </w:p>
        </w:tc>
        <w:tc>
          <w:tcPr>
            <w:tcW w:w="2880" w:type="dxa"/>
            <w:vAlign w:val="center"/>
          </w:tcPr>
          <w:p>
            <w:pPr>
              <w:jc w:val="center"/>
            </w:pPr>
            <w:r>
              <w:rPr>
                <w:sz w:val="14"/>
              </w:rPr>
              <w:t>29.3</w:t>
            </w:r>
          </w:p>
        </w:tc>
      </w:tr>
    </w:tbl>
    <w:p>
      <w:pPr>
        <w:pStyle w:val="Heading2"/>
        <w:spacing w:before="280" w:after="160"/>
        <w:jc w:val="left"/>
        <w:pBdr>
          <w:bottom w:val="single" w:sz="6" w:space="1" w:color="D3D3D3"/>
        </w:pBdr>
      </w:pPr>
      <w:r>
        <w:rPr>
          <w:rFonts w:ascii="Lora" w:hAnsi="Lora"/>
          <w:b/>
          <w:color w:val="4F4F4F"/>
          <w:sz w:val="24"/>
        </w:rPr>
        <w:t>1.5 Análisis de calificaciones</w:t>
      </w:r>
    </w:p>
    <w:p>
      <w:pPr>
        <w:jc w:val="both"/>
      </w:pPr>
      <w:r>
        <w:rPr>
          <w:rFonts w:ascii="Segoe UI Light" w:hAnsi="Segoe UI Light"/>
          <w:sz w:val="16"/>
        </w:rPr>
        <w:t>Se presenta el siguiente resumen del alcance y el desempeño de los estudiantes en los cuestionarios aplicados durante el proyecto:</w:t>
      </w:r>
    </w:p>
    <w:p>
      <w:pPr>
        <w:jc w:val="center"/>
      </w:pPr>
      <w:r>
        <w:drawing>
          <wp:inline xmlns:a="http://schemas.openxmlformats.org/drawingml/2006/main" xmlns:pic="http://schemas.openxmlformats.org/drawingml/2006/picture">
            <wp:extent cx="5029200" cy="2390738"/>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029200" cy="2390738"/>
                    </a:xfrm>
                    <a:prstGeom prst="rect"/>
                  </pic:spPr>
                </pic:pic>
              </a:graphicData>
            </a:graphic>
          </wp:inline>
        </w:drawing>
      </w:r>
    </w:p>
    <w:p>
      <w:pPr>
        <w:pStyle w:val="Heading3"/>
        <w:spacing w:before="200" w:after="80"/>
        <w:jc w:val="left"/>
      </w:pPr>
      <w:r>
        <w:rPr>
          <w:rFonts w:ascii="Lora" w:hAnsi="Lora"/>
          <w:i/>
          <w:color w:val="4F4F4F"/>
          <w:sz w:val="22"/>
        </w:rPr>
        <w:t>1.5.1 Distribución de Notas</w:t>
      </w:r>
    </w:p>
    <w:p>
      <w:pPr>
        <w:jc w:val="both"/>
      </w:pPr>
      <w:r>
        <w:rPr>
          <w:rFonts w:ascii="Segoe UI Light" w:hAnsi="Segoe UI Light"/>
          <w:sz w:val="16"/>
        </w:rPr>
        <w:t>La siguiente gráfica muestra la distribución de los estudiantes según sus rangos de notas obtenidas en los cuestionarios:Donde la nota promedio de los estudiantes aprobados fue de ## y la de estudiantes desaprobados de ##</w:t>
      </w:r>
    </w:p>
    <w:p>
      <w:pPr>
        <w:jc w:val="center"/>
      </w:pPr>
      <w:r>
        <w:drawing>
          <wp:inline xmlns:a="http://schemas.openxmlformats.org/drawingml/2006/main" xmlns:pic="http://schemas.openxmlformats.org/drawingml/2006/picture">
            <wp:extent cx="5029200" cy="2491336"/>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5029200" cy="2491336"/>
                    </a:xfrm>
                    <a:prstGeom prst="rect"/>
                  </pic:spPr>
                </pic:pic>
              </a:graphicData>
            </a:graphic>
          </wp:inline>
        </w:drawing>
      </w:r>
    </w:p>
    <w:p>
      <w:pPr>
        <w:jc w:val="center"/>
      </w:pPr>
      <w:r>
        <w:rPr>
          <w:rFonts w:ascii="Segoe UI Light" w:hAnsi="Segoe UI Light"/>
          <w:b/>
          <w:i/>
          <w:sz w:val="12"/>
        </w:rPr>
        <w:t>Figura 9: Distribución de alumnos por rango de notas</w:t>
      </w:r>
    </w:p>
    <w:p>
      <w:pPr>
        <w:pStyle w:val="Heading3"/>
        <w:spacing w:before="200" w:after="80"/>
        <w:jc w:val="left"/>
      </w:pPr>
      <w:r>
        <w:rPr>
          <w:rFonts w:ascii="Lora" w:hAnsi="Lora"/>
          <w:i/>
          <w:color w:val="4F4F4F"/>
          <w:sz w:val="22"/>
        </w:rPr>
        <w:t>1.5.2 Desempeño por Institución Educativa</w:t>
      </w:r>
    </w:p>
    <w:tbl>
      <w:tblPr>
        <w:tblStyle w:val="TableGrid"/>
        <w:tblW w:type="auto" w:w="0"/>
        <w:jc w:val="center"/>
        <w:tblLook w:firstColumn="1" w:firstRow="1" w:lastColumn="0" w:lastRow="0" w:noHBand="0" w:noVBand="1" w:val="04A0"/>
      </w:tblPr>
      <w:tblGrid>
        <w:gridCol w:w="1290"/>
        <w:gridCol w:w="1290"/>
        <w:gridCol w:w="1290"/>
        <w:gridCol w:w="1290"/>
        <w:gridCol w:w="1290"/>
        <w:gridCol w:w="1290"/>
        <w:gridCol w:w="1290"/>
      </w:tblGrid>
      <w:tr>
        <w:tc>
          <w:tcPr>
            <w:tcW w:w="1234" w:type="dxa"/>
            <w:vAlign w:val="center"/>
          </w:tcPr>
          <w:p>
            <w:pPr>
              <w:jc w:val="center"/>
            </w:pPr>
            <w:r>
              <w:rPr>
                <w:rFonts w:ascii="Segoe UI Light" w:hAnsi="Segoe UI Light"/>
                <w:b/>
                <w:sz w:val="13"/>
              </w:rPr>
              <w:t>Institución</w:t>
            </w:r>
          </w:p>
        </w:tc>
        <w:tc>
          <w:tcPr>
            <w:tcW w:w="1234" w:type="dxa"/>
            <w:vAlign w:val="center"/>
          </w:tcPr>
          <w:p>
            <w:pPr>
              <w:jc w:val="center"/>
            </w:pPr>
            <w:r>
              <w:rPr>
                <w:rFonts w:ascii="Segoe UI Light" w:hAnsi="Segoe UI Light"/>
                <w:b/>
                <w:sz w:val="13"/>
              </w:rPr>
              <w:t>Evaluados</w:t>
            </w:r>
          </w:p>
        </w:tc>
        <w:tc>
          <w:tcPr>
            <w:tcW w:w="1234" w:type="dxa"/>
            <w:vAlign w:val="center"/>
          </w:tcPr>
          <w:p>
            <w:pPr>
              <w:jc w:val="center"/>
            </w:pPr>
            <w:r>
              <w:rPr>
                <w:rFonts w:ascii="Segoe UI Light" w:hAnsi="Segoe UI Light"/>
                <w:b/>
                <w:sz w:val="13"/>
              </w:rPr>
              <w:t>Aprobados</w:t>
            </w:r>
          </w:p>
        </w:tc>
        <w:tc>
          <w:tcPr>
            <w:tcW w:w="1234" w:type="dxa"/>
            <w:vAlign w:val="center"/>
          </w:tcPr>
          <w:p>
            <w:pPr>
              <w:jc w:val="center"/>
            </w:pPr>
            <w:r>
              <w:rPr>
                <w:rFonts w:ascii="Segoe UI Light" w:hAnsi="Segoe UI Light"/>
                <w:b/>
                <w:sz w:val="13"/>
              </w:rPr>
              <w:t>Desaprobados</w:t>
            </w:r>
          </w:p>
        </w:tc>
        <w:tc>
          <w:tcPr>
            <w:tcW w:w="1234" w:type="dxa"/>
            <w:vAlign w:val="center"/>
          </w:tcPr>
          <w:p>
            <w:pPr>
              <w:jc w:val="center"/>
            </w:pPr>
            <w:r>
              <w:rPr>
                <w:rFonts w:ascii="Segoe UI Light" w:hAnsi="Segoe UI Light"/>
                <w:b/>
                <w:sz w:val="13"/>
              </w:rPr>
              <w:t>Nota promedio</w:t>
            </w:r>
          </w:p>
        </w:tc>
        <w:tc>
          <w:tcPr>
            <w:tcW w:w="1234" w:type="dxa"/>
            <w:vAlign w:val="center"/>
          </w:tcPr>
          <w:p>
            <w:pPr>
              <w:jc w:val="center"/>
            </w:pPr>
            <w:r>
              <w:rPr>
                <w:rFonts w:ascii="Segoe UI Light" w:hAnsi="Segoe UI Light"/>
                <w:b/>
                <w:sz w:val="13"/>
              </w:rPr>
              <w:t>% Aprobación</w:t>
            </w:r>
          </w:p>
        </w:tc>
        <w:tc>
          <w:tcPr>
            <w:tcW w:w="1234" w:type="dxa"/>
            <w:vAlign w:val="center"/>
          </w:tcPr>
          <w:p>
            <w:pPr>
              <w:jc w:val="center"/>
            </w:pPr>
            <w:r>
              <w:rPr>
                <w:rFonts w:ascii="Segoe UI Light" w:hAnsi="Segoe UI Light"/>
                <w:b/>
                <w:sz w:val="13"/>
              </w:rPr>
              <w:t>% Desaprobados</w:t>
            </w:r>
          </w:p>
        </w:tc>
      </w:tr>
      <w:tr>
        <w:tc>
          <w:tcPr>
            <w:tcW w:w="1234" w:type="dxa"/>
            <w:vAlign w:val="center"/>
          </w:tcPr>
          <w:p>
            <w:pPr>
              <w:jc w:val="center"/>
            </w:pPr>
            <w:r>
              <w:rPr>
                <w:sz w:val="14"/>
              </w:rPr>
              <w:t>I.E.D. El Campito</w:t>
            </w:r>
          </w:p>
        </w:tc>
        <w:tc>
          <w:tcPr>
            <w:tcW w:w="1234" w:type="dxa"/>
            <w:vAlign w:val="center"/>
          </w:tcPr>
          <w:p>
            <w:pPr>
              <w:jc w:val="center"/>
            </w:pPr>
            <w:r>
              <w:rPr>
                <w:sz w:val="14"/>
              </w:rPr>
              <w:t>218</w:t>
            </w:r>
          </w:p>
        </w:tc>
        <w:tc>
          <w:tcPr>
            <w:tcW w:w="1234" w:type="dxa"/>
            <w:vAlign w:val="center"/>
          </w:tcPr>
          <w:p>
            <w:pPr>
              <w:jc w:val="center"/>
            </w:pPr>
            <w:r>
              <w:rPr>
                <w:sz w:val="14"/>
              </w:rPr>
              <w:t>211</w:t>
            </w:r>
          </w:p>
        </w:tc>
        <w:tc>
          <w:tcPr>
            <w:tcW w:w="1234" w:type="dxa"/>
            <w:vAlign w:val="center"/>
          </w:tcPr>
          <w:p>
            <w:pPr>
              <w:jc w:val="center"/>
            </w:pPr>
            <w:r>
              <w:rPr>
                <w:sz w:val="14"/>
              </w:rPr>
              <w:t>6</w:t>
            </w:r>
          </w:p>
        </w:tc>
        <w:tc>
          <w:tcPr>
            <w:tcW w:w="1234" w:type="dxa"/>
            <w:vAlign w:val="center"/>
          </w:tcPr>
          <w:p>
            <w:pPr>
              <w:jc w:val="center"/>
            </w:pPr>
            <w:r>
              <w:rPr>
                <w:sz w:val="14"/>
              </w:rPr>
              <w:t>86</w:t>
            </w:r>
          </w:p>
        </w:tc>
        <w:tc>
          <w:tcPr>
            <w:tcW w:w="1234" w:type="dxa"/>
            <w:vAlign w:val="center"/>
          </w:tcPr>
          <w:p>
            <w:pPr>
              <w:jc w:val="center"/>
            </w:pPr>
            <w:r>
              <w:rPr>
                <w:sz w:val="14"/>
              </w:rPr>
              <w:t>96.8</w:t>
            </w:r>
          </w:p>
        </w:tc>
        <w:tc>
          <w:tcPr>
            <w:tcW w:w="1234" w:type="dxa"/>
            <w:vAlign w:val="center"/>
          </w:tcPr>
          <w:p>
            <w:pPr>
              <w:jc w:val="center"/>
            </w:pPr>
            <w:r>
              <w:rPr>
                <w:sz w:val="14"/>
              </w:rPr>
              <w:t>2.8</w:t>
            </w:r>
          </w:p>
        </w:tc>
      </w:tr>
      <w:tr>
        <w:tc>
          <w:tcPr>
            <w:tcW w:w="1234" w:type="dxa"/>
            <w:vAlign w:val="center"/>
          </w:tcPr>
          <w:p>
            <w:pPr>
              <w:jc w:val="center"/>
            </w:pPr>
            <w:r>
              <w:rPr>
                <w:sz w:val="14"/>
              </w:rPr>
              <w:t>I.E.D. Fundación Pies Descalzos</w:t>
            </w:r>
          </w:p>
        </w:tc>
        <w:tc>
          <w:tcPr>
            <w:tcW w:w="1234" w:type="dxa"/>
            <w:vAlign w:val="center"/>
          </w:tcPr>
          <w:p>
            <w:pPr>
              <w:jc w:val="center"/>
            </w:pPr>
            <w:r>
              <w:rPr>
                <w:sz w:val="14"/>
              </w:rPr>
              <w:t>274</w:t>
            </w:r>
          </w:p>
        </w:tc>
        <w:tc>
          <w:tcPr>
            <w:tcW w:w="1234" w:type="dxa"/>
            <w:vAlign w:val="center"/>
          </w:tcPr>
          <w:p>
            <w:pPr>
              <w:jc w:val="center"/>
            </w:pPr>
            <w:r>
              <w:rPr>
                <w:sz w:val="14"/>
              </w:rPr>
              <w:t>265</w:t>
            </w:r>
          </w:p>
        </w:tc>
        <w:tc>
          <w:tcPr>
            <w:tcW w:w="1234" w:type="dxa"/>
            <w:vAlign w:val="center"/>
          </w:tcPr>
          <w:p>
            <w:pPr>
              <w:jc w:val="center"/>
            </w:pPr>
            <w:r>
              <w:rPr>
                <w:sz w:val="14"/>
              </w:rPr>
              <w:t>9</w:t>
            </w:r>
          </w:p>
        </w:tc>
        <w:tc>
          <w:tcPr>
            <w:tcW w:w="1234" w:type="dxa"/>
            <w:vAlign w:val="center"/>
          </w:tcPr>
          <w:p>
            <w:pPr>
              <w:jc w:val="center"/>
            </w:pPr>
            <w:r>
              <w:rPr>
                <w:sz w:val="14"/>
              </w:rPr>
              <w:t>81</w:t>
            </w:r>
          </w:p>
        </w:tc>
        <w:tc>
          <w:tcPr>
            <w:tcW w:w="1234" w:type="dxa"/>
            <w:vAlign w:val="center"/>
          </w:tcPr>
          <w:p>
            <w:pPr>
              <w:jc w:val="center"/>
            </w:pPr>
            <w:r>
              <w:rPr>
                <w:sz w:val="14"/>
              </w:rPr>
              <w:t>96.7</w:t>
            </w:r>
          </w:p>
        </w:tc>
        <w:tc>
          <w:tcPr>
            <w:tcW w:w="1234" w:type="dxa"/>
            <w:vAlign w:val="center"/>
          </w:tcPr>
          <w:p>
            <w:pPr>
              <w:jc w:val="center"/>
            </w:pPr>
            <w:r>
              <w:rPr>
                <w:sz w:val="14"/>
              </w:rPr>
              <w:t>3.3</w:t>
            </w:r>
          </w:p>
        </w:tc>
      </w:tr>
      <w:tr>
        <w:tc>
          <w:tcPr>
            <w:tcW w:w="1234" w:type="dxa"/>
            <w:vAlign w:val="center"/>
          </w:tcPr>
          <w:p>
            <w:pPr>
              <w:jc w:val="center"/>
            </w:pPr>
            <w:r>
              <w:rPr>
                <w:sz w:val="14"/>
              </w:rPr>
              <w:t>I.E.D. Marie Poussepin</w:t>
            </w:r>
          </w:p>
        </w:tc>
        <w:tc>
          <w:tcPr>
            <w:tcW w:w="1234" w:type="dxa"/>
            <w:vAlign w:val="center"/>
          </w:tcPr>
          <w:p>
            <w:pPr>
              <w:jc w:val="center"/>
            </w:pPr>
            <w:r>
              <w:rPr>
                <w:sz w:val="14"/>
              </w:rPr>
              <w:t>367</w:t>
            </w:r>
          </w:p>
        </w:tc>
        <w:tc>
          <w:tcPr>
            <w:tcW w:w="1234" w:type="dxa"/>
            <w:vAlign w:val="center"/>
          </w:tcPr>
          <w:p>
            <w:pPr>
              <w:jc w:val="center"/>
            </w:pPr>
            <w:r>
              <w:rPr>
                <w:sz w:val="14"/>
              </w:rPr>
              <w:t>355</w:t>
            </w:r>
          </w:p>
        </w:tc>
        <w:tc>
          <w:tcPr>
            <w:tcW w:w="1234" w:type="dxa"/>
            <w:vAlign w:val="center"/>
          </w:tcPr>
          <w:p>
            <w:pPr>
              <w:jc w:val="center"/>
            </w:pPr>
            <w:r>
              <w:rPr>
                <w:sz w:val="14"/>
              </w:rPr>
              <w:t>11</w:t>
            </w:r>
          </w:p>
        </w:tc>
        <w:tc>
          <w:tcPr>
            <w:tcW w:w="1234" w:type="dxa"/>
            <w:vAlign w:val="center"/>
          </w:tcPr>
          <w:p>
            <w:pPr>
              <w:jc w:val="center"/>
            </w:pPr>
            <w:r>
              <w:rPr>
                <w:sz w:val="14"/>
              </w:rPr>
              <w:t>84</w:t>
            </w:r>
          </w:p>
        </w:tc>
        <w:tc>
          <w:tcPr>
            <w:tcW w:w="1234" w:type="dxa"/>
            <w:vAlign w:val="center"/>
          </w:tcPr>
          <w:p>
            <w:pPr>
              <w:jc w:val="center"/>
            </w:pPr>
            <w:r>
              <w:rPr>
                <w:sz w:val="14"/>
              </w:rPr>
              <w:t>96.7</w:t>
            </w:r>
          </w:p>
        </w:tc>
        <w:tc>
          <w:tcPr>
            <w:tcW w:w="1234" w:type="dxa"/>
            <w:vAlign w:val="center"/>
          </w:tcPr>
          <w:p>
            <w:pPr>
              <w:jc w:val="center"/>
            </w:pPr>
            <w:r>
              <w:rPr>
                <w:sz w:val="14"/>
              </w:rPr>
              <w:t>3.0</w:t>
            </w:r>
          </w:p>
        </w:tc>
      </w:tr>
      <w:tr>
        <w:tc>
          <w:tcPr>
            <w:tcW w:w="1234" w:type="dxa"/>
            <w:vAlign w:val="center"/>
          </w:tcPr>
          <w:p>
            <w:pPr>
              <w:jc w:val="center"/>
            </w:pPr>
            <w:r>
              <w:rPr>
                <w:sz w:val="14"/>
              </w:rPr>
              <w:t>I.E.D. Experiencias Pedagógicas</w:t>
            </w:r>
          </w:p>
        </w:tc>
        <w:tc>
          <w:tcPr>
            <w:tcW w:w="1234" w:type="dxa"/>
            <w:vAlign w:val="center"/>
          </w:tcPr>
          <w:p>
            <w:pPr>
              <w:jc w:val="center"/>
            </w:pPr>
            <w:r>
              <w:rPr>
                <w:sz w:val="14"/>
              </w:rPr>
              <w:t>181</w:t>
            </w:r>
          </w:p>
        </w:tc>
        <w:tc>
          <w:tcPr>
            <w:tcW w:w="1234" w:type="dxa"/>
            <w:vAlign w:val="center"/>
          </w:tcPr>
          <w:p>
            <w:pPr>
              <w:jc w:val="center"/>
            </w:pPr>
            <w:r>
              <w:rPr>
                <w:sz w:val="14"/>
              </w:rPr>
              <w:t>173</w:t>
            </w:r>
          </w:p>
        </w:tc>
        <w:tc>
          <w:tcPr>
            <w:tcW w:w="1234" w:type="dxa"/>
            <w:vAlign w:val="center"/>
          </w:tcPr>
          <w:p>
            <w:pPr>
              <w:jc w:val="center"/>
            </w:pPr>
            <w:r>
              <w:rPr>
                <w:sz w:val="14"/>
              </w:rPr>
              <w:t>4</w:t>
            </w:r>
          </w:p>
        </w:tc>
        <w:tc>
          <w:tcPr>
            <w:tcW w:w="1234" w:type="dxa"/>
            <w:vAlign w:val="center"/>
          </w:tcPr>
          <w:p>
            <w:pPr>
              <w:jc w:val="center"/>
            </w:pPr>
            <w:r>
              <w:rPr>
                <w:sz w:val="14"/>
              </w:rPr>
              <w:t>89</w:t>
            </w:r>
          </w:p>
        </w:tc>
        <w:tc>
          <w:tcPr>
            <w:tcW w:w="1234" w:type="dxa"/>
            <w:vAlign w:val="center"/>
          </w:tcPr>
          <w:p>
            <w:pPr>
              <w:jc w:val="center"/>
            </w:pPr>
            <w:r>
              <w:rPr>
                <w:sz w:val="14"/>
              </w:rPr>
              <w:t>95.6</w:t>
            </w:r>
          </w:p>
        </w:tc>
        <w:tc>
          <w:tcPr>
            <w:tcW w:w="1234" w:type="dxa"/>
            <w:vAlign w:val="center"/>
          </w:tcPr>
          <w:p>
            <w:pPr>
              <w:jc w:val="center"/>
            </w:pPr>
            <w:r>
              <w:rPr>
                <w:sz w:val="14"/>
              </w:rPr>
              <w:t>2.2</w:t>
            </w:r>
          </w:p>
        </w:tc>
      </w:tr>
      <w:tr>
        <w:tc>
          <w:tcPr>
            <w:tcW w:w="1234" w:type="dxa"/>
            <w:vAlign w:val="center"/>
          </w:tcPr>
          <w:p>
            <w:pPr>
              <w:jc w:val="center"/>
            </w:pPr>
            <w:r>
              <w:rPr>
                <w:sz w:val="14"/>
              </w:rPr>
              <w:t>I.E.D. Cruzada Social</w:t>
            </w:r>
          </w:p>
        </w:tc>
        <w:tc>
          <w:tcPr>
            <w:tcW w:w="1234" w:type="dxa"/>
            <w:vAlign w:val="center"/>
          </w:tcPr>
          <w:p>
            <w:pPr>
              <w:jc w:val="center"/>
            </w:pPr>
            <w:r>
              <w:rPr>
                <w:sz w:val="14"/>
              </w:rPr>
              <w:t>282</w:t>
            </w:r>
          </w:p>
        </w:tc>
        <w:tc>
          <w:tcPr>
            <w:tcW w:w="1234" w:type="dxa"/>
            <w:vAlign w:val="center"/>
          </w:tcPr>
          <w:p>
            <w:pPr>
              <w:jc w:val="center"/>
            </w:pPr>
            <w:r>
              <w:rPr>
                <w:sz w:val="14"/>
              </w:rPr>
              <w:t>268</w:t>
            </w:r>
          </w:p>
        </w:tc>
        <w:tc>
          <w:tcPr>
            <w:tcW w:w="1234" w:type="dxa"/>
            <w:vAlign w:val="center"/>
          </w:tcPr>
          <w:p>
            <w:pPr>
              <w:jc w:val="center"/>
            </w:pPr>
            <w:r>
              <w:rPr>
                <w:sz w:val="14"/>
              </w:rPr>
              <w:t>14</w:t>
            </w:r>
          </w:p>
        </w:tc>
        <w:tc>
          <w:tcPr>
            <w:tcW w:w="1234" w:type="dxa"/>
            <w:vAlign w:val="center"/>
          </w:tcPr>
          <w:p>
            <w:pPr>
              <w:jc w:val="center"/>
            </w:pPr>
            <w:r>
              <w:rPr>
                <w:sz w:val="14"/>
              </w:rPr>
              <w:t>81</w:t>
            </w:r>
          </w:p>
        </w:tc>
        <w:tc>
          <w:tcPr>
            <w:tcW w:w="1234" w:type="dxa"/>
            <w:vAlign w:val="center"/>
          </w:tcPr>
          <w:p>
            <w:pPr>
              <w:jc w:val="center"/>
            </w:pPr>
            <w:r>
              <w:rPr>
                <w:sz w:val="14"/>
              </w:rPr>
              <w:t>95.0</w:t>
            </w:r>
          </w:p>
        </w:tc>
        <w:tc>
          <w:tcPr>
            <w:tcW w:w="1234" w:type="dxa"/>
            <w:vAlign w:val="center"/>
          </w:tcPr>
          <w:p>
            <w:pPr>
              <w:jc w:val="center"/>
            </w:pPr>
            <w:r>
              <w:rPr>
                <w:sz w:val="14"/>
              </w:rPr>
              <w:t>5.0</w:t>
            </w:r>
          </w:p>
        </w:tc>
      </w:tr>
      <w:tr>
        <w:tc>
          <w:tcPr>
            <w:tcW w:w="1234" w:type="dxa"/>
            <w:vAlign w:val="center"/>
          </w:tcPr>
          <w:p>
            <w:pPr>
              <w:jc w:val="center"/>
            </w:pPr>
            <w:r>
              <w:rPr>
                <w:sz w:val="14"/>
              </w:rPr>
              <w:t>I.E.D. Evardo Turizo</w:t>
            </w:r>
          </w:p>
        </w:tc>
        <w:tc>
          <w:tcPr>
            <w:tcW w:w="1234" w:type="dxa"/>
            <w:vAlign w:val="center"/>
          </w:tcPr>
          <w:p>
            <w:pPr>
              <w:jc w:val="center"/>
            </w:pPr>
            <w:r>
              <w:rPr>
                <w:sz w:val="14"/>
              </w:rPr>
              <w:t>347</w:t>
            </w:r>
          </w:p>
        </w:tc>
        <w:tc>
          <w:tcPr>
            <w:tcW w:w="1234" w:type="dxa"/>
            <w:vAlign w:val="center"/>
          </w:tcPr>
          <w:p>
            <w:pPr>
              <w:jc w:val="center"/>
            </w:pPr>
            <w:r>
              <w:rPr>
                <w:sz w:val="14"/>
              </w:rPr>
              <w:t>328</w:t>
            </w:r>
          </w:p>
        </w:tc>
        <w:tc>
          <w:tcPr>
            <w:tcW w:w="1234" w:type="dxa"/>
            <w:vAlign w:val="center"/>
          </w:tcPr>
          <w:p>
            <w:pPr>
              <w:jc w:val="center"/>
            </w:pPr>
            <w:r>
              <w:rPr>
                <w:sz w:val="14"/>
              </w:rPr>
              <w:t>12</w:t>
            </w:r>
          </w:p>
        </w:tc>
        <w:tc>
          <w:tcPr>
            <w:tcW w:w="1234" w:type="dxa"/>
            <w:vAlign w:val="center"/>
          </w:tcPr>
          <w:p>
            <w:pPr>
              <w:jc w:val="center"/>
            </w:pPr>
            <w:r>
              <w:rPr>
                <w:sz w:val="14"/>
              </w:rPr>
              <w:t>83</w:t>
            </w:r>
          </w:p>
        </w:tc>
        <w:tc>
          <w:tcPr>
            <w:tcW w:w="1234" w:type="dxa"/>
            <w:vAlign w:val="center"/>
          </w:tcPr>
          <w:p>
            <w:pPr>
              <w:jc w:val="center"/>
            </w:pPr>
            <w:r>
              <w:rPr>
                <w:sz w:val="14"/>
              </w:rPr>
              <w:t>94.5</w:t>
            </w:r>
          </w:p>
        </w:tc>
        <w:tc>
          <w:tcPr>
            <w:tcW w:w="1234" w:type="dxa"/>
            <w:vAlign w:val="center"/>
          </w:tcPr>
          <w:p>
            <w:pPr>
              <w:jc w:val="center"/>
            </w:pPr>
            <w:r>
              <w:rPr>
                <w:sz w:val="14"/>
              </w:rPr>
              <w:t>3.5</w:t>
            </w:r>
          </w:p>
        </w:tc>
      </w:tr>
      <w:tr>
        <w:tc>
          <w:tcPr>
            <w:tcW w:w="1234" w:type="dxa"/>
            <w:vAlign w:val="center"/>
          </w:tcPr>
          <w:p>
            <w:pPr>
              <w:jc w:val="center"/>
            </w:pPr>
            <w:r>
              <w:rPr>
                <w:sz w:val="14"/>
              </w:rPr>
              <w:t>I.E.D. María Cano</w:t>
            </w:r>
          </w:p>
        </w:tc>
        <w:tc>
          <w:tcPr>
            <w:tcW w:w="1234" w:type="dxa"/>
            <w:vAlign w:val="center"/>
          </w:tcPr>
          <w:p>
            <w:pPr>
              <w:jc w:val="center"/>
            </w:pPr>
            <w:r>
              <w:rPr>
                <w:sz w:val="14"/>
              </w:rPr>
              <w:t>367</w:t>
            </w:r>
          </w:p>
        </w:tc>
        <w:tc>
          <w:tcPr>
            <w:tcW w:w="1234" w:type="dxa"/>
            <w:vAlign w:val="center"/>
          </w:tcPr>
          <w:p>
            <w:pPr>
              <w:jc w:val="center"/>
            </w:pPr>
            <w:r>
              <w:rPr>
                <w:sz w:val="14"/>
              </w:rPr>
              <w:t>341</w:t>
            </w:r>
          </w:p>
        </w:tc>
        <w:tc>
          <w:tcPr>
            <w:tcW w:w="1234" w:type="dxa"/>
            <w:vAlign w:val="center"/>
          </w:tcPr>
          <w:p>
            <w:pPr>
              <w:jc w:val="center"/>
            </w:pPr>
            <w:r>
              <w:rPr>
                <w:sz w:val="14"/>
              </w:rPr>
              <w:t>26</w:t>
            </w:r>
          </w:p>
        </w:tc>
        <w:tc>
          <w:tcPr>
            <w:tcW w:w="1234" w:type="dxa"/>
            <w:vAlign w:val="center"/>
          </w:tcPr>
          <w:p>
            <w:pPr>
              <w:jc w:val="center"/>
            </w:pPr>
            <w:r>
              <w:rPr>
                <w:sz w:val="14"/>
              </w:rPr>
              <w:t>76</w:t>
            </w:r>
          </w:p>
        </w:tc>
        <w:tc>
          <w:tcPr>
            <w:tcW w:w="1234" w:type="dxa"/>
            <w:vAlign w:val="center"/>
          </w:tcPr>
          <w:p>
            <w:pPr>
              <w:jc w:val="center"/>
            </w:pPr>
            <w:r>
              <w:rPr>
                <w:sz w:val="14"/>
              </w:rPr>
              <w:t>92.9</w:t>
            </w:r>
          </w:p>
        </w:tc>
        <w:tc>
          <w:tcPr>
            <w:tcW w:w="1234" w:type="dxa"/>
            <w:vAlign w:val="center"/>
          </w:tcPr>
          <w:p>
            <w:pPr>
              <w:jc w:val="center"/>
            </w:pPr>
            <w:r>
              <w:rPr>
                <w:sz w:val="14"/>
              </w:rPr>
              <w:t>7.1</w:t>
            </w:r>
          </w:p>
        </w:tc>
      </w:tr>
      <w:tr>
        <w:tc>
          <w:tcPr>
            <w:tcW w:w="1234" w:type="dxa"/>
            <w:vAlign w:val="center"/>
          </w:tcPr>
          <w:p>
            <w:pPr>
              <w:jc w:val="center"/>
            </w:pPr>
            <w:r>
              <w:rPr>
                <w:sz w:val="14"/>
              </w:rPr>
              <w:t>I.E.D. Manuel Zapata</w:t>
            </w:r>
          </w:p>
        </w:tc>
        <w:tc>
          <w:tcPr>
            <w:tcW w:w="1234" w:type="dxa"/>
            <w:vAlign w:val="center"/>
          </w:tcPr>
          <w:p>
            <w:pPr>
              <w:jc w:val="center"/>
            </w:pPr>
            <w:r>
              <w:rPr>
                <w:sz w:val="14"/>
              </w:rPr>
              <w:t>232</w:t>
            </w:r>
          </w:p>
        </w:tc>
        <w:tc>
          <w:tcPr>
            <w:tcW w:w="1234" w:type="dxa"/>
            <w:vAlign w:val="center"/>
          </w:tcPr>
          <w:p>
            <w:pPr>
              <w:jc w:val="center"/>
            </w:pPr>
            <w:r>
              <w:rPr>
                <w:sz w:val="14"/>
              </w:rPr>
              <w:t>211</w:t>
            </w:r>
          </w:p>
        </w:tc>
        <w:tc>
          <w:tcPr>
            <w:tcW w:w="1234" w:type="dxa"/>
            <w:vAlign w:val="center"/>
          </w:tcPr>
          <w:p>
            <w:pPr>
              <w:jc w:val="center"/>
            </w:pPr>
            <w:r>
              <w:rPr>
                <w:sz w:val="14"/>
              </w:rPr>
              <w:t>16</w:t>
            </w:r>
          </w:p>
        </w:tc>
        <w:tc>
          <w:tcPr>
            <w:tcW w:w="1234" w:type="dxa"/>
            <w:vAlign w:val="center"/>
          </w:tcPr>
          <w:p>
            <w:pPr>
              <w:jc w:val="center"/>
            </w:pPr>
            <w:r>
              <w:rPr>
                <w:sz w:val="14"/>
              </w:rPr>
              <w:t>74</w:t>
            </w:r>
          </w:p>
        </w:tc>
        <w:tc>
          <w:tcPr>
            <w:tcW w:w="1234" w:type="dxa"/>
            <w:vAlign w:val="center"/>
          </w:tcPr>
          <w:p>
            <w:pPr>
              <w:jc w:val="center"/>
            </w:pPr>
            <w:r>
              <w:rPr>
                <w:sz w:val="14"/>
              </w:rPr>
              <w:t>90.9</w:t>
            </w:r>
          </w:p>
        </w:tc>
        <w:tc>
          <w:tcPr>
            <w:tcW w:w="1234" w:type="dxa"/>
            <w:vAlign w:val="center"/>
          </w:tcPr>
          <w:p>
            <w:pPr>
              <w:jc w:val="center"/>
            </w:pPr>
            <w:r>
              <w:rPr>
                <w:sz w:val="14"/>
              </w:rPr>
              <w:t>6.9</w:t>
            </w:r>
          </w:p>
        </w:tc>
      </w:tr>
      <w:tr>
        <w:tc>
          <w:tcPr>
            <w:tcW w:w="1234" w:type="dxa"/>
            <w:vAlign w:val="center"/>
          </w:tcPr>
          <w:p>
            <w:pPr>
              <w:jc w:val="center"/>
            </w:pPr>
            <w:r>
              <w:rPr>
                <w:sz w:val="14"/>
              </w:rPr>
              <w:t>I.E.D. Hogar Mariano</w:t>
            </w:r>
          </w:p>
        </w:tc>
        <w:tc>
          <w:tcPr>
            <w:tcW w:w="1234" w:type="dxa"/>
            <w:vAlign w:val="center"/>
          </w:tcPr>
          <w:p>
            <w:pPr>
              <w:jc w:val="center"/>
            </w:pPr>
            <w:r>
              <w:rPr>
                <w:sz w:val="14"/>
              </w:rPr>
              <w:t>364</w:t>
            </w:r>
          </w:p>
        </w:tc>
        <w:tc>
          <w:tcPr>
            <w:tcW w:w="1234" w:type="dxa"/>
            <w:vAlign w:val="center"/>
          </w:tcPr>
          <w:p>
            <w:pPr>
              <w:jc w:val="center"/>
            </w:pPr>
            <w:r>
              <w:rPr>
                <w:sz w:val="14"/>
              </w:rPr>
              <w:t>323</w:t>
            </w:r>
          </w:p>
        </w:tc>
        <w:tc>
          <w:tcPr>
            <w:tcW w:w="1234" w:type="dxa"/>
            <w:vAlign w:val="center"/>
          </w:tcPr>
          <w:p>
            <w:pPr>
              <w:jc w:val="center"/>
            </w:pPr>
            <w:r>
              <w:rPr>
                <w:sz w:val="14"/>
              </w:rPr>
              <w:t>24</w:t>
            </w:r>
          </w:p>
        </w:tc>
        <w:tc>
          <w:tcPr>
            <w:tcW w:w="1234" w:type="dxa"/>
            <w:vAlign w:val="center"/>
          </w:tcPr>
          <w:p>
            <w:pPr>
              <w:jc w:val="center"/>
            </w:pPr>
            <w:r>
              <w:rPr>
                <w:sz w:val="14"/>
              </w:rPr>
              <w:t>77</w:t>
            </w:r>
          </w:p>
        </w:tc>
        <w:tc>
          <w:tcPr>
            <w:tcW w:w="1234" w:type="dxa"/>
            <w:vAlign w:val="center"/>
          </w:tcPr>
          <w:p>
            <w:pPr>
              <w:jc w:val="center"/>
            </w:pPr>
            <w:r>
              <w:rPr>
                <w:sz w:val="14"/>
              </w:rPr>
              <w:t>88.7</w:t>
            </w:r>
          </w:p>
        </w:tc>
        <w:tc>
          <w:tcPr>
            <w:tcW w:w="1234" w:type="dxa"/>
            <w:vAlign w:val="center"/>
          </w:tcPr>
          <w:p>
            <w:pPr>
              <w:jc w:val="center"/>
            </w:pPr>
            <w:r>
              <w:rPr>
                <w:sz w:val="14"/>
              </w:rPr>
              <w:t>6.6</w:t>
            </w:r>
          </w:p>
        </w:tc>
      </w:tr>
      <w:tr>
        <w:tc>
          <w:tcPr>
            <w:tcW w:w="1234" w:type="dxa"/>
            <w:vAlign w:val="center"/>
          </w:tcPr>
          <w:p>
            <w:pPr>
              <w:jc w:val="center"/>
            </w:pPr>
            <w:r>
              <w:rPr>
                <w:sz w:val="14"/>
              </w:rPr>
              <w:t>I.E.D. Alexander Von Humboldt</w:t>
            </w:r>
          </w:p>
        </w:tc>
        <w:tc>
          <w:tcPr>
            <w:tcW w:w="1234" w:type="dxa"/>
            <w:vAlign w:val="center"/>
          </w:tcPr>
          <w:p>
            <w:pPr>
              <w:jc w:val="center"/>
            </w:pPr>
            <w:r>
              <w:rPr>
                <w:sz w:val="14"/>
              </w:rPr>
              <w:t>163</w:t>
            </w:r>
          </w:p>
        </w:tc>
        <w:tc>
          <w:tcPr>
            <w:tcW w:w="1234" w:type="dxa"/>
            <w:vAlign w:val="center"/>
          </w:tcPr>
          <w:p>
            <w:pPr>
              <w:jc w:val="center"/>
            </w:pPr>
            <w:r>
              <w:rPr>
                <w:sz w:val="14"/>
              </w:rPr>
              <w:t>143</w:t>
            </w:r>
          </w:p>
        </w:tc>
        <w:tc>
          <w:tcPr>
            <w:tcW w:w="1234" w:type="dxa"/>
            <w:vAlign w:val="center"/>
          </w:tcPr>
          <w:p>
            <w:pPr>
              <w:jc w:val="center"/>
            </w:pPr>
            <w:r>
              <w:rPr>
                <w:sz w:val="14"/>
              </w:rPr>
              <w:t>20</w:t>
            </w:r>
          </w:p>
        </w:tc>
        <w:tc>
          <w:tcPr>
            <w:tcW w:w="1234" w:type="dxa"/>
            <w:vAlign w:val="center"/>
          </w:tcPr>
          <w:p>
            <w:pPr>
              <w:jc w:val="center"/>
            </w:pPr>
            <w:r>
              <w:rPr>
                <w:sz w:val="14"/>
              </w:rPr>
              <w:t>74</w:t>
            </w:r>
          </w:p>
        </w:tc>
        <w:tc>
          <w:tcPr>
            <w:tcW w:w="1234" w:type="dxa"/>
            <w:vAlign w:val="center"/>
          </w:tcPr>
          <w:p>
            <w:pPr>
              <w:jc w:val="center"/>
            </w:pPr>
            <w:r>
              <w:rPr>
                <w:sz w:val="14"/>
              </w:rPr>
              <w:t>87.7</w:t>
            </w:r>
          </w:p>
        </w:tc>
        <w:tc>
          <w:tcPr>
            <w:tcW w:w="1234" w:type="dxa"/>
            <w:vAlign w:val="center"/>
          </w:tcPr>
          <w:p>
            <w:pPr>
              <w:jc w:val="center"/>
            </w:pPr>
            <w:r>
              <w:rPr>
                <w:sz w:val="14"/>
              </w:rPr>
              <w:t>12.3</w:t>
            </w:r>
          </w:p>
        </w:tc>
      </w:tr>
      <w:tr>
        <w:tc>
          <w:tcPr>
            <w:tcW w:w="1234" w:type="dxa"/>
            <w:vAlign w:val="center"/>
          </w:tcPr>
          <w:p>
            <w:pPr>
              <w:jc w:val="center"/>
            </w:pPr>
            <w:r>
              <w:rPr>
                <w:sz w:val="14"/>
              </w:rPr>
              <w:t>I.E.D. San Vicente</w:t>
            </w:r>
          </w:p>
        </w:tc>
        <w:tc>
          <w:tcPr>
            <w:tcW w:w="1234" w:type="dxa"/>
            <w:vAlign w:val="center"/>
          </w:tcPr>
          <w:p>
            <w:pPr>
              <w:jc w:val="center"/>
            </w:pPr>
            <w:r>
              <w:rPr>
                <w:sz w:val="14"/>
              </w:rPr>
              <w:t>202</w:t>
            </w:r>
          </w:p>
        </w:tc>
        <w:tc>
          <w:tcPr>
            <w:tcW w:w="1234" w:type="dxa"/>
            <w:vAlign w:val="center"/>
          </w:tcPr>
          <w:p>
            <w:pPr>
              <w:jc w:val="center"/>
            </w:pPr>
            <w:r>
              <w:rPr>
                <w:sz w:val="14"/>
              </w:rPr>
              <w:t>176</w:t>
            </w:r>
          </w:p>
        </w:tc>
        <w:tc>
          <w:tcPr>
            <w:tcW w:w="1234" w:type="dxa"/>
            <w:vAlign w:val="center"/>
          </w:tcPr>
          <w:p>
            <w:pPr>
              <w:jc w:val="center"/>
            </w:pPr>
            <w:r>
              <w:rPr>
                <w:sz w:val="14"/>
              </w:rPr>
              <w:t>17</w:t>
            </w:r>
          </w:p>
        </w:tc>
        <w:tc>
          <w:tcPr>
            <w:tcW w:w="1234" w:type="dxa"/>
            <w:vAlign w:val="center"/>
          </w:tcPr>
          <w:p>
            <w:pPr>
              <w:jc w:val="center"/>
            </w:pPr>
            <w:r>
              <w:rPr>
                <w:sz w:val="14"/>
              </w:rPr>
              <w:t>77</w:t>
            </w:r>
          </w:p>
        </w:tc>
        <w:tc>
          <w:tcPr>
            <w:tcW w:w="1234" w:type="dxa"/>
            <w:vAlign w:val="center"/>
          </w:tcPr>
          <w:p>
            <w:pPr>
              <w:jc w:val="center"/>
            </w:pPr>
            <w:r>
              <w:rPr>
                <w:sz w:val="14"/>
              </w:rPr>
              <w:t>87.1</w:t>
            </w:r>
          </w:p>
        </w:tc>
        <w:tc>
          <w:tcPr>
            <w:tcW w:w="1234" w:type="dxa"/>
            <w:vAlign w:val="center"/>
          </w:tcPr>
          <w:p>
            <w:pPr>
              <w:jc w:val="center"/>
            </w:pPr>
            <w:r>
              <w:rPr>
                <w:sz w:val="14"/>
              </w:rPr>
              <w:t>8.4</w:t>
            </w:r>
          </w:p>
        </w:tc>
      </w:tr>
      <w:tr>
        <w:tc>
          <w:tcPr>
            <w:tcW w:w="1234" w:type="dxa"/>
            <w:vAlign w:val="center"/>
          </w:tcPr>
          <w:p>
            <w:pPr>
              <w:jc w:val="center"/>
            </w:pPr>
            <w:r>
              <w:rPr>
                <w:sz w:val="14"/>
              </w:rPr>
              <w:t>I.E.D. Técnico De Comercio</w:t>
            </w:r>
          </w:p>
        </w:tc>
        <w:tc>
          <w:tcPr>
            <w:tcW w:w="1234" w:type="dxa"/>
            <w:vAlign w:val="center"/>
          </w:tcPr>
          <w:p>
            <w:pPr>
              <w:jc w:val="center"/>
            </w:pPr>
            <w:r>
              <w:rPr>
                <w:sz w:val="14"/>
              </w:rPr>
              <w:t>317</w:t>
            </w:r>
          </w:p>
        </w:tc>
        <w:tc>
          <w:tcPr>
            <w:tcW w:w="1234" w:type="dxa"/>
            <w:vAlign w:val="center"/>
          </w:tcPr>
          <w:p>
            <w:pPr>
              <w:jc w:val="center"/>
            </w:pPr>
            <w:r>
              <w:rPr>
                <w:sz w:val="14"/>
              </w:rPr>
              <w:t>275</w:t>
            </w:r>
          </w:p>
        </w:tc>
        <w:tc>
          <w:tcPr>
            <w:tcW w:w="1234" w:type="dxa"/>
            <w:vAlign w:val="center"/>
          </w:tcPr>
          <w:p>
            <w:pPr>
              <w:jc w:val="center"/>
            </w:pPr>
            <w:r>
              <w:rPr>
                <w:sz w:val="14"/>
              </w:rPr>
              <w:t>25</w:t>
            </w:r>
          </w:p>
        </w:tc>
        <w:tc>
          <w:tcPr>
            <w:tcW w:w="1234" w:type="dxa"/>
            <w:vAlign w:val="center"/>
          </w:tcPr>
          <w:p>
            <w:pPr>
              <w:jc w:val="center"/>
            </w:pPr>
            <w:r>
              <w:rPr>
                <w:sz w:val="14"/>
              </w:rPr>
              <w:t>76</w:t>
            </w:r>
          </w:p>
        </w:tc>
        <w:tc>
          <w:tcPr>
            <w:tcW w:w="1234" w:type="dxa"/>
            <w:vAlign w:val="center"/>
          </w:tcPr>
          <w:p>
            <w:pPr>
              <w:jc w:val="center"/>
            </w:pPr>
            <w:r>
              <w:rPr>
                <w:sz w:val="14"/>
              </w:rPr>
              <w:t>86.8</w:t>
            </w:r>
          </w:p>
        </w:tc>
        <w:tc>
          <w:tcPr>
            <w:tcW w:w="1234" w:type="dxa"/>
            <w:vAlign w:val="center"/>
          </w:tcPr>
          <w:p>
            <w:pPr>
              <w:jc w:val="center"/>
            </w:pPr>
            <w:r>
              <w:rPr>
                <w:sz w:val="14"/>
              </w:rPr>
              <w:t>7.9</w:t>
            </w:r>
          </w:p>
        </w:tc>
      </w:tr>
      <w:tr>
        <w:tc>
          <w:tcPr>
            <w:tcW w:w="1234" w:type="dxa"/>
            <w:vAlign w:val="center"/>
          </w:tcPr>
          <w:p>
            <w:pPr>
              <w:jc w:val="center"/>
            </w:pPr>
            <w:r>
              <w:rPr>
                <w:sz w:val="14"/>
              </w:rPr>
              <w:t>I.E.D. Ntra Señora Del Rosario</w:t>
            </w:r>
          </w:p>
        </w:tc>
        <w:tc>
          <w:tcPr>
            <w:tcW w:w="1234" w:type="dxa"/>
            <w:vAlign w:val="center"/>
          </w:tcPr>
          <w:p>
            <w:pPr>
              <w:jc w:val="center"/>
            </w:pPr>
            <w:r>
              <w:rPr>
                <w:sz w:val="14"/>
              </w:rPr>
              <w:t>162</w:t>
            </w:r>
          </w:p>
        </w:tc>
        <w:tc>
          <w:tcPr>
            <w:tcW w:w="1234" w:type="dxa"/>
            <w:vAlign w:val="center"/>
          </w:tcPr>
          <w:p>
            <w:pPr>
              <w:jc w:val="center"/>
            </w:pPr>
            <w:r>
              <w:rPr>
                <w:sz w:val="14"/>
              </w:rPr>
              <w:t>139</w:t>
            </w:r>
          </w:p>
        </w:tc>
        <w:tc>
          <w:tcPr>
            <w:tcW w:w="1234" w:type="dxa"/>
            <w:vAlign w:val="center"/>
          </w:tcPr>
          <w:p>
            <w:pPr>
              <w:jc w:val="center"/>
            </w:pPr>
            <w:r>
              <w:rPr>
                <w:sz w:val="14"/>
              </w:rPr>
              <w:t>23</w:t>
            </w:r>
          </w:p>
        </w:tc>
        <w:tc>
          <w:tcPr>
            <w:tcW w:w="1234" w:type="dxa"/>
            <w:vAlign w:val="center"/>
          </w:tcPr>
          <w:p>
            <w:pPr>
              <w:jc w:val="center"/>
            </w:pPr>
            <w:r>
              <w:rPr>
                <w:sz w:val="14"/>
              </w:rPr>
              <w:t>67</w:t>
            </w:r>
          </w:p>
        </w:tc>
        <w:tc>
          <w:tcPr>
            <w:tcW w:w="1234" w:type="dxa"/>
            <w:vAlign w:val="center"/>
          </w:tcPr>
          <w:p>
            <w:pPr>
              <w:jc w:val="center"/>
            </w:pPr>
            <w:r>
              <w:rPr>
                <w:sz w:val="14"/>
              </w:rPr>
              <w:t>85.8</w:t>
            </w:r>
          </w:p>
        </w:tc>
        <w:tc>
          <w:tcPr>
            <w:tcW w:w="1234" w:type="dxa"/>
            <w:vAlign w:val="center"/>
          </w:tcPr>
          <w:p>
            <w:pPr>
              <w:jc w:val="center"/>
            </w:pPr>
            <w:r>
              <w:rPr>
                <w:sz w:val="14"/>
              </w:rPr>
              <w:t>14.2</w:t>
            </w:r>
          </w:p>
        </w:tc>
      </w:tr>
      <w:tr>
        <w:tc>
          <w:tcPr>
            <w:tcW w:w="1234" w:type="dxa"/>
            <w:vAlign w:val="center"/>
          </w:tcPr>
          <w:p>
            <w:pPr>
              <w:jc w:val="center"/>
            </w:pPr>
            <w:r>
              <w:rPr>
                <w:sz w:val="14"/>
              </w:rPr>
              <w:t>I.E.D. San Salvador</w:t>
            </w:r>
          </w:p>
        </w:tc>
        <w:tc>
          <w:tcPr>
            <w:tcW w:w="1234" w:type="dxa"/>
            <w:vAlign w:val="center"/>
          </w:tcPr>
          <w:p>
            <w:pPr>
              <w:jc w:val="center"/>
            </w:pPr>
            <w:r>
              <w:rPr>
                <w:sz w:val="14"/>
              </w:rPr>
              <w:t>120</w:t>
            </w:r>
          </w:p>
        </w:tc>
        <w:tc>
          <w:tcPr>
            <w:tcW w:w="1234" w:type="dxa"/>
            <w:vAlign w:val="center"/>
          </w:tcPr>
          <w:p>
            <w:pPr>
              <w:jc w:val="center"/>
            </w:pPr>
            <w:r>
              <w:rPr>
                <w:sz w:val="14"/>
              </w:rPr>
              <w:t>102</w:t>
            </w:r>
          </w:p>
        </w:tc>
        <w:tc>
          <w:tcPr>
            <w:tcW w:w="1234" w:type="dxa"/>
            <w:vAlign w:val="center"/>
          </w:tcPr>
          <w:p>
            <w:pPr>
              <w:jc w:val="center"/>
            </w:pPr>
            <w:r>
              <w:rPr>
                <w:sz w:val="14"/>
              </w:rPr>
              <w:t>13</w:t>
            </w:r>
          </w:p>
        </w:tc>
        <w:tc>
          <w:tcPr>
            <w:tcW w:w="1234" w:type="dxa"/>
            <w:vAlign w:val="center"/>
          </w:tcPr>
          <w:p>
            <w:pPr>
              <w:jc w:val="center"/>
            </w:pPr>
            <w:r>
              <w:rPr>
                <w:sz w:val="14"/>
              </w:rPr>
              <w:t>73</w:t>
            </w:r>
          </w:p>
        </w:tc>
        <w:tc>
          <w:tcPr>
            <w:tcW w:w="1234" w:type="dxa"/>
            <w:vAlign w:val="center"/>
          </w:tcPr>
          <w:p>
            <w:pPr>
              <w:jc w:val="center"/>
            </w:pPr>
            <w:r>
              <w:rPr>
                <w:sz w:val="14"/>
              </w:rPr>
              <w:t>85.0</w:t>
            </w:r>
          </w:p>
        </w:tc>
        <w:tc>
          <w:tcPr>
            <w:tcW w:w="1234" w:type="dxa"/>
            <w:vAlign w:val="center"/>
          </w:tcPr>
          <w:p>
            <w:pPr>
              <w:jc w:val="center"/>
            </w:pPr>
            <w:r>
              <w:rPr>
                <w:sz w:val="14"/>
              </w:rPr>
              <w:t>10.8</w:t>
            </w:r>
          </w:p>
        </w:tc>
      </w:tr>
      <w:tr>
        <w:tc>
          <w:tcPr>
            <w:tcW w:w="1234" w:type="dxa"/>
            <w:vAlign w:val="center"/>
          </w:tcPr>
          <w:p>
            <w:pPr>
              <w:jc w:val="center"/>
            </w:pPr>
            <w:r>
              <w:rPr>
                <w:sz w:val="14"/>
              </w:rPr>
              <w:t>I.E.D. María Inmaculada</w:t>
            </w:r>
          </w:p>
        </w:tc>
        <w:tc>
          <w:tcPr>
            <w:tcW w:w="1234" w:type="dxa"/>
            <w:vAlign w:val="center"/>
          </w:tcPr>
          <w:p>
            <w:pPr>
              <w:jc w:val="center"/>
            </w:pPr>
            <w:r>
              <w:rPr>
                <w:sz w:val="14"/>
              </w:rPr>
              <w:t>304</w:t>
            </w:r>
          </w:p>
        </w:tc>
        <w:tc>
          <w:tcPr>
            <w:tcW w:w="1234" w:type="dxa"/>
            <w:vAlign w:val="center"/>
          </w:tcPr>
          <w:p>
            <w:pPr>
              <w:jc w:val="center"/>
            </w:pPr>
            <w:r>
              <w:rPr>
                <w:sz w:val="14"/>
              </w:rPr>
              <w:t>256</w:t>
            </w:r>
          </w:p>
        </w:tc>
        <w:tc>
          <w:tcPr>
            <w:tcW w:w="1234" w:type="dxa"/>
            <w:vAlign w:val="center"/>
          </w:tcPr>
          <w:p>
            <w:pPr>
              <w:jc w:val="center"/>
            </w:pPr>
            <w:r>
              <w:rPr>
                <w:sz w:val="14"/>
              </w:rPr>
              <w:t>36</w:t>
            </w:r>
          </w:p>
        </w:tc>
        <w:tc>
          <w:tcPr>
            <w:tcW w:w="1234" w:type="dxa"/>
            <w:vAlign w:val="center"/>
          </w:tcPr>
          <w:p>
            <w:pPr>
              <w:jc w:val="center"/>
            </w:pPr>
            <w:r>
              <w:rPr>
                <w:sz w:val="14"/>
              </w:rPr>
              <w:t>79</w:t>
            </w:r>
          </w:p>
        </w:tc>
        <w:tc>
          <w:tcPr>
            <w:tcW w:w="1234" w:type="dxa"/>
            <w:vAlign w:val="center"/>
          </w:tcPr>
          <w:p>
            <w:pPr>
              <w:jc w:val="center"/>
            </w:pPr>
            <w:r>
              <w:rPr>
                <w:sz w:val="14"/>
              </w:rPr>
              <w:t>84.2</w:t>
            </w:r>
          </w:p>
        </w:tc>
        <w:tc>
          <w:tcPr>
            <w:tcW w:w="1234" w:type="dxa"/>
            <w:vAlign w:val="center"/>
          </w:tcPr>
          <w:p>
            <w:pPr>
              <w:jc w:val="center"/>
            </w:pPr>
            <w:r>
              <w:rPr>
                <w:sz w:val="14"/>
              </w:rPr>
              <w:t>11.8</w:t>
            </w:r>
          </w:p>
        </w:tc>
      </w:tr>
      <w:tr>
        <w:tc>
          <w:tcPr>
            <w:tcW w:w="1234" w:type="dxa"/>
            <w:vAlign w:val="center"/>
          </w:tcPr>
          <w:p>
            <w:pPr>
              <w:jc w:val="center"/>
            </w:pPr>
            <w:r>
              <w:rPr>
                <w:sz w:val="14"/>
              </w:rPr>
              <w:t>I.E.D. Tierra Santa</w:t>
            </w:r>
          </w:p>
        </w:tc>
        <w:tc>
          <w:tcPr>
            <w:tcW w:w="1234" w:type="dxa"/>
            <w:vAlign w:val="center"/>
          </w:tcPr>
          <w:p>
            <w:pPr>
              <w:jc w:val="center"/>
            </w:pPr>
            <w:r>
              <w:rPr>
                <w:sz w:val="14"/>
              </w:rPr>
              <w:t>75</w:t>
            </w:r>
          </w:p>
        </w:tc>
        <w:tc>
          <w:tcPr>
            <w:tcW w:w="1234" w:type="dxa"/>
            <w:vAlign w:val="center"/>
          </w:tcPr>
          <w:p>
            <w:pPr>
              <w:jc w:val="center"/>
            </w:pPr>
            <w:r>
              <w:rPr>
                <w:sz w:val="14"/>
              </w:rPr>
              <w:t>61</w:t>
            </w:r>
          </w:p>
        </w:tc>
        <w:tc>
          <w:tcPr>
            <w:tcW w:w="1234" w:type="dxa"/>
            <w:vAlign w:val="center"/>
          </w:tcPr>
          <w:p>
            <w:pPr>
              <w:jc w:val="center"/>
            </w:pPr>
            <w:r>
              <w:rPr>
                <w:sz w:val="14"/>
              </w:rPr>
              <w:t>14</w:t>
            </w:r>
          </w:p>
        </w:tc>
        <w:tc>
          <w:tcPr>
            <w:tcW w:w="1234" w:type="dxa"/>
            <w:vAlign w:val="center"/>
          </w:tcPr>
          <w:p>
            <w:pPr>
              <w:jc w:val="center"/>
            </w:pPr>
            <w:r>
              <w:rPr>
                <w:sz w:val="14"/>
              </w:rPr>
              <w:t>61</w:t>
            </w:r>
          </w:p>
        </w:tc>
        <w:tc>
          <w:tcPr>
            <w:tcW w:w="1234" w:type="dxa"/>
            <w:vAlign w:val="center"/>
          </w:tcPr>
          <w:p>
            <w:pPr>
              <w:jc w:val="center"/>
            </w:pPr>
            <w:r>
              <w:rPr>
                <w:sz w:val="14"/>
              </w:rPr>
              <w:t>81.3</w:t>
            </w:r>
          </w:p>
        </w:tc>
        <w:tc>
          <w:tcPr>
            <w:tcW w:w="1234" w:type="dxa"/>
            <w:vAlign w:val="center"/>
          </w:tcPr>
          <w:p>
            <w:pPr>
              <w:jc w:val="center"/>
            </w:pPr>
            <w:r>
              <w:rPr>
                <w:sz w:val="14"/>
              </w:rPr>
              <w:t>18.7</w:t>
            </w:r>
          </w:p>
        </w:tc>
      </w:tr>
      <w:tr>
        <w:tc>
          <w:tcPr>
            <w:tcW w:w="1234" w:type="dxa"/>
            <w:vAlign w:val="center"/>
          </w:tcPr>
          <w:p>
            <w:pPr>
              <w:jc w:val="center"/>
            </w:pPr>
            <w:r>
              <w:rPr>
                <w:sz w:val="14"/>
              </w:rPr>
              <w:t>I.E.D. Brisas Del Río</w:t>
            </w:r>
          </w:p>
        </w:tc>
        <w:tc>
          <w:tcPr>
            <w:tcW w:w="1234" w:type="dxa"/>
            <w:vAlign w:val="center"/>
          </w:tcPr>
          <w:p>
            <w:pPr>
              <w:jc w:val="center"/>
            </w:pPr>
            <w:r>
              <w:rPr>
                <w:sz w:val="14"/>
              </w:rPr>
              <w:t>98</w:t>
            </w:r>
          </w:p>
        </w:tc>
        <w:tc>
          <w:tcPr>
            <w:tcW w:w="1234" w:type="dxa"/>
            <w:vAlign w:val="center"/>
          </w:tcPr>
          <w:p>
            <w:pPr>
              <w:jc w:val="center"/>
            </w:pPr>
            <w:r>
              <w:rPr>
                <w:sz w:val="14"/>
              </w:rPr>
              <w:t>79</w:t>
            </w:r>
          </w:p>
        </w:tc>
        <w:tc>
          <w:tcPr>
            <w:tcW w:w="1234" w:type="dxa"/>
            <w:vAlign w:val="center"/>
          </w:tcPr>
          <w:p>
            <w:pPr>
              <w:jc w:val="center"/>
            </w:pPr>
            <w:r>
              <w:rPr>
                <w:sz w:val="14"/>
              </w:rPr>
              <w:t>19</w:t>
            </w:r>
          </w:p>
        </w:tc>
        <w:tc>
          <w:tcPr>
            <w:tcW w:w="1234" w:type="dxa"/>
            <w:vAlign w:val="center"/>
          </w:tcPr>
          <w:p>
            <w:pPr>
              <w:jc w:val="center"/>
            </w:pPr>
            <w:r>
              <w:rPr>
                <w:sz w:val="14"/>
              </w:rPr>
              <w:t>73</w:t>
            </w:r>
          </w:p>
        </w:tc>
        <w:tc>
          <w:tcPr>
            <w:tcW w:w="1234" w:type="dxa"/>
            <w:vAlign w:val="center"/>
          </w:tcPr>
          <w:p>
            <w:pPr>
              <w:jc w:val="center"/>
            </w:pPr>
            <w:r>
              <w:rPr>
                <w:sz w:val="14"/>
              </w:rPr>
              <w:t>80.6</w:t>
            </w:r>
          </w:p>
        </w:tc>
        <w:tc>
          <w:tcPr>
            <w:tcW w:w="1234" w:type="dxa"/>
            <w:vAlign w:val="center"/>
          </w:tcPr>
          <w:p>
            <w:pPr>
              <w:jc w:val="center"/>
            </w:pPr>
            <w:r>
              <w:rPr>
                <w:sz w:val="14"/>
              </w:rPr>
              <w:t>19.4</w:t>
            </w:r>
          </w:p>
        </w:tc>
      </w:tr>
      <w:tr>
        <w:tc>
          <w:tcPr>
            <w:tcW w:w="1234" w:type="dxa"/>
            <w:vAlign w:val="center"/>
          </w:tcPr>
          <w:p>
            <w:pPr>
              <w:jc w:val="center"/>
            </w:pPr>
            <w:r>
              <w:rPr>
                <w:sz w:val="14"/>
              </w:rPr>
              <w:t>E.N.S. La Hacienda</w:t>
            </w:r>
          </w:p>
        </w:tc>
        <w:tc>
          <w:tcPr>
            <w:tcW w:w="1234" w:type="dxa"/>
            <w:vAlign w:val="center"/>
          </w:tcPr>
          <w:p>
            <w:pPr>
              <w:jc w:val="center"/>
            </w:pPr>
            <w:r>
              <w:rPr>
                <w:sz w:val="14"/>
              </w:rPr>
              <w:t>853</w:t>
            </w:r>
          </w:p>
        </w:tc>
        <w:tc>
          <w:tcPr>
            <w:tcW w:w="1234" w:type="dxa"/>
            <w:vAlign w:val="center"/>
          </w:tcPr>
          <w:p>
            <w:pPr>
              <w:jc w:val="center"/>
            </w:pPr>
            <w:r>
              <w:rPr>
                <w:sz w:val="14"/>
              </w:rPr>
              <w:t>674</w:t>
            </w:r>
          </w:p>
        </w:tc>
        <w:tc>
          <w:tcPr>
            <w:tcW w:w="1234" w:type="dxa"/>
            <w:vAlign w:val="center"/>
          </w:tcPr>
          <w:p>
            <w:pPr>
              <w:jc w:val="center"/>
            </w:pPr>
            <w:r>
              <w:rPr>
                <w:sz w:val="14"/>
              </w:rPr>
              <w:t>145</w:t>
            </w:r>
          </w:p>
        </w:tc>
        <w:tc>
          <w:tcPr>
            <w:tcW w:w="1234" w:type="dxa"/>
            <w:vAlign w:val="center"/>
          </w:tcPr>
          <w:p>
            <w:pPr>
              <w:jc w:val="center"/>
            </w:pPr>
            <w:r>
              <w:rPr>
                <w:sz w:val="14"/>
              </w:rPr>
              <w:t>72</w:t>
            </w:r>
          </w:p>
        </w:tc>
        <w:tc>
          <w:tcPr>
            <w:tcW w:w="1234" w:type="dxa"/>
            <w:vAlign w:val="center"/>
          </w:tcPr>
          <w:p>
            <w:pPr>
              <w:jc w:val="center"/>
            </w:pPr>
            <w:r>
              <w:rPr>
                <w:sz w:val="14"/>
              </w:rPr>
              <w:t>79.0</w:t>
            </w:r>
          </w:p>
        </w:tc>
        <w:tc>
          <w:tcPr>
            <w:tcW w:w="1234" w:type="dxa"/>
            <w:vAlign w:val="center"/>
          </w:tcPr>
          <w:p>
            <w:pPr>
              <w:jc w:val="center"/>
            </w:pPr>
            <w:r>
              <w:rPr>
                <w:sz w:val="14"/>
              </w:rPr>
              <w:t>17.0</w:t>
            </w:r>
          </w:p>
        </w:tc>
      </w:tr>
      <w:tr>
        <w:tc>
          <w:tcPr>
            <w:tcW w:w="1234" w:type="dxa"/>
            <w:vAlign w:val="center"/>
          </w:tcPr>
          <w:p>
            <w:pPr>
              <w:jc w:val="center"/>
            </w:pPr>
            <w:r>
              <w:rPr>
                <w:sz w:val="14"/>
              </w:rPr>
              <w:t>I.E.D. Nueva Granada</w:t>
            </w:r>
          </w:p>
        </w:tc>
        <w:tc>
          <w:tcPr>
            <w:tcW w:w="1234" w:type="dxa"/>
            <w:vAlign w:val="center"/>
          </w:tcPr>
          <w:p>
            <w:pPr>
              <w:jc w:val="center"/>
            </w:pPr>
            <w:r>
              <w:rPr>
                <w:sz w:val="14"/>
              </w:rPr>
              <w:t>332</w:t>
            </w:r>
          </w:p>
        </w:tc>
        <w:tc>
          <w:tcPr>
            <w:tcW w:w="1234" w:type="dxa"/>
            <w:vAlign w:val="center"/>
          </w:tcPr>
          <w:p>
            <w:pPr>
              <w:jc w:val="center"/>
            </w:pPr>
            <w:r>
              <w:rPr>
                <w:sz w:val="14"/>
              </w:rPr>
              <w:t>259</w:t>
            </w:r>
          </w:p>
        </w:tc>
        <w:tc>
          <w:tcPr>
            <w:tcW w:w="1234" w:type="dxa"/>
            <w:vAlign w:val="center"/>
          </w:tcPr>
          <w:p>
            <w:pPr>
              <w:jc w:val="center"/>
            </w:pPr>
            <w:r>
              <w:rPr>
                <w:sz w:val="14"/>
              </w:rPr>
              <w:t>36</w:t>
            </w:r>
          </w:p>
        </w:tc>
        <w:tc>
          <w:tcPr>
            <w:tcW w:w="1234" w:type="dxa"/>
            <w:vAlign w:val="center"/>
          </w:tcPr>
          <w:p>
            <w:pPr>
              <w:jc w:val="center"/>
            </w:pPr>
            <w:r>
              <w:rPr>
                <w:sz w:val="14"/>
              </w:rPr>
              <w:t>77</w:t>
            </w:r>
          </w:p>
        </w:tc>
        <w:tc>
          <w:tcPr>
            <w:tcW w:w="1234" w:type="dxa"/>
            <w:vAlign w:val="center"/>
          </w:tcPr>
          <w:p>
            <w:pPr>
              <w:jc w:val="center"/>
            </w:pPr>
            <w:r>
              <w:rPr>
                <w:sz w:val="14"/>
              </w:rPr>
              <w:t>78.0</w:t>
            </w:r>
          </w:p>
        </w:tc>
        <w:tc>
          <w:tcPr>
            <w:tcW w:w="1234" w:type="dxa"/>
            <w:vAlign w:val="center"/>
          </w:tcPr>
          <w:p>
            <w:pPr>
              <w:jc w:val="center"/>
            </w:pPr>
            <w:r>
              <w:rPr>
                <w:sz w:val="14"/>
              </w:rPr>
              <w:t>10.8</w:t>
            </w:r>
          </w:p>
        </w:tc>
      </w:tr>
      <w:tr>
        <w:tc>
          <w:tcPr>
            <w:tcW w:w="1234" w:type="dxa"/>
            <w:vAlign w:val="center"/>
          </w:tcPr>
          <w:p>
            <w:pPr>
              <w:jc w:val="center"/>
            </w:pPr>
            <w:r>
              <w:rPr>
                <w:sz w:val="14"/>
              </w:rPr>
              <w:t>I.E.D. Betania Norte</w:t>
            </w:r>
          </w:p>
        </w:tc>
        <w:tc>
          <w:tcPr>
            <w:tcW w:w="1234" w:type="dxa"/>
            <w:vAlign w:val="center"/>
          </w:tcPr>
          <w:p>
            <w:pPr>
              <w:jc w:val="center"/>
            </w:pPr>
            <w:r>
              <w:rPr>
                <w:sz w:val="14"/>
              </w:rPr>
              <w:t>314</w:t>
            </w:r>
          </w:p>
        </w:tc>
        <w:tc>
          <w:tcPr>
            <w:tcW w:w="1234" w:type="dxa"/>
            <w:vAlign w:val="center"/>
          </w:tcPr>
          <w:p>
            <w:pPr>
              <w:jc w:val="center"/>
            </w:pPr>
            <w:r>
              <w:rPr>
                <w:sz w:val="14"/>
              </w:rPr>
              <w:t>244</w:t>
            </w:r>
          </w:p>
        </w:tc>
        <w:tc>
          <w:tcPr>
            <w:tcW w:w="1234" w:type="dxa"/>
            <w:vAlign w:val="center"/>
          </w:tcPr>
          <w:p>
            <w:pPr>
              <w:jc w:val="center"/>
            </w:pPr>
            <w:r>
              <w:rPr>
                <w:sz w:val="14"/>
              </w:rPr>
              <w:t>55</w:t>
            </w:r>
          </w:p>
        </w:tc>
        <w:tc>
          <w:tcPr>
            <w:tcW w:w="1234" w:type="dxa"/>
            <w:vAlign w:val="center"/>
          </w:tcPr>
          <w:p>
            <w:pPr>
              <w:jc w:val="center"/>
            </w:pPr>
            <w:r>
              <w:rPr>
                <w:sz w:val="14"/>
              </w:rPr>
              <w:t>76</w:t>
            </w:r>
          </w:p>
        </w:tc>
        <w:tc>
          <w:tcPr>
            <w:tcW w:w="1234" w:type="dxa"/>
            <w:vAlign w:val="center"/>
          </w:tcPr>
          <w:p>
            <w:pPr>
              <w:jc w:val="center"/>
            </w:pPr>
            <w:r>
              <w:rPr>
                <w:sz w:val="14"/>
              </w:rPr>
              <w:t>77.7</w:t>
            </w:r>
          </w:p>
        </w:tc>
        <w:tc>
          <w:tcPr>
            <w:tcW w:w="1234" w:type="dxa"/>
            <w:vAlign w:val="center"/>
          </w:tcPr>
          <w:p>
            <w:pPr>
              <w:jc w:val="center"/>
            </w:pPr>
            <w:r>
              <w:rPr>
                <w:sz w:val="14"/>
              </w:rPr>
              <w:t>17.5</w:t>
            </w:r>
          </w:p>
        </w:tc>
      </w:tr>
      <w:tr>
        <w:tc>
          <w:tcPr>
            <w:tcW w:w="1234" w:type="dxa"/>
            <w:vAlign w:val="center"/>
          </w:tcPr>
          <w:p>
            <w:pPr>
              <w:jc w:val="center"/>
            </w:pPr>
            <w:r>
              <w:rPr>
                <w:sz w:val="14"/>
              </w:rPr>
              <w:t>I.E.D. Las Flores</w:t>
            </w:r>
          </w:p>
        </w:tc>
        <w:tc>
          <w:tcPr>
            <w:tcW w:w="1234" w:type="dxa"/>
            <w:vAlign w:val="center"/>
          </w:tcPr>
          <w:p>
            <w:pPr>
              <w:jc w:val="center"/>
            </w:pPr>
            <w:r>
              <w:rPr>
                <w:sz w:val="14"/>
              </w:rPr>
              <w:t>158</w:t>
            </w:r>
          </w:p>
        </w:tc>
        <w:tc>
          <w:tcPr>
            <w:tcW w:w="1234" w:type="dxa"/>
            <w:vAlign w:val="center"/>
          </w:tcPr>
          <w:p>
            <w:pPr>
              <w:jc w:val="center"/>
            </w:pPr>
            <w:r>
              <w:rPr>
                <w:sz w:val="14"/>
              </w:rPr>
              <w:t>120</w:t>
            </w:r>
          </w:p>
        </w:tc>
        <w:tc>
          <w:tcPr>
            <w:tcW w:w="1234" w:type="dxa"/>
            <w:vAlign w:val="center"/>
          </w:tcPr>
          <w:p>
            <w:pPr>
              <w:jc w:val="center"/>
            </w:pPr>
            <w:r>
              <w:rPr>
                <w:sz w:val="14"/>
              </w:rPr>
              <w:t>38</w:t>
            </w:r>
          </w:p>
        </w:tc>
        <w:tc>
          <w:tcPr>
            <w:tcW w:w="1234" w:type="dxa"/>
            <w:vAlign w:val="center"/>
          </w:tcPr>
          <w:p>
            <w:pPr>
              <w:jc w:val="center"/>
            </w:pPr>
            <w:r>
              <w:rPr>
                <w:sz w:val="14"/>
              </w:rPr>
              <w:t>58</w:t>
            </w:r>
          </w:p>
        </w:tc>
        <w:tc>
          <w:tcPr>
            <w:tcW w:w="1234" w:type="dxa"/>
            <w:vAlign w:val="center"/>
          </w:tcPr>
          <w:p>
            <w:pPr>
              <w:jc w:val="center"/>
            </w:pPr>
            <w:r>
              <w:rPr>
                <w:sz w:val="14"/>
              </w:rPr>
              <w:t>75.9</w:t>
            </w:r>
          </w:p>
        </w:tc>
        <w:tc>
          <w:tcPr>
            <w:tcW w:w="1234" w:type="dxa"/>
            <w:vAlign w:val="center"/>
          </w:tcPr>
          <w:p>
            <w:pPr>
              <w:jc w:val="center"/>
            </w:pPr>
            <w:r>
              <w:rPr>
                <w:sz w:val="14"/>
              </w:rPr>
              <w:t>24.1</w:t>
            </w:r>
          </w:p>
        </w:tc>
      </w:tr>
      <w:tr>
        <w:tc>
          <w:tcPr>
            <w:tcW w:w="1234" w:type="dxa"/>
            <w:vAlign w:val="center"/>
          </w:tcPr>
          <w:p>
            <w:pPr>
              <w:jc w:val="center"/>
            </w:pPr>
            <w:r>
              <w:rPr>
                <w:sz w:val="14"/>
              </w:rPr>
              <w:t>I.E.D. El Cañahuate</w:t>
            </w:r>
          </w:p>
        </w:tc>
        <w:tc>
          <w:tcPr>
            <w:tcW w:w="1234" w:type="dxa"/>
            <w:vAlign w:val="center"/>
          </w:tcPr>
          <w:p>
            <w:pPr>
              <w:jc w:val="center"/>
            </w:pPr>
            <w:r>
              <w:rPr>
                <w:sz w:val="14"/>
              </w:rPr>
              <w:t>111</w:t>
            </w:r>
          </w:p>
        </w:tc>
        <w:tc>
          <w:tcPr>
            <w:tcW w:w="1234" w:type="dxa"/>
            <w:vAlign w:val="center"/>
          </w:tcPr>
          <w:p>
            <w:pPr>
              <w:jc w:val="center"/>
            </w:pPr>
            <w:r>
              <w:rPr>
                <w:sz w:val="14"/>
              </w:rPr>
              <w:t>81</w:t>
            </w:r>
          </w:p>
        </w:tc>
        <w:tc>
          <w:tcPr>
            <w:tcW w:w="1234" w:type="dxa"/>
            <w:vAlign w:val="center"/>
          </w:tcPr>
          <w:p>
            <w:pPr>
              <w:jc w:val="center"/>
            </w:pPr>
            <w:r>
              <w:rPr>
                <w:sz w:val="14"/>
              </w:rPr>
              <w:t>26</w:t>
            </w:r>
          </w:p>
        </w:tc>
        <w:tc>
          <w:tcPr>
            <w:tcW w:w="1234" w:type="dxa"/>
            <w:vAlign w:val="center"/>
          </w:tcPr>
          <w:p>
            <w:pPr>
              <w:jc w:val="center"/>
            </w:pPr>
            <w:r>
              <w:rPr>
                <w:sz w:val="14"/>
              </w:rPr>
              <w:t>64</w:t>
            </w:r>
          </w:p>
        </w:tc>
        <w:tc>
          <w:tcPr>
            <w:tcW w:w="1234" w:type="dxa"/>
            <w:vAlign w:val="center"/>
          </w:tcPr>
          <w:p>
            <w:pPr>
              <w:jc w:val="center"/>
            </w:pPr>
            <w:r>
              <w:rPr>
                <w:sz w:val="14"/>
              </w:rPr>
              <w:t>73.0</w:t>
            </w:r>
          </w:p>
        </w:tc>
        <w:tc>
          <w:tcPr>
            <w:tcW w:w="1234" w:type="dxa"/>
            <w:vAlign w:val="center"/>
          </w:tcPr>
          <w:p>
            <w:pPr>
              <w:jc w:val="center"/>
            </w:pPr>
            <w:r>
              <w:rPr>
                <w:sz w:val="14"/>
              </w:rPr>
              <w:t>23.4</w:t>
            </w:r>
          </w:p>
        </w:tc>
      </w:tr>
      <w:tr>
        <w:tc>
          <w:tcPr>
            <w:tcW w:w="1234" w:type="dxa"/>
            <w:vAlign w:val="center"/>
          </w:tcPr>
          <w:p>
            <w:pPr>
              <w:jc w:val="center"/>
            </w:pPr>
            <w:r>
              <w:rPr>
                <w:sz w:val="14"/>
              </w:rPr>
              <w:t>I.E.D. Comunitaria Metropolitana</w:t>
            </w:r>
          </w:p>
        </w:tc>
        <w:tc>
          <w:tcPr>
            <w:tcW w:w="1234" w:type="dxa"/>
            <w:vAlign w:val="center"/>
          </w:tcPr>
          <w:p>
            <w:pPr>
              <w:jc w:val="center"/>
            </w:pPr>
            <w:r>
              <w:rPr>
                <w:sz w:val="14"/>
              </w:rPr>
              <w:t>230</w:t>
            </w:r>
          </w:p>
        </w:tc>
        <w:tc>
          <w:tcPr>
            <w:tcW w:w="1234" w:type="dxa"/>
            <w:vAlign w:val="center"/>
          </w:tcPr>
          <w:p>
            <w:pPr>
              <w:jc w:val="center"/>
            </w:pPr>
            <w:r>
              <w:rPr>
                <w:sz w:val="14"/>
              </w:rPr>
              <w:t>146</w:t>
            </w:r>
          </w:p>
        </w:tc>
        <w:tc>
          <w:tcPr>
            <w:tcW w:w="1234" w:type="dxa"/>
            <w:vAlign w:val="center"/>
          </w:tcPr>
          <w:p>
            <w:pPr>
              <w:jc w:val="center"/>
            </w:pPr>
            <w:r>
              <w:rPr>
                <w:sz w:val="14"/>
              </w:rPr>
              <w:t>84</w:t>
            </w:r>
          </w:p>
        </w:tc>
        <w:tc>
          <w:tcPr>
            <w:tcW w:w="1234" w:type="dxa"/>
            <w:vAlign w:val="center"/>
          </w:tcPr>
          <w:p>
            <w:pPr>
              <w:jc w:val="center"/>
            </w:pPr>
            <w:r>
              <w:rPr>
                <w:sz w:val="14"/>
              </w:rPr>
              <w:t>60</w:t>
            </w:r>
          </w:p>
        </w:tc>
        <w:tc>
          <w:tcPr>
            <w:tcW w:w="1234" w:type="dxa"/>
            <w:vAlign w:val="center"/>
          </w:tcPr>
          <w:p>
            <w:pPr>
              <w:jc w:val="center"/>
            </w:pPr>
            <w:r>
              <w:rPr>
                <w:sz w:val="14"/>
              </w:rPr>
              <w:t>63.5</w:t>
            </w:r>
          </w:p>
        </w:tc>
        <w:tc>
          <w:tcPr>
            <w:tcW w:w="1234" w:type="dxa"/>
            <w:vAlign w:val="center"/>
          </w:tcPr>
          <w:p>
            <w:pPr>
              <w:jc w:val="center"/>
            </w:pPr>
            <w:r>
              <w:rPr>
                <w:sz w:val="14"/>
              </w:rPr>
              <w:t>36.5</w:t>
            </w:r>
          </w:p>
        </w:tc>
      </w:tr>
      <w:tr>
        <w:tc>
          <w:tcPr>
            <w:tcW w:w="1234" w:type="dxa"/>
            <w:vAlign w:val="center"/>
          </w:tcPr>
          <w:p>
            <w:pPr>
              <w:jc w:val="center"/>
            </w:pPr>
            <w:r>
              <w:rPr>
                <w:sz w:val="14"/>
              </w:rPr>
              <w:t>I.E.D. Villas De San Pablo</w:t>
            </w:r>
          </w:p>
        </w:tc>
        <w:tc>
          <w:tcPr>
            <w:tcW w:w="1234" w:type="dxa"/>
            <w:vAlign w:val="center"/>
          </w:tcPr>
          <w:p>
            <w:pPr>
              <w:jc w:val="center"/>
            </w:pPr>
            <w:r>
              <w:rPr>
                <w:sz w:val="14"/>
              </w:rPr>
              <w:t>548</w:t>
            </w:r>
          </w:p>
        </w:tc>
        <w:tc>
          <w:tcPr>
            <w:tcW w:w="1234" w:type="dxa"/>
            <w:vAlign w:val="center"/>
          </w:tcPr>
          <w:p>
            <w:pPr>
              <w:jc w:val="center"/>
            </w:pPr>
            <w:r>
              <w:rPr>
                <w:sz w:val="14"/>
              </w:rPr>
              <w:t>341</w:t>
            </w:r>
          </w:p>
        </w:tc>
        <w:tc>
          <w:tcPr>
            <w:tcW w:w="1234" w:type="dxa"/>
            <w:vAlign w:val="center"/>
          </w:tcPr>
          <w:p>
            <w:pPr>
              <w:jc w:val="center"/>
            </w:pPr>
            <w:r>
              <w:rPr>
                <w:sz w:val="14"/>
              </w:rPr>
              <w:t>150</w:t>
            </w:r>
          </w:p>
        </w:tc>
        <w:tc>
          <w:tcPr>
            <w:tcW w:w="1234" w:type="dxa"/>
            <w:vAlign w:val="center"/>
          </w:tcPr>
          <w:p>
            <w:pPr>
              <w:jc w:val="center"/>
            </w:pPr>
            <w:r>
              <w:rPr>
                <w:sz w:val="14"/>
              </w:rPr>
              <w:t>63</w:t>
            </w:r>
          </w:p>
        </w:tc>
        <w:tc>
          <w:tcPr>
            <w:tcW w:w="1234" w:type="dxa"/>
            <w:vAlign w:val="center"/>
          </w:tcPr>
          <w:p>
            <w:pPr>
              <w:jc w:val="center"/>
            </w:pPr>
            <w:r>
              <w:rPr>
                <w:sz w:val="14"/>
              </w:rPr>
              <w:t>62.2</w:t>
            </w:r>
          </w:p>
        </w:tc>
        <w:tc>
          <w:tcPr>
            <w:tcW w:w="1234" w:type="dxa"/>
            <w:vAlign w:val="center"/>
          </w:tcPr>
          <w:p>
            <w:pPr>
              <w:jc w:val="center"/>
            </w:pPr>
            <w:r>
              <w:rPr>
                <w:sz w:val="14"/>
              </w:rPr>
              <w:t>27.4</w:t>
            </w:r>
          </w:p>
        </w:tc>
      </w:tr>
      <w:tr>
        <w:tc>
          <w:tcPr>
            <w:tcW w:w="1234" w:type="dxa"/>
            <w:vAlign w:val="center"/>
          </w:tcPr>
          <w:p>
            <w:pPr>
              <w:jc w:val="center"/>
            </w:pPr>
            <w:r>
              <w:rPr>
                <w:sz w:val="14"/>
              </w:rPr>
              <w:t>I.E.D. Juan José Rondón</w:t>
            </w:r>
          </w:p>
        </w:tc>
        <w:tc>
          <w:tcPr>
            <w:tcW w:w="1234" w:type="dxa"/>
            <w:vAlign w:val="center"/>
          </w:tcPr>
          <w:p>
            <w:pPr>
              <w:jc w:val="center"/>
            </w:pPr>
            <w:r>
              <w:rPr>
                <w:sz w:val="14"/>
              </w:rPr>
              <w:t>198</w:t>
            </w:r>
          </w:p>
        </w:tc>
        <w:tc>
          <w:tcPr>
            <w:tcW w:w="1234" w:type="dxa"/>
            <w:vAlign w:val="center"/>
          </w:tcPr>
          <w:p>
            <w:pPr>
              <w:jc w:val="center"/>
            </w:pPr>
            <w:r>
              <w:rPr>
                <w:sz w:val="14"/>
              </w:rPr>
              <w:t>111</w:t>
            </w:r>
          </w:p>
        </w:tc>
        <w:tc>
          <w:tcPr>
            <w:tcW w:w="1234" w:type="dxa"/>
            <w:vAlign w:val="center"/>
          </w:tcPr>
          <w:p>
            <w:pPr>
              <w:jc w:val="center"/>
            </w:pPr>
            <w:r>
              <w:rPr>
                <w:sz w:val="14"/>
              </w:rPr>
              <w:t>80</w:t>
            </w:r>
          </w:p>
        </w:tc>
        <w:tc>
          <w:tcPr>
            <w:tcW w:w="1234" w:type="dxa"/>
            <w:vAlign w:val="center"/>
          </w:tcPr>
          <w:p>
            <w:pPr>
              <w:jc w:val="center"/>
            </w:pPr>
            <w:r>
              <w:rPr>
                <w:sz w:val="14"/>
              </w:rPr>
              <w:t>56</w:t>
            </w:r>
          </w:p>
        </w:tc>
        <w:tc>
          <w:tcPr>
            <w:tcW w:w="1234" w:type="dxa"/>
            <w:vAlign w:val="center"/>
          </w:tcPr>
          <w:p>
            <w:pPr>
              <w:jc w:val="center"/>
            </w:pPr>
            <w:r>
              <w:rPr>
                <w:sz w:val="14"/>
              </w:rPr>
              <w:t>56.1</w:t>
            </w:r>
          </w:p>
        </w:tc>
        <w:tc>
          <w:tcPr>
            <w:tcW w:w="1234" w:type="dxa"/>
            <w:vAlign w:val="center"/>
          </w:tcPr>
          <w:p>
            <w:pPr>
              <w:jc w:val="center"/>
            </w:pPr>
            <w:r>
              <w:rPr>
                <w:sz w:val="14"/>
              </w:rPr>
              <w:t>40.4</w:t>
            </w:r>
          </w:p>
        </w:tc>
      </w:tr>
      <w:tr>
        <w:tc>
          <w:tcPr>
            <w:tcW w:w="1234" w:type="dxa"/>
            <w:vAlign w:val="center"/>
          </w:tcPr>
          <w:p>
            <w:pPr>
              <w:jc w:val="center"/>
            </w:pPr>
            <w:r>
              <w:rPr>
                <w:sz w:val="14"/>
              </w:rPr>
              <w:t>I.E.D. Meira Del Mar</w:t>
            </w:r>
          </w:p>
        </w:tc>
        <w:tc>
          <w:tcPr>
            <w:tcW w:w="1234" w:type="dxa"/>
            <w:vAlign w:val="center"/>
          </w:tcPr>
          <w:p>
            <w:pPr>
              <w:jc w:val="center"/>
            </w:pPr>
            <w:r>
              <w:rPr>
                <w:sz w:val="14"/>
              </w:rPr>
              <w:t>459</w:t>
            </w:r>
          </w:p>
        </w:tc>
        <w:tc>
          <w:tcPr>
            <w:tcW w:w="1234" w:type="dxa"/>
            <w:vAlign w:val="center"/>
          </w:tcPr>
          <w:p>
            <w:pPr>
              <w:jc w:val="center"/>
            </w:pPr>
            <w:r>
              <w:rPr>
                <w:sz w:val="14"/>
              </w:rPr>
              <w:t>232</w:t>
            </w:r>
          </w:p>
        </w:tc>
        <w:tc>
          <w:tcPr>
            <w:tcW w:w="1234" w:type="dxa"/>
            <w:vAlign w:val="center"/>
          </w:tcPr>
          <w:p>
            <w:pPr>
              <w:jc w:val="center"/>
            </w:pPr>
            <w:r>
              <w:rPr>
                <w:sz w:val="14"/>
              </w:rPr>
              <w:t>218</w:t>
            </w:r>
          </w:p>
        </w:tc>
        <w:tc>
          <w:tcPr>
            <w:tcW w:w="1234" w:type="dxa"/>
            <w:vAlign w:val="center"/>
          </w:tcPr>
          <w:p>
            <w:pPr>
              <w:jc w:val="center"/>
            </w:pPr>
            <w:r>
              <w:rPr>
                <w:sz w:val="14"/>
              </w:rPr>
              <w:t>51</w:t>
            </w:r>
          </w:p>
        </w:tc>
        <w:tc>
          <w:tcPr>
            <w:tcW w:w="1234" w:type="dxa"/>
            <w:vAlign w:val="center"/>
          </w:tcPr>
          <w:p>
            <w:pPr>
              <w:jc w:val="center"/>
            </w:pPr>
            <w:r>
              <w:rPr>
                <w:sz w:val="14"/>
              </w:rPr>
              <w:t>50.5</w:t>
            </w:r>
          </w:p>
        </w:tc>
        <w:tc>
          <w:tcPr>
            <w:tcW w:w="1234" w:type="dxa"/>
            <w:vAlign w:val="center"/>
          </w:tcPr>
          <w:p>
            <w:pPr>
              <w:jc w:val="center"/>
            </w:pPr>
            <w:r>
              <w:rPr>
                <w:sz w:val="14"/>
              </w:rPr>
              <w:t>47.5</w:t>
            </w:r>
          </w:p>
        </w:tc>
      </w:tr>
      <w:tr>
        <w:tc>
          <w:tcPr>
            <w:tcW w:w="1234" w:type="dxa"/>
            <w:vAlign w:val="center"/>
          </w:tcPr>
          <w:p>
            <w:pPr>
              <w:jc w:val="center"/>
            </w:pPr>
            <w:r>
              <w:rPr>
                <w:sz w:val="14"/>
              </w:rPr>
              <w:t>E.N.S. Del Distrito De Barranquilla</w:t>
            </w:r>
          </w:p>
        </w:tc>
        <w:tc>
          <w:tcPr>
            <w:tcW w:w="1234" w:type="dxa"/>
            <w:vAlign w:val="center"/>
          </w:tcPr>
          <w:p>
            <w:pPr>
              <w:jc w:val="center"/>
            </w:pPr>
            <w:r>
              <w:rPr>
                <w:sz w:val="14"/>
              </w:rPr>
              <w:t>487</w:t>
            </w:r>
          </w:p>
        </w:tc>
        <w:tc>
          <w:tcPr>
            <w:tcW w:w="1234" w:type="dxa"/>
            <w:vAlign w:val="center"/>
          </w:tcPr>
          <w:p>
            <w:pPr>
              <w:jc w:val="center"/>
            </w:pPr>
            <w:r>
              <w:rPr>
                <w:sz w:val="14"/>
              </w:rPr>
              <w:t>240</w:t>
            </w:r>
          </w:p>
        </w:tc>
        <w:tc>
          <w:tcPr>
            <w:tcW w:w="1234" w:type="dxa"/>
            <w:vAlign w:val="center"/>
          </w:tcPr>
          <w:p>
            <w:pPr>
              <w:jc w:val="center"/>
            </w:pPr>
            <w:r>
              <w:rPr>
                <w:sz w:val="14"/>
              </w:rPr>
              <w:t>132</w:t>
            </w:r>
          </w:p>
        </w:tc>
        <w:tc>
          <w:tcPr>
            <w:tcW w:w="1234" w:type="dxa"/>
            <w:vAlign w:val="center"/>
          </w:tcPr>
          <w:p>
            <w:pPr>
              <w:jc w:val="center"/>
            </w:pPr>
            <w:r>
              <w:rPr>
                <w:sz w:val="14"/>
              </w:rPr>
              <w:t>63</w:t>
            </w:r>
          </w:p>
        </w:tc>
        <w:tc>
          <w:tcPr>
            <w:tcW w:w="1234" w:type="dxa"/>
            <w:vAlign w:val="center"/>
          </w:tcPr>
          <w:p>
            <w:pPr>
              <w:jc w:val="center"/>
            </w:pPr>
            <w:r>
              <w:rPr>
                <w:sz w:val="14"/>
              </w:rPr>
              <w:t>49.3</w:t>
            </w:r>
          </w:p>
        </w:tc>
        <w:tc>
          <w:tcPr>
            <w:tcW w:w="1234" w:type="dxa"/>
            <w:vAlign w:val="center"/>
          </w:tcPr>
          <w:p>
            <w:pPr>
              <w:jc w:val="center"/>
            </w:pPr>
            <w:r>
              <w:rPr>
                <w:sz w:val="14"/>
              </w:rPr>
              <w:t>27.1</w:t>
            </w:r>
          </w:p>
        </w:tc>
      </w:tr>
      <w:tr>
        <w:tc>
          <w:tcPr>
            <w:tcW w:w="1234" w:type="dxa"/>
            <w:vAlign w:val="center"/>
          </w:tcPr>
          <w:p>
            <w:pPr>
              <w:jc w:val="center"/>
            </w:pPr>
            <w:r>
              <w:rPr>
                <w:sz w:val="14"/>
              </w:rPr>
              <w:t>I.E.D. Reuven Feuerstein</w:t>
            </w:r>
          </w:p>
        </w:tc>
        <w:tc>
          <w:tcPr>
            <w:tcW w:w="1234" w:type="dxa"/>
            <w:vAlign w:val="center"/>
          </w:tcPr>
          <w:p>
            <w:pPr>
              <w:jc w:val="center"/>
            </w:pPr>
            <w:r>
              <w:rPr>
                <w:sz w:val="14"/>
              </w:rPr>
              <w:t>176</w:t>
            </w:r>
          </w:p>
        </w:tc>
        <w:tc>
          <w:tcPr>
            <w:tcW w:w="1234" w:type="dxa"/>
            <w:vAlign w:val="center"/>
          </w:tcPr>
          <w:p>
            <w:pPr>
              <w:jc w:val="center"/>
            </w:pPr>
            <w:r>
              <w:rPr>
                <w:sz w:val="14"/>
              </w:rPr>
              <w:t>74</w:t>
            </w:r>
          </w:p>
        </w:tc>
        <w:tc>
          <w:tcPr>
            <w:tcW w:w="1234" w:type="dxa"/>
            <w:vAlign w:val="center"/>
          </w:tcPr>
          <w:p>
            <w:pPr>
              <w:jc w:val="center"/>
            </w:pPr>
            <w:r>
              <w:rPr>
                <w:sz w:val="14"/>
              </w:rPr>
              <w:t>101</w:t>
            </w:r>
          </w:p>
        </w:tc>
        <w:tc>
          <w:tcPr>
            <w:tcW w:w="1234" w:type="dxa"/>
            <w:vAlign w:val="center"/>
          </w:tcPr>
          <w:p>
            <w:pPr>
              <w:jc w:val="center"/>
            </w:pPr>
            <w:r>
              <w:rPr>
                <w:sz w:val="14"/>
              </w:rPr>
              <w:t>51</w:t>
            </w:r>
          </w:p>
        </w:tc>
        <w:tc>
          <w:tcPr>
            <w:tcW w:w="1234" w:type="dxa"/>
            <w:vAlign w:val="center"/>
          </w:tcPr>
          <w:p>
            <w:pPr>
              <w:jc w:val="center"/>
            </w:pPr>
            <w:r>
              <w:rPr>
                <w:sz w:val="14"/>
              </w:rPr>
              <w:t>42.0</w:t>
            </w:r>
          </w:p>
        </w:tc>
        <w:tc>
          <w:tcPr>
            <w:tcW w:w="1234" w:type="dxa"/>
            <w:vAlign w:val="center"/>
          </w:tcPr>
          <w:p>
            <w:pPr>
              <w:jc w:val="center"/>
            </w:pPr>
            <w:r>
              <w:rPr>
                <w:sz w:val="14"/>
              </w:rPr>
              <w:t>57.4</w:t>
            </w:r>
          </w:p>
        </w:tc>
      </w:tr>
    </w:tbl>
    <w:p>
      <w:pPr>
        <w:pStyle w:val="Heading3"/>
        <w:spacing w:before="200" w:after="80"/>
        <w:jc w:val="left"/>
      </w:pPr>
      <w:r>
        <w:rPr>
          <w:rFonts w:ascii="Lora" w:hAnsi="Lora"/>
          <w:i/>
          <w:color w:val="4F4F4F"/>
          <w:sz w:val="22"/>
        </w:rPr>
        <w:t>1.5.3 Desempeño por Grado</w:t>
      </w:r>
    </w:p>
    <w:tbl>
      <w:tblPr>
        <w:tblStyle w:val="TableGrid"/>
        <w:tblW w:type="auto" w:w="0"/>
        <w:jc w:val="center"/>
        <w:tblLook w:firstColumn="1" w:firstRow="1" w:lastColumn="0" w:lastRow="0" w:noHBand="0" w:noVBand="1" w:val="04A0"/>
      </w:tblPr>
      <w:tblGrid>
        <w:gridCol w:w="1290"/>
        <w:gridCol w:w="1290"/>
        <w:gridCol w:w="1290"/>
        <w:gridCol w:w="1290"/>
        <w:gridCol w:w="1290"/>
        <w:gridCol w:w="1290"/>
        <w:gridCol w:w="1290"/>
      </w:tblGrid>
      <w:tr>
        <w:tc>
          <w:tcPr>
            <w:tcW w:w="1234" w:type="dxa"/>
            <w:vAlign w:val="center"/>
          </w:tcPr>
          <w:p>
            <w:pPr>
              <w:jc w:val="center"/>
            </w:pPr>
            <w:r>
              <w:rPr>
                <w:rFonts w:ascii="Segoe UI Light" w:hAnsi="Segoe UI Light"/>
                <w:b/>
                <w:sz w:val="13"/>
              </w:rPr>
              <w:t>Institución</w:t>
            </w:r>
          </w:p>
        </w:tc>
        <w:tc>
          <w:tcPr>
            <w:tcW w:w="1234" w:type="dxa"/>
            <w:vAlign w:val="center"/>
          </w:tcPr>
          <w:p>
            <w:pPr>
              <w:jc w:val="center"/>
            </w:pPr>
            <w:r>
              <w:rPr>
                <w:rFonts w:ascii="Segoe UI Light" w:hAnsi="Segoe UI Light"/>
                <w:b/>
                <w:sz w:val="13"/>
              </w:rPr>
              <w:t>Evaluados</w:t>
            </w:r>
          </w:p>
        </w:tc>
        <w:tc>
          <w:tcPr>
            <w:tcW w:w="1234" w:type="dxa"/>
            <w:vAlign w:val="center"/>
          </w:tcPr>
          <w:p>
            <w:pPr>
              <w:jc w:val="center"/>
            </w:pPr>
            <w:r>
              <w:rPr>
                <w:rFonts w:ascii="Segoe UI Light" w:hAnsi="Segoe UI Light"/>
                <w:b/>
                <w:sz w:val="13"/>
              </w:rPr>
              <w:t>Aprobados</w:t>
            </w:r>
          </w:p>
        </w:tc>
        <w:tc>
          <w:tcPr>
            <w:tcW w:w="1234" w:type="dxa"/>
            <w:vAlign w:val="center"/>
          </w:tcPr>
          <w:p>
            <w:pPr>
              <w:jc w:val="center"/>
            </w:pPr>
            <w:r>
              <w:rPr>
                <w:rFonts w:ascii="Segoe UI Light" w:hAnsi="Segoe UI Light"/>
                <w:b/>
                <w:sz w:val="13"/>
              </w:rPr>
              <w:t>Desaprobados</w:t>
            </w:r>
          </w:p>
        </w:tc>
        <w:tc>
          <w:tcPr>
            <w:tcW w:w="1234" w:type="dxa"/>
            <w:vAlign w:val="center"/>
          </w:tcPr>
          <w:p>
            <w:pPr>
              <w:jc w:val="center"/>
            </w:pPr>
            <w:r>
              <w:rPr>
                <w:rFonts w:ascii="Segoe UI Light" w:hAnsi="Segoe UI Light"/>
                <w:b/>
                <w:sz w:val="13"/>
              </w:rPr>
              <w:t>Nota promedio</w:t>
            </w:r>
          </w:p>
        </w:tc>
        <w:tc>
          <w:tcPr>
            <w:tcW w:w="1234" w:type="dxa"/>
            <w:vAlign w:val="center"/>
          </w:tcPr>
          <w:p>
            <w:pPr>
              <w:jc w:val="center"/>
            </w:pPr>
            <w:r>
              <w:rPr>
                <w:rFonts w:ascii="Segoe UI Light" w:hAnsi="Segoe UI Light"/>
                <w:b/>
                <w:sz w:val="13"/>
              </w:rPr>
              <w:t>% Aprobación</w:t>
            </w:r>
          </w:p>
        </w:tc>
        <w:tc>
          <w:tcPr>
            <w:tcW w:w="1234" w:type="dxa"/>
            <w:vAlign w:val="center"/>
          </w:tcPr>
          <w:p>
            <w:pPr>
              <w:jc w:val="center"/>
            </w:pPr>
            <w:r>
              <w:rPr>
                <w:rFonts w:ascii="Segoe UI Light" w:hAnsi="Segoe UI Light"/>
                <w:b/>
                <w:sz w:val="13"/>
              </w:rPr>
              <w:t>% Desaprobados</w:t>
            </w:r>
          </w:p>
        </w:tc>
      </w:tr>
      <w:tr>
        <w:tc>
          <w:tcPr>
            <w:tcW w:w="1234" w:type="dxa"/>
            <w:vAlign w:val="center"/>
          </w:tcPr>
          <w:p>
            <w:pPr>
              <w:jc w:val="center"/>
            </w:pPr>
            <w:r>
              <w:rPr>
                <w:sz w:val="14"/>
              </w:rPr>
              <w:t>10</w:t>
            </w:r>
          </w:p>
        </w:tc>
        <w:tc>
          <w:tcPr>
            <w:tcW w:w="1234" w:type="dxa"/>
            <w:vAlign w:val="center"/>
          </w:tcPr>
          <w:p>
            <w:pPr>
              <w:jc w:val="center"/>
            </w:pPr>
            <w:r>
              <w:rPr>
                <w:sz w:val="14"/>
              </w:rPr>
              <w:t>2488</w:t>
            </w:r>
          </w:p>
        </w:tc>
        <w:tc>
          <w:tcPr>
            <w:tcW w:w="1234" w:type="dxa"/>
            <w:vAlign w:val="center"/>
          </w:tcPr>
          <w:p>
            <w:pPr>
              <w:jc w:val="center"/>
            </w:pPr>
            <w:r>
              <w:rPr>
                <w:sz w:val="14"/>
              </w:rPr>
              <w:t>2041</w:t>
            </w:r>
          </w:p>
        </w:tc>
        <w:tc>
          <w:tcPr>
            <w:tcW w:w="1234" w:type="dxa"/>
            <w:vAlign w:val="center"/>
          </w:tcPr>
          <w:p>
            <w:pPr>
              <w:jc w:val="center"/>
            </w:pPr>
            <w:r>
              <w:rPr>
                <w:sz w:val="14"/>
              </w:rPr>
              <w:t>309</w:t>
            </w:r>
          </w:p>
        </w:tc>
        <w:tc>
          <w:tcPr>
            <w:tcW w:w="1234" w:type="dxa"/>
            <w:vAlign w:val="center"/>
          </w:tcPr>
          <w:p>
            <w:pPr>
              <w:jc w:val="center"/>
            </w:pPr>
            <w:r>
              <w:rPr>
                <w:sz w:val="14"/>
              </w:rPr>
              <w:t>75</w:t>
            </w:r>
          </w:p>
        </w:tc>
        <w:tc>
          <w:tcPr>
            <w:tcW w:w="1234" w:type="dxa"/>
            <w:vAlign w:val="center"/>
          </w:tcPr>
          <w:p>
            <w:pPr>
              <w:jc w:val="center"/>
            </w:pPr>
            <w:r>
              <w:rPr>
                <w:sz w:val="14"/>
              </w:rPr>
              <w:t>82.0</w:t>
            </w:r>
          </w:p>
        </w:tc>
        <w:tc>
          <w:tcPr>
            <w:tcW w:w="1234" w:type="dxa"/>
            <w:vAlign w:val="center"/>
          </w:tcPr>
          <w:p>
            <w:pPr>
              <w:jc w:val="center"/>
            </w:pPr>
            <w:r>
              <w:rPr>
                <w:sz w:val="14"/>
              </w:rPr>
              <w:t>12.4</w:t>
            </w:r>
          </w:p>
        </w:tc>
      </w:tr>
      <w:tr>
        <w:tc>
          <w:tcPr>
            <w:tcW w:w="1234" w:type="dxa"/>
            <w:vAlign w:val="center"/>
          </w:tcPr>
          <w:p>
            <w:pPr>
              <w:jc w:val="center"/>
            </w:pPr>
            <w:r>
              <w:rPr>
                <w:sz w:val="14"/>
              </w:rPr>
              <w:t>11</w:t>
            </w:r>
          </w:p>
        </w:tc>
        <w:tc>
          <w:tcPr>
            <w:tcW w:w="1234" w:type="dxa"/>
            <w:vAlign w:val="center"/>
          </w:tcPr>
          <w:p>
            <w:pPr>
              <w:jc w:val="center"/>
            </w:pPr>
            <w:r>
              <w:rPr>
                <w:sz w:val="14"/>
              </w:rPr>
              <w:t>2573</w:t>
            </w:r>
          </w:p>
        </w:tc>
        <w:tc>
          <w:tcPr>
            <w:tcW w:w="1234" w:type="dxa"/>
            <w:vAlign w:val="center"/>
          </w:tcPr>
          <w:p>
            <w:pPr>
              <w:jc w:val="center"/>
            </w:pPr>
            <w:r>
              <w:rPr>
                <w:sz w:val="14"/>
              </w:rPr>
              <w:t>2002</w:t>
            </w:r>
          </w:p>
        </w:tc>
        <w:tc>
          <w:tcPr>
            <w:tcW w:w="1234" w:type="dxa"/>
            <w:vAlign w:val="center"/>
          </w:tcPr>
          <w:p>
            <w:pPr>
              <w:jc w:val="center"/>
            </w:pPr>
            <w:r>
              <w:rPr>
                <w:sz w:val="14"/>
              </w:rPr>
              <w:t>410</w:t>
            </w:r>
          </w:p>
        </w:tc>
        <w:tc>
          <w:tcPr>
            <w:tcW w:w="1234" w:type="dxa"/>
            <w:vAlign w:val="center"/>
          </w:tcPr>
          <w:p>
            <w:pPr>
              <w:jc w:val="center"/>
            </w:pPr>
            <w:r>
              <w:rPr>
                <w:sz w:val="14"/>
              </w:rPr>
              <w:t>74</w:t>
            </w:r>
          </w:p>
        </w:tc>
        <w:tc>
          <w:tcPr>
            <w:tcW w:w="1234" w:type="dxa"/>
            <w:vAlign w:val="center"/>
          </w:tcPr>
          <w:p>
            <w:pPr>
              <w:jc w:val="center"/>
            </w:pPr>
            <w:r>
              <w:rPr>
                <w:sz w:val="14"/>
              </w:rPr>
              <w:t>77.8</w:t>
            </w:r>
          </w:p>
        </w:tc>
        <w:tc>
          <w:tcPr>
            <w:tcW w:w="1234" w:type="dxa"/>
            <w:vAlign w:val="center"/>
          </w:tcPr>
          <w:p>
            <w:pPr>
              <w:jc w:val="center"/>
            </w:pPr>
            <w:r>
              <w:rPr>
                <w:sz w:val="14"/>
              </w:rPr>
              <w:t>15.9</w:t>
            </w:r>
          </w:p>
        </w:tc>
      </w:tr>
      <w:tr>
        <w:tc>
          <w:tcPr>
            <w:tcW w:w="1234" w:type="dxa"/>
            <w:vAlign w:val="center"/>
          </w:tcPr>
          <w:p>
            <w:pPr>
              <w:jc w:val="center"/>
            </w:pPr>
            <w:r>
              <w:rPr>
                <w:sz w:val="14"/>
              </w:rPr>
              <w:t>9</w:t>
            </w:r>
          </w:p>
        </w:tc>
        <w:tc>
          <w:tcPr>
            <w:tcW w:w="1234" w:type="dxa"/>
            <w:vAlign w:val="center"/>
          </w:tcPr>
          <w:p>
            <w:pPr>
              <w:jc w:val="center"/>
            </w:pPr>
            <w:r>
              <w:rPr>
                <w:sz w:val="14"/>
              </w:rPr>
              <w:t>2878</w:t>
            </w:r>
          </w:p>
        </w:tc>
        <w:tc>
          <w:tcPr>
            <w:tcW w:w="1234" w:type="dxa"/>
            <w:vAlign w:val="center"/>
          </w:tcPr>
          <w:p>
            <w:pPr>
              <w:jc w:val="center"/>
            </w:pPr>
            <w:r>
              <w:rPr>
                <w:sz w:val="14"/>
              </w:rPr>
              <w:t>2185</w:t>
            </w:r>
          </w:p>
        </w:tc>
        <w:tc>
          <w:tcPr>
            <w:tcW w:w="1234" w:type="dxa"/>
            <w:vAlign w:val="center"/>
          </w:tcPr>
          <w:p>
            <w:pPr>
              <w:jc w:val="center"/>
            </w:pPr>
            <w:r>
              <w:rPr>
                <w:sz w:val="14"/>
              </w:rPr>
              <w:t>635</w:t>
            </w:r>
          </w:p>
        </w:tc>
        <w:tc>
          <w:tcPr>
            <w:tcW w:w="1234" w:type="dxa"/>
            <w:vAlign w:val="center"/>
          </w:tcPr>
          <w:p>
            <w:pPr>
              <w:jc w:val="center"/>
            </w:pPr>
            <w:r>
              <w:rPr>
                <w:sz w:val="14"/>
              </w:rPr>
              <w:t>67</w:t>
            </w:r>
          </w:p>
        </w:tc>
        <w:tc>
          <w:tcPr>
            <w:tcW w:w="1234" w:type="dxa"/>
            <w:vAlign w:val="center"/>
          </w:tcPr>
          <w:p>
            <w:pPr>
              <w:jc w:val="center"/>
            </w:pPr>
            <w:r>
              <w:rPr>
                <w:sz w:val="14"/>
              </w:rPr>
              <w:t>75.9</w:t>
            </w:r>
          </w:p>
        </w:tc>
        <w:tc>
          <w:tcPr>
            <w:tcW w:w="1234" w:type="dxa"/>
            <w:vAlign w:val="center"/>
          </w:tcPr>
          <w:p>
            <w:pPr>
              <w:jc w:val="center"/>
            </w:pPr>
            <w:r>
              <w:rPr>
                <w:sz w:val="14"/>
              </w:rPr>
              <w:t>22.1</w:t>
            </w:r>
          </w:p>
        </w:tc>
      </w:tr>
    </w:tbl>
    <w:p>
      <w:pPr>
        <w:pStyle w:val="Heading2"/>
        <w:spacing w:before="280" w:after="160"/>
        <w:jc w:val="left"/>
        <w:pBdr>
          <w:bottom w:val="single" w:sz="6" w:space="1" w:color="D3D3D3"/>
        </w:pBdr>
      </w:pPr>
      <w:r>
        <w:rPr>
          <w:rFonts w:ascii="Lora" w:hAnsi="Lora"/>
          <w:b/>
          <w:color w:val="4F4F4F"/>
          <w:sz w:val="24"/>
        </w:rPr>
        <w:t>1.6 Análisis de Satisfacción</w:t>
      </w:r>
    </w:p>
    <w:p>
      <w:pPr>
        <w:pStyle w:val="Heading3"/>
        <w:spacing w:before="200" w:after="80"/>
        <w:jc w:val="left"/>
      </w:pPr>
      <w:r>
        <w:rPr>
          <w:rFonts w:ascii="Lora" w:hAnsi="Lora"/>
          <w:i/>
          <w:color w:val="4F4F4F"/>
          <w:sz w:val="22"/>
        </w:rPr>
        <w:t>1.6.1 Satisfaccion de Estudiantes</w:t>
      </w:r>
    </w:p>
    <w:p>
      <w:pPr>
        <w:jc w:val="both"/>
      </w:pPr>
      <w:r>
        <w:rPr>
          <w:rFonts w:ascii="Segoe UI Light" w:hAnsi="Segoe UI Light"/>
          <w:sz w:val="16"/>
        </w:rPr>
        <w:t>Se presenta el análisis de satisfacción general y por dimensiones del proyecto educativo:</w:t>
      </w:r>
    </w:p>
    <w:p>
      <w:pPr>
        <w:jc w:val="center"/>
      </w:pPr>
      <w:r>
        <w:drawing>
          <wp:inline xmlns:a="http://schemas.openxmlformats.org/drawingml/2006/main" xmlns:pic="http://schemas.openxmlformats.org/drawingml/2006/picture">
            <wp:extent cx="5029200" cy="1586165"/>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5029200" cy="1586165"/>
                    </a:xfrm>
                    <a:prstGeom prst="rect"/>
                  </pic:spPr>
                </pic:pic>
              </a:graphicData>
            </a:graphic>
          </wp:inline>
        </w:drawing>
      </w:r>
    </w:p>
    <w:p>
      <w:pPr>
        <w:jc w:val="both"/>
      </w:pPr>
      <w:r>
        <w:rPr>
          <w:rFonts w:ascii="Segoe UI Light" w:hAnsi="Segoe UI Light"/>
          <w:b/>
          <w:sz w:val="16"/>
          <w:u w:val="single"/>
        </w:rPr>
        <w:t>Satisfacción por Dimensiones</w:t>
      </w:r>
    </w:p>
    <w:p>
      <w:pPr>
        <w:jc w:val="center"/>
      </w:pPr>
      <w:r>
        <w:drawing>
          <wp:inline xmlns:a="http://schemas.openxmlformats.org/drawingml/2006/main" xmlns:pic="http://schemas.openxmlformats.org/drawingml/2006/picture">
            <wp:extent cx="5029200" cy="2908698"/>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5029200" cy="2908698"/>
                    </a:xfrm>
                    <a:prstGeom prst="rect"/>
                  </pic:spPr>
                </pic:pic>
              </a:graphicData>
            </a:graphic>
          </wp:inline>
        </w:drawing>
      </w:r>
    </w:p>
    <w:p>
      <w:pPr>
        <w:jc w:val="center"/>
      </w:pPr>
      <w:r>
        <w:rPr>
          <w:rFonts w:ascii="Segoe UI Light" w:hAnsi="Segoe UI Light"/>
          <w:b/>
          <w:i/>
          <w:sz w:val="12"/>
        </w:rPr>
        <w:t>Figura 10: Satisfacción por Dimensión</w:t>
      </w:r>
    </w:p>
    <w:p>
      <w:pPr>
        <w:pStyle w:val="Heading3"/>
        <w:spacing w:before="200" w:after="80"/>
        <w:jc w:val="left"/>
      </w:pPr>
      <w:r>
        <w:rPr>
          <w:rFonts w:ascii="Lora" w:hAnsi="Lora"/>
          <w:i/>
          <w:color w:val="4F4F4F"/>
          <w:sz w:val="22"/>
        </w:rPr>
        <w:t>1.6.2 Satisfaccion de profesores</w:t>
      </w:r>
    </w:p>
    <w:p>
      <w:pPr>
        <w:jc w:val="both"/>
      </w:pPr>
      <w:r>
        <w:rPr>
          <w:rFonts w:ascii="Segoe UI Light" w:hAnsi="Segoe UI Light"/>
          <w:sz w:val="16"/>
        </w:rPr>
        <w:t>Se presenta el análisis de satisfacción general y por dimensiones de los profesores de instituciones educativas:</w:t>
      </w:r>
    </w:p>
    <w:p>
      <w:pPr>
        <w:jc w:val="center"/>
      </w:pPr>
      <w:r>
        <w:drawing>
          <wp:inline xmlns:a="http://schemas.openxmlformats.org/drawingml/2006/main" xmlns:pic="http://schemas.openxmlformats.org/drawingml/2006/picture">
            <wp:extent cx="5029200" cy="1586165"/>
            <wp:docPr id="15" name="Picture 15"/>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5029200" cy="1586165"/>
                    </a:xfrm>
                    <a:prstGeom prst="rect"/>
                  </pic:spPr>
                </pic:pic>
              </a:graphicData>
            </a:graphic>
          </wp:inline>
        </w:drawing>
      </w:r>
    </w:p>
    <w:p>
      <w:pPr>
        <w:jc w:val="center"/>
      </w:pPr>
      <w:r>
        <w:rPr>
          <w:rFonts w:ascii="Segoe UI Light" w:hAnsi="Segoe UI Light"/>
          <w:b/>
          <w:i/>
          <w:sz w:val="12"/>
        </w:rPr>
        <w:t>Figura 11: Satisfacción general de profesores IE</w:t>
      </w:r>
    </w:p>
    <w:p>
      <w:pPr>
        <w:jc w:val="both"/>
      </w:pPr>
      <w:r>
        <w:rPr>
          <w:rFonts w:ascii="Segoe UI Light" w:hAnsi="Segoe UI Light"/>
          <w:b/>
          <w:sz w:val="16"/>
          <w:u w:val="single"/>
        </w:rPr>
        <w:t>Satisfacción por Dimensiones</w:t>
      </w:r>
    </w:p>
    <w:p>
      <w:pPr>
        <w:jc w:val="center"/>
      </w:pPr>
      <w:r>
        <w:drawing>
          <wp:inline xmlns:a="http://schemas.openxmlformats.org/drawingml/2006/main" xmlns:pic="http://schemas.openxmlformats.org/drawingml/2006/picture">
            <wp:extent cx="5029200" cy="2145928"/>
            <wp:docPr id="16" name="Picture 16"/>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5029200" cy="2145928"/>
                    </a:xfrm>
                    <a:prstGeom prst="rect"/>
                  </pic:spPr>
                </pic:pic>
              </a:graphicData>
            </a:graphic>
          </wp:inline>
        </w:drawing>
      </w:r>
    </w:p>
    <w:p>
      <w:pPr>
        <w:jc w:val="center"/>
      </w:pPr>
      <w:r>
        <w:rPr>
          <w:rFonts w:ascii="Segoe UI Light" w:hAnsi="Segoe UI Light"/>
          <w:b/>
          <w:i/>
          <w:sz w:val="12"/>
        </w:rPr>
        <w:t>Figura 12: Satisfacción por Dimensión de profesores IE</w:t>
      </w:r>
    </w:p>
    <w:p>
      <w:pPr>
        <w:jc w:val="both"/>
      </w:pPr>
      <w:r>
        <w:rPr>
          <w:rFonts w:ascii="Segoe UI Light" w:hAnsi="Segoe UI Light"/>
          <w:b/>
          <w:sz w:val="16"/>
          <w:u w:val="single"/>
        </w:rPr>
        <w:t>Satisfacción por plan de estudio</w:t>
      </w:r>
    </w:p>
    <w:p>
      <w:pPr>
        <w:jc w:val="center"/>
      </w:pPr>
      <w:r>
        <w:drawing>
          <wp:inline xmlns:a="http://schemas.openxmlformats.org/drawingml/2006/main" xmlns:pic="http://schemas.openxmlformats.org/drawingml/2006/picture">
            <wp:extent cx="5029200" cy="2908698"/>
            <wp:docPr id="17" name="Picture 17"/>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5029200" cy="2908698"/>
                    </a:xfrm>
                    <a:prstGeom prst="rect"/>
                  </pic:spPr>
                </pic:pic>
              </a:graphicData>
            </a:graphic>
          </wp:inline>
        </w:drawing>
      </w:r>
    </w:p>
    <w:p>
      <w:pPr>
        <w:jc w:val="center"/>
      </w:pPr>
      <w:r>
        <w:rPr>
          <w:rFonts w:ascii="Segoe UI Light" w:hAnsi="Segoe UI Light"/>
          <w:b/>
          <w:i/>
          <w:sz w:val="12"/>
        </w:rPr>
        <w:t>Figura 13: Satisfacción por Plan de Estudio de profesores IE</w:t>
      </w:r>
    </w:p>
    <w:p>
      <w:r>
        <w:br w:type="page"/>
      </w:r>
    </w:p>
    <w:p>
      <w:pPr>
        <w:pStyle w:val="Heading1"/>
        <w:spacing w:before="360" w:after="240"/>
        <w:jc w:val="center"/>
        <w:pBdr>
          <w:bottom w:val="single" w:sz="8" w:space="1" w:color="2E3F5F"/>
        </w:pBdr>
      </w:pPr>
      <w:r>
        <w:rPr>
          <w:rFonts w:ascii="Lora" w:hAnsi="Lora"/>
          <w:b/>
          <w:color w:val="2E3F5F"/>
          <w:sz w:val="28"/>
        </w:rPr>
        <w:t>2. DOCUMENTOS ADJUNTOS</w:t>
      </w:r>
    </w:p>
    <w:p>
      <w:pPr>
        <w:pStyle w:val="Heading2"/>
        <w:spacing w:before="280" w:after="160"/>
        <w:jc w:val="left"/>
        <w:pBdr>
          <w:bottom w:val="single" w:sz="6" w:space="1" w:color="D3D3D3"/>
        </w:pBdr>
      </w:pPr>
      <w:r>
        <w:rPr>
          <w:rFonts w:ascii="Lora" w:hAnsi="Lora"/>
          <w:b/>
          <w:color w:val="4F4F4F"/>
          <w:sz w:val="24"/>
        </w:rPr>
        <w:t>2.1 Motivos de Cancelación</w:t>
      </w:r>
    </w:p>
    <w:p>
      <w:pPr>
        <w:jc w:val="both"/>
      </w:pPr>
      <w:r>
        <w:rPr>
          <w:rFonts w:ascii="Segoe UI Light" w:hAnsi="Segoe UI Light"/>
          <w:sz w:val="16"/>
        </w:rPr>
        <w:t>A continuación se presenta el análisis de los motivos de cancelación de sesiones:</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Motivo</w:t>
            </w:r>
          </w:p>
        </w:tc>
        <w:tc>
          <w:tcPr>
            <w:tcW w:w="2880" w:type="dxa"/>
            <w:vAlign w:val="center"/>
          </w:tcPr>
          <w:p>
            <w:pPr>
              <w:jc w:val="center"/>
            </w:pPr>
            <w:r>
              <w:rPr>
                <w:rFonts w:ascii="Segoe UI Light" w:hAnsi="Segoe UI Light"/>
                <w:b/>
                <w:sz w:val="13"/>
              </w:rPr>
              <w:t>Sesiones canceladas</w:t>
            </w:r>
          </w:p>
        </w:tc>
        <w:tc>
          <w:tcPr>
            <w:tcW w:w="2880" w:type="dxa"/>
            <w:vAlign w:val="center"/>
          </w:tcPr>
          <w:p>
            <w:pPr>
              <w:jc w:val="center"/>
            </w:pPr>
            <w:r>
              <w:rPr>
                <w:rFonts w:ascii="Segoe UI Light" w:hAnsi="Segoe UI Light"/>
                <w:b/>
                <w:sz w:val="13"/>
              </w:rPr>
              <w:t>% Cancelación</w:t>
            </w:r>
          </w:p>
        </w:tc>
      </w:tr>
      <w:tr>
        <w:tc>
          <w:tcPr>
            <w:tcW w:w="2880" w:type="dxa"/>
            <w:vAlign w:val="center"/>
          </w:tcPr>
          <w:p>
            <w:pPr>
              <w:jc w:val="center"/>
            </w:pPr>
            <w:r>
              <w:rPr>
                <w:sz w:val="14"/>
              </w:rPr>
              <w:t>Protestas o paros sindicales</w:t>
            </w:r>
          </w:p>
        </w:tc>
        <w:tc>
          <w:tcPr>
            <w:tcW w:w="2880" w:type="dxa"/>
            <w:vAlign w:val="center"/>
          </w:tcPr>
          <w:p>
            <w:pPr>
              <w:jc w:val="center"/>
            </w:pPr>
            <w:r>
              <w:rPr>
                <w:sz w:val="14"/>
              </w:rPr>
              <w:t>162</w:t>
            </w:r>
          </w:p>
        </w:tc>
        <w:tc>
          <w:tcPr>
            <w:tcW w:w="2880" w:type="dxa"/>
            <w:vAlign w:val="center"/>
          </w:tcPr>
          <w:p>
            <w:pPr>
              <w:jc w:val="center"/>
            </w:pPr>
            <w:r>
              <w:rPr>
                <w:sz w:val="14"/>
              </w:rPr>
              <w:t>14.9</w:t>
            </w:r>
          </w:p>
        </w:tc>
      </w:tr>
      <w:tr>
        <w:tc>
          <w:tcPr>
            <w:tcW w:w="2880" w:type="dxa"/>
            <w:vAlign w:val="center"/>
          </w:tcPr>
          <w:p>
            <w:pPr>
              <w:jc w:val="center"/>
            </w:pPr>
            <w:r>
              <w:rPr>
                <w:sz w:val="14"/>
              </w:rPr>
              <w:t>Ausencia de los estudiantes por eventos del colegio</w:t>
            </w:r>
          </w:p>
        </w:tc>
        <w:tc>
          <w:tcPr>
            <w:tcW w:w="2880" w:type="dxa"/>
            <w:vAlign w:val="center"/>
          </w:tcPr>
          <w:p>
            <w:pPr>
              <w:jc w:val="center"/>
            </w:pPr>
            <w:r>
              <w:rPr>
                <w:sz w:val="14"/>
              </w:rPr>
              <w:t>124</w:t>
            </w:r>
          </w:p>
        </w:tc>
        <w:tc>
          <w:tcPr>
            <w:tcW w:w="2880" w:type="dxa"/>
            <w:vAlign w:val="center"/>
          </w:tcPr>
          <w:p>
            <w:pPr>
              <w:jc w:val="center"/>
            </w:pPr>
            <w:r>
              <w:rPr>
                <w:sz w:val="14"/>
              </w:rPr>
              <w:t>11.4</w:t>
            </w:r>
          </w:p>
        </w:tc>
      </w:tr>
      <w:tr>
        <w:tc>
          <w:tcPr>
            <w:tcW w:w="2880" w:type="dxa"/>
            <w:vAlign w:val="center"/>
          </w:tcPr>
          <w:p>
            <w:pPr>
              <w:jc w:val="center"/>
            </w:pPr>
            <w:r>
              <w:rPr>
                <w:sz w:val="14"/>
              </w:rPr>
              <w:t>Ausencia del profesor - IE</w:t>
            </w:r>
          </w:p>
        </w:tc>
        <w:tc>
          <w:tcPr>
            <w:tcW w:w="2880" w:type="dxa"/>
            <w:vAlign w:val="center"/>
          </w:tcPr>
          <w:p>
            <w:pPr>
              <w:jc w:val="center"/>
            </w:pPr>
            <w:r>
              <w:rPr>
                <w:sz w:val="14"/>
              </w:rPr>
              <w:t>117</w:t>
            </w:r>
          </w:p>
        </w:tc>
        <w:tc>
          <w:tcPr>
            <w:tcW w:w="2880" w:type="dxa"/>
            <w:vAlign w:val="center"/>
          </w:tcPr>
          <w:p>
            <w:pPr>
              <w:jc w:val="center"/>
            </w:pPr>
            <w:r>
              <w:rPr>
                <w:sz w:val="14"/>
              </w:rPr>
              <w:t>10.7</w:t>
            </w:r>
          </w:p>
        </w:tc>
      </w:tr>
      <w:tr>
        <w:tc>
          <w:tcPr>
            <w:tcW w:w="2880" w:type="dxa"/>
            <w:vAlign w:val="center"/>
          </w:tcPr>
          <w:p>
            <w:pPr>
              <w:jc w:val="center"/>
            </w:pPr>
            <w:r>
              <w:rPr>
                <w:sz w:val="14"/>
              </w:rPr>
              <w:t>Simulacro o toma definitiva de pruebas de estado - IE</w:t>
            </w:r>
          </w:p>
        </w:tc>
        <w:tc>
          <w:tcPr>
            <w:tcW w:w="2880" w:type="dxa"/>
            <w:vAlign w:val="center"/>
          </w:tcPr>
          <w:p>
            <w:pPr>
              <w:jc w:val="center"/>
            </w:pPr>
            <w:r>
              <w:rPr>
                <w:sz w:val="14"/>
              </w:rPr>
              <w:t>104</w:t>
            </w:r>
          </w:p>
        </w:tc>
        <w:tc>
          <w:tcPr>
            <w:tcW w:w="2880" w:type="dxa"/>
            <w:vAlign w:val="center"/>
          </w:tcPr>
          <w:p>
            <w:pPr>
              <w:jc w:val="center"/>
            </w:pPr>
            <w:r>
              <w:rPr>
                <w:sz w:val="14"/>
              </w:rPr>
              <w:t>9.5</w:t>
            </w:r>
          </w:p>
        </w:tc>
      </w:tr>
      <w:tr>
        <w:tc>
          <w:tcPr>
            <w:tcW w:w="2880" w:type="dxa"/>
            <w:vAlign w:val="center"/>
          </w:tcPr>
          <w:p>
            <w:pPr>
              <w:jc w:val="center"/>
            </w:pPr>
            <w:r>
              <w:rPr>
                <w:sz w:val="14"/>
              </w:rPr>
              <w:t>Problemas de internet - IE</w:t>
            </w:r>
          </w:p>
        </w:tc>
        <w:tc>
          <w:tcPr>
            <w:tcW w:w="2880" w:type="dxa"/>
            <w:vAlign w:val="center"/>
          </w:tcPr>
          <w:p>
            <w:pPr>
              <w:jc w:val="center"/>
            </w:pPr>
            <w:r>
              <w:rPr>
                <w:sz w:val="14"/>
              </w:rPr>
              <w:t>97</w:t>
            </w:r>
          </w:p>
        </w:tc>
        <w:tc>
          <w:tcPr>
            <w:tcW w:w="2880" w:type="dxa"/>
            <w:vAlign w:val="center"/>
          </w:tcPr>
          <w:p>
            <w:pPr>
              <w:jc w:val="center"/>
            </w:pPr>
            <w:r>
              <w:rPr>
                <w:sz w:val="14"/>
              </w:rPr>
              <w:t>8.9</w:t>
            </w:r>
          </w:p>
        </w:tc>
      </w:tr>
      <w:tr>
        <w:tc>
          <w:tcPr>
            <w:tcW w:w="2880" w:type="dxa"/>
            <w:vAlign w:val="center"/>
          </w:tcPr>
          <w:p>
            <w:pPr>
              <w:jc w:val="center"/>
            </w:pPr>
            <w:r>
              <w:rPr>
                <w:sz w:val="14"/>
              </w:rPr>
              <w:t>Acto Cívico</w:t>
            </w:r>
          </w:p>
        </w:tc>
        <w:tc>
          <w:tcPr>
            <w:tcW w:w="2880" w:type="dxa"/>
            <w:vAlign w:val="center"/>
          </w:tcPr>
          <w:p>
            <w:pPr>
              <w:jc w:val="center"/>
            </w:pPr>
            <w:r>
              <w:rPr>
                <w:sz w:val="14"/>
              </w:rPr>
              <w:t>74</w:t>
            </w:r>
          </w:p>
        </w:tc>
        <w:tc>
          <w:tcPr>
            <w:tcW w:w="2880" w:type="dxa"/>
            <w:vAlign w:val="center"/>
          </w:tcPr>
          <w:p>
            <w:pPr>
              <w:jc w:val="center"/>
            </w:pPr>
            <w:r>
              <w:rPr>
                <w:sz w:val="14"/>
              </w:rPr>
              <w:t>6.8</w:t>
            </w:r>
          </w:p>
        </w:tc>
      </w:tr>
      <w:tr>
        <w:tc>
          <w:tcPr>
            <w:tcW w:w="2880" w:type="dxa"/>
            <w:vAlign w:val="center"/>
          </w:tcPr>
          <w:p>
            <w:pPr>
              <w:jc w:val="center"/>
            </w:pPr>
            <w:r>
              <w:rPr>
                <w:sz w:val="14"/>
              </w:rPr>
              <w:t>No hay clases en la IE</w:t>
            </w:r>
          </w:p>
        </w:tc>
        <w:tc>
          <w:tcPr>
            <w:tcW w:w="2880" w:type="dxa"/>
            <w:vAlign w:val="center"/>
          </w:tcPr>
          <w:p>
            <w:pPr>
              <w:jc w:val="center"/>
            </w:pPr>
            <w:r>
              <w:rPr>
                <w:sz w:val="14"/>
              </w:rPr>
              <w:t>69</w:t>
            </w:r>
          </w:p>
        </w:tc>
        <w:tc>
          <w:tcPr>
            <w:tcW w:w="2880" w:type="dxa"/>
            <w:vAlign w:val="center"/>
          </w:tcPr>
          <w:p>
            <w:pPr>
              <w:jc w:val="center"/>
            </w:pPr>
            <w:r>
              <w:rPr>
                <w:sz w:val="14"/>
              </w:rPr>
              <w:t>6.3</w:t>
            </w:r>
          </w:p>
        </w:tc>
      </w:tr>
      <w:tr>
        <w:tc>
          <w:tcPr>
            <w:tcW w:w="2880" w:type="dxa"/>
            <w:vAlign w:val="center"/>
          </w:tcPr>
          <w:p>
            <w:pPr>
              <w:jc w:val="center"/>
            </w:pPr>
            <w:r>
              <w:rPr>
                <w:sz w:val="14"/>
              </w:rPr>
              <w:t>Cambio de horario de clases por parte de IE</w:t>
            </w:r>
          </w:p>
        </w:tc>
        <w:tc>
          <w:tcPr>
            <w:tcW w:w="2880" w:type="dxa"/>
            <w:vAlign w:val="center"/>
          </w:tcPr>
          <w:p>
            <w:pPr>
              <w:jc w:val="center"/>
            </w:pPr>
            <w:r>
              <w:rPr>
                <w:sz w:val="14"/>
              </w:rPr>
              <w:t>60</w:t>
            </w:r>
          </w:p>
        </w:tc>
        <w:tc>
          <w:tcPr>
            <w:tcW w:w="2880" w:type="dxa"/>
            <w:vAlign w:val="center"/>
          </w:tcPr>
          <w:p>
            <w:pPr>
              <w:jc w:val="center"/>
            </w:pPr>
            <w:r>
              <w:rPr>
                <w:sz w:val="14"/>
              </w:rPr>
              <w:t>5.5</w:t>
            </w:r>
          </w:p>
        </w:tc>
      </w:tr>
      <w:tr>
        <w:tc>
          <w:tcPr>
            <w:tcW w:w="2880" w:type="dxa"/>
            <w:vAlign w:val="center"/>
          </w:tcPr>
          <w:p>
            <w:pPr>
              <w:jc w:val="center"/>
            </w:pPr>
            <w:r>
              <w:rPr>
                <w:sz w:val="14"/>
              </w:rPr>
              <w:t>Entrega de Informes</w:t>
            </w:r>
          </w:p>
        </w:tc>
        <w:tc>
          <w:tcPr>
            <w:tcW w:w="2880" w:type="dxa"/>
            <w:vAlign w:val="center"/>
          </w:tcPr>
          <w:p>
            <w:pPr>
              <w:jc w:val="center"/>
            </w:pPr>
            <w:r>
              <w:rPr>
                <w:sz w:val="14"/>
              </w:rPr>
              <w:t>48</w:t>
            </w:r>
          </w:p>
        </w:tc>
        <w:tc>
          <w:tcPr>
            <w:tcW w:w="2880" w:type="dxa"/>
            <w:vAlign w:val="center"/>
          </w:tcPr>
          <w:p>
            <w:pPr>
              <w:jc w:val="center"/>
            </w:pPr>
            <w:r>
              <w:rPr>
                <w:sz w:val="14"/>
              </w:rPr>
              <w:t>4.4</w:t>
            </w:r>
          </w:p>
        </w:tc>
      </w:tr>
      <w:tr>
        <w:tc>
          <w:tcPr>
            <w:tcW w:w="2880" w:type="dxa"/>
            <w:vAlign w:val="center"/>
          </w:tcPr>
          <w:p>
            <w:pPr>
              <w:jc w:val="center"/>
            </w:pPr>
            <w:r>
              <w:rPr>
                <w:sz w:val="14"/>
              </w:rPr>
              <w:t>Actividades docentes en horario de clase con CTC</w:t>
            </w:r>
          </w:p>
        </w:tc>
        <w:tc>
          <w:tcPr>
            <w:tcW w:w="2880" w:type="dxa"/>
            <w:vAlign w:val="center"/>
          </w:tcPr>
          <w:p>
            <w:pPr>
              <w:jc w:val="center"/>
            </w:pPr>
            <w:r>
              <w:rPr>
                <w:sz w:val="14"/>
              </w:rPr>
              <w:t>38</w:t>
            </w:r>
          </w:p>
        </w:tc>
        <w:tc>
          <w:tcPr>
            <w:tcW w:w="2880" w:type="dxa"/>
            <w:vAlign w:val="center"/>
          </w:tcPr>
          <w:p>
            <w:pPr>
              <w:jc w:val="center"/>
            </w:pPr>
            <w:r>
              <w:rPr>
                <w:sz w:val="14"/>
              </w:rPr>
              <w:t>3.5</w:t>
            </w:r>
          </w:p>
        </w:tc>
      </w:tr>
      <w:tr>
        <w:tc>
          <w:tcPr>
            <w:tcW w:w="2880" w:type="dxa"/>
            <w:vAlign w:val="center"/>
          </w:tcPr>
          <w:p>
            <w:pPr>
              <w:jc w:val="center"/>
            </w:pPr>
            <w:r>
              <w:rPr>
                <w:sz w:val="14"/>
              </w:rPr>
              <w:t>Imposibilidad de uso del aula tecnológica IE</w:t>
            </w:r>
          </w:p>
        </w:tc>
        <w:tc>
          <w:tcPr>
            <w:tcW w:w="2880" w:type="dxa"/>
            <w:vAlign w:val="center"/>
          </w:tcPr>
          <w:p>
            <w:pPr>
              <w:jc w:val="center"/>
            </w:pPr>
            <w:r>
              <w:rPr>
                <w:sz w:val="14"/>
              </w:rPr>
              <w:t>37</w:t>
            </w:r>
          </w:p>
        </w:tc>
        <w:tc>
          <w:tcPr>
            <w:tcW w:w="2880" w:type="dxa"/>
            <w:vAlign w:val="center"/>
          </w:tcPr>
          <w:p>
            <w:pPr>
              <w:jc w:val="center"/>
            </w:pPr>
            <w:r>
              <w:rPr>
                <w:sz w:val="14"/>
              </w:rPr>
              <w:t>3.4</w:t>
            </w:r>
          </w:p>
        </w:tc>
      </w:tr>
      <w:tr>
        <w:tc>
          <w:tcPr>
            <w:tcW w:w="2880" w:type="dxa"/>
            <w:vAlign w:val="center"/>
          </w:tcPr>
          <w:p>
            <w:pPr>
              <w:jc w:val="center"/>
            </w:pPr>
            <w:r>
              <w:rPr>
                <w:sz w:val="14"/>
              </w:rPr>
              <w:t>Actividad Deportiva en toda la IE</w:t>
            </w:r>
          </w:p>
        </w:tc>
        <w:tc>
          <w:tcPr>
            <w:tcW w:w="2880" w:type="dxa"/>
            <w:vAlign w:val="center"/>
          </w:tcPr>
          <w:p>
            <w:pPr>
              <w:jc w:val="center"/>
            </w:pPr>
            <w:r>
              <w:rPr>
                <w:sz w:val="14"/>
              </w:rPr>
              <w:t>33</w:t>
            </w:r>
          </w:p>
        </w:tc>
        <w:tc>
          <w:tcPr>
            <w:tcW w:w="2880" w:type="dxa"/>
            <w:vAlign w:val="center"/>
          </w:tcPr>
          <w:p>
            <w:pPr>
              <w:jc w:val="center"/>
            </w:pPr>
            <w:r>
              <w:rPr>
                <w:sz w:val="14"/>
              </w:rPr>
              <w:t>3.0</w:t>
            </w:r>
          </w:p>
        </w:tc>
      </w:tr>
      <w:tr>
        <w:tc>
          <w:tcPr>
            <w:tcW w:w="2880" w:type="dxa"/>
            <w:vAlign w:val="center"/>
          </w:tcPr>
          <w:p>
            <w:pPr>
              <w:jc w:val="center"/>
            </w:pPr>
            <w:r>
              <w:rPr>
                <w:sz w:val="14"/>
              </w:rPr>
              <w:t>Problemas técnicos - IE (computadoras, proyector, altavoces)</w:t>
            </w:r>
          </w:p>
        </w:tc>
        <w:tc>
          <w:tcPr>
            <w:tcW w:w="2880" w:type="dxa"/>
            <w:vAlign w:val="center"/>
          </w:tcPr>
          <w:p>
            <w:pPr>
              <w:jc w:val="center"/>
            </w:pPr>
            <w:r>
              <w:rPr>
                <w:sz w:val="14"/>
              </w:rPr>
              <w:t>24</w:t>
            </w:r>
          </w:p>
        </w:tc>
        <w:tc>
          <w:tcPr>
            <w:tcW w:w="2880" w:type="dxa"/>
            <w:vAlign w:val="center"/>
          </w:tcPr>
          <w:p>
            <w:pPr>
              <w:jc w:val="center"/>
            </w:pPr>
            <w:r>
              <w:rPr>
                <w:sz w:val="14"/>
              </w:rPr>
              <w:t>2.2</w:t>
            </w:r>
          </w:p>
        </w:tc>
      </w:tr>
      <w:tr>
        <w:tc>
          <w:tcPr>
            <w:tcW w:w="2880" w:type="dxa"/>
            <w:vAlign w:val="center"/>
          </w:tcPr>
          <w:p>
            <w:pPr>
              <w:jc w:val="center"/>
            </w:pPr>
            <w:r>
              <w:rPr>
                <w:sz w:val="14"/>
              </w:rPr>
              <w:t>Salida mas temprano del colegio</w:t>
            </w:r>
          </w:p>
        </w:tc>
        <w:tc>
          <w:tcPr>
            <w:tcW w:w="2880" w:type="dxa"/>
            <w:vAlign w:val="center"/>
          </w:tcPr>
          <w:p>
            <w:pPr>
              <w:jc w:val="center"/>
            </w:pPr>
            <w:r>
              <w:rPr>
                <w:sz w:val="14"/>
              </w:rPr>
              <w:t>14</w:t>
            </w:r>
          </w:p>
        </w:tc>
        <w:tc>
          <w:tcPr>
            <w:tcW w:w="2880" w:type="dxa"/>
            <w:vAlign w:val="center"/>
          </w:tcPr>
          <w:p>
            <w:pPr>
              <w:jc w:val="center"/>
            </w:pPr>
            <w:r>
              <w:rPr>
                <w:sz w:val="14"/>
              </w:rPr>
              <w:t>1.3</w:t>
            </w:r>
          </w:p>
        </w:tc>
      </w:tr>
      <w:tr>
        <w:tc>
          <w:tcPr>
            <w:tcW w:w="2880" w:type="dxa"/>
            <w:vAlign w:val="center"/>
          </w:tcPr>
          <w:p>
            <w:pPr>
              <w:jc w:val="center"/>
            </w:pPr>
            <w:r>
              <w:rPr>
                <w:sz w:val="14"/>
              </w:rPr>
              <w:t>Corte de luz - IE</w:t>
            </w:r>
          </w:p>
        </w:tc>
        <w:tc>
          <w:tcPr>
            <w:tcW w:w="2880" w:type="dxa"/>
            <w:vAlign w:val="center"/>
          </w:tcPr>
          <w:p>
            <w:pPr>
              <w:jc w:val="center"/>
            </w:pPr>
            <w:r>
              <w:rPr>
                <w:sz w:val="14"/>
              </w:rPr>
              <w:t>13</w:t>
            </w:r>
          </w:p>
        </w:tc>
        <w:tc>
          <w:tcPr>
            <w:tcW w:w="2880" w:type="dxa"/>
            <w:vAlign w:val="center"/>
          </w:tcPr>
          <w:p>
            <w:pPr>
              <w:jc w:val="center"/>
            </w:pPr>
            <w:r>
              <w:rPr>
                <w:sz w:val="14"/>
              </w:rPr>
              <w:t>1.2</w:t>
            </w:r>
          </w:p>
        </w:tc>
      </w:tr>
      <w:tr>
        <w:tc>
          <w:tcPr>
            <w:tcW w:w="2880" w:type="dxa"/>
            <w:vAlign w:val="center"/>
          </w:tcPr>
          <w:p>
            <w:pPr>
              <w:jc w:val="center"/>
            </w:pPr>
            <w:r>
              <w:rPr>
                <w:sz w:val="14"/>
              </w:rPr>
              <w:t>Acto religioso</w:t>
            </w:r>
          </w:p>
        </w:tc>
        <w:tc>
          <w:tcPr>
            <w:tcW w:w="2880" w:type="dxa"/>
            <w:vAlign w:val="center"/>
          </w:tcPr>
          <w:p>
            <w:pPr>
              <w:jc w:val="center"/>
            </w:pPr>
            <w:r>
              <w:rPr>
                <w:sz w:val="14"/>
              </w:rPr>
              <w:t>13</w:t>
            </w:r>
          </w:p>
        </w:tc>
        <w:tc>
          <w:tcPr>
            <w:tcW w:w="2880" w:type="dxa"/>
            <w:vAlign w:val="center"/>
          </w:tcPr>
          <w:p>
            <w:pPr>
              <w:jc w:val="center"/>
            </w:pPr>
            <w:r>
              <w:rPr>
                <w:sz w:val="14"/>
              </w:rPr>
              <w:t>1.2</w:t>
            </w:r>
          </w:p>
        </w:tc>
      </w:tr>
      <w:tr>
        <w:tc>
          <w:tcPr>
            <w:tcW w:w="2880" w:type="dxa"/>
            <w:vAlign w:val="center"/>
          </w:tcPr>
          <w:p>
            <w:pPr>
              <w:jc w:val="center"/>
            </w:pPr>
            <w:r>
              <w:rPr>
                <w:sz w:val="14"/>
              </w:rPr>
              <w:t>Problemas de salud - IE</w:t>
            </w:r>
          </w:p>
        </w:tc>
        <w:tc>
          <w:tcPr>
            <w:tcW w:w="2880" w:type="dxa"/>
            <w:vAlign w:val="center"/>
          </w:tcPr>
          <w:p>
            <w:pPr>
              <w:jc w:val="center"/>
            </w:pPr>
            <w:r>
              <w:rPr>
                <w:sz w:val="14"/>
              </w:rPr>
              <w:t>9</w:t>
            </w:r>
          </w:p>
        </w:tc>
        <w:tc>
          <w:tcPr>
            <w:tcW w:w="2880" w:type="dxa"/>
            <w:vAlign w:val="center"/>
          </w:tcPr>
          <w:p>
            <w:pPr>
              <w:jc w:val="center"/>
            </w:pPr>
            <w:r>
              <w:rPr>
                <w:sz w:val="14"/>
              </w:rPr>
              <w:t>0.8</w:t>
            </w:r>
          </w:p>
        </w:tc>
      </w:tr>
      <w:tr>
        <w:tc>
          <w:tcPr>
            <w:tcW w:w="2880" w:type="dxa"/>
            <w:vAlign w:val="center"/>
          </w:tcPr>
          <w:p>
            <w:pPr>
              <w:jc w:val="center"/>
            </w:pPr>
            <w:r>
              <w:rPr>
                <w:sz w:val="14"/>
              </w:rPr>
              <w:t>Dia compensatorio para docentes</w:t>
            </w:r>
          </w:p>
        </w:tc>
        <w:tc>
          <w:tcPr>
            <w:tcW w:w="2880" w:type="dxa"/>
            <w:vAlign w:val="center"/>
          </w:tcPr>
          <w:p>
            <w:pPr>
              <w:jc w:val="center"/>
            </w:pPr>
            <w:r>
              <w:rPr>
                <w:sz w:val="14"/>
              </w:rPr>
              <w:t>9</w:t>
            </w:r>
          </w:p>
        </w:tc>
        <w:tc>
          <w:tcPr>
            <w:tcW w:w="2880" w:type="dxa"/>
            <w:vAlign w:val="center"/>
          </w:tcPr>
          <w:p>
            <w:pPr>
              <w:jc w:val="center"/>
            </w:pPr>
            <w:r>
              <w:rPr>
                <w:sz w:val="14"/>
              </w:rPr>
              <w:t>0.8</w:t>
            </w:r>
          </w:p>
        </w:tc>
      </w:tr>
      <w:tr>
        <w:tc>
          <w:tcPr>
            <w:tcW w:w="2880" w:type="dxa"/>
            <w:vAlign w:val="center"/>
          </w:tcPr>
          <w:p>
            <w:pPr>
              <w:jc w:val="center"/>
            </w:pPr>
            <w:r>
              <w:rPr>
                <w:sz w:val="14"/>
              </w:rPr>
              <w:t>Convivencia Escolar</w:t>
            </w:r>
          </w:p>
        </w:tc>
        <w:tc>
          <w:tcPr>
            <w:tcW w:w="2880" w:type="dxa"/>
            <w:vAlign w:val="center"/>
          </w:tcPr>
          <w:p>
            <w:pPr>
              <w:jc w:val="center"/>
            </w:pPr>
            <w:r>
              <w:rPr>
                <w:sz w:val="14"/>
              </w:rPr>
              <w:t>8</w:t>
            </w:r>
          </w:p>
        </w:tc>
        <w:tc>
          <w:tcPr>
            <w:tcW w:w="2880" w:type="dxa"/>
            <w:vAlign w:val="center"/>
          </w:tcPr>
          <w:p>
            <w:pPr>
              <w:jc w:val="center"/>
            </w:pPr>
            <w:r>
              <w:rPr>
                <w:sz w:val="14"/>
              </w:rPr>
              <w:t>0.7</w:t>
            </w:r>
          </w:p>
        </w:tc>
      </w:tr>
      <w:tr>
        <w:tc>
          <w:tcPr>
            <w:tcW w:w="2880" w:type="dxa"/>
            <w:vAlign w:val="center"/>
          </w:tcPr>
          <w:p>
            <w:pPr>
              <w:jc w:val="center"/>
            </w:pPr>
            <w:r>
              <w:rPr>
                <w:sz w:val="14"/>
              </w:rPr>
              <w:t>Problemas de internet - CTC</w:t>
            </w:r>
          </w:p>
        </w:tc>
        <w:tc>
          <w:tcPr>
            <w:tcW w:w="2880" w:type="dxa"/>
            <w:vAlign w:val="center"/>
          </w:tcPr>
          <w:p>
            <w:pPr>
              <w:jc w:val="center"/>
            </w:pPr>
            <w:r>
              <w:rPr>
                <w:sz w:val="14"/>
              </w:rPr>
              <w:t>8</w:t>
            </w:r>
          </w:p>
        </w:tc>
        <w:tc>
          <w:tcPr>
            <w:tcW w:w="2880" w:type="dxa"/>
            <w:vAlign w:val="center"/>
          </w:tcPr>
          <w:p>
            <w:pPr>
              <w:jc w:val="center"/>
            </w:pPr>
            <w:r>
              <w:rPr>
                <w:sz w:val="14"/>
              </w:rPr>
              <w:t>0.7</w:t>
            </w:r>
          </w:p>
        </w:tc>
      </w:tr>
      <w:tr>
        <w:tc>
          <w:tcPr>
            <w:tcW w:w="2880" w:type="dxa"/>
            <w:vAlign w:val="center"/>
          </w:tcPr>
          <w:p>
            <w:pPr>
              <w:jc w:val="center"/>
            </w:pPr>
            <w:r>
              <w:rPr>
                <w:sz w:val="14"/>
              </w:rPr>
              <w:t>Motivo desconocido</w:t>
            </w:r>
          </w:p>
        </w:tc>
        <w:tc>
          <w:tcPr>
            <w:tcW w:w="2880" w:type="dxa"/>
            <w:vAlign w:val="center"/>
          </w:tcPr>
          <w:p>
            <w:pPr>
              <w:jc w:val="center"/>
            </w:pPr>
            <w:r>
              <w:rPr>
                <w:sz w:val="14"/>
              </w:rPr>
              <w:t>8</w:t>
            </w:r>
          </w:p>
        </w:tc>
        <w:tc>
          <w:tcPr>
            <w:tcW w:w="2880" w:type="dxa"/>
            <w:vAlign w:val="center"/>
          </w:tcPr>
          <w:p>
            <w:pPr>
              <w:jc w:val="center"/>
            </w:pPr>
            <w:r>
              <w:rPr>
                <w:sz w:val="14"/>
              </w:rPr>
              <w:t>0.7</w:t>
            </w:r>
          </w:p>
        </w:tc>
      </w:tr>
      <w:tr>
        <w:tc>
          <w:tcPr>
            <w:tcW w:w="2880" w:type="dxa"/>
            <w:vAlign w:val="center"/>
          </w:tcPr>
          <w:p>
            <w:pPr>
              <w:jc w:val="center"/>
            </w:pPr>
            <w:r>
              <w:rPr>
                <w:sz w:val="14"/>
              </w:rPr>
              <w:t>Ausencia del profesor - CTC</w:t>
            </w:r>
          </w:p>
        </w:tc>
        <w:tc>
          <w:tcPr>
            <w:tcW w:w="2880" w:type="dxa"/>
            <w:vAlign w:val="center"/>
          </w:tcPr>
          <w:p>
            <w:pPr>
              <w:jc w:val="center"/>
            </w:pPr>
            <w:r>
              <w:rPr>
                <w:sz w:val="14"/>
              </w:rPr>
              <w:t>7</w:t>
            </w:r>
          </w:p>
        </w:tc>
        <w:tc>
          <w:tcPr>
            <w:tcW w:w="2880" w:type="dxa"/>
            <w:vAlign w:val="center"/>
          </w:tcPr>
          <w:p>
            <w:pPr>
              <w:jc w:val="center"/>
            </w:pPr>
            <w:r>
              <w:rPr>
                <w:sz w:val="14"/>
              </w:rPr>
              <w:t>0.6</w:t>
            </w:r>
          </w:p>
        </w:tc>
      </w:tr>
      <w:tr>
        <w:tc>
          <w:tcPr>
            <w:tcW w:w="2880" w:type="dxa"/>
            <w:vAlign w:val="center"/>
          </w:tcPr>
          <w:p>
            <w:pPr>
              <w:jc w:val="center"/>
            </w:pPr>
            <w:r>
              <w:rPr>
                <w:sz w:val="14"/>
              </w:rPr>
              <w:t>Inicio de clases atrasado</w:t>
            </w:r>
          </w:p>
        </w:tc>
        <w:tc>
          <w:tcPr>
            <w:tcW w:w="2880" w:type="dxa"/>
            <w:vAlign w:val="center"/>
          </w:tcPr>
          <w:p>
            <w:pPr>
              <w:jc w:val="center"/>
            </w:pPr>
            <w:r>
              <w:rPr>
                <w:sz w:val="14"/>
              </w:rPr>
              <w:t>6</w:t>
            </w:r>
          </w:p>
        </w:tc>
        <w:tc>
          <w:tcPr>
            <w:tcW w:w="2880" w:type="dxa"/>
            <w:vAlign w:val="center"/>
          </w:tcPr>
          <w:p>
            <w:pPr>
              <w:jc w:val="center"/>
            </w:pPr>
            <w:r>
              <w:rPr>
                <w:sz w:val="14"/>
              </w:rPr>
              <w:t>0.6</w:t>
            </w:r>
          </w:p>
        </w:tc>
      </w:tr>
      <w:tr>
        <w:tc>
          <w:tcPr>
            <w:tcW w:w="2880" w:type="dxa"/>
            <w:vAlign w:val="center"/>
          </w:tcPr>
          <w:p>
            <w:pPr>
              <w:jc w:val="center"/>
            </w:pPr>
            <w:r>
              <w:rPr>
                <w:sz w:val="14"/>
              </w:rPr>
              <w:t>Condiciones climáticas que imposibilitan la asistencia</w:t>
            </w:r>
          </w:p>
        </w:tc>
        <w:tc>
          <w:tcPr>
            <w:tcW w:w="2880" w:type="dxa"/>
            <w:vAlign w:val="center"/>
          </w:tcPr>
          <w:p>
            <w:pPr>
              <w:jc w:val="center"/>
            </w:pPr>
            <w:r>
              <w:rPr>
                <w:sz w:val="14"/>
              </w:rPr>
              <w:t>4</w:t>
            </w:r>
          </w:p>
        </w:tc>
        <w:tc>
          <w:tcPr>
            <w:tcW w:w="2880" w:type="dxa"/>
            <w:vAlign w:val="center"/>
          </w:tcPr>
          <w:p>
            <w:pPr>
              <w:jc w:val="center"/>
            </w:pPr>
            <w:r>
              <w:rPr>
                <w:sz w:val="14"/>
              </w:rPr>
              <w:t>0.4</w:t>
            </w:r>
          </w:p>
        </w:tc>
      </w:tr>
      <w:tr>
        <w:tc>
          <w:tcPr>
            <w:tcW w:w="2880" w:type="dxa"/>
            <w:vAlign w:val="center"/>
          </w:tcPr>
          <w:p>
            <w:pPr>
              <w:jc w:val="center"/>
            </w:pPr>
            <w:r>
              <w:rPr>
                <w:sz w:val="14"/>
              </w:rPr>
              <w:t>Otro motivo</w:t>
            </w:r>
          </w:p>
        </w:tc>
        <w:tc>
          <w:tcPr>
            <w:tcW w:w="2880" w:type="dxa"/>
            <w:vAlign w:val="center"/>
          </w:tcPr>
          <w:p>
            <w:pPr>
              <w:jc w:val="center"/>
            </w:pPr>
            <w:r>
              <w:rPr>
                <w:sz w:val="14"/>
              </w:rPr>
              <w:t>2</w:t>
            </w:r>
          </w:p>
        </w:tc>
        <w:tc>
          <w:tcPr>
            <w:tcW w:w="2880" w:type="dxa"/>
            <w:vAlign w:val="center"/>
          </w:tcPr>
          <w:p>
            <w:pPr>
              <w:jc w:val="center"/>
            </w:pPr>
            <w:r>
              <w:rPr>
                <w:sz w:val="14"/>
              </w:rPr>
              <w:t>0.2</w:t>
            </w:r>
          </w:p>
        </w:tc>
      </w:tr>
      <w:tr>
        <w:tc>
          <w:tcPr>
            <w:tcW w:w="2880" w:type="dxa"/>
            <w:vAlign w:val="center"/>
          </w:tcPr>
          <w:p>
            <w:pPr>
              <w:jc w:val="center"/>
            </w:pPr>
            <w:r>
              <w:rPr>
                <w:sz w:val="14"/>
              </w:rPr>
              <w:t>Corte de luz - CTC</w:t>
            </w:r>
          </w:p>
        </w:tc>
        <w:tc>
          <w:tcPr>
            <w:tcW w:w="2880" w:type="dxa"/>
            <w:vAlign w:val="center"/>
          </w:tcPr>
          <w:p>
            <w:pPr>
              <w:jc w:val="center"/>
            </w:pPr>
            <w:r>
              <w:rPr>
                <w:sz w:val="14"/>
              </w:rPr>
              <w:t>1</w:t>
            </w:r>
          </w:p>
        </w:tc>
        <w:tc>
          <w:tcPr>
            <w:tcW w:w="2880" w:type="dxa"/>
            <w:vAlign w:val="center"/>
          </w:tcPr>
          <w:p>
            <w:pPr>
              <w:jc w:val="center"/>
            </w:pPr>
            <w:r>
              <w:rPr>
                <w:sz w:val="14"/>
              </w:rPr>
              <w:t>0.1</w:t>
            </w:r>
          </w:p>
        </w:tc>
      </w:tr>
      <w:tr>
        <w:tc>
          <w:tcPr>
            <w:tcW w:w="2880" w:type="dxa"/>
            <w:vAlign w:val="center"/>
          </w:tcPr>
          <w:p>
            <w:pPr>
              <w:jc w:val="center"/>
            </w:pPr>
            <w:r>
              <w:rPr>
                <w:sz w:val="14"/>
              </w:rPr>
              <w:t>Problemas técnicos - CTC (computadora, micrófono)</w:t>
            </w:r>
          </w:p>
        </w:tc>
        <w:tc>
          <w:tcPr>
            <w:tcW w:w="2880" w:type="dxa"/>
            <w:vAlign w:val="center"/>
          </w:tcPr>
          <w:p>
            <w:pPr>
              <w:jc w:val="center"/>
            </w:pPr>
            <w:r>
              <w:rPr>
                <w:sz w:val="14"/>
              </w:rPr>
              <w:t>1</w:t>
            </w:r>
          </w:p>
        </w:tc>
        <w:tc>
          <w:tcPr>
            <w:tcW w:w="2880" w:type="dxa"/>
            <w:vAlign w:val="center"/>
          </w:tcPr>
          <w:p>
            <w:pPr>
              <w:jc w:val="center"/>
            </w:pPr>
            <w:r>
              <w:rPr>
                <w:sz w:val="14"/>
              </w:rPr>
              <w:t>0.1</w:t>
            </w:r>
          </w:p>
        </w:tc>
      </w:tr>
    </w:tbl>
    <w:sectPr w:rsidR="00FC693F" w:rsidRPr="0006063C" w:rsidSect="00034616">
      <w:pgSz w:w="11909" w:h="1683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