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№1 (</w:t>
      </w:r>
      <w:r w:rsidR="00A83374" w:rsidRPr="00A83374">
        <w:rPr>
          <w:rFonts w:cs="Times New Roman"/>
          <w:b/>
          <w:bCs/>
          <w:sz w:val="32"/>
          <w:szCs w:val="28"/>
        </w:rPr>
        <w:t>Моделирование случайных факторов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7E0E6B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83374">
        <w:rPr>
          <w:rFonts w:cs="Times New Roman"/>
          <w:sz w:val="32"/>
          <w:szCs w:val="28"/>
        </w:rPr>
        <w:t>: Идентификация и диагностика СУ</w:t>
      </w:r>
    </w:p>
    <w:p w:rsidR="00642AF6" w:rsidRPr="00F06936" w:rsidRDefault="00642AF6" w:rsidP="007E0E6B">
      <w:pPr>
        <w:pStyle w:val="Textbody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Вариант №12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642AF6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A83374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A83374">
        <w:rPr>
          <w:rFonts w:cs="Times New Roman"/>
          <w:szCs w:val="28"/>
        </w:rPr>
        <w:t>Сабонис С.С.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A83374">
      <w:pPr>
        <w:pStyle w:val="Textbody"/>
        <w:spacing w:line="240" w:lineRule="auto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6D063B" w:rsidRPr="006D063B" w:rsidRDefault="00F06936" w:rsidP="006D063B">
      <w:pPr>
        <w:pStyle w:val="ac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6D063B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760495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C8F" w:rsidRDefault="00B17C8F" w:rsidP="006D063B">
          <w:pPr>
            <w:shd w:val="clear" w:color="auto" w:fill="FFFFFF"/>
            <w:spacing w:after="240" w:line="360" w:lineRule="auto"/>
            <w:ind w:firstLine="567"/>
            <w:jc w:val="center"/>
          </w:pPr>
        </w:p>
        <w:p w:rsidR="006D063B" w:rsidRPr="006D063B" w:rsidRDefault="00B17C8F">
          <w:pPr>
            <w:pStyle w:val="1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11040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Задание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_Toc500711040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1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1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Решение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_Toc500711041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2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bCs/>
                <w:noProof/>
                <w:spacing w:val="-8"/>
                <w:sz w:val="24"/>
                <w:szCs w:val="24"/>
                <w:lang w:eastAsia="ru-RU" w:bidi="ru-RU"/>
              </w:rPr>
              <w:t>1.</w:t>
            </w:r>
            <w:r w:rsidR="006D063B" w:rsidRPr="006D06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Провести моделирование генерации нормально-распределенных чисел для следующих значений математического ожидания и</w:t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pacing w:val="-14"/>
                <w:sz w:val="24"/>
                <w:szCs w:val="24"/>
              </w:rPr>
              <w:t xml:space="preserve"> </w:t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дисперсии: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_Toc500711042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3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bCs/>
                <w:noProof/>
                <w:spacing w:val="-8"/>
                <w:sz w:val="24"/>
                <w:szCs w:val="24"/>
                <w:lang w:eastAsia="ru-RU" w:bidi="ru-RU"/>
              </w:rPr>
              <w:t>2.</w:t>
            </w:r>
            <w:r w:rsidR="006D063B" w:rsidRPr="006D06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Определить объемы выборки, необходимые для получения доверительного интервала математического ожидания, равного 0,1 при доверительном уровне α=0,9; 0.95. Провести моделирование для полученного значения объема выборки.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_Toc500711043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4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bCs/>
                <w:noProof/>
                <w:spacing w:val="-8"/>
                <w:sz w:val="24"/>
                <w:szCs w:val="24"/>
                <w:lang w:eastAsia="ru-RU" w:bidi="ru-RU"/>
              </w:rPr>
              <w:t>3.</w:t>
            </w:r>
            <w:r w:rsidR="006D063B" w:rsidRPr="006D06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Провести моделирование генерации вектора нормально-распределенных чисел при размерности 2 и нулевом математическом ожидании.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_Toc500711044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2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5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bCs/>
                <w:noProof/>
                <w:spacing w:val="-8"/>
                <w:sz w:val="24"/>
                <w:szCs w:val="24"/>
                <w:lang w:eastAsia="ru-RU" w:bidi="ru-RU"/>
              </w:rPr>
              <w:t>4.</w:t>
            </w:r>
            <w:r w:rsidR="006D063B" w:rsidRPr="006D06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Моделирование генерации случайного процесса, представленного уравнением авторегрессии 1 порядка. Определение оценки коэффициента авторегрессии α1 для случаев 0.25,</w:t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pacing w:val="-10"/>
                <w:sz w:val="24"/>
                <w:szCs w:val="24"/>
              </w:rPr>
              <w:t xml:space="preserve"> </w:t>
            </w:r>
            <w:r w:rsidR="006D063B" w:rsidRPr="006D063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0.6.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_Toc500711045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Pr="006D063B" w:rsidRDefault="00C70AE2">
          <w:pPr>
            <w:pStyle w:val="2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00711046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 Для каждого коэффициента авторегрессии α1 определить коэффициент авторегрессии α2 для получения процесса авторегрессии 2 порядка, исходя из условия стационарности случайного процесса.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_Toc500711046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63B" w:rsidRDefault="00C70AE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500711047" w:history="1">
            <w:r w:rsidR="006D063B" w:rsidRPr="006D063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 Провести моделирование генерации случайного процесса, представленного уравнением авторегрессии 2 порядка. Определить оценку коэффициентов авторегрессии α1 и α2.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_Toc500711047 \h </w:instrTex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D063B" w:rsidRPr="006D06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7C8F" w:rsidRDefault="00B17C8F">
          <w:r>
            <w:rPr>
              <w:b/>
              <w:bCs/>
            </w:rPr>
            <w:fldChar w:fldCharType="end"/>
          </w:r>
        </w:p>
      </w:sdtContent>
    </w:sdt>
    <w:p w:rsidR="00B17C8F" w:rsidRPr="00F06936" w:rsidRDefault="00B17C8F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55146" w:rsidRPr="00C55146" w:rsidRDefault="00C55146" w:rsidP="00B17C8F">
      <w:pPr>
        <w:pStyle w:val="a3"/>
        <w:shd w:val="clear" w:color="auto" w:fill="FFFFFF"/>
        <w:spacing w:after="24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063B" w:rsidRDefault="006D063B" w:rsidP="006D063B">
      <w:pPr>
        <w:shd w:val="clear" w:color="auto" w:fill="FFFFFF"/>
        <w:spacing w:after="24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500711040"/>
    </w:p>
    <w:p w:rsidR="00607382" w:rsidRPr="006D063B" w:rsidRDefault="00F06936" w:rsidP="006D063B">
      <w:p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6D063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  <w:bookmarkEnd w:id="0"/>
    </w:p>
    <w:p w:rsidR="00AB28D6" w:rsidRPr="006D063B" w:rsidRDefault="00AB28D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</w:t>
      </w:r>
      <w:r w:rsidR="002A6B9D">
        <w:rPr>
          <w:rFonts w:ascii="Times New Roman" w:eastAsia="Times New Roman" w:hAnsi="Times New Roman" w:cs="Times New Roman"/>
          <w:sz w:val="24"/>
          <w:szCs w:val="24"/>
          <w:lang w:eastAsia="ru-RU"/>
        </w:rPr>
        <w:t>№12</w:t>
      </w:r>
      <w:r w:rsidR="002A6B9D" w:rsidRPr="006D06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A6B9D" w:rsidRPr="006D063B" w:rsidRDefault="002A6B9D" w:rsidP="002A6B9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2A6B9D">
        <w:rPr>
          <w:rFonts w:ascii="Times New Roman" w:eastAsia="Times New Roman" w:hAnsi="Times New Roman" w:cs="Times New Roman"/>
          <w:sz w:val="24"/>
          <w:szCs w:val="24"/>
          <w:lang w:eastAsia="ru-RU"/>
        </w:rPr>
        <w:t>=0,27</w:t>
      </w:r>
      <w:r w:rsidRPr="006D06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B9D" w:rsidRPr="006D063B" w:rsidRDefault="002A6B9D" w:rsidP="002A6B9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α1</w:t>
      </w:r>
      <w:r w:rsidRPr="002A6B9D">
        <w:rPr>
          <w:rFonts w:ascii="Times New Roman" w:eastAsia="Times New Roman" w:hAnsi="Times New Roman" w:cs="Times New Roman"/>
          <w:sz w:val="24"/>
          <w:szCs w:val="24"/>
          <w:lang w:eastAsia="ru-RU"/>
        </w:rPr>
        <w:t>=0,25</w:t>
      </w:r>
      <w:r w:rsidRPr="006D063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B9D" w:rsidRPr="006D063B" w:rsidRDefault="002A6B9D" w:rsidP="002A6B9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α2</w:t>
      </w:r>
      <w:r w:rsidRPr="002A6B9D">
        <w:rPr>
          <w:rFonts w:ascii="Times New Roman" w:eastAsia="Times New Roman" w:hAnsi="Times New Roman" w:cs="Times New Roman"/>
          <w:sz w:val="24"/>
          <w:szCs w:val="24"/>
          <w:lang w:eastAsia="ru-RU"/>
        </w:rPr>
        <w:t>=0,6</w:t>
      </w:r>
      <w:r w:rsidRPr="006D06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63B6" w:rsidRPr="000548A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работы: </w:t>
      </w:r>
    </w:p>
    <w:p w:rsidR="000548A6" w:rsidRPr="000548A6" w:rsidRDefault="005B63B6" w:rsidP="000548A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моделирование генерации нормально-распределенных чисел для следующих значений математического ожидания и дисперсии: </w:t>
      </w:r>
    </w:p>
    <w:tbl>
      <w:tblPr>
        <w:tblStyle w:val="af"/>
        <w:tblW w:w="6983" w:type="dxa"/>
        <w:tblInd w:w="951" w:type="dxa"/>
        <w:tblLook w:val="04A0" w:firstRow="1" w:lastRow="0" w:firstColumn="1" w:lastColumn="0" w:noHBand="0" w:noVBand="1"/>
      </w:tblPr>
      <w:tblGrid>
        <w:gridCol w:w="5707"/>
        <w:gridCol w:w="425"/>
        <w:gridCol w:w="426"/>
        <w:gridCol w:w="425"/>
      </w:tblGrid>
      <w:tr w:rsidR="000548A6" w:rsidTr="000548A6">
        <w:tc>
          <w:tcPr>
            <w:tcW w:w="5707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425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6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548A6" w:rsidTr="000548A6">
        <w:tc>
          <w:tcPr>
            <w:tcW w:w="5707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425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6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" w:type="dxa"/>
          </w:tcPr>
          <w:p w:rsidR="000548A6" w:rsidRDefault="000548A6" w:rsidP="000548A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0548A6" w:rsidRPr="000548A6" w:rsidRDefault="000548A6" w:rsidP="000548A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5ED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 зависимость оценок (точечных и интервальных) математического ожидания и дисперсии от объема выборки (</w:t>
      </w:r>
      <w:r w:rsidR="000548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=10,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20,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50,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100,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1000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доверительном уровне</w:t>
      </w:r>
      <w:r w:rsidR="000548A6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=0,9; 0.95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Построить графики зависимостей точечных оценок математического ожидания и дисперсии от объема выборки и их доверительные интервалы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63B6" w:rsidRDefault="005B63B6" w:rsidP="00F515ED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Графики, иллюстрирующие последовательности случайных чисел и плотности их распределения НЕ приводить. </w:t>
      </w:r>
    </w:p>
    <w:p w:rsidR="00F515ED" w:rsidRPr="00F515ED" w:rsidRDefault="00F515ED" w:rsidP="00F515ED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Определить объемы выборки, необходимые для получения доверительного интервала математического ожидания, равного 0,1 при доверительном уровне 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=0,9; 0.95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Провести моделирование для полученного значения объема выборки.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Провести моделирование генерации вектора нормально-распределенных чисел при размерности 2 и нулевом математическом ожидании для следующих значений корреляционных матриц: </w:t>
      </w:r>
    </w:p>
    <w:p w:rsidR="00F515ED" w:rsidRPr="00F515ED" w:rsidRDefault="00F515ED" w:rsidP="00F515ED">
      <w:pPr>
        <w:pStyle w:val="a3"/>
        <w:shd w:val="clear" w:color="auto" w:fill="FFFFFF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1-r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1-r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F515ED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оценки заданной корреляционной матрицы и выяснить зависимость оценок от объема выборки. </w:t>
      </w:r>
    </w:p>
    <w:p w:rsidR="00F515ED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доверительные интервалы для оценки коэффициента корреляции в зависимости от объема выборки </w:t>
      </w:r>
      <w:r w:rsidR="00F51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F515ED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=10,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15ED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20,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15ED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50,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15ED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100,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15ED" w:rsidRPr="000548A6">
        <w:rPr>
          <w:rFonts w:ascii="Times New Roman" w:eastAsia="Times New Roman" w:hAnsi="Times New Roman" w:cs="Times New Roman"/>
          <w:sz w:val="24"/>
          <w:szCs w:val="24"/>
          <w:lang w:eastAsia="ru-RU"/>
        </w:rPr>
        <w:t>1000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доверительном уровне 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=0,9; 0.95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Графики, иллюстрирующие значения случайных векторов НЕ приводить.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515ED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Провести моделирование генерации случайного процесса, представленного уравнением авторегрессии 1 порядка. Определить оценк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коэффициента авторегрессии α1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случаев из таблицы вариантов.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Для каждого коэффициента авторегрессии 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α1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коэффициент авторегрессии </w:t>
      </w:r>
      <w:r w:rsid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  <w:r w:rsidR="00F515ED" w:rsidRPr="00AB28D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515ED" w:rsidRPr="00F5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процесса авторегрессии 2 порядка, исходя из условия стационарности случайного процесса. </w:t>
      </w:r>
    </w:p>
    <w:p w:rsidR="005B63B6" w:rsidRPr="005B63B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28D6" w:rsidRDefault="005B63B6" w:rsidP="000548A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Провести моделирование генерации случайного процесса, представленного уравнением авторегрессии 2 порядка. Определить оценку коэффициентов авторегрессии </w:t>
      </w:r>
      <w:r w:rsidR="00AB28D6">
        <w:rPr>
          <w:rFonts w:ascii="Times New Roman" w:eastAsia="Times New Roman" w:hAnsi="Times New Roman" w:cs="Times New Roman"/>
          <w:sz w:val="24"/>
          <w:szCs w:val="24"/>
          <w:lang w:eastAsia="ru-RU"/>
        </w:rPr>
        <w:t>α1</w:t>
      </w:r>
      <w:r w:rsidR="00AB28D6" w:rsidRPr="00642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28D6">
        <w:rPr>
          <w:rFonts w:ascii="Times New Roman" w:eastAsia="Times New Roman" w:hAnsi="Times New Roman" w:cs="Times New Roman"/>
          <w:sz w:val="24"/>
          <w:szCs w:val="24"/>
          <w:lang w:eastAsia="ru-RU"/>
        </w:rPr>
        <w:t>и α2.</w:t>
      </w:r>
    </w:p>
    <w:p w:rsidR="005B63B6" w:rsidRDefault="005B63B6" w:rsidP="006D063B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063B" w:rsidRDefault="006D063B" w:rsidP="006D063B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63B" w:rsidRPr="006D063B" w:rsidRDefault="006D063B" w:rsidP="006D063B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BC4" w:rsidRDefault="00BB0BC4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0BC4" w:rsidRDefault="00BB0BC4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7C8F" w:rsidRDefault="00B17C8F" w:rsidP="001966C9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56A1" w:rsidRDefault="004056A1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56A1" w:rsidRDefault="004056A1" w:rsidP="00B17C8F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Pr="006D063B" w:rsidRDefault="00B17C8F" w:rsidP="006D063B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1" w:name="_Toc500711041"/>
      <w:r w:rsidRPr="006D063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  <w:bookmarkEnd w:id="1"/>
    </w:p>
    <w:p w:rsidR="00991FA9" w:rsidRPr="008E7755" w:rsidRDefault="00252D9F" w:rsidP="002D021F">
      <w:pPr>
        <w:pStyle w:val="2"/>
        <w:keepNext w:val="0"/>
        <w:keepLines w:val="0"/>
        <w:widowControl w:val="0"/>
        <w:numPr>
          <w:ilvl w:val="0"/>
          <w:numId w:val="15"/>
        </w:numPr>
        <w:tabs>
          <w:tab w:val="left" w:pos="1021"/>
        </w:tabs>
        <w:autoSpaceDE w:val="0"/>
        <w:autoSpaceDN w:val="0"/>
        <w:spacing w:before="0" w:line="360" w:lineRule="auto"/>
        <w:ind w:left="567" w:firstLin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2" w:name="_Toc500711042"/>
      <w:r w:rsidRPr="004056A1">
        <w:rPr>
          <w:rFonts w:ascii="Times New Roman" w:hAnsi="Times New Roman" w:cs="Times New Roman"/>
          <w:b/>
          <w:color w:val="auto"/>
          <w:sz w:val="24"/>
        </w:rPr>
        <w:t>Провести моделирование генерации нормально-распределенных чисел для следующих значений математического ожидания и</w:t>
      </w:r>
      <w:r w:rsidRPr="004056A1">
        <w:rPr>
          <w:rFonts w:ascii="Times New Roman" w:hAnsi="Times New Roman" w:cs="Times New Roman"/>
          <w:b/>
          <w:color w:val="auto"/>
          <w:spacing w:val="-14"/>
          <w:sz w:val="24"/>
        </w:rPr>
        <w:t xml:space="preserve"> </w:t>
      </w:r>
      <w:r w:rsidRPr="004056A1">
        <w:rPr>
          <w:rFonts w:ascii="Times New Roman" w:hAnsi="Times New Roman" w:cs="Times New Roman"/>
          <w:b/>
          <w:color w:val="auto"/>
          <w:sz w:val="24"/>
        </w:rPr>
        <w:t>дисперсии:</w:t>
      </w:r>
      <w:bookmarkEnd w:id="2"/>
    </w:p>
    <w:p w:rsidR="00252D9F" w:rsidRPr="004056A1" w:rsidRDefault="00252D9F" w:rsidP="002D021F">
      <w:pPr>
        <w:pStyle w:val="a3"/>
        <w:widowControl w:val="0"/>
        <w:numPr>
          <w:ilvl w:val="0"/>
          <w:numId w:val="14"/>
        </w:numPr>
        <w:tabs>
          <w:tab w:val="left" w:pos="84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056A1">
        <w:rPr>
          <w:rFonts w:ascii="Times New Roman" w:hAnsi="Times New Roman" w:cs="Times New Roman"/>
          <w:sz w:val="24"/>
          <w:szCs w:val="24"/>
        </w:rPr>
        <w:t>- точечная</w:t>
      </w:r>
      <w:r w:rsidRPr="004056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056A1">
        <w:rPr>
          <w:rFonts w:ascii="Times New Roman" w:hAnsi="Times New Roman" w:cs="Times New Roman"/>
          <w:sz w:val="24"/>
          <w:szCs w:val="24"/>
        </w:rPr>
        <w:t>оценка</w:t>
      </w:r>
    </w:p>
    <w:p w:rsidR="00252D9F" w:rsidRPr="004056A1" w:rsidRDefault="00252D9F" w:rsidP="002D021F">
      <w:pPr>
        <w:pStyle w:val="a3"/>
        <w:widowControl w:val="0"/>
        <w:numPr>
          <w:ilvl w:val="0"/>
          <w:numId w:val="13"/>
        </w:numPr>
        <w:tabs>
          <w:tab w:val="left" w:pos="877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056A1">
        <w:rPr>
          <w:rFonts w:ascii="Times New Roman" w:hAnsi="Times New Roman" w:cs="Times New Roman"/>
          <w:sz w:val="24"/>
          <w:szCs w:val="24"/>
        </w:rPr>
        <w:t>- интервальная оценка мат. ожидания,</w:t>
      </w:r>
      <w:r w:rsidRPr="004056A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056A1">
        <w:rPr>
          <w:rFonts w:ascii="Times New Roman" w:hAnsi="Times New Roman" w:cs="Times New Roman"/>
          <w:sz w:val="24"/>
          <w:szCs w:val="24"/>
        </w:rPr>
        <w:t>q=0.9</w:t>
      </w:r>
    </w:p>
    <w:p w:rsidR="00252D9F" w:rsidRPr="004056A1" w:rsidRDefault="00252D9F" w:rsidP="002D021F">
      <w:pPr>
        <w:pStyle w:val="ad"/>
        <w:spacing w:line="360" w:lineRule="auto"/>
        <w:ind w:left="680"/>
        <w:rPr>
          <w:sz w:val="24"/>
          <w:szCs w:val="24"/>
        </w:rPr>
      </w:pPr>
      <w:r w:rsidRPr="004056A1">
        <w:rPr>
          <w:sz w:val="24"/>
          <w:szCs w:val="24"/>
        </w:rPr>
        <w:t>+ - интервальная оценка мат. ожидания, q=0.95</w:t>
      </w:r>
    </w:p>
    <w:p w:rsidR="00252D9F" w:rsidRDefault="002F489F" w:rsidP="00BB0BC4">
      <w:pPr>
        <w:pStyle w:val="ad"/>
        <w:spacing w:before="4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82816" behindDoc="1" locked="0" layoutInCell="1" allowOverlap="1" wp14:anchorId="06B047EA" wp14:editId="33C3869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3962400" cy="30187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D9F" w:rsidRPr="005479E9" w:rsidRDefault="004056A1" w:rsidP="005479E9">
      <w:pPr>
        <w:spacing w:before="99"/>
        <w:ind w:left="9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</w:t>
      </w:r>
      <w:r w:rsidR="00252D9F" w:rsidRPr="004056A1">
        <w:rPr>
          <w:rFonts w:ascii="Times New Roman" w:hAnsi="Times New Roman" w:cs="Times New Roman"/>
          <w:sz w:val="24"/>
        </w:rPr>
        <w:t xml:space="preserve"> Оценка математического ожидания для различных выборок при (0,1)</w:t>
      </w:r>
    </w:p>
    <w:p w:rsidR="00252D9F" w:rsidRDefault="00252D9F" w:rsidP="00BB0BC4">
      <w:pPr>
        <w:pStyle w:val="ad"/>
        <w:rPr>
          <w:sz w:val="20"/>
        </w:rPr>
      </w:pPr>
    </w:p>
    <w:p w:rsidR="00252D9F" w:rsidRDefault="00252D9F" w:rsidP="00BB0BC4">
      <w:pPr>
        <w:pStyle w:val="ad"/>
        <w:rPr>
          <w:sz w:val="20"/>
        </w:rPr>
      </w:pPr>
    </w:p>
    <w:p w:rsidR="00252D9F" w:rsidRDefault="002F489F" w:rsidP="002F489F">
      <w:pPr>
        <w:pStyle w:val="ad"/>
        <w:ind w:firstLine="141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6F0E491B" wp14:editId="1217883F">
            <wp:extent cx="4084320" cy="3143174"/>
            <wp:effectExtent l="0" t="0" r="0" b="63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618" cy="31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F" w:rsidRPr="002F489F" w:rsidRDefault="002F489F" w:rsidP="00BB0BC4">
      <w:pPr>
        <w:spacing w:before="138"/>
        <w:ind w:left="109"/>
        <w:jc w:val="center"/>
        <w:rPr>
          <w:rFonts w:ascii="Times New Roman" w:hAnsi="Times New Roman" w:cs="Times New Roman"/>
          <w:sz w:val="24"/>
        </w:rPr>
      </w:pPr>
      <w:r w:rsidRPr="002F489F">
        <w:rPr>
          <w:rFonts w:ascii="Times New Roman" w:hAnsi="Times New Roman" w:cs="Times New Roman"/>
          <w:sz w:val="24"/>
        </w:rPr>
        <w:t xml:space="preserve">Рисунок </w:t>
      </w:r>
      <w:r w:rsidR="00252D9F" w:rsidRPr="002F489F">
        <w:rPr>
          <w:rFonts w:ascii="Times New Roman" w:hAnsi="Times New Roman" w:cs="Times New Roman"/>
          <w:sz w:val="24"/>
        </w:rPr>
        <w:t>2</w:t>
      </w:r>
      <w:r w:rsidRPr="002F489F">
        <w:rPr>
          <w:rFonts w:ascii="Times New Roman" w:hAnsi="Times New Roman" w:cs="Times New Roman"/>
          <w:sz w:val="24"/>
        </w:rPr>
        <w:t>.</w:t>
      </w:r>
      <w:r w:rsidR="00252D9F" w:rsidRPr="002F489F">
        <w:rPr>
          <w:rFonts w:ascii="Times New Roman" w:hAnsi="Times New Roman" w:cs="Times New Roman"/>
          <w:sz w:val="24"/>
        </w:rPr>
        <w:t xml:space="preserve"> Оценка дисперсии для различных выборок при (0,1)</w:t>
      </w:r>
    </w:p>
    <w:p w:rsidR="00252D9F" w:rsidRDefault="005479E9" w:rsidP="00BB0BC4">
      <w:pPr>
        <w:pStyle w:val="ad"/>
        <w:spacing w:before="4"/>
        <w:rPr>
          <w:sz w:val="19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83840" behindDoc="1" locked="0" layoutInCell="1" allowOverlap="1" wp14:anchorId="2BD2A10B" wp14:editId="4A78F9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9560" cy="3199765"/>
            <wp:effectExtent l="0" t="0" r="0" b="63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D9F" w:rsidRDefault="001D6312" w:rsidP="00BB0BC4">
      <w:pPr>
        <w:spacing w:before="100"/>
        <w:ind w:left="1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252D9F" w:rsidRPr="001D631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="00252D9F" w:rsidRPr="001D6312">
        <w:rPr>
          <w:rFonts w:ascii="Times New Roman" w:hAnsi="Times New Roman" w:cs="Times New Roman"/>
          <w:sz w:val="24"/>
        </w:rPr>
        <w:t xml:space="preserve"> Оценка математического ожидания для различных выборок при (0,4)</w:t>
      </w:r>
    </w:p>
    <w:p w:rsidR="001D6312" w:rsidRPr="001D6312" w:rsidRDefault="001D6312" w:rsidP="00BB0BC4">
      <w:pPr>
        <w:spacing w:before="100"/>
        <w:ind w:left="121"/>
        <w:jc w:val="center"/>
        <w:rPr>
          <w:rFonts w:ascii="Times New Roman" w:hAnsi="Times New Roman" w:cs="Times New Roman"/>
          <w:sz w:val="24"/>
        </w:rPr>
      </w:pPr>
    </w:p>
    <w:p w:rsidR="00252D9F" w:rsidRDefault="001D6312" w:rsidP="00BB0BC4">
      <w:pPr>
        <w:jc w:val="center"/>
        <w:rPr>
          <w:sz w:val="24"/>
        </w:rPr>
      </w:pPr>
      <w:r>
        <w:rPr>
          <w:noProof/>
          <w:sz w:val="20"/>
          <w:lang w:eastAsia="ru-RU"/>
        </w:rPr>
        <w:drawing>
          <wp:inline distT="0" distB="0" distL="0" distR="0" wp14:anchorId="1E1294B8" wp14:editId="49E01961">
            <wp:extent cx="4046220" cy="31138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347" cy="31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2" w:rsidRPr="001D6312" w:rsidRDefault="001D6312" w:rsidP="001D6312">
      <w:pPr>
        <w:spacing w:before="138"/>
        <w:jc w:val="center"/>
        <w:rPr>
          <w:rFonts w:ascii="Times New Roman" w:hAnsi="Times New Roman" w:cs="Times New Roman"/>
          <w:sz w:val="24"/>
        </w:rPr>
      </w:pPr>
      <w:r w:rsidRPr="001D6312">
        <w:rPr>
          <w:rFonts w:ascii="Times New Roman" w:hAnsi="Times New Roman" w:cs="Times New Roman"/>
          <w:sz w:val="24"/>
        </w:rPr>
        <w:t>Рисунок 4. Оценка дисперсии для различных выборок при (0,4)</w:t>
      </w:r>
    </w:p>
    <w:p w:rsidR="001D6312" w:rsidRDefault="001D6312" w:rsidP="00012C73">
      <w:pPr>
        <w:rPr>
          <w:sz w:val="24"/>
        </w:rPr>
        <w:sectPr w:rsidR="001D6312" w:rsidSect="00A7098B">
          <w:footerReference w:type="default" r:id="rId12"/>
          <w:pgSz w:w="11910" w:h="16840"/>
          <w:pgMar w:top="1134" w:right="853" w:bottom="1135" w:left="1701" w:header="0" w:footer="453" w:gutter="0"/>
          <w:pgNumType w:start="1"/>
          <w:cols w:space="720"/>
          <w:titlePg/>
          <w:docGrid w:linePitch="299"/>
        </w:sectPr>
      </w:pPr>
    </w:p>
    <w:p w:rsidR="00252D9F" w:rsidRDefault="00252D9F" w:rsidP="00BB0BC4">
      <w:pPr>
        <w:pStyle w:val="ad"/>
        <w:spacing w:before="4"/>
        <w:rPr>
          <w:sz w:val="19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84864" behindDoc="1" locked="0" layoutInCell="1" allowOverlap="1" wp14:anchorId="353A8378" wp14:editId="20D25548">
            <wp:simplePos x="0" y="0"/>
            <wp:positionH relativeFrom="page">
              <wp:posOffset>1988820</wp:posOffset>
            </wp:positionH>
            <wp:positionV relativeFrom="paragraph">
              <wp:posOffset>102870</wp:posOffset>
            </wp:positionV>
            <wp:extent cx="3909060" cy="3051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D9F" w:rsidRDefault="00252D9F" w:rsidP="00BB0BC4">
      <w:pPr>
        <w:spacing w:before="100"/>
        <w:ind w:left="121"/>
        <w:jc w:val="center"/>
        <w:rPr>
          <w:rFonts w:ascii="Times New Roman" w:hAnsi="Times New Roman" w:cs="Times New Roman"/>
          <w:sz w:val="24"/>
        </w:rPr>
      </w:pPr>
      <w:r w:rsidRPr="00012C73">
        <w:rPr>
          <w:rFonts w:ascii="Times New Roman" w:hAnsi="Times New Roman" w:cs="Times New Roman"/>
          <w:sz w:val="24"/>
        </w:rPr>
        <w:t>Рис</w:t>
      </w:r>
      <w:r w:rsidR="00012C73">
        <w:rPr>
          <w:rFonts w:ascii="Times New Roman" w:hAnsi="Times New Roman" w:cs="Times New Roman"/>
          <w:sz w:val="24"/>
        </w:rPr>
        <w:t xml:space="preserve">унок </w:t>
      </w:r>
      <w:r w:rsidRPr="00012C73">
        <w:rPr>
          <w:rFonts w:ascii="Times New Roman" w:hAnsi="Times New Roman" w:cs="Times New Roman"/>
          <w:sz w:val="24"/>
        </w:rPr>
        <w:t>5</w:t>
      </w:r>
      <w:r w:rsidR="00012C73">
        <w:rPr>
          <w:rFonts w:ascii="Times New Roman" w:hAnsi="Times New Roman" w:cs="Times New Roman"/>
          <w:sz w:val="24"/>
        </w:rPr>
        <w:t>.</w:t>
      </w:r>
      <w:r w:rsidRPr="00012C73">
        <w:rPr>
          <w:rFonts w:ascii="Times New Roman" w:hAnsi="Times New Roman" w:cs="Times New Roman"/>
          <w:sz w:val="24"/>
        </w:rPr>
        <w:t xml:space="preserve"> Оценка математического ожидания для различных выборок при (1,4)</w:t>
      </w:r>
    </w:p>
    <w:p w:rsidR="00012C73" w:rsidRPr="00012C73" w:rsidRDefault="00012C73" w:rsidP="00BB0BC4">
      <w:pPr>
        <w:spacing w:before="100"/>
        <w:ind w:left="121"/>
        <w:jc w:val="center"/>
        <w:rPr>
          <w:rFonts w:ascii="Times New Roman" w:hAnsi="Times New Roman" w:cs="Times New Roman"/>
          <w:sz w:val="24"/>
        </w:rPr>
      </w:pPr>
    </w:p>
    <w:p w:rsidR="00012C73" w:rsidRDefault="00012C73" w:rsidP="00012C73">
      <w:pPr>
        <w:spacing w:before="138"/>
        <w:jc w:val="center"/>
        <w:rPr>
          <w:sz w:val="24"/>
        </w:rPr>
      </w:pPr>
      <w:r>
        <w:rPr>
          <w:noProof/>
          <w:sz w:val="20"/>
          <w:lang w:eastAsia="ru-RU"/>
        </w:rPr>
        <w:drawing>
          <wp:inline distT="0" distB="0" distL="0" distR="0" wp14:anchorId="401E77F5" wp14:editId="6BECD2CF">
            <wp:extent cx="3947160" cy="30376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813" cy="30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73" w:rsidRPr="00012C73" w:rsidRDefault="00012C73" w:rsidP="00012C73">
      <w:pPr>
        <w:spacing w:before="13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012C7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 w:rsidRPr="00012C73">
        <w:rPr>
          <w:rFonts w:ascii="Times New Roman" w:hAnsi="Times New Roman" w:cs="Times New Roman"/>
          <w:sz w:val="24"/>
        </w:rPr>
        <w:t xml:space="preserve"> Оценка дисперсии для различных выборок при (1,4)</w:t>
      </w:r>
    </w:p>
    <w:p w:rsidR="00252D9F" w:rsidRDefault="00252D9F" w:rsidP="00991FA9">
      <w:pPr>
        <w:rPr>
          <w:sz w:val="24"/>
        </w:rPr>
        <w:sectPr w:rsidR="00252D9F" w:rsidSect="00BB0BC4">
          <w:pgSz w:w="11910" w:h="16840"/>
          <w:pgMar w:top="1134" w:right="853" w:bottom="1135" w:left="1701" w:header="0" w:footer="453" w:gutter="0"/>
          <w:cols w:space="720"/>
        </w:sectPr>
      </w:pPr>
    </w:p>
    <w:p w:rsidR="00056A59" w:rsidRPr="00991FA9" w:rsidRDefault="00991FA9" w:rsidP="006D063B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567" w:firstLine="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" w:name="_Toc500711043"/>
      <w:r w:rsidRPr="00991F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Определить объемы выборки, необходимые для получения доверительного интервала математического ожидания, равного 0,1 при доверительном уровне α=0,9; 0.95. Провести моделирование для полученного значения объема выборки.</w:t>
      </w:r>
      <w:bookmarkEnd w:id="3"/>
      <w:r w:rsidRPr="00991F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252D9F" w:rsidRDefault="00252D9F" w:rsidP="00BB0BC4">
      <w:pPr>
        <w:pStyle w:val="ad"/>
        <w:spacing w:before="1"/>
        <w:rPr>
          <w:rFonts w:ascii="Verdana"/>
          <w:b/>
          <w:i/>
          <w:sz w:val="15"/>
        </w:rPr>
      </w:pPr>
    </w:p>
    <w:p w:rsidR="00252D9F" w:rsidRP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12"/>
        <w:rPr>
          <w:rFonts w:ascii="Courier New"/>
          <w:sz w:val="18"/>
          <w:lang w:val="en-US"/>
        </w:rPr>
      </w:pPr>
      <w:r w:rsidRPr="00056A59">
        <w:rPr>
          <w:rFonts w:ascii="Courier New"/>
          <w:color w:val="0000FF"/>
          <w:sz w:val="18"/>
          <w:lang w:val="en-US"/>
        </w:rPr>
        <w:t xml:space="preserve">function </w:t>
      </w:r>
      <w:r w:rsidRPr="00056A59">
        <w:rPr>
          <w:rFonts w:ascii="Courier New"/>
          <w:sz w:val="18"/>
          <w:lang w:val="en-US"/>
        </w:rPr>
        <w:t xml:space="preserve">[ </w:t>
      </w:r>
      <w:proofErr w:type="spellStart"/>
      <w:r w:rsidRPr="00056A59">
        <w:rPr>
          <w:rFonts w:ascii="Courier New"/>
          <w:sz w:val="18"/>
          <w:lang w:val="en-US"/>
        </w:rPr>
        <w:t>output_</w:t>
      </w:r>
      <w:proofErr w:type="gramStart"/>
      <w:r w:rsidRPr="00056A59">
        <w:rPr>
          <w:rFonts w:ascii="Courier New"/>
          <w:sz w:val="18"/>
          <w:lang w:val="en-US"/>
        </w:rPr>
        <w:t>args</w:t>
      </w:r>
      <w:proofErr w:type="spellEnd"/>
      <w:r w:rsidRPr="00056A59">
        <w:rPr>
          <w:rFonts w:ascii="Courier New"/>
          <w:sz w:val="18"/>
          <w:lang w:val="en-US"/>
        </w:rPr>
        <w:t xml:space="preserve"> ]</w:t>
      </w:r>
      <w:proofErr w:type="gramEnd"/>
      <w:r w:rsidRPr="00056A59">
        <w:rPr>
          <w:rFonts w:ascii="Courier New"/>
          <w:sz w:val="18"/>
          <w:lang w:val="en-US"/>
        </w:rPr>
        <w:t xml:space="preserve"> = fun1( N )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M; 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D; </w:t>
      </w:r>
    </w:p>
    <w:p w:rsidR="00252D9F" w:rsidRP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>q1;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sz w:val="18"/>
          <w:lang w:val="en-US"/>
        </w:rPr>
      </w:pPr>
      <w:proofErr w:type="spellStart"/>
      <w:r w:rsidRPr="00B20FB0">
        <w:rPr>
          <w:rFonts w:ascii="Courier New"/>
          <w:sz w:val="18"/>
          <w:lang w:val="en-US"/>
        </w:rPr>
        <w:t>output_args</w:t>
      </w:r>
      <w:proofErr w:type="spellEnd"/>
      <w:r w:rsidRPr="00B20FB0">
        <w:rPr>
          <w:rFonts w:ascii="Courier New"/>
          <w:sz w:val="18"/>
          <w:lang w:val="en-US"/>
        </w:rPr>
        <w:t xml:space="preserve"> = 2*</w:t>
      </w:r>
      <w:proofErr w:type="spellStart"/>
      <w:r w:rsidRPr="00B20FB0">
        <w:rPr>
          <w:rFonts w:ascii="Courier New"/>
          <w:sz w:val="18"/>
          <w:lang w:val="en-US"/>
        </w:rPr>
        <w:t>tinv</w:t>
      </w:r>
      <w:proofErr w:type="spellEnd"/>
      <w:r w:rsidRPr="00B20FB0">
        <w:rPr>
          <w:rFonts w:ascii="Courier New"/>
          <w:sz w:val="18"/>
          <w:lang w:val="en-US"/>
        </w:rPr>
        <w:t>((1+q1)/2, N-</w:t>
      </w:r>
      <w:proofErr w:type="gramStart"/>
      <w:r w:rsidRPr="00B20FB0">
        <w:rPr>
          <w:rFonts w:ascii="Courier New"/>
          <w:sz w:val="18"/>
          <w:lang w:val="en-US"/>
        </w:rPr>
        <w:t>1)*</w:t>
      </w:r>
      <w:proofErr w:type="spellStart"/>
      <w:proofErr w:type="gramEnd"/>
      <w:r w:rsidRPr="00B20FB0">
        <w:rPr>
          <w:rFonts w:ascii="Courier New"/>
          <w:sz w:val="18"/>
          <w:lang w:val="en-US"/>
        </w:rPr>
        <w:t>std</w:t>
      </w:r>
      <w:proofErr w:type="spellEnd"/>
      <w:r w:rsidRPr="00B20FB0">
        <w:rPr>
          <w:rFonts w:ascii="Courier New"/>
          <w:sz w:val="18"/>
          <w:lang w:val="en-US"/>
        </w:rPr>
        <w:t>(</w:t>
      </w:r>
      <w:proofErr w:type="spellStart"/>
      <w:r w:rsidRPr="00B20FB0">
        <w:rPr>
          <w:rFonts w:ascii="Courier New"/>
          <w:sz w:val="18"/>
          <w:lang w:val="en-US"/>
        </w:rPr>
        <w:t>normpdf</w:t>
      </w:r>
      <w:proofErr w:type="spellEnd"/>
      <w:r w:rsidRPr="00B20FB0">
        <w:rPr>
          <w:rFonts w:ascii="Courier New"/>
          <w:sz w:val="18"/>
          <w:lang w:val="en-US"/>
        </w:rPr>
        <w:t>(M,D,N))/</w:t>
      </w:r>
      <w:proofErr w:type="spellStart"/>
      <w:r w:rsidRPr="00B20FB0">
        <w:rPr>
          <w:rFonts w:ascii="Courier New"/>
          <w:sz w:val="18"/>
          <w:lang w:val="en-US"/>
        </w:rPr>
        <w:t>sqrt</w:t>
      </w:r>
      <w:proofErr w:type="spellEnd"/>
      <w:r w:rsidRPr="00B20FB0">
        <w:rPr>
          <w:rFonts w:ascii="Courier New"/>
          <w:sz w:val="18"/>
          <w:lang w:val="en-US"/>
        </w:rPr>
        <w:t xml:space="preserve">(N) - 0.1; </w:t>
      </w:r>
    </w:p>
    <w:p w:rsidR="00252D9F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color w:val="0000FF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>end</w:t>
      </w:r>
    </w:p>
    <w:p w:rsidR="00056A59" w:rsidRPr="00B20FB0" w:rsidRDefault="00056A59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line="268" w:lineRule="auto"/>
        <w:ind w:left="112"/>
        <w:rPr>
          <w:rFonts w:ascii="Courier New"/>
          <w:sz w:val="18"/>
          <w:lang w:val="en-US"/>
        </w:rPr>
      </w:pPr>
    </w:p>
    <w:p w:rsidR="00252D9F" w:rsidRPr="00B20FB0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/>
        <w:ind w:left="112"/>
        <w:rPr>
          <w:rFonts w:ascii="Courier New"/>
          <w:sz w:val="18"/>
          <w:lang w:val="en-US"/>
        </w:rPr>
      </w:pPr>
      <w:proofErr w:type="spellStart"/>
      <w:r w:rsidRPr="00B20FB0">
        <w:rPr>
          <w:rFonts w:ascii="Courier New"/>
          <w:sz w:val="18"/>
          <w:lang w:val="en-US"/>
        </w:rPr>
        <w:t>clc</w:t>
      </w:r>
      <w:proofErr w:type="spellEnd"/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color w:val="9F1FEF"/>
          <w:sz w:val="18"/>
          <w:lang w:val="en-US"/>
        </w:rPr>
      </w:pPr>
      <w:r w:rsidRPr="00B20FB0">
        <w:rPr>
          <w:rFonts w:ascii="Courier New"/>
          <w:sz w:val="18"/>
          <w:lang w:val="en-US"/>
        </w:rPr>
        <w:t xml:space="preserve">clear </w:t>
      </w:r>
      <w:r w:rsidRPr="00B20FB0">
        <w:rPr>
          <w:rFonts w:ascii="Courier New"/>
          <w:color w:val="9F1FEF"/>
          <w:sz w:val="18"/>
          <w:lang w:val="en-US"/>
        </w:rPr>
        <w:t xml:space="preserve">all 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M; 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D; 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q1; </w:t>
      </w:r>
    </w:p>
    <w:p w:rsid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color w:val="0000FF"/>
          <w:sz w:val="18"/>
          <w:lang w:val="en-US"/>
        </w:rPr>
        <w:t xml:space="preserve">global </w:t>
      </w:r>
      <w:r w:rsidRPr="00B20FB0">
        <w:rPr>
          <w:rFonts w:ascii="Courier New"/>
          <w:sz w:val="18"/>
          <w:lang w:val="en-US"/>
        </w:rPr>
        <w:t xml:space="preserve">q2; </w:t>
      </w:r>
    </w:p>
    <w:p w:rsidR="00252D9F" w:rsidRPr="00B20FB0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sz w:val="18"/>
          <w:lang w:val="en-US"/>
        </w:rPr>
        <w:t>M=0;</w:t>
      </w:r>
    </w:p>
    <w:p w:rsidR="00252D9F" w:rsidRPr="00056A59" w:rsidRDefault="00252D9F" w:rsidP="0005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line="268" w:lineRule="auto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sz w:val="18"/>
          <w:lang w:val="en-US"/>
        </w:rPr>
        <w:t>D=1; q1=0.9; q2=0.95;</w:t>
      </w:r>
    </w:p>
    <w:p w:rsidR="00991FA9" w:rsidRPr="00991FA9" w:rsidRDefault="00252D9F" w:rsidP="0099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1"/>
        <w:ind w:left="112"/>
        <w:rPr>
          <w:rFonts w:ascii="Courier New"/>
          <w:sz w:val="18"/>
          <w:lang w:val="en-US"/>
        </w:rPr>
      </w:pPr>
      <w:r w:rsidRPr="00B20FB0">
        <w:rPr>
          <w:rFonts w:ascii="Courier New"/>
          <w:sz w:val="18"/>
          <w:lang w:val="en-US"/>
        </w:rPr>
        <w:t>x=</w:t>
      </w:r>
      <w:proofErr w:type="spellStart"/>
      <w:r w:rsidRPr="00B20FB0">
        <w:rPr>
          <w:rFonts w:ascii="Courier New"/>
          <w:sz w:val="18"/>
          <w:lang w:val="en-US"/>
        </w:rPr>
        <w:t>fsolve</w:t>
      </w:r>
      <w:proofErr w:type="spellEnd"/>
      <w:r w:rsidRPr="00B20FB0">
        <w:rPr>
          <w:rFonts w:ascii="Courier New"/>
          <w:sz w:val="18"/>
          <w:lang w:val="en-US"/>
        </w:rPr>
        <w:t>(@fun1,1);</w:t>
      </w:r>
    </w:p>
    <w:p w:rsidR="00056A59" w:rsidRPr="00991FA9" w:rsidRDefault="00252D9F" w:rsidP="00991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/>
        <w:rPr>
          <w:rFonts w:ascii="Courier New"/>
          <w:sz w:val="20"/>
          <w:lang w:val="en-US"/>
        </w:rPr>
      </w:pPr>
      <w:proofErr w:type="spellStart"/>
      <w:r w:rsidRPr="00B20FB0">
        <w:rPr>
          <w:rFonts w:ascii="Courier New"/>
          <w:sz w:val="20"/>
          <w:lang w:val="en-US"/>
        </w:rPr>
        <w:t>fsolve</w:t>
      </w:r>
      <w:proofErr w:type="spellEnd"/>
      <w:r w:rsidRPr="00B20FB0">
        <w:rPr>
          <w:rFonts w:ascii="Courier New"/>
          <w:sz w:val="20"/>
          <w:lang w:val="en-US"/>
        </w:rPr>
        <w:t xml:space="preserve"> stopped because the problem appears to be locally singular</w:t>
      </w:r>
    </w:p>
    <w:p w:rsidR="00252D9F" w:rsidRPr="00991FA9" w:rsidRDefault="00252D9F" w:rsidP="002D021F">
      <w:pPr>
        <w:pStyle w:val="ad"/>
        <w:spacing w:before="134"/>
        <w:ind w:left="567"/>
        <w:rPr>
          <w:sz w:val="24"/>
          <w:lang w:val="en-US"/>
        </w:rPr>
      </w:pPr>
      <w:r w:rsidRPr="00056A59">
        <w:rPr>
          <w:sz w:val="24"/>
        </w:rPr>
        <w:t>Численное</w:t>
      </w:r>
      <w:r w:rsidRPr="00991FA9">
        <w:rPr>
          <w:sz w:val="24"/>
          <w:lang w:val="en-US"/>
        </w:rPr>
        <w:t xml:space="preserve"> </w:t>
      </w:r>
      <w:r w:rsidRPr="00056A59">
        <w:rPr>
          <w:sz w:val="24"/>
        </w:rPr>
        <w:t>решение</w:t>
      </w:r>
      <w:r w:rsidRPr="00991FA9">
        <w:rPr>
          <w:sz w:val="24"/>
          <w:lang w:val="en-US"/>
        </w:rPr>
        <w:t xml:space="preserve"> </w:t>
      </w:r>
      <w:r w:rsidRPr="00056A59">
        <w:rPr>
          <w:sz w:val="24"/>
        </w:rPr>
        <w:t>не</w:t>
      </w:r>
      <w:r w:rsidRPr="00991FA9">
        <w:rPr>
          <w:sz w:val="24"/>
          <w:lang w:val="en-US"/>
        </w:rPr>
        <w:t xml:space="preserve"> </w:t>
      </w:r>
      <w:r w:rsidRPr="00056A59">
        <w:rPr>
          <w:sz w:val="24"/>
        </w:rPr>
        <w:t>найдено</w:t>
      </w:r>
      <w:r w:rsidRPr="00991FA9">
        <w:rPr>
          <w:sz w:val="24"/>
          <w:lang w:val="en-US"/>
        </w:rPr>
        <w:t>.</w:t>
      </w:r>
    </w:p>
    <w:p w:rsidR="00252D9F" w:rsidRDefault="00252D9F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2D021F" w:rsidRDefault="002D021F" w:rsidP="00BB0BC4">
      <w:pPr>
        <w:rPr>
          <w:lang w:val="en-US"/>
        </w:rPr>
      </w:pPr>
    </w:p>
    <w:p w:rsidR="008E7755" w:rsidRDefault="008E7755" w:rsidP="00BB0BC4">
      <w:pPr>
        <w:rPr>
          <w:lang w:val="en-US"/>
        </w:rPr>
      </w:pPr>
    </w:p>
    <w:p w:rsidR="00A7098B" w:rsidRDefault="00A7098B" w:rsidP="00BB0BC4">
      <w:pPr>
        <w:rPr>
          <w:lang w:val="en-US"/>
        </w:rPr>
      </w:pPr>
    </w:p>
    <w:p w:rsidR="002D021F" w:rsidRDefault="008E7755" w:rsidP="006D063B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567" w:firstLine="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4" w:name="_Toc500711044"/>
      <w:r w:rsidRPr="008E77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Провести моделирование генерации вектора нормально-распределенных чисел при размерности 2 и нулевом математическом ожидании</w:t>
      </w:r>
      <w:r w:rsidR="006D06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bookmarkEnd w:id="4"/>
    </w:p>
    <w:p w:rsidR="006D063B" w:rsidRPr="006D063B" w:rsidRDefault="006D063B" w:rsidP="006D063B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E7755" w:rsidRPr="002D021F" w:rsidRDefault="002D021F" w:rsidP="002D021F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1F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8E7755" w:rsidRPr="002D0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следующих значений корреляционных матриц: </w:t>
      </w:r>
    </w:p>
    <w:p w:rsidR="008E7755" w:rsidRPr="00F515ED" w:rsidRDefault="008E7755" w:rsidP="008E7755">
      <w:pPr>
        <w:pStyle w:val="a3"/>
        <w:shd w:val="clear" w:color="auto" w:fill="FFFFFF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1-r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1-r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Pr="00F515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8E7755" w:rsidRDefault="008E7755" w:rsidP="008E7755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оценки заданной корреляционной матрицы и выяснить зависимость оценок от объема выборки. </w:t>
      </w:r>
    </w:p>
    <w:p w:rsidR="008E7755" w:rsidRPr="008E7755" w:rsidRDefault="008E7755" w:rsidP="008E7755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доверительные интервалы для оценки коэффициента корреляции в </w:t>
      </w:r>
      <w:r w:rsidRPr="008E7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зависимости от объема выборки </w:t>
      </w:r>
      <w:r w:rsidRPr="008E7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E7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=10, 20, 50, 100, 1000, при доверительном уровне α=0,9; 0.95. </w:t>
      </w:r>
    </w:p>
    <w:p w:rsidR="008E7755" w:rsidRPr="008E7755" w:rsidRDefault="008E7755" w:rsidP="008E7755">
      <w:pPr>
        <w:ind w:firstLine="567"/>
        <w:rPr>
          <w:rFonts w:ascii="Times New Roman" w:hAnsi="Times New Roman" w:cs="Times New Roman"/>
        </w:rPr>
      </w:pPr>
      <w:r w:rsidRPr="008E7755">
        <w:rPr>
          <w:rFonts w:ascii="Times New Roman" w:hAnsi="Times New Roman" w:cs="Times New Roman"/>
          <w:lang w:val="en-US"/>
        </w:rPr>
        <w:t>r</w:t>
      </w:r>
      <w:r w:rsidRPr="008E7755">
        <w:rPr>
          <w:rFonts w:ascii="Times New Roman" w:hAnsi="Times New Roman" w:cs="Times New Roman"/>
        </w:rPr>
        <w:t>=0,27</w:t>
      </w:r>
    </w:p>
    <w:p w:rsidR="008E7755" w:rsidRDefault="008E7755" w:rsidP="008E7755">
      <w:pPr>
        <w:ind w:firstLine="567"/>
        <w:rPr>
          <w:rFonts w:ascii="Times New Roman" w:hAnsi="Times New Roman" w:cs="Times New Roman"/>
          <w:sz w:val="24"/>
        </w:rPr>
      </w:pPr>
      <w:r w:rsidRPr="008E7755">
        <w:rPr>
          <w:rFonts w:ascii="Times New Roman" w:hAnsi="Times New Roman" w:cs="Times New Roman"/>
          <w:sz w:val="24"/>
        </w:rPr>
        <w:t>Многомерное нормальное распределение вектора:</w:t>
      </w:r>
    </w:p>
    <w:p w:rsidR="008E7755" w:rsidRDefault="008E7755" w:rsidP="008E7755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760431C" wp14:editId="42FB8960">
            <wp:extent cx="4411980" cy="609600"/>
            <wp:effectExtent l="0" t="0" r="762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6D1F99F" wp14:editId="00622920">
            <wp:extent cx="1318260" cy="335280"/>
            <wp:effectExtent l="0" t="0" r="0" b="762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55" w:rsidRP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Вектор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математического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ожидания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D0545D" wp14:editId="63416646">
            <wp:extent cx="1409700" cy="28956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Ковариационная матрица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EFD88A2" wp14:editId="3F6F9CB2">
            <wp:extent cx="2278380" cy="982980"/>
            <wp:effectExtent l="0" t="0" r="7620" b="762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Двумерное нормальное распределение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8E7755" w:rsidRDefault="008E7755" w:rsidP="008E775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DB3D72" wp14:editId="70D0FDA7">
            <wp:extent cx="1371600" cy="5715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3D" w:rsidRDefault="00AF2A3D" w:rsidP="00AF2A3D">
      <w:pPr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AF2A3D">
        <w:rPr>
          <w:rFonts w:ascii="Times New Roman" w:hAnsi="Times New Roman" w:cs="Times New Roman"/>
          <w:sz w:val="24"/>
          <w:szCs w:val="26"/>
        </w:rPr>
        <w:t xml:space="preserve">Приближенный доверительный интервал для коэффициента корреляции двумерного нормального распределения, коэффициент корреляции </w:t>
      </w:r>
      <m:oMath>
        <m:r>
          <w:rPr>
            <w:rFonts w:ascii="Cambria Math" w:hAnsi="Cambria Math" w:cs="Times New Roman"/>
            <w:sz w:val="24"/>
            <w:szCs w:val="26"/>
          </w:rPr>
          <m:t>ρ</m:t>
        </m:r>
      </m:oMath>
      <w:r w:rsidRPr="00AF2A3D">
        <w:rPr>
          <w:rFonts w:ascii="Times New Roman" w:hAnsi="Times New Roman" w:cs="Times New Roman"/>
          <w:sz w:val="24"/>
          <w:szCs w:val="26"/>
        </w:rPr>
        <w:t xml:space="preserve"> неизвестен.</w:t>
      </w:r>
    </w:p>
    <w:p w:rsidR="00AF2A3D" w:rsidRPr="00A7098B" w:rsidRDefault="00AF2A3D" w:rsidP="00A7098B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9FD533" wp14:editId="3AC2BDCD">
            <wp:extent cx="2560320" cy="112776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55"/>
                    <a:stretch/>
                  </pic:blipFill>
                  <pic:spPr bwMode="auto">
                    <a:xfrm>
                      <a:off x="0" y="0"/>
                      <a:ext cx="25603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A3D" w:rsidRDefault="00AF2A3D" w:rsidP="00AF2A3D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BF824C2" wp14:editId="59A704A9">
            <wp:extent cx="2560320" cy="115062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65"/>
                    <a:stretch/>
                  </pic:blipFill>
                  <pic:spPr bwMode="auto">
                    <a:xfrm>
                      <a:off x="0" y="0"/>
                      <a:ext cx="2560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A3D" w:rsidRPr="00AF2A3D" w:rsidRDefault="00AF2A3D" w:rsidP="00AF2A3D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Процентная квантиль нормального распределения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AF2A3D" w:rsidRDefault="00AF2A3D" w:rsidP="00AF2A3D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76AAD98" wp14:editId="52929721">
            <wp:extent cx="1036320" cy="2286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3D" w:rsidRDefault="00AF2A3D" w:rsidP="00AF2A3D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AF2A3D" w:rsidRPr="00AF2A3D" w:rsidRDefault="00AF2A3D" w:rsidP="00AF2A3D">
      <w:pPr>
        <w:pStyle w:val="Default"/>
      </w:pPr>
      <w:r w:rsidRPr="00AF2A3D">
        <w:t xml:space="preserve">▪ - точечная оценка </w:t>
      </w:r>
    </w:p>
    <w:p w:rsidR="00AF2A3D" w:rsidRPr="00AF2A3D" w:rsidRDefault="00AF2A3D" w:rsidP="00AF2A3D">
      <w:pPr>
        <w:pStyle w:val="Default"/>
      </w:pPr>
      <w:r w:rsidRPr="00AF2A3D">
        <w:t xml:space="preserve">* - интервальная оценка мат. ожидания, q=0.9 </w:t>
      </w:r>
    </w:p>
    <w:p w:rsidR="00AF2A3D" w:rsidRDefault="00AF2A3D" w:rsidP="00AF2A3D">
      <w:pPr>
        <w:jc w:val="both"/>
        <w:rPr>
          <w:rFonts w:ascii="Times New Roman" w:hAnsi="Times New Roman" w:cs="Times New Roman"/>
          <w:sz w:val="24"/>
          <w:szCs w:val="24"/>
        </w:rPr>
      </w:pPr>
      <w:r w:rsidRPr="00AF2A3D">
        <w:rPr>
          <w:rFonts w:ascii="Times New Roman" w:hAnsi="Times New Roman" w:cs="Times New Roman"/>
          <w:sz w:val="24"/>
          <w:szCs w:val="24"/>
        </w:rPr>
        <w:t>+ - интервальная оценка мат. ожидания, q</w:t>
      </w:r>
    </w:p>
    <w:p w:rsidR="00AF2A3D" w:rsidRDefault="00AF2A3D" w:rsidP="00AF2A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2A3D" w:rsidRPr="00AF2A3D" w:rsidRDefault="00AF2A3D" w:rsidP="00AF2A3D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AF2A3D" w:rsidRDefault="00AF2A3D" w:rsidP="00AF2A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noProof/>
          <w:sz w:val="20"/>
          <w:lang w:eastAsia="ru-RU"/>
        </w:rPr>
        <w:drawing>
          <wp:inline distT="0" distB="0" distL="0" distR="0" wp14:anchorId="5CBCB104" wp14:editId="4DDFD319">
            <wp:extent cx="3790356" cy="2606040"/>
            <wp:effectExtent l="0" t="0" r="635" b="381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549" cy="26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3D" w:rsidRPr="00AF2A3D" w:rsidRDefault="00AF2A3D" w:rsidP="006D063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F2A3D">
        <w:rPr>
          <w:rFonts w:ascii="Times New Roman" w:hAnsi="Times New Roman" w:cs="Times New Roman"/>
          <w:sz w:val="24"/>
        </w:rPr>
        <w:t>Рис</w:t>
      </w:r>
      <w:r w:rsidRPr="00A7098B">
        <w:rPr>
          <w:rFonts w:ascii="Times New Roman" w:hAnsi="Times New Roman" w:cs="Times New Roman"/>
          <w:sz w:val="24"/>
        </w:rPr>
        <w:t xml:space="preserve">унок </w:t>
      </w:r>
      <w:r>
        <w:rPr>
          <w:rFonts w:ascii="Times New Roman" w:hAnsi="Times New Roman" w:cs="Times New Roman"/>
          <w:sz w:val="24"/>
        </w:rPr>
        <w:t>7</w:t>
      </w:r>
      <w:r w:rsidRPr="00AF2A3D">
        <w:rPr>
          <w:rFonts w:ascii="Times New Roman" w:hAnsi="Times New Roman" w:cs="Times New Roman"/>
          <w:sz w:val="24"/>
        </w:rPr>
        <w:t>. Интервальная оценка коэффициента корреляции для различного объема выборки.</w:t>
      </w:r>
    </w:p>
    <w:p w:rsidR="00AF2A3D" w:rsidRPr="00AF2A3D" w:rsidRDefault="00AF2A3D" w:rsidP="00AF2A3D">
      <w:pPr>
        <w:jc w:val="center"/>
        <w:rPr>
          <w:rFonts w:ascii="Times New Roman" w:hAnsi="Times New Roman" w:cs="Times New Roman"/>
          <w:sz w:val="24"/>
          <w:szCs w:val="24"/>
        </w:rPr>
        <w:sectPr w:rsidR="00AF2A3D" w:rsidRPr="00AF2A3D" w:rsidSect="00BB0BC4">
          <w:pgSz w:w="11910" w:h="16840"/>
          <w:pgMar w:top="1134" w:right="853" w:bottom="1135" w:left="1701" w:header="0" w:footer="453" w:gutter="0"/>
          <w:cols w:space="720"/>
        </w:sectPr>
      </w:pPr>
    </w:p>
    <w:p w:rsidR="008E7755" w:rsidRDefault="008E7755" w:rsidP="00BB0BC4">
      <w:pPr>
        <w:spacing w:line="267" w:lineRule="exact"/>
        <w:rPr>
          <w:rFonts w:ascii="Symbol" w:hAnsi="Symbol"/>
          <w:sz w:val="24"/>
        </w:rPr>
        <w:sectPr w:rsidR="008E7755" w:rsidSect="00BB0BC4">
          <w:pgSz w:w="11910" w:h="16840"/>
          <w:pgMar w:top="1134" w:right="853" w:bottom="1135" w:left="1701" w:header="0" w:footer="453" w:gutter="0"/>
          <w:cols w:num="2" w:space="720" w:equalWidth="0">
            <w:col w:w="1007" w:space="40"/>
            <w:col w:w="8843"/>
          </w:cols>
        </w:sectPr>
      </w:pPr>
    </w:p>
    <w:p w:rsidR="00252D9F" w:rsidRDefault="0078485A" w:rsidP="00BB0BC4">
      <w:pPr>
        <w:rPr>
          <w:sz w:val="20"/>
        </w:rPr>
        <w:sectPr w:rsidR="00252D9F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r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252D9F" w:rsidRDefault="00252D9F" w:rsidP="00BB0BC4">
      <w:pPr>
        <w:pStyle w:val="ad"/>
        <w:spacing w:before="7"/>
        <w:rPr>
          <w:rFonts w:ascii="Symbol" w:hAnsi="Symbol"/>
          <w:sz w:val="8"/>
        </w:rPr>
      </w:pPr>
    </w:p>
    <w:p w:rsidR="00252D9F" w:rsidRDefault="00252D9F" w:rsidP="00AF2A3D">
      <w:pPr>
        <w:pStyle w:val="ad"/>
        <w:jc w:val="center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  <w:lang w:bidi="ar-SA"/>
        </w:rPr>
        <w:drawing>
          <wp:inline distT="0" distB="0" distL="0" distR="0" wp14:anchorId="1EB24E76" wp14:editId="3978B951">
            <wp:extent cx="3867937" cy="2659380"/>
            <wp:effectExtent l="0" t="0" r="0" b="762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587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F" w:rsidRDefault="00252D9F" w:rsidP="00BB0BC4">
      <w:pPr>
        <w:pStyle w:val="ad"/>
        <w:spacing w:before="7"/>
        <w:rPr>
          <w:rFonts w:ascii="Symbol" w:hAnsi="Symbol"/>
          <w:sz w:val="9"/>
        </w:rPr>
      </w:pPr>
    </w:p>
    <w:p w:rsidR="00252D9F" w:rsidRDefault="00252D9F" w:rsidP="006D063B">
      <w:pPr>
        <w:spacing w:before="240" w:line="360" w:lineRule="auto"/>
        <w:ind w:left="268"/>
        <w:jc w:val="center"/>
        <w:rPr>
          <w:rFonts w:ascii="Times New Roman" w:hAnsi="Times New Roman" w:cs="Times New Roman"/>
          <w:sz w:val="24"/>
        </w:rPr>
      </w:pPr>
      <w:r w:rsidRPr="00AF2A3D">
        <w:rPr>
          <w:rFonts w:ascii="Times New Roman" w:hAnsi="Times New Roman" w:cs="Times New Roman"/>
          <w:sz w:val="24"/>
        </w:rPr>
        <w:t>Рис</w:t>
      </w:r>
      <w:r w:rsidR="0078485A">
        <w:rPr>
          <w:rFonts w:ascii="Times New Roman" w:hAnsi="Times New Roman" w:cs="Times New Roman"/>
          <w:sz w:val="24"/>
        </w:rPr>
        <w:t>унок 8</w:t>
      </w:r>
      <w:r w:rsidRPr="00AF2A3D">
        <w:rPr>
          <w:rFonts w:ascii="Times New Roman" w:hAnsi="Times New Roman" w:cs="Times New Roman"/>
          <w:sz w:val="24"/>
        </w:rPr>
        <w:t>. Интервальная оценка коэффициента корреляции для различного объема выборки.</w:t>
      </w:r>
    </w:p>
    <w:p w:rsidR="0096796D" w:rsidRDefault="0096796D" w:rsidP="006D063B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96796D" w:rsidRDefault="0096796D" w:rsidP="006D063B">
      <w:pPr>
        <w:spacing w:before="240" w:line="360" w:lineRule="auto"/>
        <w:ind w:left="268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1-r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1-r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96796D" w:rsidRDefault="0096796D" w:rsidP="0078485A">
      <w:pPr>
        <w:spacing w:before="9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85888" behindDoc="1" locked="0" layoutInCell="1" allowOverlap="1" wp14:anchorId="676A37F5" wp14:editId="70F1A28B">
            <wp:simplePos x="0" y="0"/>
            <wp:positionH relativeFrom="margin">
              <wp:posOffset>1120140</wp:posOffset>
            </wp:positionH>
            <wp:positionV relativeFrom="paragraph">
              <wp:posOffset>216535</wp:posOffset>
            </wp:positionV>
            <wp:extent cx="3764280" cy="2612390"/>
            <wp:effectExtent l="0" t="0" r="762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85A" w:rsidRPr="0078485A" w:rsidRDefault="0096796D" w:rsidP="006D063B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78485A" w:rsidRPr="0078485A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  <w:r>
        <w:rPr>
          <w:rFonts w:ascii="Times New Roman" w:hAnsi="Times New Roman" w:cs="Times New Roman"/>
          <w:sz w:val="24"/>
        </w:rPr>
        <w:t>Рисунок 9</w:t>
      </w:r>
      <w:r w:rsidR="0078485A" w:rsidRPr="0078485A">
        <w:rPr>
          <w:rFonts w:ascii="Times New Roman" w:hAnsi="Times New Roman" w:cs="Times New Roman"/>
          <w:sz w:val="24"/>
        </w:rPr>
        <w:t>. Интервальная оценка коэффициента корреляци</w:t>
      </w:r>
      <w:r>
        <w:rPr>
          <w:rFonts w:ascii="Times New Roman" w:hAnsi="Times New Roman" w:cs="Times New Roman"/>
          <w:sz w:val="24"/>
        </w:rPr>
        <w:t>и для различного объема выборки</w:t>
      </w:r>
    </w:p>
    <w:p w:rsidR="00252D9F" w:rsidRDefault="00252D9F" w:rsidP="0078485A">
      <w:pPr>
        <w:spacing w:before="73" w:line="250" w:lineRule="exact"/>
        <w:rPr>
          <w:rFonts w:ascii="Symbol" w:hAnsi="Symbol"/>
          <w:sz w:val="24"/>
        </w:rPr>
        <w:sectPr w:rsidR="00252D9F" w:rsidSect="00BB0BC4">
          <w:pgSz w:w="11910" w:h="16840"/>
          <w:pgMar w:top="1134" w:right="853" w:bottom="1135" w:left="1701" w:header="0" w:footer="453" w:gutter="0"/>
          <w:cols w:num="3" w:space="720" w:equalWidth="0">
            <w:col w:w="1007" w:space="40"/>
            <w:col w:w="846" w:space="39"/>
            <w:col w:w="7958"/>
          </w:cols>
        </w:sectPr>
      </w:pPr>
    </w:p>
    <w:p w:rsidR="00252D9F" w:rsidRDefault="0096796D" w:rsidP="00BB0BC4">
      <w:pPr>
        <w:pStyle w:val="ad"/>
        <w:rPr>
          <w:rFonts w:ascii="Symbol" w:hAnsi="Symbol"/>
          <w:sz w:val="15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86912" behindDoc="1" locked="0" layoutInCell="1" allowOverlap="1" wp14:anchorId="00F5A7F6" wp14:editId="6B392669">
            <wp:simplePos x="0" y="0"/>
            <wp:positionH relativeFrom="page">
              <wp:posOffset>1813560</wp:posOffset>
            </wp:positionH>
            <wp:positionV relativeFrom="paragraph">
              <wp:posOffset>522605</wp:posOffset>
            </wp:positionV>
            <wp:extent cx="4061460" cy="2792095"/>
            <wp:effectExtent l="0" t="0" r="0" b="8255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770" w:rsidRDefault="0096796D" w:rsidP="00EA2770">
      <w:pPr>
        <w:spacing w:before="5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r-1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r-1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252D9F" w:rsidRDefault="00252D9F" w:rsidP="006D063B">
      <w:pPr>
        <w:spacing w:after="0" w:line="360" w:lineRule="auto"/>
        <w:ind w:left="268"/>
        <w:jc w:val="center"/>
        <w:rPr>
          <w:rFonts w:ascii="Times New Roman" w:hAnsi="Times New Roman" w:cs="Times New Roman"/>
          <w:sz w:val="24"/>
        </w:rPr>
      </w:pPr>
      <w:r w:rsidRPr="0096796D">
        <w:rPr>
          <w:rFonts w:ascii="Times New Roman" w:hAnsi="Times New Roman" w:cs="Times New Roman"/>
          <w:sz w:val="24"/>
        </w:rPr>
        <w:t>Рис</w:t>
      </w:r>
      <w:r w:rsidR="0096796D" w:rsidRPr="0096796D">
        <w:rPr>
          <w:rFonts w:ascii="Times New Roman" w:hAnsi="Times New Roman" w:cs="Times New Roman"/>
          <w:sz w:val="24"/>
        </w:rPr>
        <w:t>унок 10.</w:t>
      </w:r>
      <w:r w:rsidRPr="0096796D">
        <w:rPr>
          <w:rFonts w:ascii="Times New Roman" w:hAnsi="Times New Roman" w:cs="Times New Roman"/>
          <w:sz w:val="24"/>
        </w:rPr>
        <w:t xml:space="preserve"> Интервальная оценка коэффициента корреляции для различного объема выборки.</w:t>
      </w:r>
    </w:p>
    <w:p w:rsidR="00EA2770" w:rsidRDefault="00EA2770" w:rsidP="006D063B">
      <w:pPr>
        <w:spacing w:after="0" w:line="360" w:lineRule="auto"/>
        <w:ind w:left="268"/>
        <w:jc w:val="center"/>
        <w:rPr>
          <w:rFonts w:ascii="Times New Roman" w:hAnsi="Times New Roman" w:cs="Times New Roman"/>
          <w:sz w:val="24"/>
        </w:rPr>
      </w:pPr>
    </w:p>
    <w:p w:rsidR="00EA2770" w:rsidRPr="00EA2770" w:rsidRDefault="00EA2770" w:rsidP="006D063B">
      <w:pPr>
        <w:pStyle w:val="ad"/>
        <w:spacing w:line="360" w:lineRule="auto"/>
        <w:ind w:firstLine="567"/>
        <w:jc w:val="both"/>
        <w:rPr>
          <w:sz w:val="24"/>
        </w:rPr>
      </w:pPr>
      <w:r w:rsidRPr="00EA2770">
        <w:rPr>
          <w:sz w:val="24"/>
        </w:rPr>
        <w:t>Увеличение объема выборки приводит к приближению оценки оценка коэффициента корреляции к заданной, при этом ширина доверительного интервала для коэффициента корреляции уменьшается.</w:t>
      </w:r>
    </w:p>
    <w:p w:rsidR="00EA2770" w:rsidRPr="00EA2770" w:rsidRDefault="00EA2770" w:rsidP="006D063B">
      <w:pPr>
        <w:spacing w:before="58"/>
        <w:ind w:left="268"/>
        <w:rPr>
          <w:rFonts w:ascii="Times New Roman" w:hAnsi="Times New Roman" w:cs="Times New Roman"/>
          <w:sz w:val="24"/>
        </w:rPr>
        <w:sectPr w:rsidR="00EA2770" w:rsidRPr="00EA2770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</w:p>
    <w:p w:rsidR="00252D9F" w:rsidRPr="009F7246" w:rsidRDefault="00252D9F" w:rsidP="00BB0BC4">
      <w:pPr>
        <w:pStyle w:val="ad"/>
        <w:spacing w:before="8"/>
        <w:rPr>
          <w:sz w:val="24"/>
        </w:rPr>
      </w:pPr>
    </w:p>
    <w:p w:rsidR="00252D9F" w:rsidRPr="009F7246" w:rsidRDefault="00252D9F" w:rsidP="006D063B">
      <w:pPr>
        <w:pStyle w:val="2"/>
        <w:keepNext w:val="0"/>
        <w:keepLines w:val="0"/>
        <w:widowControl w:val="0"/>
        <w:numPr>
          <w:ilvl w:val="0"/>
          <w:numId w:val="15"/>
        </w:numPr>
        <w:tabs>
          <w:tab w:val="left" w:pos="709"/>
          <w:tab w:val="left" w:pos="1140"/>
        </w:tabs>
        <w:autoSpaceDE w:val="0"/>
        <w:autoSpaceDN w:val="0"/>
        <w:spacing w:before="0" w:line="360" w:lineRule="auto"/>
        <w:ind w:left="567" w:firstLin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5" w:name="_Toc500711045"/>
      <w:r w:rsidRPr="009F7246">
        <w:rPr>
          <w:rFonts w:ascii="Times New Roman" w:hAnsi="Times New Roman" w:cs="Times New Roman"/>
          <w:b/>
          <w:color w:val="auto"/>
          <w:sz w:val="24"/>
        </w:rPr>
        <w:t>Моделирование генерации случайного процесса, представленного уравнением авторегрессии 1 порядка. Определение оценки коэффициента авторегрессии α1 для случаев 0.25,</w:t>
      </w:r>
      <w:r w:rsidRPr="009F7246">
        <w:rPr>
          <w:rFonts w:ascii="Times New Roman" w:hAnsi="Times New Roman" w:cs="Times New Roman"/>
          <w:b/>
          <w:color w:val="auto"/>
          <w:spacing w:val="-10"/>
          <w:sz w:val="24"/>
        </w:rPr>
        <w:t xml:space="preserve"> </w:t>
      </w:r>
      <w:r w:rsidRPr="009F7246">
        <w:rPr>
          <w:rFonts w:ascii="Times New Roman" w:hAnsi="Times New Roman" w:cs="Times New Roman"/>
          <w:b/>
          <w:color w:val="auto"/>
          <w:sz w:val="24"/>
        </w:rPr>
        <w:t>0.6.</w:t>
      </w:r>
      <w:bookmarkEnd w:id="5"/>
    </w:p>
    <w:p w:rsidR="00252D9F" w:rsidRDefault="00252D9F" w:rsidP="006D063B">
      <w:pPr>
        <w:pStyle w:val="ad"/>
        <w:spacing w:before="4" w:line="360" w:lineRule="auto"/>
        <w:rPr>
          <w:b/>
          <w:sz w:val="25"/>
        </w:rPr>
      </w:pPr>
    </w:p>
    <w:p w:rsidR="006D063B" w:rsidRPr="009F7246" w:rsidRDefault="00252D9F" w:rsidP="006D063B">
      <w:pPr>
        <w:pStyle w:val="ad"/>
        <w:spacing w:before="1" w:line="360" w:lineRule="auto"/>
        <w:ind w:left="112" w:firstLine="568"/>
        <w:jc w:val="both"/>
        <w:rPr>
          <w:sz w:val="24"/>
        </w:rPr>
      </w:pPr>
      <w:r w:rsidRPr="009F7246">
        <w:rPr>
          <w:noProof/>
          <w:sz w:val="24"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A838422" wp14:editId="7270C046">
                <wp:simplePos x="0" y="0"/>
                <wp:positionH relativeFrom="page">
                  <wp:posOffset>2331085</wp:posOffset>
                </wp:positionH>
                <wp:positionV relativeFrom="paragraph">
                  <wp:posOffset>534670</wp:posOffset>
                </wp:positionV>
                <wp:extent cx="53340" cy="144780"/>
                <wp:effectExtent l="0" t="0" r="3810" b="7620"/>
                <wp:wrapTopAndBottom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BC4" w:rsidRDefault="00BB0BC4" w:rsidP="00252D9F">
                            <w:pPr>
                              <w:spacing w:line="156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838422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left:0;text-align:left;margin-left:183.55pt;margin-top:42.1pt;width:4.2pt;height:11.4pt;flip:x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" filled="f" stroked="f">
                <v:textbox inset="0,0,0,0">
                  <w:txbxContent>
                    <w:p w:rsidR="00BB0BC4" w:rsidRDefault="00BB0BC4" w:rsidP="00252D9F">
                      <w:pPr>
                        <w:spacing w:line="156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F7246">
        <w:rPr>
          <w:sz w:val="24"/>
        </w:rPr>
        <w:t>Стационарная последовательность случайных величин может быть задана уравнением авторегрессии:</w:t>
      </w:r>
    </w:p>
    <w:p w:rsidR="00252D9F" w:rsidRDefault="00252D9F" w:rsidP="00BB0BC4">
      <w:pPr>
        <w:spacing w:line="324" w:lineRule="exact"/>
        <w:ind w:left="729"/>
        <w:rPr>
          <w:sz w:val="24"/>
        </w:rPr>
      </w:pP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w w:val="102"/>
          <w:sz w:val="24"/>
        </w:rPr>
        <w:t>)</w:t>
      </w:r>
      <w:r>
        <w:rPr>
          <w:sz w:val="2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sz w:val="24"/>
        </w:rPr>
        <w:t xml:space="preserve"> </w:t>
      </w:r>
      <w:proofErr w:type="gramStart"/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position w:val="-5"/>
          <w:sz w:val="14"/>
        </w:rPr>
        <w:t xml:space="preserve"> </w:t>
      </w:r>
      <w:r>
        <w:rPr>
          <w:i/>
          <w:spacing w:val="11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proofErr w:type="gramEnd"/>
      <w:r>
        <w:rPr>
          <w:spacing w:val="-13"/>
          <w:sz w:val="24"/>
        </w:rPr>
        <w:t xml:space="preserve"> </w:t>
      </w:r>
      <w:r>
        <w:rPr>
          <w:rFonts w:ascii="Symbol" w:hAnsi="Symbol"/>
          <w:spacing w:val="26"/>
          <w:w w:val="102"/>
          <w:position w:val="-5"/>
          <w:sz w:val="36"/>
        </w:rPr>
        <w:t></w:t>
      </w:r>
      <w:r>
        <w:rPr>
          <w:i/>
          <w:spacing w:val="3"/>
          <w:w w:val="102"/>
          <w:sz w:val="24"/>
        </w:rPr>
        <w:t>a</w:t>
      </w:r>
      <w:r>
        <w:rPr>
          <w:i/>
          <w:w w:val="102"/>
          <w:position w:val="-5"/>
          <w:sz w:val="14"/>
        </w:rPr>
        <w:t>i</w:t>
      </w:r>
      <w:r>
        <w:rPr>
          <w:i/>
          <w:spacing w:val="-3"/>
          <w:position w:val="-5"/>
          <w:sz w:val="14"/>
        </w:rPr>
        <w:t xml:space="preserve"> </w:t>
      </w:r>
      <w:r>
        <w:rPr>
          <w:rFonts w:ascii="Symbol" w:hAnsi="Symbol"/>
          <w:spacing w:val="-2"/>
          <w:w w:val="73"/>
          <w:sz w:val="33"/>
        </w:rPr>
        <w:t></w:t>
      </w:r>
      <w:r>
        <w:rPr>
          <w:i/>
          <w:spacing w:val="3"/>
          <w:w w:val="102"/>
          <w:sz w:val="24"/>
        </w:rPr>
        <w:t>x</w:t>
      </w:r>
      <w:r>
        <w:rPr>
          <w:spacing w:val="4"/>
          <w:w w:val="102"/>
          <w:sz w:val="24"/>
        </w:rPr>
        <w:t>(</w:t>
      </w:r>
      <w:r>
        <w:rPr>
          <w:i/>
          <w:w w:val="102"/>
          <w:sz w:val="24"/>
        </w:rPr>
        <w:t>n</w:t>
      </w:r>
      <w:r>
        <w:rPr>
          <w:i/>
          <w:spacing w:val="-14"/>
          <w:sz w:val="2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23"/>
          <w:sz w:val="24"/>
        </w:rPr>
        <w:t xml:space="preserve"> </w:t>
      </w:r>
      <w:r>
        <w:rPr>
          <w:i/>
          <w:spacing w:val="6"/>
          <w:w w:val="102"/>
          <w:sz w:val="24"/>
        </w:rPr>
        <w:t>i</w:t>
      </w:r>
      <w:r>
        <w:rPr>
          <w:w w:val="102"/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15"/>
          <w:sz w:val="24"/>
        </w:rPr>
        <w:t xml:space="preserve"> </w:t>
      </w:r>
      <w:r>
        <w:rPr>
          <w:i/>
          <w:spacing w:val="8"/>
          <w:w w:val="102"/>
          <w:sz w:val="24"/>
        </w:rPr>
        <w:t>m</w:t>
      </w:r>
      <w:r>
        <w:rPr>
          <w:i/>
          <w:w w:val="102"/>
          <w:position w:val="-5"/>
          <w:sz w:val="14"/>
        </w:rPr>
        <w:t>x</w:t>
      </w:r>
      <w:r>
        <w:rPr>
          <w:i/>
          <w:spacing w:val="3"/>
          <w:position w:val="-5"/>
          <w:sz w:val="14"/>
        </w:rPr>
        <w:t xml:space="preserve"> </w:t>
      </w:r>
      <w:r>
        <w:rPr>
          <w:rFonts w:ascii="Symbol" w:hAnsi="Symbol"/>
          <w:spacing w:val="14"/>
          <w:w w:val="73"/>
          <w:sz w:val="33"/>
        </w:rPr>
        <w:t></w:t>
      </w:r>
      <w:r>
        <w:rPr>
          <w:rFonts w:ascii="Symbol" w:hAnsi="Symbol"/>
          <w:w w:val="102"/>
          <w:sz w:val="24"/>
        </w:rPr>
        <w:t></w:t>
      </w:r>
      <w:r>
        <w:rPr>
          <w:spacing w:val="-8"/>
          <w:sz w:val="24"/>
        </w:rPr>
        <w:t xml:space="preserve"> </w:t>
      </w:r>
      <w:r>
        <w:rPr>
          <w:rFonts w:ascii="Symbol" w:hAnsi="Symbol"/>
          <w:i/>
          <w:spacing w:val="3"/>
          <w:w w:val="98"/>
          <w:sz w:val="25"/>
        </w:rPr>
        <w:t></w:t>
      </w:r>
      <w:r>
        <w:rPr>
          <w:i/>
          <w:spacing w:val="9"/>
          <w:w w:val="102"/>
          <w:sz w:val="24"/>
        </w:rPr>
        <w:t>z</w:t>
      </w:r>
      <w:r>
        <w:rPr>
          <w:spacing w:val="4"/>
          <w:w w:val="102"/>
          <w:sz w:val="24"/>
        </w:rPr>
        <w:t>(</w:t>
      </w:r>
      <w:r>
        <w:rPr>
          <w:i/>
          <w:spacing w:val="1"/>
          <w:w w:val="102"/>
          <w:sz w:val="24"/>
        </w:rPr>
        <w:t>n</w:t>
      </w:r>
      <w:r>
        <w:rPr>
          <w:w w:val="102"/>
          <w:sz w:val="24"/>
        </w:rPr>
        <w:t>)</w:t>
      </w:r>
    </w:p>
    <w:p w:rsidR="00252D9F" w:rsidRDefault="00252D9F" w:rsidP="00BB0BC4">
      <w:pPr>
        <w:spacing w:line="147" w:lineRule="exact"/>
        <w:ind w:left="1938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 w:rsidR="00252D9F" w:rsidRDefault="00252D9F" w:rsidP="00BB0BC4">
      <w:pPr>
        <w:spacing w:line="147" w:lineRule="exact"/>
        <w:rPr>
          <w:sz w:val="14"/>
        </w:rPr>
        <w:sectPr w:rsidR="00252D9F" w:rsidSect="00BB0BC4">
          <w:pgSz w:w="11910" w:h="16840"/>
          <w:pgMar w:top="1134" w:right="853" w:bottom="1135" w:left="1701" w:header="0" w:footer="453" w:gutter="0"/>
          <w:cols w:space="720"/>
        </w:sectPr>
      </w:pPr>
    </w:p>
    <w:p w:rsidR="00252D9F" w:rsidRDefault="00252D9F" w:rsidP="00BB0BC4">
      <w:pPr>
        <w:pStyle w:val="ad"/>
        <w:spacing w:before="24"/>
        <w:ind w:left="680"/>
      </w:pPr>
      <w:r>
        <w:lastRenderedPageBreak/>
        <w:t>Где</w:t>
      </w:r>
    </w:p>
    <w:p w:rsidR="00252D9F" w:rsidRDefault="00252D9F" w:rsidP="00BB0BC4">
      <w:pPr>
        <w:spacing w:before="6"/>
        <w:ind w:left="73"/>
        <w:rPr>
          <w:sz w:val="26"/>
        </w:rPr>
      </w:pPr>
      <w:r>
        <w:br w:type="column"/>
      </w:r>
      <w:r>
        <w:rPr>
          <w:i/>
          <w:w w:val="105"/>
          <w:sz w:val="24"/>
        </w:rPr>
        <w:lastRenderedPageBreak/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3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</w:t>
      </w:r>
      <w:r>
        <w:rPr>
          <w:spacing w:val="-22"/>
          <w:w w:val="105"/>
          <w:sz w:val="24"/>
        </w:rPr>
        <w:t xml:space="preserve"> </w:t>
      </w:r>
      <w:proofErr w:type="gramStart"/>
      <w:r>
        <w:rPr>
          <w:i/>
          <w:spacing w:val="6"/>
          <w:w w:val="105"/>
          <w:sz w:val="24"/>
        </w:rPr>
        <w:t>N</w:t>
      </w:r>
      <w:r>
        <w:rPr>
          <w:spacing w:val="6"/>
          <w:w w:val="105"/>
          <w:sz w:val="24"/>
        </w:rPr>
        <w:t>(</w:t>
      </w:r>
      <w:proofErr w:type="gramEnd"/>
      <w:r>
        <w:rPr>
          <w:i/>
          <w:spacing w:val="6"/>
          <w:w w:val="105"/>
          <w:sz w:val="24"/>
        </w:rPr>
        <w:t>m</w:t>
      </w:r>
      <w:r>
        <w:rPr>
          <w:i/>
          <w:spacing w:val="6"/>
          <w:w w:val="105"/>
          <w:position w:val="-5"/>
          <w:sz w:val="14"/>
        </w:rPr>
        <w:t>x</w:t>
      </w:r>
      <w:r>
        <w:rPr>
          <w:i/>
          <w:spacing w:val="-7"/>
          <w:w w:val="105"/>
          <w:position w:val="-5"/>
          <w:sz w:val="14"/>
        </w:rPr>
        <w:t xml:space="preserve"> </w:t>
      </w:r>
      <w:r>
        <w:rPr>
          <w:spacing w:val="4"/>
          <w:w w:val="105"/>
          <w:sz w:val="24"/>
        </w:rPr>
        <w:t>,</w:t>
      </w:r>
      <w:r>
        <w:rPr>
          <w:rFonts w:ascii="Symbol" w:hAnsi="Symbol"/>
          <w:i/>
          <w:spacing w:val="4"/>
          <w:w w:val="105"/>
          <w:sz w:val="26"/>
        </w:rPr>
        <w:t></w:t>
      </w:r>
      <w:r>
        <w:rPr>
          <w:i/>
          <w:spacing w:val="-37"/>
          <w:w w:val="105"/>
          <w:sz w:val="26"/>
        </w:rPr>
        <w:t xml:space="preserve"> </w:t>
      </w:r>
      <w:r>
        <w:rPr>
          <w:w w:val="105"/>
          <w:sz w:val="24"/>
        </w:rPr>
        <w:t>)</w:t>
      </w:r>
      <w:r>
        <w:rPr>
          <w:spacing w:val="-29"/>
          <w:w w:val="105"/>
          <w:sz w:val="24"/>
        </w:rPr>
        <w:t xml:space="preserve"> </w:t>
      </w:r>
      <w:r>
        <w:rPr>
          <w:spacing w:val="-18"/>
          <w:w w:val="105"/>
          <w:sz w:val="26"/>
        </w:rPr>
        <w:t>,</w:t>
      </w:r>
    </w:p>
    <w:p w:rsidR="00252D9F" w:rsidRDefault="00252D9F" w:rsidP="00BB0BC4">
      <w:pPr>
        <w:spacing w:before="27"/>
        <w:ind w:left="71"/>
        <w:rPr>
          <w:sz w:val="24"/>
        </w:rPr>
      </w:pPr>
      <w:r>
        <w:br w:type="column"/>
      </w:r>
      <w:r>
        <w:rPr>
          <w:i/>
          <w:w w:val="105"/>
          <w:sz w:val="24"/>
        </w:rPr>
        <w:lastRenderedPageBreak/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-51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 xml:space="preserve"> </w:t>
      </w:r>
      <w:proofErr w:type="gramStart"/>
      <w:r>
        <w:rPr>
          <w:i/>
          <w:spacing w:val="-8"/>
          <w:w w:val="105"/>
          <w:sz w:val="24"/>
        </w:rPr>
        <w:t>N</w:t>
      </w:r>
      <w:r>
        <w:rPr>
          <w:spacing w:val="-8"/>
          <w:w w:val="105"/>
          <w:sz w:val="24"/>
        </w:rPr>
        <w:t>(</w:t>
      </w:r>
      <w:proofErr w:type="gramEnd"/>
      <w:r>
        <w:rPr>
          <w:spacing w:val="-8"/>
          <w:w w:val="105"/>
          <w:sz w:val="24"/>
        </w:rPr>
        <w:t>0,1)</w:t>
      </w:r>
    </w:p>
    <w:p w:rsidR="00252D9F" w:rsidRDefault="00252D9F" w:rsidP="00BB0BC4">
      <w:pPr>
        <w:rPr>
          <w:sz w:val="24"/>
        </w:rPr>
        <w:sectPr w:rsidR="00252D9F" w:rsidSect="00BB0BC4">
          <w:type w:val="continuous"/>
          <w:pgSz w:w="11910" w:h="16840"/>
          <w:pgMar w:top="1134" w:right="853" w:bottom="1135" w:left="1701" w:header="720" w:footer="720" w:gutter="0"/>
          <w:cols w:num="3" w:space="720" w:equalWidth="0">
            <w:col w:w="1081" w:space="40"/>
            <w:col w:w="1730" w:space="39"/>
            <w:col w:w="7000"/>
          </w:cols>
        </w:sectPr>
      </w:pPr>
    </w:p>
    <w:p w:rsidR="00252D9F" w:rsidRDefault="00252D9F" w:rsidP="009F7246">
      <w:pPr>
        <w:pStyle w:val="ad"/>
        <w:spacing w:before="89" w:line="262" w:lineRule="exact"/>
        <w:ind w:firstLine="567"/>
      </w:pPr>
      <w:r>
        <w:lastRenderedPageBreak/>
        <w:t>Уравнение авторегрессии первого порядка:</w:t>
      </w:r>
    </w:p>
    <w:p w:rsidR="00252D9F" w:rsidRDefault="00252D9F" w:rsidP="009F7246">
      <w:pPr>
        <w:spacing w:line="385" w:lineRule="exact"/>
        <w:ind w:left="567"/>
        <w:rPr>
          <w:sz w:val="24"/>
        </w:rPr>
      </w:pPr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 xml:space="preserve">)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 xml:space="preserve">x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 xml:space="preserve">1 </w:t>
      </w:r>
      <w:r>
        <w:rPr>
          <w:rFonts w:ascii="Symbol" w:hAnsi="Symbol"/>
          <w:w w:val="105"/>
          <w:sz w:val="33"/>
        </w:rPr>
        <w:t></w:t>
      </w:r>
      <w:proofErr w:type="gramStart"/>
      <w:r>
        <w:rPr>
          <w:i/>
          <w:w w:val="105"/>
          <w:sz w:val="24"/>
        </w:rPr>
        <w:t>x</w:t>
      </w:r>
      <w:r>
        <w:rPr>
          <w:w w:val="105"/>
          <w:sz w:val="24"/>
        </w:rPr>
        <w:t>(</w:t>
      </w:r>
      <w:proofErr w:type="gramEnd"/>
      <w:r>
        <w:rPr>
          <w:i/>
          <w:w w:val="105"/>
          <w:sz w:val="24"/>
        </w:rPr>
        <w:t xml:space="preserve">n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1)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m</w:t>
      </w:r>
      <w:r>
        <w:rPr>
          <w:i/>
          <w:w w:val="105"/>
          <w:position w:val="-5"/>
          <w:sz w:val="14"/>
        </w:rPr>
        <w:t xml:space="preserve">x </w:t>
      </w:r>
      <w:r>
        <w:rPr>
          <w:rFonts w:ascii="Symbol" w:hAnsi="Symbol"/>
          <w:w w:val="105"/>
          <w:sz w:val="33"/>
        </w:rPr>
        <w:t>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</w:t>
      </w:r>
      <w:r>
        <w:rPr>
          <w:rFonts w:ascii="Symbol" w:hAnsi="Symbol"/>
          <w:i/>
          <w:w w:val="105"/>
          <w:sz w:val="26"/>
        </w:rPr>
        <w:t>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w w:val="105"/>
          <w:sz w:val="24"/>
        </w:rPr>
        <w:t>)</w:t>
      </w:r>
    </w:p>
    <w:p w:rsidR="009F7246" w:rsidRPr="009F7246" w:rsidRDefault="009F7246" w:rsidP="009F7246">
      <w:pPr>
        <w:spacing w:line="385" w:lineRule="exact"/>
        <w:ind w:firstLine="567"/>
        <w:jc w:val="both"/>
        <w:rPr>
          <w:rFonts w:ascii="Times New Roman" w:hAnsi="Times New Roman" w:cs="Times New Roman"/>
          <w:sz w:val="24"/>
          <w:lang w:val="en-US"/>
        </w:rPr>
        <w:sectPr w:rsidR="009F7246" w:rsidRPr="009F7246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  <w:r w:rsidRPr="009F7246">
        <w:rPr>
          <w:rFonts w:ascii="Times New Roman" w:hAnsi="Times New Roman" w:cs="Times New Roman"/>
          <w:sz w:val="24"/>
        </w:rPr>
        <w:t>Где</w:t>
      </w:r>
      <w:r w:rsidRPr="009F7246">
        <w:rPr>
          <w:rFonts w:ascii="Times New Roman" w:hAnsi="Times New Roman" w:cs="Times New Roman"/>
          <w:sz w:val="24"/>
          <w:lang w:val="en-US"/>
        </w:rPr>
        <w:t>:</w:t>
      </w:r>
    </w:p>
    <w:p w:rsidR="00252D9F" w:rsidRDefault="00252D9F" w:rsidP="00BB0BC4">
      <w:pPr>
        <w:rPr>
          <w:sz w:val="24"/>
        </w:rPr>
      </w:pPr>
    </w:p>
    <w:p w:rsidR="009F7246" w:rsidRDefault="009F7246" w:rsidP="00BB0BC4">
      <w:pPr>
        <w:rPr>
          <w:sz w:val="24"/>
        </w:rPr>
        <w:sectPr w:rsidR="009F7246" w:rsidSect="00BB0BC4">
          <w:type w:val="continuous"/>
          <w:pgSz w:w="11910" w:h="16840"/>
          <w:pgMar w:top="1134" w:right="853" w:bottom="1135" w:left="1701" w:header="720" w:footer="720" w:gutter="0"/>
          <w:cols w:num="2" w:space="720" w:equalWidth="0">
            <w:col w:w="3694" w:space="40"/>
            <w:col w:w="6156"/>
          </w:cols>
        </w:sect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6A8D38E9" wp14:editId="46CD29AC">
            <wp:extent cx="2065020" cy="998987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10" cy="10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246" w:rsidRPr="006D063B" w:rsidRDefault="009F7246" w:rsidP="006D063B">
      <w:pPr>
        <w:pStyle w:val="ad"/>
        <w:spacing w:line="360" w:lineRule="auto"/>
        <w:ind w:left="680"/>
        <w:jc w:val="both"/>
        <w:rPr>
          <w:sz w:val="24"/>
        </w:rPr>
      </w:pPr>
      <w:r w:rsidRPr="006D063B">
        <w:rPr>
          <w:sz w:val="24"/>
        </w:rPr>
        <w:lastRenderedPageBreak/>
        <w:t xml:space="preserve">Процесс стационарен,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&lt;1</m:t>
        </m:r>
      </m:oMath>
    </w:p>
    <w:p w:rsidR="009F7246" w:rsidRPr="006D063B" w:rsidRDefault="00252D9F" w:rsidP="006D063B">
      <w:pPr>
        <w:pStyle w:val="ad"/>
        <w:spacing w:line="360" w:lineRule="auto"/>
        <w:ind w:left="680"/>
        <w:jc w:val="both"/>
        <w:rPr>
          <w:sz w:val="24"/>
        </w:rPr>
      </w:pPr>
      <w:r w:rsidRPr="006D063B">
        <w:rPr>
          <w:sz w:val="24"/>
        </w:rPr>
        <w:t>z – матрица данных размером</w:t>
      </w:r>
      <w:r w:rsidRPr="006D063B">
        <w:rPr>
          <w:spacing w:val="-18"/>
          <w:sz w:val="24"/>
        </w:rPr>
        <w:t xml:space="preserve"> </w:t>
      </w:r>
      <w:proofErr w:type="spellStart"/>
      <w:r w:rsidRPr="006D063B">
        <w:rPr>
          <w:sz w:val="24"/>
        </w:rPr>
        <w:t>Nxn</w:t>
      </w:r>
      <w:proofErr w:type="spellEnd"/>
      <w:r w:rsidRPr="006D063B">
        <w:rPr>
          <w:sz w:val="24"/>
        </w:rPr>
        <w:t xml:space="preserve"> </w:t>
      </w:r>
    </w:p>
    <w:p w:rsidR="009F7246" w:rsidRPr="006D063B" w:rsidRDefault="00252D9F" w:rsidP="006D063B">
      <w:pPr>
        <w:pStyle w:val="ad"/>
        <w:spacing w:line="360" w:lineRule="auto"/>
        <w:ind w:left="680"/>
        <w:jc w:val="both"/>
        <w:rPr>
          <w:sz w:val="24"/>
        </w:rPr>
      </w:pPr>
      <w:r w:rsidRPr="006D063B">
        <w:rPr>
          <w:sz w:val="24"/>
        </w:rPr>
        <w:t>N – количество точек наблюдения</w:t>
      </w:r>
    </w:p>
    <w:p w:rsidR="00252D9F" w:rsidRPr="006D063B" w:rsidRDefault="00252D9F" w:rsidP="006D063B">
      <w:pPr>
        <w:pStyle w:val="ad"/>
        <w:spacing w:line="360" w:lineRule="auto"/>
        <w:ind w:left="680"/>
        <w:jc w:val="both"/>
        <w:rPr>
          <w:sz w:val="24"/>
        </w:rPr>
      </w:pPr>
      <w:r w:rsidRPr="006D063B">
        <w:rPr>
          <w:sz w:val="24"/>
        </w:rPr>
        <w:t>n – количество процессов</w:t>
      </w:r>
      <w:r w:rsidRPr="006D063B">
        <w:rPr>
          <w:spacing w:val="-8"/>
          <w:sz w:val="24"/>
        </w:rPr>
        <w:t xml:space="preserve"> </w:t>
      </w:r>
      <w:r w:rsidRPr="006D063B">
        <w:rPr>
          <w:sz w:val="24"/>
        </w:rPr>
        <w:t>=1</w:t>
      </w:r>
    </w:p>
    <w:p w:rsidR="00252D9F" w:rsidRDefault="00252D9F" w:rsidP="006D063B">
      <w:pPr>
        <w:pStyle w:val="ad"/>
        <w:spacing w:line="360" w:lineRule="auto"/>
        <w:ind w:left="680"/>
        <w:rPr>
          <w:sz w:val="24"/>
        </w:rPr>
      </w:pPr>
      <w:r w:rsidRPr="006D063B">
        <w:rPr>
          <w:sz w:val="24"/>
        </w:rPr>
        <w:t>МО =0, D =1</w:t>
      </w:r>
    </w:p>
    <w:p w:rsidR="006D063B" w:rsidRDefault="006D063B" w:rsidP="006D063B">
      <w:pPr>
        <w:pStyle w:val="ad"/>
        <w:spacing w:line="360" w:lineRule="auto"/>
        <w:ind w:left="680"/>
        <w:rPr>
          <w:sz w:val="24"/>
        </w:rPr>
      </w:pPr>
    </w:p>
    <w:p w:rsidR="006D063B" w:rsidRDefault="006D063B" w:rsidP="006D063B">
      <w:pPr>
        <w:pStyle w:val="ad"/>
        <w:spacing w:line="360" w:lineRule="auto"/>
        <w:ind w:left="680"/>
        <w:rPr>
          <w:sz w:val="24"/>
        </w:rPr>
      </w:pPr>
    </w:p>
    <w:p w:rsidR="006D063B" w:rsidRDefault="006D063B" w:rsidP="006D063B">
      <w:pPr>
        <w:pStyle w:val="ad"/>
        <w:spacing w:line="360" w:lineRule="auto"/>
        <w:ind w:left="680"/>
        <w:rPr>
          <w:sz w:val="24"/>
        </w:rPr>
      </w:pPr>
    </w:p>
    <w:p w:rsidR="006D063B" w:rsidRPr="006D063B" w:rsidRDefault="006D063B" w:rsidP="006D063B">
      <w:pPr>
        <w:pStyle w:val="ad"/>
        <w:spacing w:line="360" w:lineRule="auto"/>
        <w:ind w:left="680"/>
        <w:rPr>
          <w:sz w:val="24"/>
        </w:rPr>
      </w:pPr>
      <w:r w:rsidRPr="006D063B">
        <w:rPr>
          <w:noProof/>
          <w:sz w:val="24"/>
          <w:lang w:bidi="ar-SA"/>
        </w:rPr>
        <w:lastRenderedPageBreak/>
        <w:drawing>
          <wp:anchor distT="0" distB="0" distL="0" distR="0" simplePos="0" relativeHeight="251660288" behindDoc="0" locked="0" layoutInCell="1" allowOverlap="1" wp14:anchorId="47C47BF5" wp14:editId="57D442FD">
            <wp:simplePos x="0" y="0"/>
            <wp:positionH relativeFrom="page">
              <wp:posOffset>1851660</wp:posOffset>
            </wp:positionH>
            <wp:positionV relativeFrom="paragraph">
              <wp:posOffset>257810</wp:posOffset>
            </wp:positionV>
            <wp:extent cx="4359275" cy="3063240"/>
            <wp:effectExtent l="0" t="0" r="3175" b="381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D9F" w:rsidRDefault="00252D9F" w:rsidP="00BB0BC4">
      <w:pPr>
        <w:pStyle w:val="ad"/>
        <w:spacing w:before="6"/>
        <w:rPr>
          <w:sz w:val="28"/>
        </w:rPr>
      </w:pPr>
    </w:p>
    <w:p w:rsidR="00252D9F" w:rsidRPr="009F7246" w:rsidRDefault="009F7246" w:rsidP="009F7246">
      <w:pPr>
        <w:pStyle w:val="ad"/>
        <w:spacing w:line="237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 w:rsidR="00252D9F" w:rsidRPr="009F7246">
        <w:rPr>
          <w:sz w:val="24"/>
        </w:rPr>
        <w:t>1</w:t>
      </w:r>
      <w:r w:rsidRPr="00A7098B">
        <w:rPr>
          <w:sz w:val="24"/>
        </w:rPr>
        <w:t>1</w:t>
      </w:r>
      <w:r w:rsidR="00252D9F" w:rsidRPr="009F7246">
        <w:rPr>
          <w:sz w:val="24"/>
        </w:rPr>
        <w:t>. Процесс авторегрессии при а1 = 0,25 Оценка a1 = 0,2277</w:t>
      </w:r>
    </w:p>
    <w:p w:rsidR="00252D9F" w:rsidRDefault="00252D9F" w:rsidP="00BB0BC4">
      <w:pPr>
        <w:spacing w:line="237" w:lineRule="auto"/>
      </w:pPr>
    </w:p>
    <w:p w:rsidR="006D063B" w:rsidRDefault="006D063B" w:rsidP="00BB0BC4">
      <w:pPr>
        <w:spacing w:line="237" w:lineRule="auto"/>
        <w:sectPr w:rsidR="006D063B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</w:p>
    <w:p w:rsidR="00252D9F" w:rsidRDefault="009F7246" w:rsidP="00BB0BC4">
      <w:pPr>
        <w:pStyle w:val="ad"/>
        <w:ind w:left="1666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051ACDB6" wp14:editId="705284DF">
            <wp:extent cx="3975735" cy="2781102"/>
            <wp:effectExtent l="0" t="0" r="5715" b="635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 rotWithShape="1">
                    <a:blip r:embed="rId28" cstate="print"/>
                    <a:srcRect t="2407"/>
                    <a:stretch/>
                  </pic:blipFill>
                  <pic:spPr bwMode="auto">
                    <a:xfrm>
                      <a:off x="0" y="0"/>
                      <a:ext cx="3982335" cy="278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D9F" w:rsidRDefault="00252D9F" w:rsidP="00BB0BC4">
      <w:pPr>
        <w:pStyle w:val="ad"/>
        <w:spacing w:before="2"/>
        <w:rPr>
          <w:sz w:val="22"/>
        </w:rPr>
      </w:pPr>
    </w:p>
    <w:p w:rsidR="006D063B" w:rsidRDefault="00252D9F" w:rsidP="00A7098B">
      <w:pPr>
        <w:pStyle w:val="ad"/>
        <w:spacing w:line="360" w:lineRule="auto"/>
        <w:jc w:val="center"/>
        <w:rPr>
          <w:sz w:val="24"/>
        </w:rPr>
      </w:pPr>
      <w:bookmarkStart w:id="6" w:name="_GoBack"/>
      <w:r w:rsidRPr="009F7246">
        <w:rPr>
          <w:sz w:val="24"/>
        </w:rPr>
        <w:t>Рис</w:t>
      </w:r>
      <w:r w:rsidR="009F7246">
        <w:rPr>
          <w:sz w:val="24"/>
        </w:rPr>
        <w:t>унок 12</w:t>
      </w:r>
      <w:r w:rsidRPr="009F7246">
        <w:rPr>
          <w:sz w:val="24"/>
        </w:rPr>
        <w:t xml:space="preserve">. Процесс авторегрессии при а1 = 0,6 </w:t>
      </w:r>
    </w:p>
    <w:p w:rsidR="00252D9F" w:rsidRDefault="00252D9F" w:rsidP="00A7098B">
      <w:pPr>
        <w:pStyle w:val="ad"/>
        <w:spacing w:line="360" w:lineRule="auto"/>
        <w:ind w:firstLine="709"/>
        <w:jc w:val="both"/>
        <w:rPr>
          <w:sz w:val="24"/>
        </w:rPr>
      </w:pPr>
      <w:r w:rsidRPr="009F7246">
        <w:rPr>
          <w:sz w:val="24"/>
        </w:rPr>
        <w:t>Оценка a1 = 0,6312</w:t>
      </w:r>
    </w:p>
    <w:bookmarkEnd w:id="6"/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9F7246" w:rsidRDefault="009F7246" w:rsidP="009F7246">
      <w:pPr>
        <w:pStyle w:val="ad"/>
        <w:spacing w:before="89"/>
        <w:jc w:val="center"/>
        <w:rPr>
          <w:sz w:val="24"/>
        </w:rPr>
      </w:pPr>
    </w:p>
    <w:p w:rsidR="00252D9F" w:rsidRDefault="00252D9F" w:rsidP="00BB0BC4">
      <w:pPr>
        <w:pStyle w:val="ad"/>
        <w:spacing w:before="4"/>
        <w:rPr>
          <w:sz w:val="17"/>
        </w:rPr>
      </w:pPr>
    </w:p>
    <w:p w:rsidR="00252D9F" w:rsidRDefault="001A27C1" w:rsidP="006D063B">
      <w:pPr>
        <w:pStyle w:val="a3"/>
        <w:shd w:val="clear" w:color="auto" w:fill="FFFFFF"/>
        <w:spacing w:after="0" w:line="360" w:lineRule="auto"/>
        <w:ind w:left="567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" w:name="_Toc500711046"/>
      <w:r w:rsidRPr="001A27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5. Для каждого коэффициента авторегрессии α1 определить коэффициент авторегрессии α2 для получения процесса авторегрессии 2 порядка, исходя из условия стационарности случайного процесса.</w:t>
      </w:r>
      <w:bookmarkEnd w:id="7"/>
      <w:r w:rsidRPr="001A27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D8517B" w:rsidRPr="00D8517B" w:rsidRDefault="00D8517B" w:rsidP="00D8517B">
      <w:pPr>
        <w:pStyle w:val="a3"/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D8517B">
        <w:rPr>
          <w:rFonts w:ascii="Times New Roman" w:hAnsi="Times New Roman" w:cs="Times New Roman"/>
          <w:sz w:val="24"/>
          <w:szCs w:val="26"/>
        </w:rPr>
        <w:t>Стационарная последовательность случайных величин может быть задана уравнением авторегрессии:</w:t>
      </w:r>
    </w:p>
    <w:p w:rsid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28C06356" wp14:editId="77AFABB0">
            <wp:extent cx="2804160" cy="7620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D8517B">
        <w:rPr>
          <w:rFonts w:ascii="Times New Roman" w:hAnsi="Times New Roman" w:cs="Times New Roman"/>
          <w:sz w:val="24"/>
          <w:szCs w:val="26"/>
        </w:rPr>
        <w:t>Уравнение авторегрессии второго порядка:</w:t>
      </w:r>
    </w:p>
    <w:p w:rsid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295A69C9" wp14:editId="0C991EC3">
            <wp:extent cx="4000500" cy="192786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7B" w:rsidRP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8517B">
        <w:rPr>
          <w:rFonts w:ascii="Times New Roman" w:hAnsi="Times New Roman" w:cs="Times New Roman"/>
          <w:sz w:val="24"/>
        </w:rPr>
        <w:t>Процесс стационарен</w:t>
      </w:r>
      <w:r w:rsidRPr="00D8517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8517B">
        <w:rPr>
          <w:rFonts w:ascii="Times New Roman" w:hAnsi="Times New Roman" w:cs="Times New Roman"/>
          <w:sz w:val="24"/>
          <w:lang w:val="en-US"/>
        </w:rPr>
        <w:t>если</w:t>
      </w:r>
      <w:proofErr w:type="spellEnd"/>
    </w:p>
    <w:p w:rsid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693DD10A" wp14:editId="0389614D">
            <wp:extent cx="1219200" cy="815340"/>
            <wp:effectExtent l="0" t="0" r="0" b="381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7B" w:rsidRPr="00D8517B" w:rsidRDefault="00D8517B" w:rsidP="00D851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</w:rPr>
        <w:sectPr w:rsidR="00D8517B" w:rsidRPr="00D8517B" w:rsidSect="00BB0BC4">
          <w:type w:val="continuous"/>
          <w:pgSz w:w="11910" w:h="16840"/>
          <w:pgMar w:top="1134" w:right="853" w:bottom="1135" w:left="1701" w:header="720" w:footer="720" w:gutter="0"/>
          <w:cols w:space="720"/>
        </w:sectPr>
      </w:pPr>
      <w:r w:rsidRPr="00D8517B">
        <w:rPr>
          <w:rFonts w:ascii="Times New Roman" w:hAnsi="Times New Roman" w:cs="Times New Roman"/>
          <w:sz w:val="24"/>
          <w:szCs w:val="26"/>
        </w:rPr>
        <w:t>В соответствие с этим условием выберем для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D8517B">
        <w:rPr>
          <w:rFonts w:ascii="Times New Roman" w:hAnsi="Times New Roman" w:cs="Times New Roman"/>
          <w:sz w:val="24"/>
          <w:szCs w:val="26"/>
        </w:rPr>
        <w:t>а1 = {0,</w:t>
      </w:r>
      <w:r w:rsidR="006D063B">
        <w:rPr>
          <w:rFonts w:ascii="Times New Roman" w:hAnsi="Times New Roman" w:cs="Times New Roman"/>
          <w:sz w:val="24"/>
          <w:szCs w:val="26"/>
        </w:rPr>
        <w:t>25; 0,6} а2 = {0,7; 0,1}</w:t>
      </w:r>
    </w:p>
    <w:p w:rsidR="00252D9F" w:rsidRDefault="00252D9F" w:rsidP="00BB0BC4">
      <w:pPr>
        <w:rPr>
          <w:sz w:val="26"/>
        </w:rPr>
        <w:sectPr w:rsidR="00252D9F" w:rsidSect="00BB0BC4">
          <w:type w:val="continuous"/>
          <w:pgSz w:w="11910" w:h="16840"/>
          <w:pgMar w:top="1134" w:right="853" w:bottom="1135" w:left="1701" w:header="720" w:footer="720" w:gutter="0"/>
          <w:cols w:num="3" w:space="720" w:equalWidth="0">
            <w:col w:w="1810" w:space="40"/>
            <w:col w:w="514" w:space="39"/>
            <w:col w:w="7487"/>
          </w:cols>
        </w:sectPr>
      </w:pPr>
    </w:p>
    <w:p w:rsidR="00D8517B" w:rsidRPr="00D8517B" w:rsidRDefault="00D8517B" w:rsidP="006D063B">
      <w:pPr>
        <w:pStyle w:val="a3"/>
        <w:shd w:val="clear" w:color="auto" w:fill="FFFFFF"/>
        <w:spacing w:after="0" w:line="360" w:lineRule="auto"/>
        <w:ind w:left="567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8" w:name="_Toc500711047"/>
      <w:r w:rsidRPr="00D851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6. Провести моделирование генерации случайного процесса, представленного уравнением авторегрессии 2 порядка. Определить оценку коэффициентов авторегрессии α1 и α2.</w:t>
      </w:r>
      <w:bookmarkEnd w:id="8"/>
    </w:p>
    <w:p w:rsidR="00252D9F" w:rsidRDefault="00252D9F" w:rsidP="00BB0BC4">
      <w:pPr>
        <w:pStyle w:val="ad"/>
        <w:spacing w:before="5"/>
        <w:rPr>
          <w:b/>
          <w:sz w:val="25"/>
        </w:rPr>
      </w:pPr>
    </w:p>
    <w:p w:rsidR="00252D9F" w:rsidRDefault="00252D9F" w:rsidP="00D8517B">
      <w:pPr>
        <w:pStyle w:val="ad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768169D1" wp14:editId="5DC56BD0">
            <wp:extent cx="4012837" cy="2819400"/>
            <wp:effectExtent l="0" t="0" r="6985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153" cy="28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F" w:rsidRDefault="00252D9F" w:rsidP="00BB0BC4">
      <w:pPr>
        <w:pStyle w:val="ad"/>
        <w:spacing w:before="5"/>
        <w:rPr>
          <w:b/>
          <w:sz w:val="23"/>
        </w:rPr>
      </w:pPr>
    </w:p>
    <w:p w:rsidR="00252D9F" w:rsidRPr="00D8517B" w:rsidRDefault="00D8517B" w:rsidP="00BB0BC4">
      <w:pPr>
        <w:spacing w:before="90"/>
        <w:ind w:left="16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252D9F" w:rsidRPr="00D8517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3</w:t>
      </w:r>
      <w:r w:rsidR="00252D9F" w:rsidRPr="00D8517B">
        <w:rPr>
          <w:rFonts w:ascii="Times New Roman" w:hAnsi="Times New Roman" w:cs="Times New Roman"/>
          <w:sz w:val="24"/>
        </w:rPr>
        <w:t>. Авторегрессия второго порядка для a1 = 0,25 и а2 = 0,7</w:t>
      </w:r>
    </w:p>
    <w:p w:rsidR="00252D9F" w:rsidRPr="00D8517B" w:rsidRDefault="00252D9F" w:rsidP="00D8517B">
      <w:pPr>
        <w:pStyle w:val="ad"/>
        <w:spacing w:before="117"/>
        <w:ind w:left="680"/>
        <w:jc w:val="both"/>
        <w:rPr>
          <w:sz w:val="24"/>
        </w:rPr>
      </w:pPr>
      <w:r w:rsidRPr="00D8517B">
        <w:rPr>
          <w:sz w:val="24"/>
        </w:rPr>
        <w:t>Оценки коэффициентов: a1 = 0.2140 a2 =</w:t>
      </w:r>
      <w:r w:rsidRPr="00D8517B">
        <w:rPr>
          <w:spacing w:val="-16"/>
          <w:sz w:val="24"/>
        </w:rPr>
        <w:t xml:space="preserve"> </w:t>
      </w:r>
      <w:r w:rsidRPr="00D8517B">
        <w:rPr>
          <w:sz w:val="24"/>
        </w:rPr>
        <w:t>0.7392</w:t>
      </w:r>
    </w:p>
    <w:p w:rsidR="00252D9F" w:rsidRDefault="00252D9F" w:rsidP="00BB0BC4">
      <w:pPr>
        <w:pStyle w:val="ad"/>
        <w:rPr>
          <w:sz w:val="20"/>
        </w:rPr>
      </w:pPr>
    </w:p>
    <w:p w:rsidR="00252D9F" w:rsidRDefault="00252D9F" w:rsidP="00BB0BC4">
      <w:pPr>
        <w:pStyle w:val="ad"/>
        <w:spacing w:before="4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79C5F22F" wp14:editId="39E8FD4B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244340" cy="2981960"/>
            <wp:effectExtent l="0" t="0" r="3810" b="889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D9F" w:rsidRDefault="00252D9F" w:rsidP="00BB0BC4">
      <w:pPr>
        <w:pStyle w:val="ad"/>
        <w:spacing w:before="6"/>
        <w:rPr>
          <w:sz w:val="20"/>
        </w:rPr>
      </w:pPr>
    </w:p>
    <w:p w:rsidR="00D8517B" w:rsidRDefault="00252D9F" w:rsidP="00D8517B">
      <w:pPr>
        <w:pStyle w:val="ad"/>
        <w:spacing w:line="360" w:lineRule="auto"/>
        <w:ind w:left="680" w:firstLine="1044"/>
        <w:rPr>
          <w:sz w:val="24"/>
        </w:rPr>
      </w:pPr>
      <w:r w:rsidRPr="00D8517B">
        <w:rPr>
          <w:sz w:val="24"/>
        </w:rPr>
        <w:t xml:space="preserve">Рис. 6.2. Авторегрессия второго порядка для a1 = 0,6 и а2 = 0,1 </w:t>
      </w:r>
    </w:p>
    <w:p w:rsidR="00D8517B" w:rsidRDefault="00D8517B" w:rsidP="00D8517B">
      <w:pPr>
        <w:pStyle w:val="ad"/>
        <w:spacing w:line="360" w:lineRule="auto"/>
        <w:ind w:left="680" w:firstLine="1044"/>
        <w:rPr>
          <w:sz w:val="24"/>
        </w:rPr>
      </w:pPr>
    </w:p>
    <w:p w:rsidR="00252D9F" w:rsidRPr="00D8517B" w:rsidRDefault="00252D9F" w:rsidP="00D8517B">
      <w:pPr>
        <w:pStyle w:val="ad"/>
        <w:spacing w:line="360" w:lineRule="auto"/>
        <w:ind w:left="567"/>
        <w:rPr>
          <w:sz w:val="24"/>
        </w:rPr>
      </w:pPr>
      <w:r w:rsidRPr="00D8517B">
        <w:rPr>
          <w:sz w:val="24"/>
        </w:rPr>
        <w:t>Оценки коэффициентов: a1 = 0.6685 a2 =</w:t>
      </w:r>
      <w:r w:rsidRPr="00D8517B">
        <w:rPr>
          <w:spacing w:val="-7"/>
          <w:sz w:val="24"/>
        </w:rPr>
        <w:t xml:space="preserve"> </w:t>
      </w:r>
      <w:r w:rsidRPr="00D8517B">
        <w:rPr>
          <w:sz w:val="24"/>
        </w:rPr>
        <w:t>0.0752</w:t>
      </w:r>
    </w:p>
    <w:p w:rsidR="00213EA7" w:rsidRPr="00F06936" w:rsidRDefault="00D8517B" w:rsidP="00D8517B">
      <w:pPr>
        <w:pStyle w:val="ad"/>
        <w:spacing w:before="61" w:line="360" w:lineRule="auto"/>
        <w:ind w:firstLine="567"/>
        <w:jc w:val="both"/>
      </w:pPr>
      <w:r w:rsidRPr="00D8517B">
        <w:rPr>
          <w:sz w:val="24"/>
        </w:rPr>
        <w:t>Каждое последующее моделируемое значение зависит от предыдущих значений, это подтверждается характером графика.</w:t>
      </w:r>
    </w:p>
    <w:sectPr w:rsidR="00213EA7" w:rsidRPr="00F06936" w:rsidSect="00A83374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E2" w:rsidRDefault="00C70AE2" w:rsidP="00F06936">
      <w:pPr>
        <w:spacing w:after="0" w:line="240" w:lineRule="auto"/>
      </w:pPr>
      <w:r>
        <w:separator/>
      </w:r>
    </w:p>
  </w:endnote>
  <w:endnote w:type="continuationSeparator" w:id="0">
    <w:p w:rsidR="00C70AE2" w:rsidRDefault="00C70AE2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730841"/>
      <w:docPartObj>
        <w:docPartGallery w:val="Page Numbers (Bottom of Page)"/>
        <w:docPartUnique/>
      </w:docPartObj>
    </w:sdtPr>
    <w:sdtEndPr/>
    <w:sdtContent>
      <w:p w:rsidR="001D6312" w:rsidRDefault="001D63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98B">
          <w:rPr>
            <w:noProof/>
          </w:rPr>
          <w:t>15</w:t>
        </w:r>
        <w:r>
          <w:fldChar w:fldCharType="end"/>
        </w:r>
      </w:p>
    </w:sdtContent>
  </w:sdt>
  <w:p w:rsidR="00BB0BC4" w:rsidRDefault="00BB0BC4">
    <w:pPr>
      <w:pStyle w:val="ad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0657986"/>
      <w:docPartObj>
        <w:docPartGallery w:val="Page Numbers (Bottom of Page)"/>
        <w:docPartUnique/>
      </w:docPartObj>
    </w:sdtPr>
    <w:sdtEndPr/>
    <w:sdtContent>
      <w:p w:rsidR="00BB0BC4" w:rsidRDefault="00BB0B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63B">
          <w:rPr>
            <w:noProof/>
          </w:rPr>
          <w:t>19</w:t>
        </w:r>
        <w:r>
          <w:fldChar w:fldCharType="end"/>
        </w:r>
      </w:p>
    </w:sdtContent>
  </w:sdt>
  <w:p w:rsidR="00BB0BC4" w:rsidRDefault="00BB0B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E2" w:rsidRDefault="00C70AE2" w:rsidP="00F06936">
      <w:pPr>
        <w:spacing w:after="0" w:line="240" w:lineRule="auto"/>
      </w:pPr>
      <w:r>
        <w:separator/>
      </w:r>
    </w:p>
  </w:footnote>
  <w:footnote w:type="continuationSeparator" w:id="0">
    <w:p w:rsidR="00C70AE2" w:rsidRDefault="00C70AE2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230C0"/>
    <w:multiLevelType w:val="hybridMultilevel"/>
    <w:tmpl w:val="D0283DF2"/>
    <w:lvl w:ilvl="0" w:tplc="CD6AFD4A">
      <w:numFmt w:val="bullet"/>
      <w:lvlText w:val="*"/>
      <w:lvlJc w:val="left"/>
      <w:pPr>
        <w:ind w:left="876" w:hanging="19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ru-RU" w:bidi="ru-RU"/>
      </w:rPr>
    </w:lvl>
    <w:lvl w:ilvl="1" w:tplc="C30E633E">
      <w:numFmt w:val="bullet"/>
      <w:lvlText w:val="•"/>
      <w:lvlJc w:val="left"/>
      <w:pPr>
        <w:ind w:left="1780" w:hanging="196"/>
      </w:pPr>
      <w:rPr>
        <w:rFonts w:hint="default"/>
        <w:lang w:val="ru-RU" w:eastAsia="ru-RU" w:bidi="ru-RU"/>
      </w:rPr>
    </w:lvl>
    <w:lvl w:ilvl="2" w:tplc="DCA65D74">
      <w:numFmt w:val="bullet"/>
      <w:lvlText w:val="•"/>
      <w:lvlJc w:val="left"/>
      <w:pPr>
        <w:ind w:left="2681" w:hanging="196"/>
      </w:pPr>
      <w:rPr>
        <w:rFonts w:hint="default"/>
        <w:lang w:val="ru-RU" w:eastAsia="ru-RU" w:bidi="ru-RU"/>
      </w:rPr>
    </w:lvl>
    <w:lvl w:ilvl="3" w:tplc="A2028F36">
      <w:numFmt w:val="bullet"/>
      <w:lvlText w:val="•"/>
      <w:lvlJc w:val="left"/>
      <w:pPr>
        <w:ind w:left="3582" w:hanging="196"/>
      </w:pPr>
      <w:rPr>
        <w:rFonts w:hint="default"/>
        <w:lang w:val="ru-RU" w:eastAsia="ru-RU" w:bidi="ru-RU"/>
      </w:rPr>
    </w:lvl>
    <w:lvl w:ilvl="4" w:tplc="789684FC">
      <w:numFmt w:val="bullet"/>
      <w:lvlText w:val="•"/>
      <w:lvlJc w:val="left"/>
      <w:pPr>
        <w:ind w:left="4483" w:hanging="196"/>
      </w:pPr>
      <w:rPr>
        <w:rFonts w:hint="default"/>
        <w:lang w:val="ru-RU" w:eastAsia="ru-RU" w:bidi="ru-RU"/>
      </w:rPr>
    </w:lvl>
    <w:lvl w:ilvl="5" w:tplc="46C68C90">
      <w:numFmt w:val="bullet"/>
      <w:lvlText w:val="•"/>
      <w:lvlJc w:val="left"/>
      <w:pPr>
        <w:ind w:left="5384" w:hanging="196"/>
      </w:pPr>
      <w:rPr>
        <w:rFonts w:hint="default"/>
        <w:lang w:val="ru-RU" w:eastAsia="ru-RU" w:bidi="ru-RU"/>
      </w:rPr>
    </w:lvl>
    <w:lvl w:ilvl="6" w:tplc="0DB88D9E">
      <w:numFmt w:val="bullet"/>
      <w:lvlText w:val="•"/>
      <w:lvlJc w:val="left"/>
      <w:pPr>
        <w:ind w:left="6284" w:hanging="196"/>
      </w:pPr>
      <w:rPr>
        <w:rFonts w:hint="default"/>
        <w:lang w:val="ru-RU" w:eastAsia="ru-RU" w:bidi="ru-RU"/>
      </w:rPr>
    </w:lvl>
    <w:lvl w:ilvl="7" w:tplc="90A8FEE8">
      <w:numFmt w:val="bullet"/>
      <w:lvlText w:val="•"/>
      <w:lvlJc w:val="left"/>
      <w:pPr>
        <w:ind w:left="7185" w:hanging="196"/>
      </w:pPr>
      <w:rPr>
        <w:rFonts w:hint="default"/>
        <w:lang w:val="ru-RU" w:eastAsia="ru-RU" w:bidi="ru-RU"/>
      </w:rPr>
    </w:lvl>
    <w:lvl w:ilvl="8" w:tplc="B80C1D00">
      <w:numFmt w:val="bullet"/>
      <w:lvlText w:val="•"/>
      <w:lvlJc w:val="left"/>
      <w:pPr>
        <w:ind w:left="8086" w:hanging="196"/>
      </w:pPr>
      <w:rPr>
        <w:rFonts w:hint="default"/>
        <w:lang w:val="ru-RU" w:eastAsia="ru-RU" w:bidi="ru-RU"/>
      </w:rPr>
    </w:lvl>
  </w:abstractNum>
  <w:abstractNum w:abstractNumId="4" w15:restartNumberingAfterBreak="0">
    <w:nsid w:val="127016CF"/>
    <w:multiLevelType w:val="hybridMultilevel"/>
    <w:tmpl w:val="C7A24D36"/>
    <w:lvl w:ilvl="0" w:tplc="AD2E41E2">
      <w:start w:val="1"/>
      <w:numFmt w:val="decimal"/>
      <w:lvlText w:val="%1."/>
      <w:lvlJc w:val="left"/>
      <w:pPr>
        <w:ind w:left="95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9" w15:restartNumberingAfterBreak="0">
    <w:nsid w:val="4B6E079A"/>
    <w:multiLevelType w:val="hybridMultilevel"/>
    <w:tmpl w:val="80022F7A"/>
    <w:lvl w:ilvl="0" w:tplc="B04E3E60">
      <w:start w:val="1"/>
      <w:numFmt w:val="decimal"/>
      <w:lvlText w:val="%1."/>
      <w:lvlJc w:val="left"/>
      <w:pPr>
        <w:ind w:left="908" w:hanging="340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6"/>
        <w:szCs w:val="26"/>
        <w:lang w:val="ru-RU" w:eastAsia="ru-RU" w:bidi="ru-RU"/>
      </w:rPr>
    </w:lvl>
    <w:lvl w:ilvl="1" w:tplc="486CA37C">
      <w:numFmt w:val="bullet"/>
      <w:lvlText w:val="•"/>
      <w:lvlJc w:val="left"/>
      <w:pPr>
        <w:ind w:left="1096" w:hanging="340"/>
      </w:pPr>
      <w:rPr>
        <w:rFonts w:hint="default"/>
        <w:lang w:val="ru-RU" w:eastAsia="ru-RU" w:bidi="ru-RU"/>
      </w:rPr>
    </w:lvl>
    <w:lvl w:ilvl="2" w:tplc="7BB2C612">
      <w:numFmt w:val="bullet"/>
      <w:lvlText w:val="•"/>
      <w:lvlJc w:val="left"/>
      <w:pPr>
        <w:ind w:left="2073" w:hanging="340"/>
      </w:pPr>
      <w:rPr>
        <w:rFonts w:hint="default"/>
        <w:lang w:val="ru-RU" w:eastAsia="ru-RU" w:bidi="ru-RU"/>
      </w:rPr>
    </w:lvl>
    <w:lvl w:ilvl="3" w:tplc="255A749E">
      <w:numFmt w:val="bullet"/>
      <w:lvlText w:val="•"/>
      <w:lvlJc w:val="left"/>
      <w:pPr>
        <w:ind w:left="3050" w:hanging="340"/>
      </w:pPr>
      <w:rPr>
        <w:rFonts w:hint="default"/>
        <w:lang w:val="ru-RU" w:eastAsia="ru-RU" w:bidi="ru-RU"/>
      </w:rPr>
    </w:lvl>
    <w:lvl w:ilvl="4" w:tplc="42562F8E">
      <w:numFmt w:val="bullet"/>
      <w:lvlText w:val="•"/>
      <w:lvlJc w:val="left"/>
      <w:pPr>
        <w:ind w:left="4027" w:hanging="340"/>
      </w:pPr>
      <w:rPr>
        <w:rFonts w:hint="default"/>
        <w:lang w:val="ru-RU" w:eastAsia="ru-RU" w:bidi="ru-RU"/>
      </w:rPr>
    </w:lvl>
    <w:lvl w:ilvl="5" w:tplc="C1347A3A">
      <w:numFmt w:val="bullet"/>
      <w:lvlText w:val="•"/>
      <w:lvlJc w:val="left"/>
      <w:pPr>
        <w:ind w:left="5004" w:hanging="340"/>
      </w:pPr>
      <w:rPr>
        <w:rFonts w:hint="default"/>
        <w:lang w:val="ru-RU" w:eastAsia="ru-RU" w:bidi="ru-RU"/>
      </w:rPr>
    </w:lvl>
    <w:lvl w:ilvl="6" w:tplc="8482E408">
      <w:numFmt w:val="bullet"/>
      <w:lvlText w:val="•"/>
      <w:lvlJc w:val="left"/>
      <w:pPr>
        <w:ind w:left="5980" w:hanging="340"/>
      </w:pPr>
      <w:rPr>
        <w:rFonts w:hint="default"/>
        <w:lang w:val="ru-RU" w:eastAsia="ru-RU" w:bidi="ru-RU"/>
      </w:rPr>
    </w:lvl>
    <w:lvl w:ilvl="7" w:tplc="8DE61CB8">
      <w:numFmt w:val="bullet"/>
      <w:lvlText w:val="•"/>
      <w:lvlJc w:val="left"/>
      <w:pPr>
        <w:ind w:left="6957" w:hanging="340"/>
      </w:pPr>
      <w:rPr>
        <w:rFonts w:hint="default"/>
        <w:lang w:val="ru-RU" w:eastAsia="ru-RU" w:bidi="ru-RU"/>
      </w:rPr>
    </w:lvl>
    <w:lvl w:ilvl="8" w:tplc="338E4358">
      <w:numFmt w:val="bullet"/>
      <w:lvlText w:val="•"/>
      <w:lvlJc w:val="left"/>
      <w:pPr>
        <w:ind w:left="7934" w:hanging="340"/>
      </w:pPr>
      <w:rPr>
        <w:rFonts w:hint="default"/>
        <w:lang w:val="ru-RU" w:eastAsia="ru-RU" w:bidi="ru-RU"/>
      </w:rPr>
    </w:lvl>
  </w:abstractNum>
  <w:abstractNum w:abstractNumId="10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E5551"/>
    <w:multiLevelType w:val="hybridMultilevel"/>
    <w:tmpl w:val="7D7ECFFA"/>
    <w:lvl w:ilvl="0" w:tplc="524A7400">
      <w:numFmt w:val="bullet"/>
      <w:lvlText w:val="▪"/>
      <w:lvlJc w:val="left"/>
      <w:pPr>
        <w:ind w:left="840" w:hanging="160"/>
      </w:pPr>
      <w:rPr>
        <w:rFonts w:ascii="Times New Roman" w:eastAsia="Times New Roman" w:hAnsi="Times New Roman" w:cs="Times New Roman" w:hint="default"/>
        <w:color w:val="006FC0"/>
        <w:w w:val="100"/>
        <w:sz w:val="26"/>
        <w:szCs w:val="26"/>
        <w:lang w:val="ru-RU" w:eastAsia="ru-RU" w:bidi="ru-RU"/>
      </w:rPr>
    </w:lvl>
    <w:lvl w:ilvl="1" w:tplc="8DE069CC">
      <w:numFmt w:val="bullet"/>
      <w:lvlText w:val="•"/>
      <w:lvlJc w:val="left"/>
      <w:pPr>
        <w:ind w:left="1744" w:hanging="160"/>
      </w:pPr>
      <w:rPr>
        <w:rFonts w:hint="default"/>
        <w:lang w:val="ru-RU" w:eastAsia="ru-RU" w:bidi="ru-RU"/>
      </w:rPr>
    </w:lvl>
    <w:lvl w:ilvl="2" w:tplc="2C529C84">
      <w:numFmt w:val="bullet"/>
      <w:lvlText w:val="•"/>
      <w:lvlJc w:val="left"/>
      <w:pPr>
        <w:ind w:left="2649" w:hanging="160"/>
      </w:pPr>
      <w:rPr>
        <w:rFonts w:hint="default"/>
        <w:lang w:val="ru-RU" w:eastAsia="ru-RU" w:bidi="ru-RU"/>
      </w:rPr>
    </w:lvl>
    <w:lvl w:ilvl="3" w:tplc="E68E87FE">
      <w:numFmt w:val="bullet"/>
      <w:lvlText w:val="•"/>
      <w:lvlJc w:val="left"/>
      <w:pPr>
        <w:ind w:left="3554" w:hanging="160"/>
      </w:pPr>
      <w:rPr>
        <w:rFonts w:hint="default"/>
        <w:lang w:val="ru-RU" w:eastAsia="ru-RU" w:bidi="ru-RU"/>
      </w:rPr>
    </w:lvl>
    <w:lvl w:ilvl="4" w:tplc="9AECFA94">
      <w:numFmt w:val="bullet"/>
      <w:lvlText w:val="•"/>
      <w:lvlJc w:val="left"/>
      <w:pPr>
        <w:ind w:left="4459" w:hanging="160"/>
      </w:pPr>
      <w:rPr>
        <w:rFonts w:hint="default"/>
        <w:lang w:val="ru-RU" w:eastAsia="ru-RU" w:bidi="ru-RU"/>
      </w:rPr>
    </w:lvl>
    <w:lvl w:ilvl="5" w:tplc="A6628C98">
      <w:numFmt w:val="bullet"/>
      <w:lvlText w:val="•"/>
      <w:lvlJc w:val="left"/>
      <w:pPr>
        <w:ind w:left="5364" w:hanging="160"/>
      </w:pPr>
      <w:rPr>
        <w:rFonts w:hint="default"/>
        <w:lang w:val="ru-RU" w:eastAsia="ru-RU" w:bidi="ru-RU"/>
      </w:rPr>
    </w:lvl>
    <w:lvl w:ilvl="6" w:tplc="05BC58EA">
      <w:numFmt w:val="bullet"/>
      <w:lvlText w:val="•"/>
      <w:lvlJc w:val="left"/>
      <w:pPr>
        <w:ind w:left="6268" w:hanging="160"/>
      </w:pPr>
      <w:rPr>
        <w:rFonts w:hint="default"/>
        <w:lang w:val="ru-RU" w:eastAsia="ru-RU" w:bidi="ru-RU"/>
      </w:rPr>
    </w:lvl>
    <w:lvl w:ilvl="7" w:tplc="5AC481B2">
      <w:numFmt w:val="bullet"/>
      <w:lvlText w:val="•"/>
      <w:lvlJc w:val="left"/>
      <w:pPr>
        <w:ind w:left="7173" w:hanging="160"/>
      </w:pPr>
      <w:rPr>
        <w:rFonts w:hint="default"/>
        <w:lang w:val="ru-RU" w:eastAsia="ru-RU" w:bidi="ru-RU"/>
      </w:rPr>
    </w:lvl>
    <w:lvl w:ilvl="8" w:tplc="0BC6EF86">
      <w:numFmt w:val="bullet"/>
      <w:lvlText w:val="•"/>
      <w:lvlJc w:val="left"/>
      <w:pPr>
        <w:ind w:left="8078" w:hanging="160"/>
      </w:pPr>
      <w:rPr>
        <w:rFonts w:hint="default"/>
        <w:lang w:val="ru-RU" w:eastAsia="ru-RU" w:bidi="ru-RU"/>
      </w:rPr>
    </w:lvl>
  </w:abstractNum>
  <w:abstractNum w:abstractNumId="15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1"/>
  </w:num>
  <w:num w:numId="13">
    <w:abstractNumId w:val="3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12C73"/>
    <w:rsid w:val="000548A6"/>
    <w:rsid w:val="00056A59"/>
    <w:rsid w:val="000622A8"/>
    <w:rsid w:val="000C0C71"/>
    <w:rsid w:val="000C2E6E"/>
    <w:rsid w:val="0016662B"/>
    <w:rsid w:val="00195341"/>
    <w:rsid w:val="001966C9"/>
    <w:rsid w:val="001A27C1"/>
    <w:rsid w:val="001D4C55"/>
    <w:rsid w:val="001D6312"/>
    <w:rsid w:val="00213EA7"/>
    <w:rsid w:val="00252D9F"/>
    <w:rsid w:val="002609E8"/>
    <w:rsid w:val="002A08B2"/>
    <w:rsid w:val="002A6B9D"/>
    <w:rsid w:val="002D021F"/>
    <w:rsid w:val="002F489F"/>
    <w:rsid w:val="004056A1"/>
    <w:rsid w:val="00406EFE"/>
    <w:rsid w:val="005479E9"/>
    <w:rsid w:val="005B63B6"/>
    <w:rsid w:val="005D5546"/>
    <w:rsid w:val="00607382"/>
    <w:rsid w:val="00635E23"/>
    <w:rsid w:val="00642AF6"/>
    <w:rsid w:val="00645BB1"/>
    <w:rsid w:val="00655B01"/>
    <w:rsid w:val="00672190"/>
    <w:rsid w:val="00682830"/>
    <w:rsid w:val="006D063B"/>
    <w:rsid w:val="0078485A"/>
    <w:rsid w:val="007C7B2C"/>
    <w:rsid w:val="007E0E6B"/>
    <w:rsid w:val="0084402B"/>
    <w:rsid w:val="00847492"/>
    <w:rsid w:val="008E7755"/>
    <w:rsid w:val="0096796D"/>
    <w:rsid w:val="009911DC"/>
    <w:rsid w:val="00991FA9"/>
    <w:rsid w:val="009F7246"/>
    <w:rsid w:val="00A5271B"/>
    <w:rsid w:val="00A7098B"/>
    <w:rsid w:val="00A83374"/>
    <w:rsid w:val="00AB28D6"/>
    <w:rsid w:val="00AF2A3D"/>
    <w:rsid w:val="00B17C8F"/>
    <w:rsid w:val="00BB0BC4"/>
    <w:rsid w:val="00BB5BA9"/>
    <w:rsid w:val="00BF5F60"/>
    <w:rsid w:val="00BF6331"/>
    <w:rsid w:val="00C55146"/>
    <w:rsid w:val="00C70AE2"/>
    <w:rsid w:val="00CB7C78"/>
    <w:rsid w:val="00D1795E"/>
    <w:rsid w:val="00D8517B"/>
    <w:rsid w:val="00D93ACF"/>
    <w:rsid w:val="00E01AF4"/>
    <w:rsid w:val="00E32710"/>
    <w:rsid w:val="00E560C2"/>
    <w:rsid w:val="00EA2770"/>
    <w:rsid w:val="00F06936"/>
    <w:rsid w:val="00F515ED"/>
    <w:rsid w:val="00F7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1AEF1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1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B1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17C8F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2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252D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252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252D9F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52D9F"/>
    <w:pPr>
      <w:widowControl w:val="0"/>
      <w:autoSpaceDE w:val="0"/>
      <w:autoSpaceDN w:val="0"/>
      <w:spacing w:after="0" w:line="278" w:lineRule="exact"/>
    </w:pPr>
    <w:rPr>
      <w:rFonts w:ascii="Times New Roman" w:eastAsia="Times New Roman" w:hAnsi="Times New Roman" w:cs="Times New Roman"/>
      <w:lang w:eastAsia="ru-RU" w:bidi="ru-RU"/>
    </w:rPr>
  </w:style>
  <w:style w:type="table" w:styleId="af">
    <w:name w:val="Table Grid"/>
    <w:basedOn w:val="a1"/>
    <w:uiPriority w:val="39"/>
    <w:rsid w:val="0005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515ED"/>
    <w:rPr>
      <w:color w:val="808080"/>
    </w:rPr>
  </w:style>
  <w:style w:type="paragraph" w:customStyle="1" w:styleId="Default">
    <w:name w:val="Default"/>
    <w:rsid w:val="00AF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D06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6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D447-5490-4C3D-8F6F-0391F277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20</cp:revision>
  <dcterms:created xsi:type="dcterms:W3CDTF">2017-12-10T18:59:00Z</dcterms:created>
  <dcterms:modified xsi:type="dcterms:W3CDTF">2017-12-10T20:19:00Z</dcterms:modified>
</cp:coreProperties>
</file>