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C97E14" w:rsidRDefault="002E222B" w:rsidP="002E222B">
      <w:pPr>
        <w:spacing w:line="360" w:lineRule="auto"/>
        <w:jc w:val="center"/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</w:pP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Лабораторная работа №</w:t>
      </w:r>
      <w:r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4</w:t>
      </w: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(</w:t>
      </w:r>
      <w:r w:rsidRPr="00554903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Моделирование системы диагностирования, построенной с использованием фильтра </w:t>
      </w:r>
      <w:proofErr w:type="spellStart"/>
      <w:r w:rsidRPr="00554903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Калмана</w:t>
      </w:r>
      <w:proofErr w:type="spellEnd"/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)</w:t>
      </w:r>
    </w:p>
    <w:p w:rsidR="002E222B" w:rsidRDefault="002E222B" w:rsidP="002E222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>
        <w:rPr>
          <w:rFonts w:cs="Times New Roman"/>
          <w:sz w:val="32"/>
          <w:szCs w:val="28"/>
        </w:rPr>
        <w:t>: Идентификация и диагностика СУ</w:t>
      </w:r>
    </w:p>
    <w:p w:rsidR="002E222B" w:rsidRPr="00F06936" w:rsidRDefault="002E222B" w:rsidP="002E222B">
      <w:pPr>
        <w:pStyle w:val="Textbody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Вариант №12</w:t>
      </w: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>
        <w:rPr>
          <w:rFonts w:cs="Times New Roman"/>
          <w:szCs w:val="28"/>
        </w:rPr>
        <w:t xml:space="preserve">      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2E222B" w:rsidRPr="00F06936" w:rsidRDefault="002E222B" w:rsidP="002E222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2E222B" w:rsidRPr="00A83374" w:rsidRDefault="002E222B" w:rsidP="002E222B">
      <w:pPr>
        <w:pStyle w:val="Textbody"/>
        <w:tabs>
          <w:tab w:val="left" w:pos="5217"/>
          <w:tab w:val="left" w:pos="6908"/>
          <w:tab w:val="left" w:pos="7208"/>
          <w:tab w:val="left" w:pos="9072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Сабонис С.С.</w:t>
      </w:r>
    </w:p>
    <w:p w:rsidR="002E222B" w:rsidRPr="00F06936" w:rsidRDefault="002E222B" w:rsidP="002E222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2E222B" w:rsidRPr="00F06936" w:rsidRDefault="002E222B" w:rsidP="002E222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2E222B" w:rsidRPr="00F06936" w:rsidRDefault="002E222B" w:rsidP="002E222B">
      <w:pPr>
        <w:pStyle w:val="Textbody"/>
        <w:ind w:left="1139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ind w:left="1139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spacing w:line="240" w:lineRule="auto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2E222B" w:rsidRPr="00F06936" w:rsidRDefault="002E222B" w:rsidP="002E222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2E222B" w:rsidRPr="00F06936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2E222B" w:rsidRPr="006D063B" w:rsidRDefault="002E222B" w:rsidP="002E222B">
      <w:pPr>
        <w:pStyle w:val="a5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6D063B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346760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594B" w:rsidRDefault="006A594B">
          <w:pPr>
            <w:pStyle w:val="a5"/>
          </w:pPr>
        </w:p>
        <w:p w:rsidR="006A594B" w:rsidRPr="006A594B" w:rsidRDefault="006A594B">
          <w:pPr>
            <w:pStyle w:val="1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6A594B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A594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A594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0970348" w:history="1">
            <w:r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8"/>
                <w:szCs w:val="24"/>
              </w:rPr>
              <w:t>Задание</w:t>
            </w:r>
            <w:r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_Toc500970348 \h </w:instrText>
            </w:r>
            <w:r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1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49" w:history="1"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8"/>
                <w:szCs w:val="24"/>
              </w:rPr>
              <w:t>Решение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_Toc500970349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21"/>
            <w:tabs>
              <w:tab w:val="left" w:pos="660"/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0" w:history="1"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4"/>
                <w:szCs w:val="24"/>
              </w:rPr>
              <w:t>1.</w:t>
            </w:r>
            <w:r w:rsidR="006A594B" w:rsidRPr="006A594B">
              <w:rPr>
                <w:rFonts w:ascii="Times New Roman" w:eastAsiaTheme="minorEastAsia" w:hAnsi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4"/>
                <w:szCs w:val="24"/>
              </w:rPr>
              <w:t>Осуществить построение систем диагностирования с использованием фильтра Кламана для объектов, представленных процессами авторегрессии 1 и 2 порядков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_Toc500970350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21"/>
            <w:tabs>
              <w:tab w:val="left" w:pos="660"/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1" w:history="1"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4"/>
                <w:szCs w:val="24"/>
              </w:rPr>
              <w:t>2.</w:t>
            </w:r>
            <w:r w:rsidR="006A594B" w:rsidRPr="006A594B">
              <w:rPr>
                <w:rFonts w:ascii="Times New Roman" w:eastAsiaTheme="minorEastAsia" w:hAnsi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4"/>
                <w:szCs w:val="24"/>
              </w:rPr>
              <w:t>Провести моделирование системы в режиме нормального функционирования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_Toc500970351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21"/>
            <w:tabs>
              <w:tab w:val="left" w:pos="660"/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2" w:history="1"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4"/>
                <w:szCs w:val="24"/>
              </w:rPr>
              <w:t>3.</w:t>
            </w:r>
            <w:r w:rsidR="006A594B" w:rsidRPr="006A594B">
              <w:rPr>
                <w:rFonts w:ascii="Times New Roman" w:eastAsiaTheme="minorEastAsia" w:hAnsi="Times New Roman"/>
                <w:b/>
                <w:noProof/>
                <w:sz w:val="24"/>
                <w:szCs w:val="24"/>
                <w:lang w:eastAsia="ru-RU"/>
              </w:rPr>
              <w:tab/>
            </w:r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4"/>
                <w:szCs w:val="24"/>
              </w:rPr>
              <w:t>Определить следующие типы дефектов</w:t>
            </w:r>
            <w:r w:rsidR="006A594B" w:rsidRPr="006A594B">
              <w:rPr>
                <w:rStyle w:val="a4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: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_Toc500970352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3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3" w:history="1">
            <w:r w:rsidR="006A594B" w:rsidRPr="006A594B">
              <w:rPr>
                <w:rStyle w:val="a4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3.1 Процесс авторегрессии первого порядка. Постоянное смещение уровня шумов в канале измерения.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_Toc500970353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3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4" w:history="1">
            <w:r w:rsidR="006A594B" w:rsidRPr="006A594B">
              <w:rPr>
                <w:rStyle w:val="a4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3.2 Процесс авторегрессии первого порядка. Увеличение дисперсии шумов в канале измерения.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_Toc500970354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3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5" w:history="1">
            <w:r w:rsidR="006A594B" w:rsidRPr="006A594B">
              <w:rPr>
                <w:rStyle w:val="a4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3.3 Процесс авторегрессии второго порядка. Постоянное смещение уровня шумов в канале измерения.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_Toc500970355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3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6" w:history="1">
            <w:r w:rsidR="006A594B" w:rsidRPr="006A594B">
              <w:rPr>
                <w:rStyle w:val="a4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3.4 Процесс авторегрессии первого порядка. Увеличение дисперсии шумов в канале измерения.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_Toc500970356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Pr="006A594B" w:rsidRDefault="00155A88">
          <w:pPr>
            <w:pStyle w:val="11"/>
            <w:tabs>
              <w:tab w:val="right" w:leader="dot" w:pos="9607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500970357" w:history="1">
            <w:r w:rsidR="006A594B" w:rsidRPr="006A594B">
              <w:rPr>
                <w:rStyle w:val="a4"/>
                <w:rFonts w:ascii="Times New Roman" w:eastAsia="Times New Roman" w:hAnsi="Times New Roman"/>
                <w:b/>
                <w:noProof/>
                <w:color w:val="auto"/>
                <w:sz w:val="28"/>
                <w:szCs w:val="24"/>
              </w:rPr>
              <w:t>Вывод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_Toc500970357 \h </w:instrTex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A594B" w:rsidRPr="006A594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94B" w:rsidRDefault="006A594B">
          <w:r w:rsidRPr="006A594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E222B" w:rsidRDefault="002E222B" w:rsidP="002E222B"/>
    <w:p w:rsidR="002E222B" w:rsidRPr="00F06936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E222B" w:rsidRPr="00C55146" w:rsidRDefault="002E222B" w:rsidP="002E222B">
      <w:pPr>
        <w:pStyle w:val="a3"/>
        <w:shd w:val="clear" w:color="auto" w:fill="FFFFFF"/>
        <w:spacing w:after="240" w:line="360" w:lineRule="auto"/>
        <w:ind w:left="0"/>
        <w:rPr>
          <w:rFonts w:ascii="Times New Roman" w:hAnsi="Times New Roman"/>
          <w:sz w:val="28"/>
          <w:szCs w:val="28"/>
        </w:rPr>
      </w:pPr>
    </w:p>
    <w:p w:rsidR="002E222B" w:rsidRPr="00F06936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Pr="00F06936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Pr="00F06936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222B" w:rsidRDefault="002E222B" w:rsidP="002E222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A594B" w:rsidRDefault="006A594B" w:rsidP="002E222B">
      <w:pPr>
        <w:shd w:val="clear" w:color="auto" w:fill="FFFFFF"/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2E222B" w:rsidRPr="006D063B" w:rsidRDefault="002E222B" w:rsidP="002E222B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Toc500958516"/>
      <w:bookmarkStart w:id="1" w:name="_Toc500970348"/>
      <w:r w:rsidRPr="006D063B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Задание</w:t>
      </w:r>
      <w:bookmarkEnd w:id="0"/>
      <w:bookmarkEnd w:id="1"/>
    </w:p>
    <w:p w:rsidR="002E222B" w:rsidRPr="00463BA2" w:rsidRDefault="002E222B" w:rsidP="002E222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1. Исследовать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 xml:space="preserve">обнаружение дефектов в системе, </w:t>
      </w:r>
      <w:r>
        <w:rPr>
          <w:rFonts w:ascii="Times New Roman" w:hAnsi="Times New Roman" w:cs="Times New Roman"/>
          <w:sz w:val="24"/>
        </w:rPr>
        <w:t>где</w:t>
      </w:r>
      <w:r w:rsidRPr="00463BA2">
        <w:rPr>
          <w:rFonts w:ascii="Times New Roman" w:hAnsi="Times New Roman" w:cs="Times New Roman"/>
          <w:sz w:val="24"/>
        </w:rPr>
        <w:t xml:space="preserve"> для оценки переменных состояния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 xml:space="preserve">объекта диагностирования (ОД) используется фильтр </w:t>
      </w:r>
      <w:proofErr w:type="spellStart"/>
      <w:r w:rsidRPr="00463BA2">
        <w:rPr>
          <w:rFonts w:ascii="Times New Roman" w:hAnsi="Times New Roman" w:cs="Times New Roman"/>
          <w:sz w:val="24"/>
        </w:rPr>
        <w:t>Калмана</w:t>
      </w:r>
      <w:proofErr w:type="spellEnd"/>
      <w:r w:rsidRPr="00463BA2">
        <w:rPr>
          <w:rFonts w:ascii="Times New Roman" w:hAnsi="Times New Roman" w:cs="Times New Roman"/>
          <w:sz w:val="24"/>
        </w:rPr>
        <w:t>. В качестве ОД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использовать:</w:t>
      </w:r>
    </w:p>
    <w:p w:rsidR="002E222B" w:rsidRPr="00463BA2" w:rsidRDefault="002E222B" w:rsidP="002E222B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1) процесс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авторегрессии 1 порядка с коэффициентом a1.</w:t>
      </w:r>
    </w:p>
    <w:p w:rsidR="002E222B" w:rsidRPr="00463BA2" w:rsidRDefault="002E222B" w:rsidP="002E222B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2) процесс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авторегрессии 2 порядка с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коэффициентами a1 и a2.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Один из коэффициентов авторегрессии – из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таблицы вариантов. Второй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коэффициент</w:t>
      </w:r>
    </w:p>
    <w:p w:rsidR="002E222B" w:rsidRPr="00463BA2" w:rsidRDefault="002E222B" w:rsidP="002E222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Авторегрессии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выбрать произвольно, исходя из условия стационарности случайного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процесса.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При проведении моделирования в качестве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базовых выбрать следующие параметры в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режиме нормального функционирования ОД (без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дефекта): математическое ожидание шума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 xml:space="preserve">в канале возмущения </w:t>
      </w:r>
      <w:r>
        <w:rPr>
          <w:rFonts w:ascii="Times New Roman" w:hAnsi="Times New Roman" w:cs="Times New Roman"/>
          <w:sz w:val="24"/>
        </w:rPr>
        <w:t xml:space="preserve">– 0, </w:t>
      </w:r>
      <w:r w:rsidRPr="00463BA2">
        <w:rPr>
          <w:rFonts w:ascii="Times New Roman" w:hAnsi="Times New Roman" w:cs="Times New Roman"/>
          <w:sz w:val="24"/>
        </w:rPr>
        <w:t>дисперсия – 1, математическое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ожидание шума в канале</w:t>
      </w:r>
    </w:p>
    <w:p w:rsidR="002E222B" w:rsidRPr="00463BA2" w:rsidRDefault="002E222B" w:rsidP="002E222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измерения – 0, дисперсия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– 4.</w:t>
      </w:r>
    </w:p>
    <w:p w:rsidR="002E222B" w:rsidRPr="00463BA2" w:rsidRDefault="002E222B" w:rsidP="002E222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Программа работы: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1. Осуществить построение систем диагностирования с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использованием фильтра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3BA2">
        <w:rPr>
          <w:rFonts w:ascii="Times New Roman" w:hAnsi="Times New Roman" w:cs="Times New Roman"/>
          <w:sz w:val="24"/>
        </w:rPr>
        <w:t>Калмана</w:t>
      </w:r>
      <w:proofErr w:type="spellEnd"/>
      <w:r w:rsidRPr="00463BA2">
        <w:rPr>
          <w:rFonts w:ascii="Times New Roman" w:hAnsi="Times New Roman" w:cs="Times New Roman"/>
          <w:sz w:val="24"/>
        </w:rPr>
        <w:t xml:space="preserve"> для объектов, представленных процессами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авторегрессии 1 и 2 порядков.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2. Провести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моделирование системы в режиме нормального функционирования,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Рассмотреть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процесс авторегрессии 1 порядка. Построить графики обновляющего процесса и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нормализованного обновляющего процесса. Определить параметры обновляющего процесса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(математическое ожидание, дисперсия, корреляционная функция), построить необходимые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графики.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3. Определить следующие типы дефектов:</w:t>
      </w:r>
    </w:p>
    <w:p w:rsidR="002E222B" w:rsidRPr="00463BA2" w:rsidRDefault="002E222B" w:rsidP="002E222B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1) Постоянное смещение уровня шумов в канале возмущения, базовое значение: на 2;</w:t>
      </w:r>
    </w:p>
    <w:p w:rsidR="002E222B" w:rsidRPr="00463BA2" w:rsidRDefault="002E222B" w:rsidP="002E222B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2) Постоянное смещение уровня шумов в канале измерения, базовое значение: на 4;</w:t>
      </w:r>
    </w:p>
    <w:p w:rsidR="002E222B" w:rsidRPr="00463BA2" w:rsidRDefault="002E222B" w:rsidP="002E222B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3) Увеличение дисперсии шумов в канале возмущения, базовое значение: в 4 раза;</w:t>
      </w:r>
    </w:p>
    <w:p w:rsidR="002E222B" w:rsidRPr="00463BA2" w:rsidRDefault="002E222B" w:rsidP="002E222B">
      <w:pPr>
        <w:tabs>
          <w:tab w:val="left" w:pos="709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4) Увеличение дисперсии шумов в канале измерения, базовое значение: в 4 раза;</w:t>
      </w:r>
    </w:p>
    <w:p w:rsidR="002E222B" w:rsidRPr="00463BA2" w:rsidRDefault="002E222B" w:rsidP="002E222B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5) Изменение коэффициентов авторегрессии.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Ввести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три уровня для каждого дефекта</w:t>
      </w:r>
      <w:r>
        <w:rPr>
          <w:rFonts w:ascii="Times New Roman" w:hAnsi="Times New Roman" w:cs="Times New Roman"/>
          <w:sz w:val="24"/>
        </w:rPr>
        <w:t xml:space="preserve">: </w:t>
      </w:r>
      <w:r w:rsidRPr="00463BA2">
        <w:rPr>
          <w:rFonts w:ascii="Times New Roman" w:hAnsi="Times New Roman" w:cs="Times New Roman"/>
          <w:sz w:val="24"/>
        </w:rPr>
        <w:t>малый, средний и большой; определить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величины дефектов для каждого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уровня.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Провести моделирование системы в режиме функционирования с дефектом,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рассмотреть процесс авторегрессии 1 порядка</w:t>
      </w:r>
      <w:r>
        <w:rPr>
          <w:rFonts w:ascii="Times New Roman" w:hAnsi="Times New Roman" w:cs="Times New Roman"/>
          <w:sz w:val="24"/>
        </w:rPr>
        <w:t xml:space="preserve">. </w:t>
      </w:r>
      <w:r w:rsidRPr="00463BA2">
        <w:rPr>
          <w:rFonts w:ascii="Times New Roman" w:hAnsi="Times New Roman" w:cs="Times New Roman"/>
          <w:sz w:val="24"/>
        </w:rPr>
        <w:t>Момент времени возникновения дефекта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63BA2">
        <w:rPr>
          <w:rFonts w:ascii="Times New Roman" w:hAnsi="Times New Roman" w:cs="Times New Roman"/>
          <w:sz w:val="24"/>
        </w:rPr>
        <w:t>определить</w:t>
      </w:r>
      <w:proofErr w:type="gramEnd"/>
      <w:r w:rsidRPr="00463BA2">
        <w:rPr>
          <w:rFonts w:ascii="Times New Roman" w:hAnsi="Times New Roman" w:cs="Times New Roman"/>
          <w:sz w:val="24"/>
        </w:rPr>
        <w:t xml:space="preserve"> как половину времени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наблюдения. Построить графики обновляющего процесса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и нормализованного обновляющего процесса. Определить параметры обновляющего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lastRenderedPageBreak/>
        <w:t>процесса (математическое ожидание, дисперсия, корреляционная функция) для периода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времени после возникновения дефекта, построить</w:t>
      </w:r>
      <w:r>
        <w:rPr>
          <w:rFonts w:ascii="Times New Roman" w:hAnsi="Times New Roman" w:cs="Times New Roman"/>
          <w:sz w:val="24"/>
        </w:rPr>
        <w:t xml:space="preserve"> </w:t>
      </w:r>
      <w:r w:rsidRPr="00463BA2">
        <w:rPr>
          <w:rFonts w:ascii="Times New Roman" w:hAnsi="Times New Roman" w:cs="Times New Roman"/>
          <w:sz w:val="24"/>
        </w:rPr>
        <w:t>необходимые графики.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4. Выполнить пункты 2-3 для процесса авторегрессии 2 порядка</w:t>
      </w:r>
    </w:p>
    <w:p w:rsidR="002E222B" w:rsidRPr="00463BA2" w:rsidRDefault="002E222B" w:rsidP="002E22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3BA2">
        <w:rPr>
          <w:rFonts w:ascii="Times New Roman" w:hAnsi="Times New Roman" w:cs="Times New Roman"/>
          <w:sz w:val="24"/>
        </w:rPr>
        <w:t>5. Сформулировать выводы о проделанной работе, оформить отчет.</w:t>
      </w:r>
    </w:p>
    <w:p w:rsidR="00CD0DCC" w:rsidRDefault="00CD0DCC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02615B" w:rsidRDefault="0002615B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1E71C9" w:rsidRDefault="001E71C9" w:rsidP="006A594B">
      <w:pPr>
        <w:spacing w:line="0" w:lineRule="atLeast"/>
        <w:ind w:right="-439"/>
        <w:rPr>
          <w:rFonts w:ascii="Times New Roman" w:eastAsia="Times New Roman" w:hAnsi="Times New Roman"/>
          <w:sz w:val="26"/>
        </w:rPr>
      </w:pPr>
    </w:p>
    <w:p w:rsidR="001E71C9" w:rsidRPr="009C4758" w:rsidRDefault="001E71C9" w:rsidP="009C4758">
      <w:pPr>
        <w:pStyle w:val="1"/>
        <w:jc w:val="center"/>
        <w:rPr>
          <w:rFonts w:ascii="Times New Roman" w:eastAsia="Times New Roman" w:hAnsi="Times New Roman"/>
        </w:rPr>
      </w:pPr>
      <w:bookmarkStart w:id="2" w:name="_Toc500970349"/>
      <w:r w:rsidRPr="009C4758">
        <w:rPr>
          <w:rFonts w:ascii="Times New Roman" w:eastAsia="Times New Roman" w:hAnsi="Times New Roman"/>
        </w:rPr>
        <w:lastRenderedPageBreak/>
        <w:t>Решени</w:t>
      </w:r>
      <w:bookmarkStart w:id="3" w:name="_GoBack"/>
      <w:bookmarkEnd w:id="3"/>
      <w:r w:rsidRPr="009C4758">
        <w:rPr>
          <w:rFonts w:ascii="Times New Roman" w:eastAsia="Times New Roman" w:hAnsi="Times New Roman"/>
        </w:rPr>
        <w:t>е</w:t>
      </w:r>
      <w:bookmarkEnd w:id="2"/>
    </w:p>
    <w:p w:rsidR="001E71C9" w:rsidRDefault="001E71C9">
      <w:pPr>
        <w:spacing w:line="0" w:lineRule="atLeast"/>
        <w:ind w:right="-439"/>
        <w:jc w:val="center"/>
        <w:rPr>
          <w:rFonts w:ascii="Times New Roman" w:eastAsia="Times New Roman" w:hAnsi="Times New Roman"/>
          <w:sz w:val="26"/>
        </w:rPr>
      </w:pPr>
    </w:p>
    <w:p w:rsidR="00CD0DCC" w:rsidRPr="009C4758" w:rsidRDefault="001E71C9" w:rsidP="009C4758">
      <w:pPr>
        <w:pStyle w:val="2"/>
        <w:numPr>
          <w:ilvl w:val="0"/>
          <w:numId w:val="6"/>
        </w:numPr>
        <w:spacing w:before="0" w:line="360" w:lineRule="auto"/>
        <w:jc w:val="both"/>
        <w:rPr>
          <w:rFonts w:ascii="Times New Roman" w:eastAsia="Times New Roman" w:hAnsi="Times New Roman"/>
          <w:b/>
          <w:color w:val="auto"/>
          <w:sz w:val="28"/>
        </w:rPr>
      </w:pPr>
      <w:bookmarkStart w:id="4" w:name="page2"/>
      <w:bookmarkStart w:id="5" w:name="_Toc500970350"/>
      <w:bookmarkEnd w:id="4"/>
      <w:r w:rsidRPr="009C4758">
        <w:rPr>
          <w:rFonts w:ascii="Times New Roman" w:eastAsia="Times New Roman" w:hAnsi="Times New Roman"/>
          <w:b/>
          <w:color w:val="auto"/>
          <w:sz w:val="28"/>
        </w:rPr>
        <w:t xml:space="preserve">Осуществить построение систем диагностирования с использованием фильтра </w:t>
      </w:r>
      <w:proofErr w:type="spellStart"/>
      <w:r w:rsidRPr="009C4758">
        <w:rPr>
          <w:rFonts w:ascii="Times New Roman" w:eastAsia="Times New Roman" w:hAnsi="Times New Roman"/>
          <w:b/>
          <w:color w:val="auto"/>
          <w:sz w:val="28"/>
        </w:rPr>
        <w:t>Кламана</w:t>
      </w:r>
      <w:proofErr w:type="spellEnd"/>
      <w:r w:rsidRPr="009C4758">
        <w:rPr>
          <w:rFonts w:ascii="Times New Roman" w:eastAsia="Times New Roman" w:hAnsi="Times New Roman"/>
          <w:b/>
          <w:color w:val="auto"/>
          <w:sz w:val="28"/>
        </w:rPr>
        <w:t xml:space="preserve"> для объектов, представленных процессами авторегрессии 1 и 2 порядков</w:t>
      </w:r>
      <w:bookmarkEnd w:id="5"/>
    </w:p>
    <w:p w:rsidR="00CD0DCC" w:rsidRDefault="00CD0DCC">
      <w:pPr>
        <w:spacing w:line="113" w:lineRule="exact"/>
        <w:rPr>
          <w:rFonts w:ascii="Times New Roman" w:eastAsia="Times New Roman" w:hAnsi="Times New Roman"/>
        </w:rPr>
      </w:pPr>
    </w:p>
    <w:p w:rsidR="00CD0DCC" w:rsidRPr="001E71C9" w:rsidRDefault="008E6ECC">
      <w:pPr>
        <w:spacing w:line="0" w:lineRule="atLeast"/>
        <w:ind w:left="560"/>
        <w:rPr>
          <w:rFonts w:ascii="Times New Roman" w:eastAsia="Times New Roman" w:hAnsi="Times New Roman"/>
          <w:sz w:val="24"/>
          <w:szCs w:val="24"/>
        </w:rPr>
      </w:pPr>
      <w:r w:rsidRPr="001E71C9">
        <w:rPr>
          <w:rFonts w:ascii="Times New Roman" w:eastAsia="Times New Roman" w:hAnsi="Times New Roman"/>
          <w:sz w:val="24"/>
          <w:szCs w:val="24"/>
        </w:rPr>
        <w:t>Уравнение авторегрессии:</w:t>
      </w:r>
    </w:p>
    <w:p w:rsidR="00CD0DCC" w:rsidRPr="001E71C9" w:rsidRDefault="00CD0DCC">
      <w:pPr>
        <w:spacing w:line="19" w:lineRule="exact"/>
        <w:rPr>
          <w:rFonts w:ascii="Times New Roman" w:eastAsia="Times New Roman" w:hAnsi="Times New Roman"/>
          <w:sz w:val="24"/>
          <w:szCs w:val="24"/>
        </w:rPr>
      </w:pPr>
    </w:p>
    <w:p w:rsidR="00CD0DCC" w:rsidRPr="001E71C9" w:rsidRDefault="008E6ECC">
      <w:pPr>
        <w:spacing w:line="0" w:lineRule="atLeast"/>
        <w:ind w:left="1880"/>
        <w:rPr>
          <w:rFonts w:ascii="Times New Roman" w:eastAsia="Times New Roman" w:hAnsi="Times New Roman"/>
          <w:i/>
          <w:sz w:val="24"/>
          <w:szCs w:val="24"/>
        </w:rPr>
      </w:pPr>
      <w:r w:rsidRPr="001E71C9">
        <w:rPr>
          <w:rFonts w:ascii="Times New Roman" w:eastAsia="Times New Roman" w:hAnsi="Times New Roman"/>
          <w:i/>
          <w:sz w:val="24"/>
          <w:szCs w:val="24"/>
        </w:rPr>
        <w:t>p</w:t>
      </w:r>
    </w:p>
    <w:p w:rsidR="00CD0DCC" w:rsidRDefault="008E6ECC">
      <w:pPr>
        <w:spacing w:line="187" w:lineRule="auto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>)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Symbol" w:eastAsia="Symbol" w:hAnsi="Symbol"/>
          <w:sz w:val="24"/>
        </w:rPr>
        <w:t></w:t>
      </w:r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i/>
          <w:sz w:val="24"/>
        </w:rPr>
        <w:t>m</w:t>
      </w:r>
      <w:r>
        <w:rPr>
          <w:rFonts w:ascii="Times New Roman" w:eastAsia="Times New Roman" w:hAnsi="Times New Roman"/>
          <w:i/>
          <w:sz w:val="28"/>
          <w:vertAlign w:val="subscript"/>
        </w:rPr>
        <w:t>x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 </w:t>
      </w:r>
      <w:r>
        <w:rPr>
          <w:rFonts w:ascii="Symbol" w:eastAsia="Symbol" w:hAnsi="Symbol"/>
          <w:sz w:val="24"/>
        </w:rPr>
        <w:t>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Symbol" w:eastAsia="Symbol" w:hAnsi="Symbol"/>
          <w:sz w:val="36"/>
        </w:rPr>
        <w:t></w:t>
      </w:r>
      <w:proofErr w:type="spellStart"/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i/>
          <w:sz w:val="28"/>
          <w:vertAlign w:val="subscript"/>
        </w:rPr>
        <w:t>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Symbol" w:eastAsia="Symbol" w:hAnsi="Symbol"/>
          <w:sz w:val="33"/>
        </w:rPr>
        <w:t>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 xml:space="preserve">n </w:t>
      </w:r>
      <w:r>
        <w:rPr>
          <w:rFonts w:ascii="Symbol" w:eastAsia="Symbol" w:hAnsi="Symbol"/>
          <w:sz w:val="24"/>
        </w:rPr>
        <w:t></w:t>
      </w:r>
      <w:r>
        <w:rPr>
          <w:rFonts w:ascii="Times New Roman" w:eastAsia="Times New Roman" w:hAnsi="Times New Roman"/>
          <w:i/>
          <w:sz w:val="24"/>
        </w:rPr>
        <w:t xml:space="preserve"> i</w:t>
      </w:r>
      <w:r>
        <w:rPr>
          <w:rFonts w:ascii="Times New Roman" w:eastAsia="Times New Roman" w:hAnsi="Times New Roman"/>
          <w:sz w:val="24"/>
        </w:rPr>
        <w:t>)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Symbol" w:eastAsia="Symbol" w:hAnsi="Symbol"/>
          <w:sz w:val="24"/>
        </w:rPr>
        <w:t></w:t>
      </w:r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</w:t>
      </w:r>
      <w:r>
        <w:rPr>
          <w:rFonts w:ascii="Times New Roman" w:eastAsia="Times New Roman" w:hAnsi="Times New Roman"/>
          <w:i/>
          <w:sz w:val="28"/>
          <w:vertAlign w:val="subscript"/>
        </w:rPr>
        <w:t>x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Symbol" w:eastAsia="Symbol" w:hAnsi="Symbol"/>
          <w:sz w:val="33"/>
        </w:rPr>
        <w:t></w:t>
      </w:r>
      <w:r>
        <w:rPr>
          <w:rFonts w:ascii="Symbol" w:eastAsia="Symbol" w:hAnsi="Symbol"/>
          <w:sz w:val="24"/>
        </w:rPr>
        <w:t>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Symbol" w:eastAsia="Symbol" w:hAnsi="Symbol"/>
          <w:i/>
          <w:sz w:val="24"/>
        </w:rPr>
        <w:t></w:t>
      </w:r>
      <w:r>
        <w:rPr>
          <w:rFonts w:ascii="Times New Roman" w:eastAsia="Times New Roman" w:hAnsi="Times New Roman"/>
          <w:i/>
          <w:sz w:val="24"/>
        </w:rPr>
        <w:t>z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>)</w:t>
      </w:r>
    </w:p>
    <w:p w:rsidR="00CD0DCC" w:rsidRDefault="00CD0DCC">
      <w:pPr>
        <w:spacing w:line="1" w:lineRule="exact"/>
        <w:rPr>
          <w:rFonts w:ascii="Times New Roman" w:eastAsia="Times New Roman" w:hAnsi="Times New Roman"/>
        </w:rPr>
      </w:pPr>
    </w:p>
    <w:p w:rsidR="00CD0DCC" w:rsidRDefault="008E6ECC">
      <w:pPr>
        <w:spacing w:line="0" w:lineRule="atLeast"/>
        <w:ind w:left="1820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i/>
          <w:sz w:val="14"/>
        </w:rPr>
        <w:t>i</w:t>
      </w:r>
      <w:r>
        <w:rPr>
          <w:rFonts w:ascii="Symbol" w:eastAsia="Symbol" w:hAnsi="Symbol"/>
          <w:sz w:val="14"/>
        </w:rPr>
        <w:t></w:t>
      </w:r>
      <w:r>
        <w:rPr>
          <w:rFonts w:ascii="Times New Roman" w:eastAsia="Times New Roman" w:hAnsi="Times New Roman"/>
          <w:sz w:val="14"/>
        </w:rPr>
        <w:t>1</w:t>
      </w:r>
    </w:p>
    <w:p w:rsidR="00CD0DCC" w:rsidRDefault="00CD0DCC">
      <w:pPr>
        <w:spacing w:line="18" w:lineRule="exact"/>
        <w:rPr>
          <w:rFonts w:ascii="Times New Roman" w:eastAsia="Times New Roman" w:hAnsi="Times New Roman"/>
        </w:rPr>
      </w:pPr>
    </w:p>
    <w:p w:rsidR="00CD0DCC" w:rsidRDefault="008E6ECC">
      <w:pPr>
        <w:spacing w:line="0" w:lineRule="atLeast"/>
        <w:ind w:left="560"/>
        <w:rPr>
          <w:rFonts w:ascii="Times New Roman" w:eastAsia="Times New Roman" w:hAnsi="Times New Roman"/>
          <w:sz w:val="23"/>
        </w:rPr>
      </w:pPr>
      <w:r w:rsidRPr="001E71C9">
        <w:rPr>
          <w:rFonts w:ascii="Times New Roman" w:eastAsia="Times New Roman" w:hAnsi="Times New Roman"/>
          <w:sz w:val="24"/>
        </w:rPr>
        <w:t>Где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i/>
          <w:sz w:val="25"/>
        </w:rPr>
        <w:t>x</w:t>
      </w:r>
      <w:r>
        <w:rPr>
          <w:rFonts w:ascii="Times New Roman" w:eastAsia="Times New Roman" w:hAnsi="Times New Roman"/>
          <w:sz w:val="25"/>
        </w:rPr>
        <w:t>(</w:t>
      </w:r>
      <w:r>
        <w:rPr>
          <w:rFonts w:ascii="Times New Roman" w:eastAsia="Times New Roman" w:hAnsi="Times New Roman"/>
          <w:i/>
          <w:sz w:val="25"/>
        </w:rPr>
        <w:t>n</w:t>
      </w:r>
      <w:r>
        <w:rPr>
          <w:rFonts w:ascii="Times New Roman" w:eastAsia="Times New Roman" w:hAnsi="Times New Roman"/>
          <w:sz w:val="25"/>
        </w:rPr>
        <w:t>)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Symbol" w:eastAsia="Symbol" w:hAnsi="Symbol"/>
          <w:sz w:val="25"/>
        </w:rPr>
        <w:t>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i/>
          <w:sz w:val="25"/>
        </w:rPr>
        <w:t>N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sz w:val="25"/>
        </w:rPr>
        <w:t>(</w:t>
      </w:r>
      <w:proofErr w:type="spellStart"/>
      <w:proofErr w:type="gramStart"/>
      <w:r>
        <w:rPr>
          <w:rFonts w:ascii="Times New Roman" w:eastAsia="Times New Roman" w:hAnsi="Times New Roman"/>
          <w:i/>
          <w:sz w:val="25"/>
        </w:rPr>
        <w:t>m</w:t>
      </w:r>
      <w:r>
        <w:rPr>
          <w:rFonts w:ascii="Times New Roman" w:eastAsia="Times New Roman" w:hAnsi="Times New Roman"/>
          <w:i/>
          <w:sz w:val="29"/>
          <w:vertAlign w:val="subscript"/>
        </w:rPr>
        <w:t>x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sz w:val="25"/>
        </w:rPr>
        <w:t>,</w:t>
      </w:r>
      <w:proofErr w:type="gramEnd"/>
      <w:r>
        <w:rPr>
          <w:rFonts w:ascii="Symbol" w:eastAsia="Symbol" w:hAnsi="Symbol"/>
          <w:i/>
          <w:sz w:val="25"/>
        </w:rPr>
        <w:t>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sz w:val="25"/>
        </w:rPr>
        <w:t>)</w:t>
      </w:r>
      <w:r>
        <w:rPr>
          <w:rFonts w:ascii="Times New Roman" w:eastAsia="Times New Roman" w:hAnsi="Times New Roman"/>
          <w:sz w:val="26"/>
        </w:rPr>
        <w:t xml:space="preserve"> , </w:t>
      </w:r>
      <w:r>
        <w:rPr>
          <w:rFonts w:ascii="Times New Roman" w:eastAsia="Times New Roman" w:hAnsi="Times New Roman"/>
          <w:i/>
          <w:sz w:val="23"/>
        </w:rPr>
        <w:t>z</w:t>
      </w:r>
      <w:r>
        <w:rPr>
          <w:rFonts w:ascii="Times New Roman" w:eastAsia="Times New Roman" w:hAnsi="Times New Roman"/>
          <w:sz w:val="23"/>
        </w:rPr>
        <w:t>(</w:t>
      </w:r>
      <w:r>
        <w:rPr>
          <w:rFonts w:ascii="Times New Roman" w:eastAsia="Times New Roman" w:hAnsi="Times New Roman"/>
          <w:i/>
          <w:sz w:val="23"/>
        </w:rPr>
        <w:t>n</w:t>
      </w:r>
      <w:r>
        <w:rPr>
          <w:rFonts w:ascii="Times New Roman" w:eastAsia="Times New Roman" w:hAnsi="Times New Roman"/>
          <w:sz w:val="23"/>
        </w:rPr>
        <w:t>)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Symbol" w:eastAsia="Symbol" w:hAnsi="Symbol"/>
          <w:sz w:val="23"/>
        </w:rPr>
        <w:t>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N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sz w:val="23"/>
        </w:rPr>
        <w:t>(0,1)</w:t>
      </w:r>
    </w:p>
    <w:p w:rsidR="00CD0DCC" w:rsidRDefault="00CD0DCC">
      <w:pPr>
        <w:spacing w:line="334" w:lineRule="exact"/>
        <w:rPr>
          <w:rFonts w:ascii="Times New Roman" w:eastAsia="Times New Roman" w:hAnsi="Times New Roman"/>
        </w:rPr>
      </w:pPr>
    </w:p>
    <w:p w:rsidR="00CD0DCC" w:rsidRPr="001E71C9" w:rsidRDefault="008E6ECC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 w:rsidRPr="001E71C9">
        <w:rPr>
          <w:rFonts w:ascii="Times New Roman" w:eastAsia="Times New Roman" w:hAnsi="Times New Roman"/>
          <w:sz w:val="24"/>
        </w:rPr>
        <w:t>Процесс авторегрессии первого порядка:</w:t>
      </w:r>
    </w:p>
    <w:p w:rsidR="00CD0DCC" w:rsidRDefault="00CD0DCC">
      <w:pPr>
        <w:spacing w:line="9" w:lineRule="exact"/>
        <w:rPr>
          <w:rFonts w:ascii="Times New Roman" w:eastAsia="Times New Roman" w:hAnsi="Times New Roman"/>
        </w:rPr>
      </w:pPr>
    </w:p>
    <w:tbl>
      <w:tblPr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1240"/>
        <w:gridCol w:w="340"/>
        <w:gridCol w:w="340"/>
        <w:gridCol w:w="120"/>
        <w:gridCol w:w="160"/>
        <w:gridCol w:w="80"/>
        <w:gridCol w:w="800"/>
        <w:gridCol w:w="760"/>
        <w:gridCol w:w="60"/>
        <w:gridCol w:w="700"/>
        <w:gridCol w:w="700"/>
        <w:gridCol w:w="420"/>
        <w:gridCol w:w="800"/>
        <w:gridCol w:w="820"/>
        <w:gridCol w:w="1820"/>
      </w:tblGrid>
      <w:tr w:rsidR="00CD0DCC" w:rsidRPr="005A599D" w:rsidTr="001E71C9">
        <w:trPr>
          <w:trHeight w:val="359"/>
        </w:trPr>
        <w:tc>
          <w:tcPr>
            <w:tcW w:w="48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10"/>
            <w:shd w:val="clear" w:color="auto" w:fill="auto"/>
            <w:vAlign w:val="bottom"/>
          </w:tcPr>
          <w:p w:rsidR="00CD0DCC" w:rsidRPr="002E222B" w:rsidRDefault="008E6ECC">
            <w:pPr>
              <w:spacing w:line="0" w:lineRule="atLeast"/>
              <w:ind w:left="140"/>
              <w:rPr>
                <w:rFonts w:ascii="Times New Roman" w:eastAsia="Times New Roman" w:hAnsi="Times New Roman"/>
                <w:sz w:val="26"/>
                <w:lang w:val="en-US"/>
              </w:rPr>
            </w:pP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>x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>n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)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sz w:val="26"/>
              </w:rPr>
              <w:t>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m</w:t>
            </w:r>
            <w:r w:rsidRPr="002E222B">
              <w:rPr>
                <w:rFonts w:ascii="Times New Roman" w:eastAsia="Times New Roman" w:hAnsi="Times New Roman"/>
                <w:i/>
                <w:sz w:val="30"/>
                <w:vertAlign w:val="subscript"/>
                <w:lang w:val="en-US"/>
              </w:rPr>
              <w:t>x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(1</w:t>
            </w:r>
            <w:r>
              <w:rPr>
                <w:rFonts w:ascii="Symbol" w:eastAsia="Symbol" w:hAnsi="Symbol"/>
                <w:sz w:val="26"/>
              </w:rPr>
              <w:t>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a</w:t>
            </w:r>
            <w:r w:rsidRPr="002E222B">
              <w:rPr>
                <w:rFonts w:ascii="Times New Roman" w:eastAsia="Times New Roman" w:hAnsi="Times New Roman"/>
                <w:sz w:val="30"/>
                <w:vertAlign w:val="subscript"/>
                <w:lang w:val="en-US"/>
              </w:rPr>
              <w:t>1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)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sz w:val="26"/>
              </w:rPr>
              <w:t>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a</w:t>
            </w:r>
            <w:r w:rsidRPr="002E222B">
              <w:rPr>
                <w:rFonts w:ascii="Times New Roman" w:eastAsia="Times New Roman" w:hAnsi="Times New Roman"/>
                <w:sz w:val="30"/>
                <w:vertAlign w:val="subscript"/>
                <w:lang w:val="en-US"/>
              </w:rPr>
              <w:t>1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x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n </w:t>
            </w:r>
            <w:r>
              <w:rPr>
                <w:rFonts w:ascii="Symbol" w:eastAsia="Symbol" w:hAnsi="Symbol"/>
                <w:sz w:val="26"/>
              </w:rPr>
              <w:t>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1)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sz w:val="26"/>
              </w:rPr>
              <w:t>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i/>
                <w:sz w:val="26"/>
              </w:rPr>
              <w:t>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>z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sz w:val="26"/>
                <w:lang w:val="en-US"/>
              </w:rPr>
              <w:t>n</w:t>
            </w:r>
            <w:r w:rsidRPr="002E222B">
              <w:rPr>
                <w:rFonts w:ascii="Times New Roman" w:eastAsia="Times New Roman" w:hAnsi="Times New Roman"/>
                <w:sz w:val="26"/>
                <w:lang w:val="en-US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D0DCC" w:rsidRPr="002E222B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D0DCC" w:rsidRPr="002E222B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CD0DCC" w:rsidRPr="002E222B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CD0DCC" w:rsidRPr="002E222B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CD0DCC" w:rsidTr="001E71C9">
        <w:trPr>
          <w:trHeight w:val="320"/>
        </w:trPr>
        <w:tc>
          <w:tcPr>
            <w:tcW w:w="480" w:type="dxa"/>
            <w:shd w:val="clear" w:color="auto" w:fill="auto"/>
            <w:vAlign w:val="bottom"/>
          </w:tcPr>
          <w:p w:rsidR="00CD0DCC" w:rsidRPr="001E71C9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300" w:type="dxa"/>
            <w:gridSpan w:val="11"/>
            <w:shd w:val="clear" w:color="auto" w:fill="auto"/>
            <w:vAlign w:val="bottom"/>
          </w:tcPr>
          <w:p w:rsidR="00CD0DCC" w:rsidRPr="001E71C9" w:rsidRDefault="008E6EC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Процесс авторегрессии второго порядка: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D0DCC" w:rsidRPr="001E71C9" w:rsidTr="001E71C9">
        <w:trPr>
          <w:trHeight w:val="391"/>
        </w:trPr>
        <w:tc>
          <w:tcPr>
            <w:tcW w:w="48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gridSpan w:val="13"/>
            <w:shd w:val="clear" w:color="auto" w:fill="auto"/>
            <w:vAlign w:val="bottom"/>
          </w:tcPr>
          <w:p w:rsidR="00CD0DCC" w:rsidRPr="002E222B" w:rsidRDefault="008E6ECC">
            <w:pPr>
              <w:spacing w:line="0" w:lineRule="atLeast"/>
              <w:ind w:left="140"/>
              <w:rPr>
                <w:rFonts w:ascii="Times New Roman" w:eastAsia="Times New Roman" w:hAnsi="Times New Roman"/>
                <w:w w:val="98"/>
                <w:sz w:val="26"/>
                <w:lang w:val="en-US"/>
              </w:rPr>
            </w:pP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>x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>n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)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w w:val="98"/>
                <w:sz w:val="26"/>
              </w:rPr>
              <w:t>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m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30"/>
                <w:vertAlign w:val="subscript"/>
                <w:lang w:val="en-US"/>
              </w:rPr>
              <w:t>x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(1</w:t>
            </w:r>
            <w:r>
              <w:rPr>
                <w:rFonts w:ascii="Symbol" w:eastAsia="Symbol" w:hAnsi="Symbol"/>
                <w:w w:val="98"/>
                <w:sz w:val="26"/>
              </w:rPr>
              <w:t>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a</w:t>
            </w:r>
            <w:r w:rsidRPr="002E222B">
              <w:rPr>
                <w:rFonts w:ascii="Times New Roman" w:eastAsia="Times New Roman" w:hAnsi="Times New Roman"/>
                <w:w w:val="98"/>
                <w:sz w:val="30"/>
                <w:vertAlign w:val="subscript"/>
                <w:lang w:val="en-US"/>
              </w:rPr>
              <w:t>1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w w:val="98"/>
                <w:sz w:val="26"/>
              </w:rPr>
              <w:t>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a</w:t>
            </w:r>
            <w:r w:rsidRPr="002E222B">
              <w:rPr>
                <w:rFonts w:ascii="Times New Roman" w:eastAsia="Times New Roman" w:hAnsi="Times New Roman"/>
                <w:w w:val="98"/>
                <w:sz w:val="30"/>
                <w:vertAlign w:val="subscript"/>
                <w:lang w:val="en-US"/>
              </w:rPr>
              <w:t>2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)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w w:val="98"/>
                <w:sz w:val="26"/>
              </w:rPr>
              <w:t>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a</w:t>
            </w:r>
            <w:r w:rsidRPr="002E222B">
              <w:rPr>
                <w:rFonts w:ascii="Times New Roman" w:eastAsia="Times New Roman" w:hAnsi="Times New Roman"/>
                <w:w w:val="98"/>
                <w:sz w:val="30"/>
                <w:vertAlign w:val="subscript"/>
                <w:lang w:val="en-US"/>
              </w:rPr>
              <w:t>1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x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n </w:t>
            </w:r>
            <w:r>
              <w:rPr>
                <w:rFonts w:ascii="Symbol" w:eastAsia="Symbol" w:hAnsi="Symbol"/>
                <w:w w:val="98"/>
                <w:sz w:val="26"/>
              </w:rPr>
              <w:t>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1)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w w:val="98"/>
                <w:sz w:val="26"/>
              </w:rPr>
              <w:t>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a</w:t>
            </w:r>
            <w:r w:rsidRPr="002E222B">
              <w:rPr>
                <w:rFonts w:ascii="Times New Roman" w:eastAsia="Times New Roman" w:hAnsi="Times New Roman"/>
                <w:w w:val="98"/>
                <w:sz w:val="30"/>
                <w:vertAlign w:val="subscript"/>
                <w:lang w:val="en-US"/>
              </w:rPr>
              <w:t>2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x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n </w:t>
            </w:r>
            <w:r>
              <w:rPr>
                <w:rFonts w:ascii="Symbol" w:eastAsia="Symbol" w:hAnsi="Symbol"/>
                <w:w w:val="98"/>
                <w:sz w:val="26"/>
              </w:rPr>
              <w:t>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2)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w w:val="98"/>
                <w:sz w:val="26"/>
              </w:rPr>
              <w:t>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>
              <w:rPr>
                <w:rFonts w:ascii="Symbol" w:eastAsia="Symbol" w:hAnsi="Symbol"/>
                <w:i/>
                <w:w w:val="98"/>
                <w:sz w:val="26"/>
              </w:rPr>
              <w:t>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>z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(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>n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)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</w:t>
            </w:r>
            <w:r w:rsidRPr="002E222B">
              <w:rPr>
                <w:rFonts w:ascii="Times New Roman" w:eastAsia="Times New Roman" w:hAnsi="Times New Roman"/>
                <w:w w:val="98"/>
                <w:sz w:val="26"/>
                <w:lang w:val="en-US"/>
              </w:rPr>
              <w:t>,</w:t>
            </w:r>
            <w:r w:rsidRPr="002E222B">
              <w:rPr>
                <w:rFonts w:ascii="Times New Roman" w:eastAsia="Times New Roman" w:hAnsi="Times New Roman"/>
                <w:i/>
                <w:w w:val="98"/>
                <w:sz w:val="26"/>
                <w:lang w:val="en-US"/>
              </w:rPr>
              <w:t xml:space="preserve">  </w:t>
            </w:r>
            <w:r w:rsidRPr="001E71C9">
              <w:rPr>
                <w:rFonts w:ascii="Times New Roman" w:eastAsia="Times New Roman" w:hAnsi="Times New Roman"/>
                <w:w w:val="98"/>
                <w:sz w:val="24"/>
              </w:rPr>
              <w:t>где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D0DCC" w:rsidRDefault="008E6ECC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26"/>
              </w:rPr>
              <w:t>m</w:t>
            </w:r>
            <w:r>
              <w:rPr>
                <w:rFonts w:ascii="Times New Roman" w:eastAsia="Times New Roman" w:hAnsi="Times New Roman"/>
                <w:i/>
                <w:sz w:val="34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/>
                <w:i/>
                <w:sz w:val="26"/>
              </w:rPr>
              <w:t xml:space="preserve">   </w:t>
            </w:r>
            <w:r>
              <w:rPr>
                <w:rFonts w:ascii="Times New Roman" w:eastAsia="Times New Roman" w:hAnsi="Times New Roman"/>
                <w:sz w:val="26"/>
              </w:rPr>
              <w:t>–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CD0DCC" w:rsidRPr="001E71C9" w:rsidRDefault="008E6EC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математическое</w:t>
            </w:r>
          </w:p>
        </w:tc>
      </w:tr>
      <w:tr w:rsidR="00CD0DCC" w:rsidRPr="001E71C9" w:rsidTr="001E71C9">
        <w:trPr>
          <w:trHeight w:val="261"/>
        </w:trPr>
        <w:tc>
          <w:tcPr>
            <w:tcW w:w="2060" w:type="dxa"/>
            <w:gridSpan w:val="3"/>
            <w:shd w:val="clear" w:color="auto" w:fill="auto"/>
            <w:vAlign w:val="bottom"/>
          </w:tcPr>
          <w:p w:rsidR="00CD0DCC" w:rsidRPr="001E71C9" w:rsidRDefault="008E6ECC">
            <w:pPr>
              <w:spacing w:line="261" w:lineRule="exact"/>
              <w:ind w:right="65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ожидание  шума</w:t>
            </w:r>
          </w:p>
        </w:tc>
        <w:tc>
          <w:tcPr>
            <w:tcW w:w="1500" w:type="dxa"/>
            <w:gridSpan w:val="5"/>
            <w:shd w:val="clear" w:color="auto" w:fill="auto"/>
            <w:vAlign w:val="bottom"/>
          </w:tcPr>
          <w:p w:rsidR="00CD0DCC" w:rsidRPr="001E71C9" w:rsidRDefault="008E6ECC">
            <w:pPr>
              <w:spacing w:line="261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возмущения,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CD0DCC" w:rsidRDefault="008E6ECC">
            <w:pPr>
              <w:spacing w:line="261" w:lineRule="exact"/>
              <w:ind w:left="18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Symbol" w:eastAsia="Symbol" w:hAnsi="Symbol"/>
                <w:i/>
                <w:sz w:val="26"/>
              </w:rPr>
              <w:t></w:t>
            </w:r>
            <w:r>
              <w:rPr>
                <w:rFonts w:ascii="Times New Roman" w:eastAsia="Times New Roman" w:hAnsi="Times New Roman"/>
                <w:sz w:val="26"/>
              </w:rPr>
              <w:t xml:space="preserve">  -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CD0DCC" w:rsidRPr="001E71C9" w:rsidRDefault="008E6ECC">
            <w:pPr>
              <w:spacing w:line="26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остаточная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D0DCC" w:rsidRPr="001E71C9" w:rsidRDefault="008E6ECC">
            <w:pPr>
              <w:spacing w:line="261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дисперсия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CD0DCC" w:rsidRPr="001E71C9" w:rsidRDefault="008E6ECC">
            <w:pPr>
              <w:spacing w:line="261" w:lineRule="exact"/>
              <w:ind w:left="16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шума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CD0DCC" w:rsidRPr="001E71C9" w:rsidRDefault="008E6ECC">
            <w:pPr>
              <w:spacing w:line="261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возмущения  (</w:t>
            </w:r>
          </w:p>
        </w:tc>
      </w:tr>
      <w:tr w:rsidR="00CD0DCC" w:rsidTr="001E71C9">
        <w:trPr>
          <w:trHeight w:val="443"/>
        </w:trPr>
        <w:tc>
          <w:tcPr>
            <w:tcW w:w="480" w:type="dxa"/>
            <w:vMerge w:val="restart"/>
            <w:shd w:val="clear" w:color="auto" w:fill="auto"/>
            <w:vAlign w:val="bottom"/>
          </w:tcPr>
          <w:p w:rsidR="00CD0DCC" w:rsidRDefault="008E6ECC">
            <w:pPr>
              <w:spacing w:line="0" w:lineRule="atLeast"/>
              <w:ind w:left="40"/>
              <w:rPr>
                <w:rFonts w:ascii="Symbol" w:eastAsia="Symbol" w:hAnsi="Symbol"/>
                <w:sz w:val="27"/>
              </w:rPr>
            </w:pPr>
            <w:r>
              <w:rPr>
                <w:rFonts w:ascii="Symbol" w:eastAsia="Symbol" w:hAnsi="Symbol"/>
                <w:i/>
                <w:sz w:val="27"/>
              </w:rPr>
              <w:t></w:t>
            </w:r>
            <w:r>
              <w:rPr>
                <w:rFonts w:ascii="Symbol" w:eastAsia="Symbol" w:hAnsi="Symbol"/>
                <w:i/>
                <w:sz w:val="27"/>
              </w:rPr>
              <w:t></w:t>
            </w:r>
            <w:r>
              <w:rPr>
                <w:rFonts w:ascii="Symbol" w:eastAsia="Symbol" w:hAnsi="Symbol"/>
                <w:sz w:val="27"/>
              </w:rPr>
              <w:t></w:t>
            </w:r>
          </w:p>
        </w:tc>
        <w:tc>
          <w:tcPr>
            <w:tcW w:w="2200" w:type="dxa"/>
            <w:gridSpan w:val="5"/>
            <w:shd w:val="clear" w:color="auto" w:fill="auto"/>
            <w:vAlign w:val="bottom"/>
          </w:tcPr>
          <w:p w:rsidR="00CD0DCC" w:rsidRDefault="008E6ECC">
            <w:pPr>
              <w:spacing w:line="442" w:lineRule="exact"/>
              <w:ind w:left="20"/>
              <w:rPr>
                <w:rFonts w:ascii="Times New Roman" w:eastAsia="Times New Roman" w:hAnsi="Times New Roman"/>
                <w:w w:val="88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88"/>
                <w:sz w:val="27"/>
              </w:rPr>
              <w:t>(1</w:t>
            </w:r>
            <w:r>
              <w:rPr>
                <w:rFonts w:ascii="Symbol" w:eastAsia="Symbol" w:hAnsi="Symbol"/>
                <w:w w:val="88"/>
                <w:sz w:val="27"/>
              </w:rPr>
              <w:t>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w w:val="88"/>
                <w:sz w:val="27"/>
              </w:rPr>
              <w:t>a</w:t>
            </w:r>
            <w:r>
              <w:rPr>
                <w:rFonts w:ascii="Times New Roman" w:eastAsia="Times New Roman" w:hAnsi="Times New Roman"/>
                <w:w w:val="88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 xml:space="preserve"> )</w:t>
            </w:r>
            <w:r>
              <w:rPr>
                <w:rFonts w:ascii="Symbol" w:eastAsia="Symbol" w:hAnsi="Symbol"/>
                <w:w w:val="88"/>
                <w:sz w:val="45"/>
              </w:rPr>
              <w:t>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>(1</w:t>
            </w:r>
            <w:r>
              <w:rPr>
                <w:rFonts w:ascii="Symbol" w:eastAsia="Symbol" w:hAnsi="Symbol"/>
                <w:w w:val="88"/>
                <w:sz w:val="27"/>
              </w:rPr>
              <w:t>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w w:val="88"/>
                <w:sz w:val="27"/>
              </w:rPr>
              <w:t>a</w:t>
            </w:r>
            <w:r>
              <w:rPr>
                <w:rFonts w:ascii="Times New Roman" w:eastAsia="Times New Roman" w:hAnsi="Times New Roman"/>
                <w:w w:val="88"/>
                <w:sz w:val="31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 xml:space="preserve"> )</w:t>
            </w:r>
            <w:r>
              <w:rPr>
                <w:rFonts w:ascii="Times New Roman" w:eastAsia="Times New Roman" w:hAnsi="Times New Roman"/>
                <w:w w:val="88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 xml:space="preserve"> </w:t>
            </w:r>
            <w:r>
              <w:rPr>
                <w:rFonts w:ascii="Symbol" w:eastAsia="Symbol" w:hAnsi="Symbol"/>
                <w:w w:val="88"/>
                <w:sz w:val="27"/>
              </w:rPr>
              <w:t></w:t>
            </w:r>
            <w:r>
              <w:rPr>
                <w:rFonts w:ascii="Times New Roman" w:eastAsia="Times New Roman" w:hAnsi="Times New Roman"/>
                <w:w w:val="88"/>
                <w:sz w:val="27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w w:val="88"/>
                <w:sz w:val="27"/>
              </w:rPr>
              <w:t>a</w:t>
            </w:r>
            <w:r>
              <w:rPr>
                <w:rFonts w:ascii="Times New Roman" w:eastAsia="Times New Roman" w:hAnsi="Times New Roman"/>
                <w:w w:val="88"/>
                <w:sz w:val="31"/>
                <w:vertAlign w:val="superscript"/>
              </w:rPr>
              <w:t>2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CD0DCC" w:rsidRDefault="008E6ECC">
            <w:pPr>
              <w:spacing w:line="442" w:lineRule="exact"/>
              <w:ind w:left="20"/>
              <w:rPr>
                <w:rFonts w:ascii="Symbol" w:eastAsia="Symbol" w:hAnsi="Symbol"/>
                <w:sz w:val="45"/>
              </w:rPr>
            </w:pPr>
            <w:r>
              <w:rPr>
                <w:rFonts w:ascii="Symbol" w:eastAsia="Symbol" w:hAnsi="Symbol"/>
                <w:sz w:val="45"/>
              </w:rPr>
              <w:t>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D0DCC" w:rsidTr="001E71C9">
        <w:trPr>
          <w:trHeight w:val="70"/>
        </w:trPr>
        <w:tc>
          <w:tcPr>
            <w:tcW w:w="480" w:type="dxa"/>
            <w:vMerge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D0DCC" w:rsidRDefault="008E6ECC">
            <w:pPr>
              <w:spacing w:line="51" w:lineRule="exact"/>
              <w:jc w:val="right"/>
              <w:rPr>
                <w:rFonts w:ascii="Times New Roman" w:eastAsia="Times New Roman" w:hAnsi="Times New Roman"/>
                <w:sz w:val="5"/>
              </w:rPr>
            </w:pPr>
            <w:r>
              <w:rPr>
                <w:rFonts w:ascii="Times New Roman" w:eastAsia="Times New Roman" w:hAnsi="Times New Roman"/>
                <w:sz w:val="5"/>
              </w:rPr>
              <w:t>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80" w:type="dxa"/>
            <w:gridSpan w:val="9"/>
            <w:vMerge w:val="restart"/>
            <w:shd w:val="clear" w:color="auto" w:fill="auto"/>
            <w:vAlign w:val="bottom"/>
          </w:tcPr>
          <w:p w:rsidR="00CD0DCC" w:rsidRDefault="008E6ECC">
            <w:pPr>
              <w:spacing w:line="287" w:lineRule="exact"/>
              <w:ind w:right="370"/>
              <w:jc w:val="right"/>
              <w:rPr>
                <w:rFonts w:ascii="Times New Roman" w:eastAsia="Times New Roman" w:hAnsi="Times New Roman"/>
                <w:sz w:val="26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)</w:t>
            </w:r>
            <w:r>
              <w:rPr>
                <w:rFonts w:ascii="Times New Roman" w:eastAsia="Times New Roman" w:hAnsi="Times New Roman"/>
                <w:sz w:val="26"/>
              </w:rPr>
              <w:t xml:space="preserve"> , </w:t>
            </w:r>
            <w:r>
              <w:rPr>
                <w:rFonts w:ascii="Times New Roman" w:eastAsia="Times New Roman" w:hAnsi="Times New Roman"/>
                <w:i/>
                <w:sz w:val="26"/>
              </w:rPr>
              <w:t>z(n)</w:t>
            </w:r>
            <w:r>
              <w:rPr>
                <w:rFonts w:ascii="Times New Roman" w:eastAsia="Times New Roman" w:hAnsi="Times New Roman"/>
                <w:sz w:val="26"/>
              </w:rPr>
              <w:t xml:space="preserve"> – нормально распределенный случайный процесс.</w:t>
            </w:r>
          </w:p>
        </w:tc>
      </w:tr>
      <w:tr w:rsidR="00CD0DCC" w:rsidTr="001E71C9">
        <w:trPr>
          <w:trHeight w:val="196"/>
        </w:trPr>
        <w:tc>
          <w:tcPr>
            <w:tcW w:w="480" w:type="dxa"/>
            <w:vMerge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gridSpan w:val="2"/>
            <w:vMerge w:val="restart"/>
            <w:shd w:val="clear" w:color="auto" w:fill="auto"/>
            <w:vAlign w:val="bottom"/>
          </w:tcPr>
          <w:p w:rsidR="00CD0DCC" w:rsidRDefault="008E6ECC">
            <w:pPr>
              <w:spacing w:line="0" w:lineRule="atLeast"/>
              <w:ind w:left="840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7"/>
              </w:rPr>
              <w:t>1</w:t>
            </w:r>
            <w:r>
              <w:rPr>
                <w:rFonts w:ascii="Symbol" w:eastAsia="Symbol" w:hAnsi="Symbol"/>
                <w:sz w:val="27"/>
              </w:rPr>
              <w:t></w:t>
            </w:r>
            <w:r>
              <w:rPr>
                <w:rFonts w:ascii="Times New Roman" w:eastAsia="Times New Roman" w:hAnsi="Times New Roman"/>
                <w:sz w:val="27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80" w:type="dxa"/>
            <w:gridSpan w:val="9"/>
            <w:vMerge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CD0DCC" w:rsidTr="001E71C9">
        <w:trPr>
          <w:trHeight w:val="170"/>
        </w:trPr>
        <w:tc>
          <w:tcPr>
            <w:tcW w:w="48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80" w:type="dxa"/>
            <w:gridSpan w:val="2"/>
            <w:vMerge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71C9" w:rsidTr="001E71C9">
        <w:trPr>
          <w:gridAfter w:val="3"/>
          <w:wAfter w:w="3440" w:type="dxa"/>
          <w:trHeight w:val="349"/>
        </w:trPr>
        <w:tc>
          <w:tcPr>
            <w:tcW w:w="48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gridSpan w:val="7"/>
            <w:vMerge w:val="restart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</w:p>
          <w:p w:rsidR="001E71C9" w:rsidRDefault="001E71C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 xml:space="preserve">Введем вектор состояний: </w:t>
            </w:r>
          </w:p>
          <w:p w:rsidR="001E71C9" w:rsidRDefault="001E71C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</w:p>
          <w:p w:rsidR="001E71C9" w:rsidRDefault="001E71C9">
            <w:pPr>
              <w:spacing w:line="0" w:lineRule="atLeast"/>
              <w:ind w:left="80"/>
              <w:rPr>
                <w:rFonts w:ascii="Times New Roman" w:eastAsia="Times New Roman" w:hAnsi="Times New Roman"/>
                <w:sz w:val="26"/>
              </w:rPr>
            </w:pPr>
            <w:r>
              <w:object w:dxaOrig="3624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6pt;height:51pt" o:ole="">
                  <v:imagedata r:id="rId8" o:title=""/>
                </v:shape>
                <o:OLEObject Type="Embed" ProgID="PBrush" ShapeID="_x0000_i1025" DrawAspect="Content" ObjectID="_1574712396" r:id="rId9"/>
              </w:object>
            </w: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3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71C9" w:rsidTr="001E71C9">
        <w:trPr>
          <w:gridAfter w:val="3"/>
          <w:wAfter w:w="3440" w:type="dxa"/>
          <w:trHeight w:val="120"/>
        </w:trPr>
        <w:tc>
          <w:tcPr>
            <w:tcW w:w="48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80" w:type="dxa"/>
            <w:gridSpan w:val="7"/>
            <w:vMerge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gridSpan w:val="3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E71C9" w:rsidTr="001E71C9">
        <w:trPr>
          <w:gridAfter w:val="3"/>
          <w:wAfter w:w="3440" w:type="dxa"/>
          <w:trHeight w:val="322"/>
        </w:trPr>
        <w:tc>
          <w:tcPr>
            <w:tcW w:w="48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gridSpan w:val="2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3"/>
            <w:shd w:val="clear" w:color="auto" w:fill="auto"/>
            <w:vAlign w:val="bottom"/>
          </w:tcPr>
          <w:p w:rsidR="001E71C9" w:rsidRDefault="001E71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D0DCC" w:rsidTr="001E71C9">
        <w:trPr>
          <w:trHeight w:val="287"/>
        </w:trPr>
        <w:tc>
          <w:tcPr>
            <w:tcW w:w="480" w:type="dxa"/>
            <w:shd w:val="clear" w:color="auto" w:fill="auto"/>
            <w:vAlign w:val="bottom"/>
          </w:tcPr>
          <w:p w:rsidR="00CD0DCC" w:rsidRPr="001E71C9" w:rsidRDefault="00CD0DCC" w:rsidP="001E71C9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60" w:type="dxa"/>
            <w:gridSpan w:val="15"/>
            <w:shd w:val="clear" w:color="auto" w:fill="auto"/>
            <w:vAlign w:val="bottom"/>
          </w:tcPr>
          <w:p w:rsidR="00CD0DCC" w:rsidRPr="001E71C9" w:rsidRDefault="008E6ECC" w:rsidP="001E71C9">
            <w:pPr>
              <w:spacing w:line="360" w:lineRule="auto"/>
              <w:ind w:left="80"/>
              <w:rPr>
                <w:rFonts w:ascii="Times New Roman" w:eastAsia="Times New Roman" w:hAnsi="Times New Roman"/>
                <w:sz w:val="24"/>
              </w:rPr>
            </w:pPr>
            <w:r w:rsidRPr="001E71C9">
              <w:rPr>
                <w:rFonts w:ascii="Times New Roman" w:eastAsia="Times New Roman" w:hAnsi="Times New Roman"/>
                <w:sz w:val="24"/>
              </w:rPr>
              <w:t>Система  уравнений,  описывающая  процесс  авторегрессии  второго  порядка  в</w:t>
            </w:r>
          </w:p>
        </w:tc>
      </w:tr>
      <w:tr w:rsidR="00CD0DCC" w:rsidTr="001E71C9">
        <w:trPr>
          <w:trHeight w:val="300"/>
        </w:trPr>
        <w:tc>
          <w:tcPr>
            <w:tcW w:w="2060" w:type="dxa"/>
            <w:gridSpan w:val="3"/>
            <w:shd w:val="clear" w:color="auto" w:fill="auto"/>
            <w:vAlign w:val="bottom"/>
          </w:tcPr>
          <w:p w:rsidR="00CD0DCC" w:rsidRPr="001E71C9" w:rsidRDefault="008E6ECC" w:rsidP="001E71C9">
            <w:pPr>
              <w:spacing w:line="360" w:lineRule="auto"/>
              <w:jc w:val="right"/>
              <w:rPr>
                <w:rFonts w:ascii="Times New Roman" w:eastAsia="Times New Roman" w:hAnsi="Times New Roman"/>
                <w:w w:val="98"/>
                <w:sz w:val="24"/>
              </w:rPr>
            </w:pPr>
            <w:r w:rsidRPr="001E71C9">
              <w:rPr>
                <w:rFonts w:ascii="Times New Roman" w:eastAsia="Times New Roman" w:hAnsi="Times New Roman"/>
                <w:w w:val="98"/>
                <w:sz w:val="24"/>
              </w:rPr>
              <w:t>матричной форме: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1E71C9" w:rsidRPr="001E71C9" w:rsidRDefault="001E71C9" w:rsidP="001E71C9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CD0DCC" w:rsidRDefault="00CD0D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E71C9" w:rsidRDefault="001E71C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7B83D3E4" wp14:editId="0B64CC6A">
            <wp:extent cx="2621280" cy="4268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43" cy="4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CC" w:rsidRDefault="008E6ECC">
      <w:pPr>
        <w:spacing w:line="0" w:lineRule="atLeast"/>
        <w:ind w:left="560"/>
        <w:rPr>
          <w:rFonts w:ascii="Times New Roman" w:eastAsia="Times New Roman" w:hAnsi="Times New Roman"/>
          <w:sz w:val="26"/>
        </w:rPr>
      </w:pPr>
      <w:r w:rsidRPr="001E71C9">
        <w:rPr>
          <w:rFonts w:ascii="Times New Roman" w:eastAsia="Times New Roman" w:hAnsi="Times New Roman"/>
          <w:sz w:val="24"/>
        </w:rPr>
        <w:t xml:space="preserve">Рассчитаем коэффициент </w:t>
      </w:r>
      <w:r>
        <w:rPr>
          <w:rFonts w:ascii="Times New Roman" w:eastAsia="Times New Roman" w:hAnsi="Times New Roman"/>
          <w:i/>
          <w:sz w:val="26"/>
        </w:rPr>
        <w:t>a</w:t>
      </w:r>
      <w:proofErr w:type="gramStart"/>
      <w:r>
        <w:rPr>
          <w:rFonts w:ascii="Times New Roman" w:eastAsia="Times New Roman" w:hAnsi="Times New Roman"/>
          <w:i/>
          <w:sz w:val="34"/>
          <w:vertAlign w:val="subscript"/>
        </w:rPr>
        <w:t>2</w:t>
      </w:r>
      <w:r>
        <w:rPr>
          <w:rFonts w:ascii="Times New Roman" w:eastAsia="Times New Roman" w:hAnsi="Times New Roman"/>
          <w:sz w:val="26"/>
        </w:rPr>
        <w:t xml:space="preserve"> :</w:t>
      </w:r>
      <w:proofErr w:type="gramEnd"/>
    </w:p>
    <w:p w:rsidR="00CD0DCC" w:rsidRDefault="00CD0DCC">
      <w:pPr>
        <w:spacing w:line="2" w:lineRule="exact"/>
        <w:rPr>
          <w:rFonts w:ascii="Times New Roman" w:eastAsia="Times New Roman" w:hAnsi="Times New Roman"/>
        </w:rPr>
      </w:pPr>
    </w:p>
    <w:p w:rsidR="00CD0DCC" w:rsidRDefault="008E6ECC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a</w:t>
      </w:r>
      <w:proofErr w:type="gramStart"/>
      <w:r>
        <w:rPr>
          <w:rFonts w:ascii="Times New Roman" w:eastAsia="Times New Roman" w:hAnsi="Times New Roman"/>
          <w:sz w:val="28"/>
          <w:vertAlign w:val="subscript"/>
        </w:rPr>
        <w:t>1</w:t>
      </w:r>
      <w:r>
        <w:rPr>
          <w:rFonts w:ascii="Times New Roman" w:eastAsia="Times New Roman" w:hAnsi="Times New Roman"/>
          <w:i/>
          <w:sz w:val="24"/>
        </w:rPr>
        <w:t xml:space="preserve">  </w:t>
      </w:r>
      <w:r>
        <w:rPr>
          <w:rFonts w:ascii="Symbol" w:eastAsia="Symbol" w:hAnsi="Symbol"/>
          <w:sz w:val="24"/>
        </w:rPr>
        <w:t>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0,25</w:t>
      </w:r>
    </w:p>
    <w:p w:rsidR="00CD0DCC" w:rsidRDefault="00CD0DCC">
      <w:pPr>
        <w:spacing w:line="13" w:lineRule="exact"/>
        <w:rPr>
          <w:rFonts w:ascii="Times New Roman" w:eastAsia="Times New Roman" w:hAnsi="Times New Roman"/>
        </w:rPr>
      </w:pPr>
    </w:p>
    <w:p w:rsidR="00CD0DCC" w:rsidRDefault="008E6ECC">
      <w:pPr>
        <w:spacing w:line="0" w:lineRule="atLeast"/>
        <w:ind w:left="560"/>
        <w:rPr>
          <w:rFonts w:ascii="Times New Roman" w:eastAsia="Times New Roman" w:hAnsi="Times New Roman"/>
          <w:sz w:val="26"/>
        </w:rPr>
      </w:pPr>
      <w:r w:rsidRPr="001E71C9">
        <w:rPr>
          <w:rFonts w:ascii="Times New Roman" w:eastAsia="Times New Roman" w:hAnsi="Times New Roman"/>
          <w:sz w:val="24"/>
        </w:rPr>
        <w:t>Процесс стационарен, если</w:t>
      </w:r>
    </w:p>
    <w:p w:rsidR="00CD0DCC" w:rsidRDefault="00CD0DCC">
      <w:pPr>
        <w:spacing w:line="7" w:lineRule="exact"/>
        <w:rPr>
          <w:rFonts w:ascii="Times New Roman" w:eastAsia="Times New Roman" w:hAnsi="Times New Roman"/>
        </w:rPr>
      </w:pPr>
    </w:p>
    <w:p w:rsidR="00CD0DCC" w:rsidRDefault="008E6ECC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4"/>
        </w:rPr>
        <w:t></w:t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8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Symbol" w:eastAsia="Symbol" w:hAnsi="Symbol"/>
          <w:sz w:val="24"/>
        </w:rPr>
        <w:t></w:t>
      </w:r>
      <w:r>
        <w:rPr>
          <w:rFonts w:ascii="Times New Roman" w:eastAsia="Times New Roman" w:hAnsi="Times New Roman"/>
          <w:sz w:val="24"/>
        </w:rPr>
        <w:t xml:space="preserve"> a </w:t>
      </w:r>
      <w:proofErr w:type="gramStart"/>
      <w:r>
        <w:rPr>
          <w:rFonts w:ascii="Times New Roman" w:eastAsia="Times New Roman" w:hAnsi="Times New Roman"/>
          <w:sz w:val="28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Symbol" w:eastAsia="Symbol" w:hAnsi="Symbol"/>
          <w:sz w:val="24"/>
        </w:rPr>
        <w:t></w:t>
      </w:r>
      <w:proofErr w:type="gramEnd"/>
      <w:r>
        <w:rPr>
          <w:rFonts w:ascii="Times New Roman" w:eastAsia="Times New Roman" w:hAnsi="Times New Roman"/>
          <w:sz w:val="24"/>
        </w:rPr>
        <w:t xml:space="preserve"> 1</w:t>
      </w:r>
    </w:p>
    <w:p w:rsidR="00CD0DCC" w:rsidRDefault="008E6ECC">
      <w:pPr>
        <w:spacing w:line="184" w:lineRule="auto"/>
        <w:ind w:left="600"/>
        <w:rPr>
          <w:rFonts w:ascii="Symbol" w:eastAsia="Symbol" w:hAnsi="Symbol"/>
          <w:sz w:val="11"/>
          <w:vertAlign w:val="superscript"/>
        </w:rPr>
      </w:pPr>
      <w:r>
        <w:rPr>
          <w:rFonts w:ascii="Symbol" w:eastAsia="Symbol" w:hAnsi="Symbol"/>
          <w:sz w:val="11"/>
          <w:vertAlign w:val="superscript"/>
        </w:rPr>
        <w:t></w:t>
      </w:r>
    </w:p>
    <w:p w:rsidR="00CD0DCC" w:rsidRDefault="008E6ECC">
      <w:pPr>
        <w:spacing w:line="211" w:lineRule="auto"/>
        <w:ind w:left="600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4"/>
        </w:rPr>
        <w:t></w:t>
      </w:r>
      <w:r>
        <w:rPr>
          <w:rFonts w:ascii="Times New Roman" w:eastAsia="Times New Roman" w:hAnsi="Times New Roman"/>
          <w:sz w:val="24"/>
        </w:rPr>
        <w:t xml:space="preserve">a </w:t>
      </w:r>
      <w:proofErr w:type="gramStart"/>
      <w:r>
        <w:rPr>
          <w:rFonts w:ascii="Times New Roman" w:eastAsia="Times New Roman" w:hAnsi="Times New Roman"/>
          <w:sz w:val="28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Symbol" w:eastAsia="Symbol" w:hAnsi="Symbol"/>
          <w:sz w:val="24"/>
        </w:rPr>
        <w:t></w:t>
      </w:r>
      <w:proofErr w:type="gramEnd"/>
      <w:r>
        <w:rPr>
          <w:rFonts w:ascii="Times New Roman" w:eastAsia="Times New Roman" w:hAnsi="Times New Roman"/>
          <w:sz w:val="24"/>
        </w:rPr>
        <w:t xml:space="preserve"> a</w:t>
      </w:r>
      <w:r>
        <w:rPr>
          <w:rFonts w:ascii="Times New Roman" w:eastAsia="Times New Roman" w:hAnsi="Times New Roman"/>
          <w:sz w:val="28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Symbol" w:eastAsia="Symbol" w:hAnsi="Symbol"/>
          <w:sz w:val="24"/>
        </w:rPr>
        <w:t>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CD0DCC" w:rsidRDefault="00CD0DCC">
      <w:pPr>
        <w:spacing w:line="322" w:lineRule="exact"/>
        <w:rPr>
          <w:rFonts w:ascii="Times New Roman" w:eastAsia="Times New Roman" w:hAnsi="Times New Roman"/>
        </w:rPr>
      </w:pPr>
    </w:p>
    <w:p w:rsidR="00CD0DCC" w:rsidRPr="001E71C9" w:rsidRDefault="008E6ECC" w:rsidP="005B6AAC">
      <w:pPr>
        <w:tabs>
          <w:tab w:val="left" w:pos="567"/>
        </w:tabs>
        <w:spacing w:line="0" w:lineRule="atLeast"/>
        <w:ind w:left="560"/>
        <w:rPr>
          <w:rFonts w:ascii="Times New Roman" w:eastAsia="Times New Roman" w:hAnsi="Times New Roman"/>
          <w:sz w:val="24"/>
          <w:szCs w:val="24"/>
        </w:rPr>
      </w:pPr>
      <w:r w:rsidRPr="001E71C9">
        <w:rPr>
          <w:rFonts w:ascii="Times New Roman" w:eastAsia="Times New Roman" w:hAnsi="Times New Roman"/>
          <w:sz w:val="24"/>
          <w:szCs w:val="24"/>
        </w:rPr>
        <w:t xml:space="preserve">Пусть </w:t>
      </w:r>
      <w:r w:rsidRPr="001E71C9">
        <w:rPr>
          <w:rFonts w:ascii="Times New Roman" w:eastAsia="Times New Roman" w:hAnsi="Times New Roman"/>
          <w:i/>
          <w:sz w:val="24"/>
          <w:szCs w:val="24"/>
        </w:rPr>
        <w:t>а</w:t>
      </w:r>
      <w:r w:rsidRPr="001E71C9">
        <w:rPr>
          <w:rFonts w:ascii="Times New Roman" w:eastAsia="Times New Roman" w:hAnsi="Times New Roman"/>
          <w:i/>
          <w:sz w:val="24"/>
          <w:szCs w:val="24"/>
          <w:vertAlign w:val="subscript"/>
        </w:rPr>
        <w:t>2</w:t>
      </w:r>
      <w:r w:rsidRPr="001E71C9">
        <w:rPr>
          <w:rFonts w:ascii="Times New Roman" w:eastAsia="Times New Roman" w:hAnsi="Times New Roman"/>
          <w:sz w:val="24"/>
          <w:szCs w:val="24"/>
        </w:rPr>
        <w:t xml:space="preserve"> = 0,5.</w:t>
      </w:r>
    </w:p>
    <w:p w:rsidR="00CD0DCC" w:rsidRDefault="00CD0DCC">
      <w:pPr>
        <w:spacing w:line="0" w:lineRule="atLeast"/>
        <w:ind w:left="560"/>
        <w:rPr>
          <w:rFonts w:ascii="Times New Roman" w:eastAsia="Times New Roman" w:hAnsi="Times New Roman"/>
          <w:sz w:val="26"/>
        </w:rPr>
        <w:sectPr w:rsidR="00CD0DCC" w:rsidSect="005A599D">
          <w:footerReference w:type="default" r:id="rId11"/>
          <w:pgSz w:w="11900" w:h="16840"/>
          <w:pgMar w:top="1134" w:right="843" w:bottom="851" w:left="1701" w:header="0" w:footer="0" w:gutter="0"/>
          <w:cols w:space="0" w:equalWidth="0">
            <w:col w:w="9617"/>
          </w:cols>
          <w:titlePg/>
          <w:docGrid w:linePitch="360"/>
        </w:sectPr>
      </w:pPr>
    </w:p>
    <w:p w:rsidR="00CD0DCC" w:rsidRPr="006A594B" w:rsidRDefault="008E6ECC" w:rsidP="006A594B">
      <w:pPr>
        <w:pStyle w:val="2"/>
        <w:spacing w:before="0" w:line="360" w:lineRule="auto"/>
        <w:ind w:left="709" w:hanging="283"/>
        <w:rPr>
          <w:rFonts w:ascii="Times New Roman" w:eastAsia="Times New Roman" w:hAnsi="Times New Roman"/>
          <w:b/>
          <w:color w:val="auto"/>
          <w:sz w:val="28"/>
        </w:rPr>
      </w:pPr>
      <w:bookmarkStart w:id="6" w:name="page3"/>
      <w:bookmarkStart w:id="7" w:name="_Toc500970351"/>
      <w:bookmarkEnd w:id="6"/>
      <w:r w:rsidRPr="006A594B">
        <w:rPr>
          <w:rFonts w:ascii="Times New Roman" w:eastAsia="Times New Roman" w:hAnsi="Times New Roman"/>
          <w:b/>
          <w:color w:val="auto"/>
          <w:sz w:val="28"/>
        </w:rPr>
        <w:lastRenderedPageBreak/>
        <w:t>2.</w:t>
      </w:r>
      <w:r w:rsidRPr="006A594B">
        <w:rPr>
          <w:rFonts w:ascii="Times New Roman" w:eastAsia="Times New Roman" w:hAnsi="Times New Roman"/>
          <w:color w:val="auto"/>
        </w:rPr>
        <w:tab/>
      </w:r>
      <w:r w:rsidR="005B6AAC" w:rsidRPr="006A594B">
        <w:rPr>
          <w:rFonts w:ascii="Times New Roman" w:eastAsia="Times New Roman" w:hAnsi="Times New Roman"/>
          <w:b/>
          <w:color w:val="auto"/>
          <w:sz w:val="28"/>
        </w:rPr>
        <w:t>Провести моделирование системы в режиме нормального функционирования</w:t>
      </w:r>
      <w:bookmarkEnd w:id="7"/>
    </w:p>
    <w:p w:rsidR="00CD0DCC" w:rsidRDefault="00CD0DCC">
      <w:pPr>
        <w:spacing w:line="110" w:lineRule="exact"/>
        <w:rPr>
          <w:rFonts w:ascii="Times New Roman" w:eastAsia="Times New Roman" w:hAnsi="Times New Roman"/>
        </w:rPr>
      </w:pPr>
    </w:p>
    <w:p w:rsidR="00CD0DCC" w:rsidRDefault="008E6ECC" w:rsidP="005B6AAC">
      <w:pPr>
        <w:spacing w:line="0" w:lineRule="atLeast"/>
        <w:ind w:firstLine="260"/>
        <w:rPr>
          <w:rFonts w:ascii="Times New Roman" w:eastAsia="Times New Roman" w:hAnsi="Times New Roman"/>
          <w:sz w:val="26"/>
          <w:u w:val="single"/>
        </w:rPr>
      </w:pPr>
      <w:r w:rsidRPr="005B6AAC">
        <w:rPr>
          <w:rFonts w:ascii="Times New Roman" w:eastAsia="Times New Roman" w:hAnsi="Times New Roman"/>
          <w:sz w:val="24"/>
          <w:u w:val="single"/>
        </w:rPr>
        <w:t>Процесс авторегрессии первого порядка</w:t>
      </w:r>
      <w:r>
        <w:rPr>
          <w:rFonts w:ascii="Times New Roman" w:eastAsia="Times New Roman" w:hAnsi="Times New Roman"/>
          <w:sz w:val="26"/>
          <w:u w:val="single"/>
        </w:rPr>
        <w:t>: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47488" behindDoc="1" locked="0" layoutInCell="1" allowOverlap="1" wp14:anchorId="3502B847" wp14:editId="4464575B">
            <wp:simplePos x="0" y="0"/>
            <wp:positionH relativeFrom="column">
              <wp:posOffset>436880</wp:posOffset>
            </wp:positionH>
            <wp:positionV relativeFrom="paragraph">
              <wp:posOffset>84455</wp:posOffset>
            </wp:positionV>
            <wp:extent cx="4867275" cy="3752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47" w:lineRule="exact"/>
        <w:rPr>
          <w:rFonts w:ascii="Times New Roman" w:eastAsia="Times New Roman" w:hAnsi="Times New Roman"/>
        </w:rPr>
      </w:pPr>
    </w:p>
    <w:p w:rsidR="00CD0DCC" w:rsidRPr="0040541D" w:rsidRDefault="0040541D">
      <w:pPr>
        <w:spacing w:line="468" w:lineRule="auto"/>
        <w:ind w:left="260" w:right="1340"/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48512" behindDoc="1" locked="0" layoutInCell="1" allowOverlap="1" wp14:anchorId="5878168C" wp14:editId="1205E68F">
            <wp:simplePos x="0" y="0"/>
            <wp:positionH relativeFrom="column">
              <wp:posOffset>444500</wp:posOffset>
            </wp:positionH>
            <wp:positionV relativeFrom="paragraph">
              <wp:posOffset>525780</wp:posOffset>
            </wp:positionV>
            <wp:extent cx="4867275" cy="37528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ECC" w:rsidRPr="0040541D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="008E6ECC" w:rsidRPr="0040541D">
        <w:rPr>
          <w:rFonts w:ascii="Times New Roman" w:eastAsia="Times New Roman" w:hAnsi="Times New Roman"/>
          <w:sz w:val="24"/>
        </w:rPr>
        <w:t>обн</w:t>
      </w:r>
      <w:proofErr w:type="spellEnd"/>
      <w:r w:rsidR="008E6ECC" w:rsidRPr="0040541D">
        <w:rPr>
          <w:rFonts w:ascii="Times New Roman" w:eastAsia="Times New Roman" w:hAnsi="Times New Roman"/>
          <w:sz w:val="24"/>
        </w:rPr>
        <w:t xml:space="preserve">. процесса: Мат. ожидание 0.0060; дисперсия 1.0636 </w:t>
      </w:r>
      <w:r w:rsidR="008E6ECC" w:rsidRPr="0040541D">
        <w:rPr>
          <w:rFonts w:ascii="Times New Roman" w:eastAsia="Times New Roman" w:hAnsi="Times New Roman"/>
          <w:sz w:val="24"/>
          <w:u w:val="single"/>
        </w:rPr>
        <w:t>Процесс авторегрессии второго порядка: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47" w:lineRule="exact"/>
        <w:rPr>
          <w:rFonts w:ascii="Times New Roman" w:eastAsia="Times New Roman" w:hAnsi="Times New Roman"/>
        </w:rPr>
      </w:pPr>
    </w:p>
    <w:p w:rsidR="009C4758" w:rsidRPr="006A594B" w:rsidRDefault="008E6ECC" w:rsidP="006A594B">
      <w:pPr>
        <w:tabs>
          <w:tab w:val="left" w:pos="6040"/>
        </w:tabs>
        <w:spacing w:line="0" w:lineRule="atLeast"/>
        <w:ind w:left="260"/>
        <w:rPr>
          <w:rFonts w:ascii="Times New Roman" w:eastAsia="Times New Roman" w:hAnsi="Times New Roman"/>
          <w:sz w:val="24"/>
        </w:rPr>
      </w:pPr>
      <w:r w:rsidRPr="0040541D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40541D">
        <w:rPr>
          <w:rFonts w:ascii="Times New Roman" w:eastAsia="Times New Roman" w:hAnsi="Times New Roman"/>
          <w:sz w:val="24"/>
        </w:rPr>
        <w:t>обн</w:t>
      </w:r>
      <w:proofErr w:type="spellEnd"/>
      <w:r w:rsidRPr="0040541D">
        <w:rPr>
          <w:rFonts w:ascii="Times New Roman" w:eastAsia="Times New Roman" w:hAnsi="Times New Roman"/>
          <w:sz w:val="24"/>
        </w:rPr>
        <w:t>. процесса: Мат. ожидание 0.0570;</w:t>
      </w:r>
      <w:r w:rsidRPr="0040541D">
        <w:rPr>
          <w:rFonts w:ascii="Times New Roman" w:eastAsia="Times New Roman" w:hAnsi="Times New Roman"/>
          <w:sz w:val="24"/>
        </w:rPr>
        <w:tab/>
        <w:t>дисперсия 1.0717</w:t>
      </w:r>
    </w:p>
    <w:p w:rsidR="00CD0DCC" w:rsidRDefault="009C4758" w:rsidP="0040541D">
      <w:pPr>
        <w:pStyle w:val="2"/>
        <w:numPr>
          <w:ilvl w:val="0"/>
          <w:numId w:val="8"/>
        </w:numPr>
        <w:ind w:left="567"/>
        <w:rPr>
          <w:rFonts w:ascii="Times New Roman" w:eastAsia="Times New Roman" w:hAnsi="Times New Roman"/>
          <w:b/>
          <w:sz w:val="28"/>
        </w:rPr>
      </w:pPr>
      <w:bookmarkStart w:id="8" w:name="page4"/>
      <w:bookmarkStart w:id="9" w:name="_Toc500970352"/>
      <w:bookmarkEnd w:id="8"/>
      <w:r w:rsidRPr="009C4758">
        <w:rPr>
          <w:rFonts w:ascii="Times New Roman" w:eastAsia="Times New Roman" w:hAnsi="Times New Roman"/>
          <w:b/>
          <w:color w:val="auto"/>
          <w:sz w:val="28"/>
        </w:rPr>
        <w:lastRenderedPageBreak/>
        <w:t>Определить следующие типы дефектов</w:t>
      </w:r>
      <w:r w:rsidR="008E6ECC" w:rsidRPr="009C4758">
        <w:rPr>
          <w:rFonts w:ascii="Times New Roman" w:eastAsia="Times New Roman" w:hAnsi="Times New Roman"/>
          <w:b/>
          <w:color w:val="auto"/>
          <w:sz w:val="28"/>
        </w:rPr>
        <w:t>:</w:t>
      </w:r>
      <w:bookmarkEnd w:id="9"/>
    </w:p>
    <w:p w:rsidR="00CD0DCC" w:rsidRDefault="00CD0DCC">
      <w:pPr>
        <w:spacing w:line="336" w:lineRule="exact"/>
        <w:rPr>
          <w:rFonts w:ascii="Times New Roman" w:eastAsia="Times New Roman" w:hAnsi="Times New Roman"/>
          <w:b/>
          <w:sz w:val="28"/>
        </w:rPr>
      </w:pPr>
    </w:p>
    <w:p w:rsidR="00CD0DCC" w:rsidRDefault="009C4758" w:rsidP="0040541D">
      <w:pPr>
        <w:spacing w:line="235" w:lineRule="auto"/>
        <w:ind w:left="567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Постоянное смещение уровня шумов в канале измерения, базовое значение</w:t>
      </w:r>
      <w:r w:rsidRPr="009C4758"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на 4</w:t>
      </w:r>
      <w:r w:rsidR="008E6ECC">
        <w:rPr>
          <w:rFonts w:ascii="Times New Roman" w:eastAsia="Times New Roman" w:hAnsi="Times New Roman"/>
          <w:b/>
          <w:sz w:val="28"/>
        </w:rPr>
        <w:t>;</w:t>
      </w:r>
    </w:p>
    <w:p w:rsidR="00CD0DCC" w:rsidRDefault="00CD0DCC">
      <w:pPr>
        <w:spacing w:line="337" w:lineRule="exact"/>
        <w:rPr>
          <w:rFonts w:ascii="Times New Roman" w:eastAsia="Times New Roman" w:hAnsi="Times New Roman"/>
        </w:rPr>
      </w:pPr>
    </w:p>
    <w:p w:rsidR="00CD0DCC" w:rsidRDefault="009C4758" w:rsidP="0040541D">
      <w:pPr>
        <w:spacing w:line="233" w:lineRule="auto"/>
        <w:ind w:left="567" w:right="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Увеличение дисперсии шумов в канале измерения, базовое значение</w:t>
      </w:r>
      <w:r w:rsidR="008E6ECC">
        <w:rPr>
          <w:rFonts w:ascii="Times New Roman" w:eastAsia="Times New Roman" w:hAnsi="Times New Roman"/>
          <w:b/>
          <w:sz w:val="28"/>
        </w:rPr>
        <w:t>;</w:t>
      </w:r>
    </w:p>
    <w:p w:rsidR="00CD0DCC" w:rsidRDefault="00CD0DCC">
      <w:pPr>
        <w:spacing w:line="336" w:lineRule="exact"/>
        <w:rPr>
          <w:rFonts w:ascii="Times New Roman" w:eastAsia="Times New Roman" w:hAnsi="Times New Roman"/>
        </w:rPr>
      </w:pPr>
    </w:p>
    <w:p w:rsidR="00CD0DCC" w:rsidRPr="00FA3994" w:rsidRDefault="008E6ECC" w:rsidP="0040541D">
      <w:pPr>
        <w:pStyle w:val="3"/>
        <w:spacing w:before="0" w:line="360" w:lineRule="auto"/>
        <w:ind w:firstLine="567"/>
        <w:rPr>
          <w:rFonts w:ascii="Times New Roman" w:eastAsia="Times New Roman" w:hAnsi="Times New Roman"/>
          <w:b/>
          <w:color w:val="auto"/>
        </w:rPr>
      </w:pPr>
      <w:bookmarkStart w:id="10" w:name="_Toc500970353"/>
      <w:r w:rsidRPr="00FA3994">
        <w:rPr>
          <w:rFonts w:ascii="Times New Roman" w:eastAsia="Times New Roman" w:hAnsi="Times New Roman"/>
          <w:b/>
          <w:color w:val="auto"/>
        </w:rPr>
        <w:t>3.1 Процесс</w:t>
      </w:r>
      <w:r w:rsidRPr="00FA3994">
        <w:rPr>
          <w:rFonts w:ascii="Times New Roman" w:eastAsia="Times New Roman" w:hAnsi="Times New Roman"/>
          <w:color w:val="auto"/>
          <w:sz w:val="22"/>
        </w:rPr>
        <w:t xml:space="preserve"> </w:t>
      </w:r>
      <w:r w:rsidRPr="00FA3994">
        <w:rPr>
          <w:rFonts w:ascii="Times New Roman" w:eastAsia="Times New Roman" w:hAnsi="Times New Roman"/>
          <w:b/>
          <w:color w:val="auto"/>
        </w:rPr>
        <w:t>авторегрессии первого порядка. Постоянное смещение уровня шумов в канале измерения.</w:t>
      </w:r>
      <w:bookmarkEnd w:id="10"/>
    </w:p>
    <w:p w:rsidR="00CD0DCC" w:rsidRPr="00FA3994" w:rsidRDefault="00CD0DCC">
      <w:pPr>
        <w:spacing w:line="110" w:lineRule="exact"/>
        <w:rPr>
          <w:rFonts w:ascii="Times New Roman" w:eastAsia="Times New Roman" w:hAnsi="Times New Roman"/>
          <w:sz w:val="18"/>
        </w:rPr>
      </w:pPr>
    </w:p>
    <w:p w:rsidR="00CD0DCC" w:rsidRPr="00FA3994" w:rsidRDefault="008E6ECC">
      <w:pPr>
        <w:tabs>
          <w:tab w:val="left" w:pos="1323"/>
        </w:tabs>
        <w:spacing w:line="0" w:lineRule="atLeast"/>
        <w:ind w:left="623"/>
        <w:rPr>
          <w:rFonts w:ascii="Times New Roman" w:eastAsia="Times New Roman" w:hAnsi="Times New Roman"/>
          <w:sz w:val="24"/>
          <w:u w:val="single"/>
        </w:rPr>
      </w:pPr>
      <w:r w:rsidRPr="00FA3994">
        <w:rPr>
          <w:rFonts w:ascii="Times New Roman" w:eastAsia="Times New Roman" w:hAnsi="Times New Roman"/>
          <w:sz w:val="24"/>
        </w:rPr>
        <w:t>3.1.1</w:t>
      </w:r>
      <w:r w:rsidRPr="00FA3994">
        <w:rPr>
          <w:rFonts w:ascii="Times New Roman" w:eastAsia="Times New Roman" w:hAnsi="Times New Roman"/>
          <w:sz w:val="18"/>
        </w:rPr>
        <w:tab/>
      </w:r>
      <w:r w:rsidRPr="00FA3994">
        <w:rPr>
          <w:rFonts w:ascii="Times New Roman" w:eastAsia="Times New Roman" w:hAnsi="Times New Roman"/>
          <w:sz w:val="24"/>
          <w:u w:val="single"/>
        </w:rPr>
        <w:t>Малый уровень дефекта. Смещение на 2.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50560" behindDoc="1" locked="0" layoutInCell="1" allowOverlap="1" wp14:anchorId="076AAC6E" wp14:editId="2265BF72">
            <wp:simplePos x="0" y="0"/>
            <wp:positionH relativeFrom="column">
              <wp:posOffset>541020</wp:posOffset>
            </wp:positionH>
            <wp:positionV relativeFrom="paragraph">
              <wp:posOffset>83820</wp:posOffset>
            </wp:positionV>
            <wp:extent cx="4867275" cy="3752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35" w:lineRule="exact"/>
        <w:rPr>
          <w:rFonts w:ascii="Times New Roman" w:eastAsia="Times New Roman" w:hAnsi="Times New Roman"/>
        </w:rPr>
      </w:pPr>
    </w:p>
    <w:p w:rsidR="00CD0DCC" w:rsidRPr="00FA3994" w:rsidRDefault="008E6ECC">
      <w:pPr>
        <w:tabs>
          <w:tab w:val="left" w:pos="6203"/>
        </w:tabs>
        <w:spacing w:line="0" w:lineRule="atLeast"/>
        <w:ind w:left="423"/>
        <w:rPr>
          <w:rFonts w:ascii="Times New Roman" w:eastAsia="Times New Roman" w:hAnsi="Times New Roman"/>
          <w:sz w:val="24"/>
        </w:rPr>
      </w:pPr>
      <w:r w:rsidRPr="00FA3994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FA3994">
        <w:rPr>
          <w:rFonts w:ascii="Times New Roman" w:eastAsia="Times New Roman" w:hAnsi="Times New Roman"/>
          <w:sz w:val="24"/>
        </w:rPr>
        <w:t>обн</w:t>
      </w:r>
      <w:proofErr w:type="spellEnd"/>
      <w:r w:rsidRPr="00FA3994">
        <w:rPr>
          <w:rFonts w:ascii="Times New Roman" w:eastAsia="Times New Roman" w:hAnsi="Times New Roman"/>
          <w:sz w:val="24"/>
        </w:rPr>
        <w:t xml:space="preserve">. процесса: Мат. </w:t>
      </w:r>
      <w:proofErr w:type="gramStart"/>
      <w:r w:rsidRPr="00FA3994">
        <w:rPr>
          <w:rFonts w:ascii="Times New Roman" w:eastAsia="Times New Roman" w:hAnsi="Times New Roman"/>
          <w:sz w:val="24"/>
        </w:rPr>
        <w:t>ожидание  2</w:t>
      </w:r>
      <w:proofErr w:type="gramEnd"/>
      <w:r w:rsidRPr="00FA3994">
        <w:rPr>
          <w:rFonts w:ascii="Times New Roman" w:eastAsia="Times New Roman" w:hAnsi="Times New Roman"/>
          <w:sz w:val="24"/>
        </w:rPr>
        <w:t>.0057</w:t>
      </w:r>
      <w:r w:rsidRPr="00FA3994">
        <w:rPr>
          <w:rFonts w:ascii="Times New Roman" w:eastAsia="Times New Roman" w:hAnsi="Times New Roman"/>
          <w:sz w:val="24"/>
        </w:rPr>
        <w:tab/>
        <w:t>дисперсия 1.0081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  <w:sectPr w:rsidR="00CD0DCC" w:rsidSect="0040541D">
          <w:pgSz w:w="11900" w:h="16840"/>
          <w:pgMar w:top="1130" w:right="843" w:bottom="1134" w:left="1701" w:header="0" w:footer="0" w:gutter="0"/>
          <w:cols w:space="0" w:equalWidth="0">
            <w:col w:w="9356"/>
          </w:cols>
          <w:docGrid w:linePitch="360"/>
        </w:sectPr>
      </w:pPr>
    </w:p>
    <w:p w:rsidR="00CD0DCC" w:rsidRPr="0040541D" w:rsidRDefault="008E6ECC" w:rsidP="0040541D">
      <w:pPr>
        <w:tabs>
          <w:tab w:val="left" w:pos="1160"/>
        </w:tabs>
        <w:spacing w:line="0" w:lineRule="atLeast"/>
        <w:rPr>
          <w:rFonts w:ascii="Times New Roman" w:eastAsia="Times New Roman" w:hAnsi="Times New Roman"/>
          <w:sz w:val="24"/>
          <w:u w:val="single"/>
        </w:rPr>
      </w:pPr>
      <w:bookmarkStart w:id="11" w:name="page5"/>
      <w:bookmarkEnd w:id="11"/>
      <w:r w:rsidRPr="0040541D">
        <w:rPr>
          <w:rFonts w:ascii="Times New Roman" w:eastAsia="Times New Roman" w:hAnsi="Times New Roman"/>
          <w:sz w:val="24"/>
        </w:rPr>
        <w:lastRenderedPageBreak/>
        <w:t>3.1.2</w:t>
      </w:r>
      <w:r w:rsidRPr="0040541D">
        <w:rPr>
          <w:rFonts w:ascii="Times New Roman" w:eastAsia="Times New Roman" w:hAnsi="Times New Roman"/>
          <w:sz w:val="18"/>
        </w:rPr>
        <w:tab/>
      </w:r>
      <w:r w:rsidRPr="0040541D">
        <w:rPr>
          <w:rFonts w:ascii="Times New Roman" w:eastAsia="Times New Roman" w:hAnsi="Times New Roman"/>
          <w:sz w:val="24"/>
          <w:u w:val="single"/>
        </w:rPr>
        <w:t>Средний уровень дефекта. Смещение на 4.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5"/>
          <w:u w:val="single"/>
        </w:rPr>
        <w:drawing>
          <wp:anchor distT="0" distB="0" distL="114300" distR="114300" simplePos="0" relativeHeight="251652608" behindDoc="1" locked="0" layoutInCell="1" allowOverlap="1" wp14:anchorId="346E36D5" wp14:editId="033A489F">
            <wp:simplePos x="0" y="0"/>
            <wp:positionH relativeFrom="column">
              <wp:posOffset>436880</wp:posOffset>
            </wp:positionH>
            <wp:positionV relativeFrom="paragraph">
              <wp:posOffset>84455</wp:posOffset>
            </wp:positionV>
            <wp:extent cx="4867275" cy="37528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46" w:lineRule="exact"/>
        <w:rPr>
          <w:rFonts w:ascii="Times New Roman" w:eastAsia="Times New Roman" w:hAnsi="Times New Roman"/>
        </w:rPr>
      </w:pPr>
    </w:p>
    <w:p w:rsidR="00CD0DCC" w:rsidRPr="0040541D" w:rsidRDefault="008E6ECC">
      <w:pPr>
        <w:spacing w:line="354" w:lineRule="auto"/>
        <w:ind w:left="460" w:right="1280" w:hanging="203"/>
        <w:rPr>
          <w:rFonts w:ascii="Times New Roman" w:eastAsia="Times New Roman" w:hAnsi="Times New Roman"/>
          <w:sz w:val="24"/>
          <w:u w:val="single"/>
        </w:rPr>
      </w:pPr>
      <w:r w:rsidRPr="0040541D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40541D">
        <w:rPr>
          <w:rFonts w:ascii="Times New Roman" w:eastAsia="Times New Roman" w:hAnsi="Times New Roman"/>
          <w:sz w:val="24"/>
        </w:rPr>
        <w:t>обн</w:t>
      </w:r>
      <w:proofErr w:type="spellEnd"/>
      <w:r w:rsidRPr="0040541D">
        <w:rPr>
          <w:rFonts w:ascii="Times New Roman" w:eastAsia="Times New Roman" w:hAnsi="Times New Roman"/>
          <w:sz w:val="24"/>
        </w:rPr>
        <w:t>. процесса: Мат. ожидание 3.9815</w:t>
      </w:r>
      <w:r w:rsidRPr="0040541D">
        <w:rPr>
          <w:rFonts w:ascii="Times New Roman" w:eastAsia="Times New Roman" w:hAnsi="Times New Roman"/>
          <w:sz w:val="18"/>
        </w:rPr>
        <w:t xml:space="preserve"> </w:t>
      </w:r>
      <w:r w:rsidRPr="0040541D">
        <w:rPr>
          <w:rFonts w:ascii="Times New Roman" w:eastAsia="Times New Roman" w:hAnsi="Times New Roman"/>
          <w:sz w:val="24"/>
        </w:rPr>
        <w:t xml:space="preserve">дисперсия 0.9628 3.1.3 </w:t>
      </w:r>
      <w:r w:rsidRPr="0040541D">
        <w:rPr>
          <w:rFonts w:ascii="Times New Roman" w:eastAsia="Times New Roman" w:hAnsi="Times New Roman"/>
          <w:sz w:val="24"/>
          <w:u w:val="single"/>
        </w:rPr>
        <w:t>Большой уровень дефекта.</w:t>
      </w:r>
      <w:r w:rsidRPr="0040541D">
        <w:rPr>
          <w:rFonts w:ascii="Times New Roman" w:eastAsia="Times New Roman" w:hAnsi="Times New Roman"/>
          <w:sz w:val="24"/>
        </w:rPr>
        <w:t xml:space="preserve"> </w:t>
      </w:r>
      <w:r w:rsidRPr="0040541D">
        <w:rPr>
          <w:rFonts w:ascii="Times New Roman" w:eastAsia="Times New Roman" w:hAnsi="Times New Roman"/>
          <w:sz w:val="24"/>
          <w:u w:val="single"/>
        </w:rPr>
        <w:t>Смещение на</w:t>
      </w:r>
      <w:r w:rsidRPr="0040541D">
        <w:rPr>
          <w:rFonts w:ascii="Times New Roman" w:eastAsia="Times New Roman" w:hAnsi="Times New Roman"/>
          <w:sz w:val="24"/>
        </w:rPr>
        <w:t xml:space="preserve"> </w:t>
      </w:r>
      <w:r w:rsidRPr="0040541D">
        <w:rPr>
          <w:rFonts w:ascii="Times New Roman" w:eastAsia="Times New Roman" w:hAnsi="Times New Roman"/>
          <w:sz w:val="24"/>
          <w:u w:val="single"/>
        </w:rPr>
        <w:t>6.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53632" behindDoc="1" locked="0" layoutInCell="1" allowOverlap="1" wp14:anchorId="6E00BAEC" wp14:editId="2D0FF4A9">
            <wp:simplePos x="0" y="0"/>
            <wp:positionH relativeFrom="column">
              <wp:posOffset>436880</wp:posOffset>
            </wp:positionH>
            <wp:positionV relativeFrom="paragraph">
              <wp:posOffset>363220</wp:posOffset>
            </wp:positionV>
            <wp:extent cx="4867275" cy="37528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73" w:lineRule="exact"/>
        <w:rPr>
          <w:rFonts w:ascii="Times New Roman" w:eastAsia="Times New Roman" w:hAnsi="Times New Roman"/>
        </w:rPr>
      </w:pPr>
    </w:p>
    <w:p w:rsidR="00CD0DCC" w:rsidRPr="0040541D" w:rsidRDefault="008E6ECC">
      <w:pPr>
        <w:tabs>
          <w:tab w:val="left" w:pos="6040"/>
        </w:tabs>
        <w:spacing w:line="0" w:lineRule="atLeast"/>
        <w:ind w:left="260"/>
        <w:rPr>
          <w:rFonts w:ascii="Times New Roman" w:eastAsia="Times New Roman" w:hAnsi="Times New Roman"/>
          <w:sz w:val="24"/>
        </w:rPr>
      </w:pPr>
      <w:r w:rsidRPr="0040541D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40541D">
        <w:rPr>
          <w:rFonts w:ascii="Times New Roman" w:eastAsia="Times New Roman" w:hAnsi="Times New Roman"/>
          <w:sz w:val="24"/>
        </w:rPr>
        <w:t>обн</w:t>
      </w:r>
      <w:proofErr w:type="spellEnd"/>
      <w:r w:rsidRPr="0040541D">
        <w:rPr>
          <w:rFonts w:ascii="Times New Roman" w:eastAsia="Times New Roman" w:hAnsi="Times New Roman"/>
          <w:sz w:val="24"/>
        </w:rPr>
        <w:t>. процесса: Мат. ожидание 6.0217</w:t>
      </w:r>
      <w:r w:rsidRPr="0040541D">
        <w:rPr>
          <w:rFonts w:ascii="Times New Roman" w:eastAsia="Times New Roman" w:hAnsi="Times New Roman"/>
          <w:sz w:val="24"/>
        </w:rPr>
        <w:tab/>
        <w:t>дисперсия 0.9820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  <w:sectPr w:rsidR="00CD0DCC" w:rsidSect="006A594B">
          <w:pgSz w:w="11900" w:h="16840"/>
          <w:pgMar w:top="1134" w:right="843" w:bottom="1135" w:left="1701" w:header="0" w:footer="0" w:gutter="0"/>
          <w:cols w:space="0" w:equalWidth="0">
            <w:col w:w="9617"/>
          </w:cols>
          <w:docGrid w:linePitch="360"/>
        </w:sectPr>
      </w:pPr>
    </w:p>
    <w:p w:rsidR="00CD0DCC" w:rsidRPr="0040541D" w:rsidRDefault="008E6ECC" w:rsidP="0040541D">
      <w:pPr>
        <w:pStyle w:val="3"/>
        <w:spacing w:before="0" w:line="360" w:lineRule="auto"/>
        <w:ind w:firstLine="260"/>
        <w:rPr>
          <w:rFonts w:ascii="Times New Roman" w:eastAsia="Times New Roman" w:hAnsi="Times New Roman"/>
          <w:b/>
          <w:color w:val="auto"/>
        </w:rPr>
      </w:pPr>
      <w:bookmarkStart w:id="12" w:name="page6"/>
      <w:bookmarkStart w:id="13" w:name="_Toc500970354"/>
      <w:bookmarkEnd w:id="12"/>
      <w:r w:rsidRPr="0040541D">
        <w:rPr>
          <w:rFonts w:ascii="Times New Roman" w:eastAsia="Times New Roman" w:hAnsi="Times New Roman"/>
          <w:b/>
          <w:color w:val="auto"/>
        </w:rPr>
        <w:lastRenderedPageBreak/>
        <w:t>3.2 Процесс авторегрессии первого порядка. Увеличение дисперсии шумов в канале измерения.</w:t>
      </w:r>
      <w:bookmarkEnd w:id="13"/>
    </w:p>
    <w:p w:rsidR="00CD0DCC" w:rsidRDefault="00CD0DCC">
      <w:pPr>
        <w:spacing w:line="114" w:lineRule="exact"/>
        <w:rPr>
          <w:rFonts w:ascii="Times New Roman" w:eastAsia="Times New Roman" w:hAnsi="Times New Roman"/>
        </w:rPr>
      </w:pPr>
    </w:p>
    <w:p w:rsidR="00CD0DCC" w:rsidRPr="0040541D" w:rsidRDefault="008E6ECC">
      <w:pPr>
        <w:tabs>
          <w:tab w:val="left" w:pos="1160"/>
        </w:tabs>
        <w:spacing w:line="0" w:lineRule="atLeast"/>
        <w:ind w:left="460"/>
        <w:rPr>
          <w:rFonts w:ascii="Times New Roman" w:eastAsia="Times New Roman" w:hAnsi="Times New Roman"/>
          <w:sz w:val="24"/>
          <w:u w:val="single"/>
        </w:rPr>
      </w:pPr>
      <w:r w:rsidRPr="0040541D">
        <w:rPr>
          <w:rFonts w:ascii="Times New Roman" w:eastAsia="Times New Roman" w:hAnsi="Times New Roman"/>
          <w:sz w:val="24"/>
        </w:rPr>
        <w:t>3.2.1</w:t>
      </w:r>
      <w:r w:rsidRPr="0040541D">
        <w:rPr>
          <w:rFonts w:ascii="Times New Roman" w:eastAsia="Times New Roman" w:hAnsi="Times New Roman"/>
          <w:sz w:val="18"/>
        </w:rPr>
        <w:tab/>
      </w:r>
      <w:r w:rsidRPr="0040541D">
        <w:rPr>
          <w:rFonts w:ascii="Times New Roman" w:eastAsia="Times New Roman" w:hAnsi="Times New Roman"/>
          <w:sz w:val="24"/>
          <w:u w:val="single"/>
        </w:rPr>
        <w:t>Малый уровень дефекта. Увеличение в 2 раза.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55680" behindDoc="1" locked="0" layoutInCell="1" allowOverlap="1" wp14:anchorId="5829CACA" wp14:editId="56558797">
            <wp:simplePos x="0" y="0"/>
            <wp:positionH relativeFrom="column">
              <wp:posOffset>184785</wp:posOffset>
            </wp:positionH>
            <wp:positionV relativeFrom="paragraph">
              <wp:posOffset>7620</wp:posOffset>
            </wp:positionV>
            <wp:extent cx="4867275" cy="375158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91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4560"/>
        <w:gridCol w:w="760"/>
        <w:gridCol w:w="1500"/>
      </w:tblGrid>
      <w:tr w:rsidR="00CD0DCC">
        <w:trPr>
          <w:trHeight w:val="299"/>
        </w:trPr>
        <w:tc>
          <w:tcPr>
            <w:tcW w:w="5480" w:type="dxa"/>
            <w:gridSpan w:val="2"/>
            <w:shd w:val="clear" w:color="auto" w:fill="auto"/>
            <w:vAlign w:val="bottom"/>
          </w:tcPr>
          <w:p w:rsidR="00CD0DCC" w:rsidRPr="0040541D" w:rsidRDefault="008E6ECC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 w:rsidRPr="0040541D">
              <w:rPr>
                <w:rFonts w:ascii="Times New Roman" w:eastAsia="Times New Roman" w:hAnsi="Times New Roman"/>
                <w:w w:val="99"/>
                <w:sz w:val="24"/>
              </w:rPr>
              <w:t xml:space="preserve">Параметры </w:t>
            </w:r>
            <w:proofErr w:type="spellStart"/>
            <w:r w:rsidRPr="0040541D">
              <w:rPr>
                <w:rFonts w:ascii="Times New Roman" w:eastAsia="Times New Roman" w:hAnsi="Times New Roman"/>
                <w:w w:val="99"/>
                <w:sz w:val="24"/>
              </w:rPr>
              <w:t>обн</w:t>
            </w:r>
            <w:proofErr w:type="spellEnd"/>
            <w:r w:rsidRPr="0040541D">
              <w:rPr>
                <w:rFonts w:ascii="Times New Roman" w:eastAsia="Times New Roman" w:hAnsi="Times New Roman"/>
                <w:w w:val="99"/>
                <w:sz w:val="24"/>
              </w:rPr>
              <w:t>. процесса: Мат. ожидание 0.0059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CD0DCC" w:rsidRPr="0040541D" w:rsidRDefault="008E6ECC">
            <w:pPr>
              <w:spacing w:line="0" w:lineRule="atLeast"/>
              <w:ind w:left="320"/>
              <w:rPr>
                <w:rFonts w:ascii="Times New Roman" w:eastAsia="Times New Roman" w:hAnsi="Times New Roman"/>
                <w:w w:val="99"/>
                <w:sz w:val="24"/>
              </w:rPr>
            </w:pPr>
            <w:r w:rsidRPr="0040541D">
              <w:rPr>
                <w:rFonts w:ascii="Times New Roman" w:eastAsia="Times New Roman" w:hAnsi="Times New Roman"/>
                <w:w w:val="99"/>
                <w:sz w:val="24"/>
              </w:rPr>
              <w:t>дисперсия 1.4309</w:t>
            </w:r>
          </w:p>
        </w:tc>
      </w:tr>
      <w:tr w:rsidR="00CD0DCC">
        <w:trPr>
          <w:trHeight w:val="572"/>
        </w:trPr>
        <w:tc>
          <w:tcPr>
            <w:tcW w:w="5480" w:type="dxa"/>
            <w:gridSpan w:val="2"/>
            <w:shd w:val="clear" w:color="auto" w:fill="auto"/>
            <w:vAlign w:val="bottom"/>
          </w:tcPr>
          <w:p w:rsidR="00CD0DCC" w:rsidRPr="0040541D" w:rsidRDefault="008E6ECC">
            <w:pPr>
              <w:spacing w:line="0" w:lineRule="atLeas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40541D">
              <w:rPr>
                <w:rFonts w:ascii="Times New Roman" w:eastAsia="Times New Roman" w:hAnsi="Times New Roman"/>
                <w:sz w:val="24"/>
              </w:rPr>
              <w:t>3.2.2  Средний</w:t>
            </w:r>
            <w:proofErr w:type="gramEnd"/>
            <w:r w:rsidRPr="0040541D">
              <w:rPr>
                <w:rFonts w:ascii="Times New Roman" w:eastAsia="Times New Roman" w:hAnsi="Times New Roman"/>
                <w:sz w:val="24"/>
              </w:rPr>
              <w:t xml:space="preserve"> уровень дефекта. Увеличение в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CD0DCC" w:rsidRPr="0040541D" w:rsidRDefault="008E6ECC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 w:rsidRPr="0040541D">
              <w:rPr>
                <w:rFonts w:ascii="Times New Roman" w:eastAsia="Times New Roman" w:hAnsi="Times New Roman"/>
                <w:sz w:val="24"/>
              </w:rPr>
              <w:t>4 раза.</w:t>
            </w:r>
          </w:p>
        </w:tc>
      </w:tr>
      <w:tr w:rsidR="00CD0DCC">
        <w:trPr>
          <w:trHeight w:val="20"/>
        </w:trPr>
        <w:tc>
          <w:tcPr>
            <w:tcW w:w="920" w:type="dxa"/>
            <w:shd w:val="clear" w:color="auto" w:fill="auto"/>
            <w:vAlign w:val="bottom"/>
          </w:tcPr>
          <w:p w:rsidR="00CD0DCC" w:rsidRDefault="00CD0D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560" w:type="dxa"/>
            <w:shd w:val="clear" w:color="auto" w:fill="000000"/>
            <w:vAlign w:val="bottom"/>
          </w:tcPr>
          <w:p w:rsidR="00CD0DCC" w:rsidRDefault="00CD0D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CD0DCC" w:rsidRDefault="00CD0D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CD0DCC" w:rsidRDefault="00CD0D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56704" behindDoc="1" locked="0" layoutInCell="1" allowOverlap="1" wp14:anchorId="2A3F8E63" wp14:editId="63464055">
            <wp:simplePos x="0" y="0"/>
            <wp:positionH relativeFrom="column">
              <wp:posOffset>184785</wp:posOffset>
            </wp:positionH>
            <wp:positionV relativeFrom="paragraph">
              <wp:posOffset>15240</wp:posOffset>
            </wp:positionV>
            <wp:extent cx="4867275" cy="37528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07" w:lineRule="exact"/>
        <w:rPr>
          <w:rFonts w:ascii="Times New Roman" w:eastAsia="Times New Roman" w:hAnsi="Times New Roman"/>
        </w:rPr>
      </w:pPr>
    </w:p>
    <w:p w:rsidR="00CD0DCC" w:rsidRPr="0040541D" w:rsidRDefault="008E6ECC" w:rsidP="0040541D">
      <w:pPr>
        <w:tabs>
          <w:tab w:val="left" w:pos="604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40541D">
        <w:rPr>
          <w:rFonts w:ascii="Times New Roman" w:eastAsia="Times New Roman" w:hAnsi="Times New Roman"/>
          <w:sz w:val="24"/>
          <w:szCs w:val="24"/>
        </w:rPr>
        <w:t xml:space="preserve">Параметры </w:t>
      </w:r>
      <w:proofErr w:type="spellStart"/>
      <w:r w:rsidRPr="0040541D">
        <w:rPr>
          <w:rFonts w:ascii="Times New Roman" w:eastAsia="Times New Roman" w:hAnsi="Times New Roman"/>
          <w:sz w:val="24"/>
          <w:szCs w:val="24"/>
        </w:rPr>
        <w:t>обн</w:t>
      </w:r>
      <w:proofErr w:type="spellEnd"/>
      <w:r w:rsidRPr="0040541D">
        <w:rPr>
          <w:rFonts w:ascii="Times New Roman" w:eastAsia="Times New Roman" w:hAnsi="Times New Roman"/>
          <w:sz w:val="24"/>
          <w:szCs w:val="24"/>
        </w:rPr>
        <w:t>. процесса: Мат. ожидание -0.0094</w:t>
      </w:r>
      <w:r w:rsidRPr="0040541D">
        <w:rPr>
          <w:rFonts w:ascii="Times New Roman" w:eastAsia="Times New Roman" w:hAnsi="Times New Roman"/>
          <w:sz w:val="24"/>
          <w:szCs w:val="24"/>
        </w:rPr>
        <w:tab/>
        <w:t>дисперсия 1.9909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" w:lineRule="exact"/>
        <w:rPr>
          <w:rFonts w:ascii="Times New Roman" w:eastAsia="Times New Roman" w:hAnsi="Times New Roman"/>
        </w:rPr>
        <w:sectPr w:rsidR="00CD0DCC" w:rsidSect="0040541D">
          <w:pgSz w:w="11900" w:h="16840"/>
          <w:pgMar w:top="1134" w:right="843" w:bottom="1135" w:left="1701" w:header="0" w:footer="0" w:gutter="0"/>
          <w:cols w:space="0" w:equalWidth="0">
            <w:col w:w="9617"/>
          </w:cols>
          <w:docGrid w:linePitch="360"/>
        </w:sect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 w:rsidP="0040541D">
      <w:pPr>
        <w:spacing w:line="0" w:lineRule="atLeast"/>
        <w:rPr>
          <w:rFonts w:ascii="Times New Roman" w:eastAsia="Times New Roman" w:hAnsi="Times New Roman"/>
          <w:color w:val="808080"/>
          <w:sz w:val="24"/>
        </w:rPr>
        <w:sectPr w:rsidR="00CD0DCC">
          <w:type w:val="continuous"/>
          <w:pgSz w:w="11900" w:h="16840"/>
          <w:pgMar w:top="1440" w:right="1128" w:bottom="0" w:left="1440" w:header="0" w:footer="0" w:gutter="0"/>
          <w:cols w:space="0" w:equalWidth="0">
            <w:col w:w="9340"/>
          </w:cols>
          <w:docGrid w:linePitch="360"/>
        </w:sectPr>
      </w:pPr>
    </w:p>
    <w:p w:rsidR="00CD0DCC" w:rsidRPr="0040541D" w:rsidRDefault="008E6ECC">
      <w:pPr>
        <w:tabs>
          <w:tab w:val="left" w:pos="1160"/>
        </w:tabs>
        <w:spacing w:line="0" w:lineRule="atLeast"/>
        <w:ind w:left="460"/>
        <w:rPr>
          <w:rFonts w:ascii="Times New Roman" w:eastAsia="Times New Roman" w:hAnsi="Times New Roman"/>
          <w:sz w:val="24"/>
          <w:u w:val="single"/>
        </w:rPr>
      </w:pPr>
      <w:bookmarkStart w:id="14" w:name="page7"/>
      <w:bookmarkEnd w:id="14"/>
      <w:r w:rsidRPr="0040541D">
        <w:rPr>
          <w:rFonts w:ascii="Times New Roman" w:eastAsia="Times New Roman" w:hAnsi="Times New Roman"/>
          <w:sz w:val="24"/>
        </w:rPr>
        <w:lastRenderedPageBreak/>
        <w:t>3.2.3</w:t>
      </w:r>
      <w:r w:rsidRPr="0040541D">
        <w:rPr>
          <w:rFonts w:ascii="Times New Roman" w:eastAsia="Times New Roman" w:hAnsi="Times New Roman"/>
          <w:sz w:val="18"/>
        </w:rPr>
        <w:tab/>
      </w:r>
      <w:r w:rsidRPr="0040541D">
        <w:rPr>
          <w:rFonts w:ascii="Times New Roman" w:eastAsia="Times New Roman" w:hAnsi="Times New Roman"/>
          <w:sz w:val="24"/>
          <w:u w:val="single"/>
        </w:rPr>
        <w:t>Большой уровень дефекта. Увеличение в 6 раза.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58752" behindDoc="1" locked="0" layoutInCell="1" allowOverlap="1" wp14:anchorId="191EEAF4" wp14:editId="52283F99">
            <wp:simplePos x="0" y="0"/>
            <wp:positionH relativeFrom="column">
              <wp:posOffset>184785</wp:posOffset>
            </wp:positionH>
            <wp:positionV relativeFrom="paragraph">
              <wp:posOffset>8255</wp:posOffset>
            </wp:positionV>
            <wp:extent cx="4867275" cy="375285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94" w:lineRule="exact"/>
        <w:rPr>
          <w:rFonts w:ascii="Times New Roman" w:eastAsia="Times New Roman" w:hAnsi="Times New Roman"/>
        </w:rPr>
      </w:pPr>
    </w:p>
    <w:p w:rsidR="00CD0DCC" w:rsidRPr="0040541D" w:rsidRDefault="008E6ECC">
      <w:pPr>
        <w:tabs>
          <w:tab w:val="left" w:pos="6040"/>
        </w:tabs>
        <w:spacing w:line="0" w:lineRule="atLeast"/>
        <w:ind w:left="260"/>
        <w:rPr>
          <w:rFonts w:ascii="Times New Roman" w:eastAsia="Times New Roman" w:hAnsi="Times New Roman"/>
          <w:sz w:val="24"/>
        </w:rPr>
      </w:pPr>
      <w:r w:rsidRPr="0040541D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40541D">
        <w:rPr>
          <w:rFonts w:ascii="Times New Roman" w:eastAsia="Times New Roman" w:hAnsi="Times New Roman"/>
          <w:sz w:val="24"/>
        </w:rPr>
        <w:t>обн</w:t>
      </w:r>
      <w:proofErr w:type="spellEnd"/>
      <w:r w:rsidRPr="0040541D">
        <w:rPr>
          <w:rFonts w:ascii="Times New Roman" w:eastAsia="Times New Roman" w:hAnsi="Times New Roman"/>
          <w:sz w:val="24"/>
        </w:rPr>
        <w:t>. процесса: Мат. ожидание -0.0011</w:t>
      </w:r>
      <w:r w:rsidRPr="0040541D">
        <w:rPr>
          <w:rFonts w:ascii="Times New Roman" w:eastAsia="Times New Roman" w:hAnsi="Times New Roman"/>
          <w:sz w:val="24"/>
        </w:rPr>
        <w:tab/>
        <w:t>дисперсия 2.5052</w:t>
      </w:r>
    </w:p>
    <w:p w:rsidR="00CD0DCC" w:rsidRPr="0040541D" w:rsidRDefault="00CD0DCC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CD0DCC" w:rsidRPr="0040541D" w:rsidRDefault="00CD0DCC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CD0DCC" w:rsidRPr="0040541D" w:rsidRDefault="00CD0DCC">
      <w:pPr>
        <w:spacing w:line="238" w:lineRule="exact"/>
        <w:rPr>
          <w:rFonts w:ascii="Times New Roman" w:eastAsia="Times New Roman" w:hAnsi="Times New Roman"/>
          <w:sz w:val="18"/>
        </w:rPr>
      </w:pPr>
    </w:p>
    <w:p w:rsidR="00CD0DCC" w:rsidRPr="0040541D" w:rsidRDefault="008E6ECC" w:rsidP="0040541D">
      <w:pPr>
        <w:pStyle w:val="3"/>
        <w:spacing w:before="0" w:line="360" w:lineRule="auto"/>
        <w:ind w:firstLine="260"/>
        <w:rPr>
          <w:rFonts w:ascii="Times New Roman" w:eastAsia="Times New Roman" w:hAnsi="Times New Roman"/>
          <w:b/>
          <w:color w:val="auto"/>
        </w:rPr>
      </w:pPr>
      <w:bookmarkStart w:id="15" w:name="_Toc500970355"/>
      <w:r w:rsidRPr="0040541D">
        <w:rPr>
          <w:rFonts w:ascii="Times New Roman" w:eastAsia="Times New Roman" w:hAnsi="Times New Roman"/>
          <w:b/>
          <w:color w:val="auto"/>
        </w:rPr>
        <w:t>3.3 Процесс</w:t>
      </w:r>
      <w:r w:rsidRPr="0040541D">
        <w:rPr>
          <w:rFonts w:ascii="Times New Roman" w:eastAsia="Times New Roman" w:hAnsi="Times New Roman"/>
          <w:color w:val="auto"/>
          <w:sz w:val="18"/>
        </w:rPr>
        <w:t xml:space="preserve"> </w:t>
      </w:r>
      <w:r w:rsidRPr="0040541D">
        <w:rPr>
          <w:rFonts w:ascii="Times New Roman" w:eastAsia="Times New Roman" w:hAnsi="Times New Roman"/>
          <w:b/>
          <w:color w:val="auto"/>
        </w:rPr>
        <w:t>авторегрессии второго порядка. Постоянное смещение уровня шумов в канале измерения.</w:t>
      </w:r>
      <w:bookmarkEnd w:id="15"/>
    </w:p>
    <w:p w:rsidR="00CD0DCC" w:rsidRPr="0040541D" w:rsidRDefault="00CD0DCC" w:rsidP="0040541D">
      <w:pPr>
        <w:spacing w:line="360" w:lineRule="auto"/>
        <w:rPr>
          <w:rFonts w:ascii="Times New Roman" w:eastAsia="Times New Roman" w:hAnsi="Times New Roman"/>
          <w:sz w:val="18"/>
        </w:rPr>
      </w:pPr>
    </w:p>
    <w:p w:rsidR="00CD0DCC" w:rsidRPr="0040541D" w:rsidRDefault="008E6ECC" w:rsidP="0040541D">
      <w:pPr>
        <w:tabs>
          <w:tab w:val="left" w:pos="1160"/>
        </w:tabs>
        <w:spacing w:line="360" w:lineRule="auto"/>
        <w:ind w:left="460"/>
        <w:rPr>
          <w:rFonts w:ascii="Times New Roman" w:eastAsia="Times New Roman" w:hAnsi="Times New Roman"/>
          <w:sz w:val="24"/>
          <w:u w:val="single"/>
        </w:rPr>
      </w:pPr>
      <w:r w:rsidRPr="0040541D">
        <w:rPr>
          <w:rFonts w:ascii="Times New Roman" w:eastAsia="Times New Roman" w:hAnsi="Times New Roman"/>
          <w:sz w:val="24"/>
        </w:rPr>
        <w:t>3.3.1</w:t>
      </w:r>
      <w:r w:rsidRPr="0040541D">
        <w:rPr>
          <w:rFonts w:ascii="Times New Roman" w:eastAsia="Times New Roman" w:hAnsi="Times New Roman"/>
          <w:sz w:val="18"/>
        </w:rPr>
        <w:tab/>
      </w:r>
      <w:r w:rsidRPr="0040541D">
        <w:rPr>
          <w:rFonts w:ascii="Times New Roman" w:eastAsia="Times New Roman" w:hAnsi="Times New Roman"/>
          <w:sz w:val="24"/>
          <w:u w:val="single"/>
        </w:rPr>
        <w:t>Малый уровень дефекта. Смещение на 2.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</w:pPr>
    </w:p>
    <w:p w:rsidR="00CD0DCC" w:rsidRDefault="0040541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59776" behindDoc="1" locked="0" layoutInCell="1" allowOverlap="1" wp14:anchorId="6D1CA9D2" wp14:editId="7FABC3F0">
            <wp:simplePos x="0" y="0"/>
            <wp:positionH relativeFrom="column">
              <wp:posOffset>434340</wp:posOffset>
            </wp:positionH>
            <wp:positionV relativeFrom="paragraph">
              <wp:posOffset>72390</wp:posOffset>
            </wp:positionV>
            <wp:extent cx="4867275" cy="3421380"/>
            <wp:effectExtent l="0" t="0" r="9525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8E6ECC" w:rsidP="0040541D">
      <w:pPr>
        <w:tabs>
          <w:tab w:val="left" w:pos="6040"/>
        </w:tabs>
        <w:spacing w:line="0" w:lineRule="atLeast"/>
        <w:rPr>
          <w:rFonts w:ascii="Times New Roman" w:eastAsia="Times New Roman" w:hAnsi="Times New Roman"/>
        </w:rPr>
        <w:sectPr w:rsidR="00CD0DCC" w:rsidSect="0040541D">
          <w:pgSz w:w="11900" w:h="16840"/>
          <w:pgMar w:top="1134" w:right="1128" w:bottom="1135" w:left="1440" w:header="0" w:footer="0" w:gutter="0"/>
          <w:cols w:space="0" w:equalWidth="0">
            <w:col w:w="9340"/>
          </w:cols>
          <w:docGrid w:linePitch="360"/>
        </w:sectPr>
      </w:pPr>
      <w:r w:rsidRPr="0040541D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40541D">
        <w:rPr>
          <w:rFonts w:ascii="Times New Roman" w:eastAsia="Times New Roman" w:hAnsi="Times New Roman"/>
          <w:sz w:val="24"/>
        </w:rPr>
        <w:t>обн</w:t>
      </w:r>
      <w:proofErr w:type="spellEnd"/>
      <w:r w:rsidRPr="0040541D">
        <w:rPr>
          <w:rFonts w:ascii="Times New Roman" w:eastAsia="Times New Roman" w:hAnsi="Times New Roman"/>
          <w:sz w:val="24"/>
        </w:rPr>
        <w:t>. процесса: Мат. ожидание 1.9446</w:t>
      </w:r>
      <w:r w:rsidRPr="0040541D">
        <w:rPr>
          <w:rFonts w:ascii="Times New Roman" w:eastAsia="Times New Roman" w:hAnsi="Times New Roman"/>
          <w:sz w:val="18"/>
        </w:rPr>
        <w:tab/>
      </w:r>
      <w:r w:rsidRPr="0040541D">
        <w:rPr>
          <w:rFonts w:ascii="Times New Roman" w:eastAsia="Times New Roman" w:hAnsi="Times New Roman"/>
          <w:sz w:val="24"/>
        </w:rPr>
        <w:t xml:space="preserve">дисперсия </w:t>
      </w:r>
      <w:r w:rsidR="0040541D">
        <w:rPr>
          <w:rFonts w:ascii="Times New Roman" w:eastAsia="Times New Roman" w:hAnsi="Times New Roman"/>
          <w:sz w:val="24"/>
        </w:rPr>
        <w:t>1.083</w:t>
      </w:r>
    </w:p>
    <w:p w:rsidR="00CD0DCC" w:rsidRPr="006A594B" w:rsidRDefault="008E6ECC">
      <w:pPr>
        <w:tabs>
          <w:tab w:val="left" w:pos="1160"/>
        </w:tabs>
        <w:spacing w:line="0" w:lineRule="atLeast"/>
        <w:ind w:left="460"/>
        <w:rPr>
          <w:rFonts w:ascii="Times New Roman" w:eastAsia="Times New Roman" w:hAnsi="Times New Roman"/>
          <w:sz w:val="24"/>
          <w:szCs w:val="24"/>
          <w:u w:val="single"/>
        </w:rPr>
      </w:pPr>
      <w:bookmarkStart w:id="16" w:name="page8"/>
      <w:bookmarkEnd w:id="16"/>
      <w:r w:rsidRPr="006A594B">
        <w:rPr>
          <w:rFonts w:ascii="Times New Roman" w:eastAsia="Times New Roman" w:hAnsi="Times New Roman"/>
          <w:sz w:val="24"/>
          <w:szCs w:val="24"/>
        </w:rPr>
        <w:lastRenderedPageBreak/>
        <w:t>3.3.2</w:t>
      </w:r>
      <w:r w:rsidRPr="006A594B">
        <w:rPr>
          <w:rFonts w:ascii="Times New Roman" w:eastAsia="Times New Roman" w:hAnsi="Times New Roman"/>
          <w:sz w:val="24"/>
          <w:szCs w:val="24"/>
        </w:rPr>
        <w:tab/>
      </w:r>
      <w:r w:rsidRPr="006A594B">
        <w:rPr>
          <w:rFonts w:ascii="Times New Roman" w:eastAsia="Times New Roman" w:hAnsi="Times New Roman"/>
          <w:sz w:val="24"/>
          <w:szCs w:val="24"/>
          <w:u w:val="single"/>
        </w:rPr>
        <w:t>Средний уровень дефекта. Смещение на 4.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5"/>
          <w:u w:val="single"/>
        </w:rPr>
        <w:drawing>
          <wp:anchor distT="0" distB="0" distL="114300" distR="114300" simplePos="0" relativeHeight="251661824" behindDoc="1" locked="0" layoutInCell="1" allowOverlap="1" wp14:anchorId="7B88C8B1" wp14:editId="49882DE7">
            <wp:simplePos x="0" y="0"/>
            <wp:positionH relativeFrom="column">
              <wp:posOffset>436880</wp:posOffset>
            </wp:positionH>
            <wp:positionV relativeFrom="paragraph">
              <wp:posOffset>84455</wp:posOffset>
            </wp:positionV>
            <wp:extent cx="4867275" cy="37528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46" w:lineRule="exact"/>
        <w:rPr>
          <w:rFonts w:ascii="Times New Roman" w:eastAsia="Times New Roman" w:hAnsi="Times New Roman"/>
        </w:rPr>
      </w:pPr>
    </w:p>
    <w:p w:rsidR="00CD0DCC" w:rsidRPr="006A594B" w:rsidRDefault="008E6ECC">
      <w:pPr>
        <w:spacing w:line="354" w:lineRule="auto"/>
        <w:ind w:left="460" w:right="1280" w:hanging="203"/>
        <w:rPr>
          <w:rFonts w:ascii="Times New Roman" w:eastAsia="Times New Roman" w:hAnsi="Times New Roman"/>
          <w:sz w:val="24"/>
          <w:u w:val="single"/>
        </w:rPr>
      </w:pPr>
      <w:r w:rsidRPr="006A594B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6A594B">
        <w:rPr>
          <w:rFonts w:ascii="Times New Roman" w:eastAsia="Times New Roman" w:hAnsi="Times New Roman"/>
          <w:sz w:val="24"/>
        </w:rPr>
        <w:t>обн</w:t>
      </w:r>
      <w:proofErr w:type="spellEnd"/>
      <w:r w:rsidRPr="006A594B">
        <w:rPr>
          <w:rFonts w:ascii="Times New Roman" w:eastAsia="Times New Roman" w:hAnsi="Times New Roman"/>
          <w:sz w:val="24"/>
        </w:rPr>
        <w:t>. процесса: Мат. ожидание 4.0140</w:t>
      </w:r>
      <w:r w:rsidRPr="006A594B">
        <w:rPr>
          <w:rFonts w:ascii="Times New Roman" w:eastAsia="Times New Roman" w:hAnsi="Times New Roman"/>
          <w:sz w:val="18"/>
        </w:rPr>
        <w:t xml:space="preserve"> </w:t>
      </w:r>
      <w:r w:rsidRPr="006A594B">
        <w:rPr>
          <w:rFonts w:ascii="Times New Roman" w:eastAsia="Times New Roman" w:hAnsi="Times New Roman"/>
          <w:sz w:val="24"/>
        </w:rPr>
        <w:t xml:space="preserve">дисперсия 1.0720 3.3.3 </w:t>
      </w:r>
      <w:r w:rsidRPr="006A594B">
        <w:rPr>
          <w:rFonts w:ascii="Times New Roman" w:eastAsia="Times New Roman" w:hAnsi="Times New Roman"/>
          <w:sz w:val="24"/>
          <w:u w:val="single"/>
        </w:rPr>
        <w:t>Большой уровень дефекта.</w:t>
      </w:r>
      <w:r w:rsidRPr="006A594B">
        <w:rPr>
          <w:rFonts w:ascii="Times New Roman" w:eastAsia="Times New Roman" w:hAnsi="Times New Roman"/>
          <w:sz w:val="24"/>
        </w:rPr>
        <w:t xml:space="preserve"> </w:t>
      </w:r>
      <w:r w:rsidRPr="006A594B">
        <w:rPr>
          <w:rFonts w:ascii="Times New Roman" w:eastAsia="Times New Roman" w:hAnsi="Times New Roman"/>
          <w:sz w:val="24"/>
          <w:u w:val="single"/>
        </w:rPr>
        <w:t>Смещение на</w:t>
      </w:r>
      <w:r w:rsidRPr="006A594B">
        <w:rPr>
          <w:rFonts w:ascii="Times New Roman" w:eastAsia="Times New Roman" w:hAnsi="Times New Roman"/>
          <w:sz w:val="24"/>
        </w:rPr>
        <w:t xml:space="preserve"> </w:t>
      </w:r>
      <w:r w:rsidRPr="006A594B">
        <w:rPr>
          <w:rFonts w:ascii="Times New Roman" w:eastAsia="Times New Roman" w:hAnsi="Times New Roman"/>
          <w:sz w:val="24"/>
          <w:u w:val="single"/>
        </w:rPr>
        <w:t>8.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62848" behindDoc="1" locked="0" layoutInCell="1" allowOverlap="1" wp14:anchorId="0855DDA6" wp14:editId="6124DDE7">
            <wp:simplePos x="0" y="0"/>
            <wp:positionH relativeFrom="column">
              <wp:posOffset>436880</wp:posOffset>
            </wp:positionH>
            <wp:positionV relativeFrom="paragraph">
              <wp:posOffset>363220</wp:posOffset>
            </wp:positionV>
            <wp:extent cx="4867275" cy="375285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73" w:lineRule="exact"/>
        <w:rPr>
          <w:rFonts w:ascii="Times New Roman" w:eastAsia="Times New Roman" w:hAnsi="Times New Roman"/>
        </w:rPr>
      </w:pPr>
    </w:p>
    <w:p w:rsidR="00CD0DCC" w:rsidRPr="006A594B" w:rsidRDefault="008E6ECC">
      <w:pPr>
        <w:tabs>
          <w:tab w:val="left" w:pos="6040"/>
        </w:tabs>
        <w:spacing w:line="0" w:lineRule="atLeast"/>
        <w:ind w:left="260"/>
        <w:rPr>
          <w:rFonts w:ascii="Times New Roman" w:eastAsia="Times New Roman" w:hAnsi="Times New Roman"/>
          <w:sz w:val="24"/>
        </w:rPr>
      </w:pPr>
      <w:r w:rsidRPr="006A594B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6A594B">
        <w:rPr>
          <w:rFonts w:ascii="Times New Roman" w:eastAsia="Times New Roman" w:hAnsi="Times New Roman"/>
          <w:sz w:val="24"/>
        </w:rPr>
        <w:t>обн</w:t>
      </w:r>
      <w:proofErr w:type="spellEnd"/>
      <w:r w:rsidRPr="006A594B">
        <w:rPr>
          <w:rFonts w:ascii="Times New Roman" w:eastAsia="Times New Roman" w:hAnsi="Times New Roman"/>
          <w:sz w:val="24"/>
        </w:rPr>
        <w:t>. процесса: Мат. ожидание 7.9455</w:t>
      </w:r>
      <w:r w:rsidRPr="006A594B">
        <w:rPr>
          <w:rFonts w:ascii="Times New Roman" w:eastAsia="Times New Roman" w:hAnsi="Times New Roman"/>
          <w:sz w:val="18"/>
        </w:rPr>
        <w:tab/>
      </w:r>
      <w:r w:rsidRPr="006A594B">
        <w:rPr>
          <w:rFonts w:ascii="Times New Roman" w:eastAsia="Times New Roman" w:hAnsi="Times New Roman"/>
          <w:sz w:val="24"/>
        </w:rPr>
        <w:t>дисперсия 1.0534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" w:lineRule="exact"/>
        <w:rPr>
          <w:rFonts w:ascii="Times New Roman" w:eastAsia="Times New Roman" w:hAnsi="Times New Roman"/>
        </w:rPr>
        <w:sectPr w:rsidR="00CD0DCC" w:rsidSect="006A594B">
          <w:pgSz w:w="11900" w:h="16840"/>
          <w:pgMar w:top="1134" w:right="1128" w:bottom="1135" w:left="1440" w:header="0" w:footer="0" w:gutter="0"/>
          <w:cols w:space="0" w:equalWidth="0">
            <w:col w:w="9340"/>
          </w:cols>
          <w:docGrid w:linePitch="360"/>
        </w:sect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 w:rsidP="006A594B">
      <w:pPr>
        <w:spacing w:line="0" w:lineRule="atLeast"/>
        <w:rPr>
          <w:rFonts w:ascii="Times New Roman" w:eastAsia="Times New Roman" w:hAnsi="Times New Roman"/>
          <w:color w:val="808080"/>
          <w:sz w:val="24"/>
        </w:rPr>
        <w:sectPr w:rsidR="00CD0DCC">
          <w:type w:val="continuous"/>
          <w:pgSz w:w="11900" w:h="16840"/>
          <w:pgMar w:top="1121" w:right="1128" w:bottom="0" w:left="1440" w:header="0" w:footer="0" w:gutter="0"/>
          <w:cols w:space="0" w:equalWidth="0">
            <w:col w:w="9340"/>
          </w:cols>
          <w:docGrid w:linePitch="360"/>
        </w:sectPr>
      </w:pPr>
    </w:p>
    <w:p w:rsidR="00CD0DCC" w:rsidRPr="006A594B" w:rsidRDefault="008E6ECC" w:rsidP="006A594B">
      <w:pPr>
        <w:pStyle w:val="3"/>
        <w:spacing w:before="0" w:line="360" w:lineRule="auto"/>
        <w:rPr>
          <w:rFonts w:ascii="Times New Roman" w:eastAsia="Times New Roman" w:hAnsi="Times New Roman"/>
          <w:b/>
          <w:color w:val="auto"/>
        </w:rPr>
      </w:pPr>
      <w:bookmarkStart w:id="17" w:name="page9"/>
      <w:bookmarkStart w:id="18" w:name="_Toc500970356"/>
      <w:bookmarkEnd w:id="17"/>
      <w:r w:rsidRPr="006A594B">
        <w:rPr>
          <w:rFonts w:ascii="Times New Roman" w:eastAsia="Times New Roman" w:hAnsi="Times New Roman"/>
          <w:b/>
          <w:color w:val="auto"/>
        </w:rPr>
        <w:lastRenderedPageBreak/>
        <w:t>3.4 Процесс авторегрессии первого порядка. Увеличение дисперсии шумов в канале измерения.</w:t>
      </w:r>
      <w:bookmarkEnd w:id="18"/>
    </w:p>
    <w:p w:rsidR="00CD0DCC" w:rsidRDefault="00CD0DCC">
      <w:pPr>
        <w:spacing w:line="114" w:lineRule="exact"/>
        <w:rPr>
          <w:rFonts w:ascii="Times New Roman" w:eastAsia="Times New Roman" w:hAnsi="Times New Roman"/>
        </w:rPr>
      </w:pPr>
    </w:p>
    <w:p w:rsidR="00CD0DCC" w:rsidRDefault="008E6ECC">
      <w:pPr>
        <w:tabs>
          <w:tab w:val="left" w:pos="1160"/>
        </w:tabs>
        <w:spacing w:line="0" w:lineRule="atLeast"/>
        <w:ind w:left="460"/>
        <w:rPr>
          <w:rFonts w:ascii="Times New Roman" w:eastAsia="Times New Roman" w:hAnsi="Times New Roman"/>
          <w:sz w:val="26"/>
          <w:u w:val="single"/>
        </w:rPr>
      </w:pPr>
      <w:r w:rsidRPr="006A594B">
        <w:rPr>
          <w:rFonts w:ascii="Times New Roman" w:eastAsia="Times New Roman" w:hAnsi="Times New Roman"/>
          <w:sz w:val="24"/>
        </w:rPr>
        <w:t>3.4.1</w:t>
      </w:r>
      <w:r w:rsidRPr="006A594B">
        <w:rPr>
          <w:rFonts w:ascii="Times New Roman" w:eastAsia="Times New Roman" w:hAnsi="Times New Roman"/>
          <w:sz w:val="18"/>
        </w:rPr>
        <w:tab/>
      </w:r>
      <w:r w:rsidRPr="006A594B">
        <w:rPr>
          <w:rFonts w:ascii="Times New Roman" w:eastAsia="Times New Roman" w:hAnsi="Times New Roman"/>
          <w:sz w:val="24"/>
          <w:u w:val="single"/>
        </w:rPr>
        <w:t>Малый уровень дефекта. Увеличение в 2 раза.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64896" behindDoc="1" locked="0" layoutInCell="1" allowOverlap="1" wp14:anchorId="5E61D463" wp14:editId="6A1DC243">
            <wp:simplePos x="0" y="0"/>
            <wp:positionH relativeFrom="column">
              <wp:posOffset>184785</wp:posOffset>
            </wp:positionH>
            <wp:positionV relativeFrom="paragraph">
              <wp:posOffset>7620</wp:posOffset>
            </wp:positionV>
            <wp:extent cx="4867275" cy="375158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03" w:lineRule="exact"/>
        <w:rPr>
          <w:rFonts w:ascii="Times New Roman" w:eastAsia="Times New Roman" w:hAnsi="Times New Roman"/>
        </w:rPr>
      </w:pPr>
    </w:p>
    <w:p w:rsidR="00CD0DCC" w:rsidRPr="006A594B" w:rsidRDefault="008E6ECC">
      <w:pPr>
        <w:spacing w:line="471" w:lineRule="auto"/>
        <w:ind w:left="460" w:right="1280" w:hanging="203"/>
        <w:rPr>
          <w:rFonts w:ascii="Times New Roman" w:eastAsia="Times New Roman" w:hAnsi="Times New Roman"/>
          <w:sz w:val="24"/>
          <w:u w:val="single"/>
        </w:rPr>
      </w:pPr>
      <w:r w:rsidRPr="006A594B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6A594B">
        <w:rPr>
          <w:rFonts w:ascii="Times New Roman" w:eastAsia="Times New Roman" w:hAnsi="Times New Roman"/>
          <w:sz w:val="24"/>
        </w:rPr>
        <w:t>обн</w:t>
      </w:r>
      <w:proofErr w:type="spellEnd"/>
      <w:r w:rsidRPr="006A594B">
        <w:rPr>
          <w:rFonts w:ascii="Times New Roman" w:eastAsia="Times New Roman" w:hAnsi="Times New Roman"/>
          <w:sz w:val="24"/>
        </w:rPr>
        <w:t>. процесса: Мат. ожидание -0.0018</w:t>
      </w:r>
      <w:r w:rsidRPr="006A594B">
        <w:rPr>
          <w:rFonts w:ascii="Times New Roman" w:eastAsia="Times New Roman" w:hAnsi="Times New Roman"/>
          <w:sz w:val="18"/>
        </w:rPr>
        <w:t xml:space="preserve"> </w:t>
      </w:r>
      <w:r w:rsidRPr="006A594B">
        <w:rPr>
          <w:rFonts w:ascii="Times New Roman" w:eastAsia="Times New Roman" w:hAnsi="Times New Roman"/>
          <w:sz w:val="24"/>
        </w:rPr>
        <w:t xml:space="preserve">дисперсия 1.4262 3.4.2 </w:t>
      </w:r>
      <w:r w:rsidRPr="006A594B">
        <w:rPr>
          <w:rFonts w:ascii="Times New Roman" w:eastAsia="Times New Roman" w:hAnsi="Times New Roman"/>
          <w:sz w:val="24"/>
          <w:u w:val="single"/>
        </w:rPr>
        <w:t>Средний уровень дефекта.</w:t>
      </w:r>
      <w:r w:rsidRPr="006A594B">
        <w:rPr>
          <w:rFonts w:ascii="Times New Roman" w:eastAsia="Times New Roman" w:hAnsi="Times New Roman"/>
          <w:sz w:val="24"/>
        </w:rPr>
        <w:t xml:space="preserve"> </w:t>
      </w:r>
      <w:r w:rsidRPr="006A594B">
        <w:rPr>
          <w:rFonts w:ascii="Times New Roman" w:eastAsia="Times New Roman" w:hAnsi="Times New Roman"/>
          <w:sz w:val="24"/>
          <w:u w:val="single"/>
        </w:rPr>
        <w:t>Увеличение в</w:t>
      </w:r>
      <w:r w:rsidRPr="006A594B">
        <w:rPr>
          <w:rFonts w:ascii="Times New Roman" w:eastAsia="Times New Roman" w:hAnsi="Times New Roman"/>
          <w:sz w:val="24"/>
        </w:rPr>
        <w:t xml:space="preserve"> </w:t>
      </w:r>
      <w:r w:rsidRPr="006A594B">
        <w:rPr>
          <w:rFonts w:ascii="Times New Roman" w:eastAsia="Times New Roman" w:hAnsi="Times New Roman"/>
          <w:sz w:val="24"/>
          <w:u w:val="single"/>
        </w:rPr>
        <w:t>4</w:t>
      </w:r>
      <w:r w:rsidRPr="006A594B">
        <w:rPr>
          <w:rFonts w:ascii="Times New Roman" w:eastAsia="Times New Roman" w:hAnsi="Times New Roman"/>
          <w:sz w:val="24"/>
        </w:rPr>
        <w:t xml:space="preserve"> </w:t>
      </w:r>
      <w:r w:rsidRPr="006A594B">
        <w:rPr>
          <w:rFonts w:ascii="Times New Roman" w:eastAsia="Times New Roman" w:hAnsi="Times New Roman"/>
          <w:sz w:val="24"/>
          <w:u w:val="single"/>
        </w:rPr>
        <w:t>раза.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65920" behindDoc="1" locked="0" layoutInCell="1" allowOverlap="1" wp14:anchorId="12B27E8D" wp14:editId="64ADA483">
            <wp:simplePos x="0" y="0"/>
            <wp:positionH relativeFrom="column">
              <wp:posOffset>184785</wp:posOffset>
            </wp:positionH>
            <wp:positionV relativeFrom="paragraph">
              <wp:posOffset>-176530</wp:posOffset>
            </wp:positionV>
            <wp:extent cx="4867275" cy="37528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4" w:lineRule="exact"/>
        <w:rPr>
          <w:rFonts w:ascii="Times New Roman" w:eastAsia="Times New Roman" w:hAnsi="Times New Roman"/>
        </w:rPr>
      </w:pPr>
    </w:p>
    <w:p w:rsidR="00CD0DCC" w:rsidRPr="006A594B" w:rsidRDefault="008E6ECC">
      <w:pPr>
        <w:tabs>
          <w:tab w:val="left" w:pos="6040"/>
        </w:tabs>
        <w:spacing w:line="0" w:lineRule="atLeast"/>
        <w:ind w:left="260"/>
        <w:rPr>
          <w:rFonts w:ascii="Times New Roman" w:eastAsia="Times New Roman" w:hAnsi="Times New Roman"/>
          <w:sz w:val="24"/>
        </w:rPr>
      </w:pPr>
      <w:r w:rsidRPr="006A594B">
        <w:rPr>
          <w:rFonts w:ascii="Times New Roman" w:eastAsia="Times New Roman" w:hAnsi="Times New Roman"/>
          <w:sz w:val="24"/>
        </w:rPr>
        <w:t xml:space="preserve">Параметры </w:t>
      </w:r>
      <w:proofErr w:type="spellStart"/>
      <w:r w:rsidRPr="006A594B">
        <w:rPr>
          <w:rFonts w:ascii="Times New Roman" w:eastAsia="Times New Roman" w:hAnsi="Times New Roman"/>
          <w:sz w:val="24"/>
        </w:rPr>
        <w:t>обн</w:t>
      </w:r>
      <w:proofErr w:type="spellEnd"/>
      <w:r w:rsidRPr="006A594B">
        <w:rPr>
          <w:rFonts w:ascii="Times New Roman" w:eastAsia="Times New Roman" w:hAnsi="Times New Roman"/>
          <w:sz w:val="24"/>
        </w:rPr>
        <w:t>. процесса: Мат. ожидание -0.0060</w:t>
      </w:r>
      <w:r w:rsidRPr="006A594B">
        <w:rPr>
          <w:rFonts w:ascii="Times New Roman" w:eastAsia="Times New Roman" w:hAnsi="Times New Roman"/>
          <w:sz w:val="24"/>
        </w:rPr>
        <w:tab/>
        <w:t>дисперсия 2.0624</w:t>
      </w:r>
    </w:p>
    <w:p w:rsidR="00CD0DCC" w:rsidRDefault="00CD0DCC">
      <w:pPr>
        <w:spacing w:line="2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" w:lineRule="exact"/>
        <w:rPr>
          <w:rFonts w:ascii="Times New Roman" w:eastAsia="Times New Roman" w:hAnsi="Times New Roman"/>
        </w:rPr>
        <w:sectPr w:rsidR="00CD0DCC" w:rsidSect="006A594B">
          <w:pgSz w:w="11900" w:h="16840"/>
          <w:pgMar w:top="1134" w:right="1128" w:bottom="851" w:left="1440" w:header="0" w:footer="0" w:gutter="0"/>
          <w:cols w:space="0" w:equalWidth="0">
            <w:col w:w="9340"/>
          </w:cols>
          <w:docGrid w:linePitch="360"/>
        </w:sect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0" w:lineRule="atLeast"/>
        <w:ind w:left="8060"/>
        <w:rPr>
          <w:rFonts w:ascii="Times New Roman" w:eastAsia="Times New Roman" w:hAnsi="Times New Roman"/>
          <w:color w:val="808080"/>
          <w:sz w:val="24"/>
        </w:rPr>
        <w:sectPr w:rsidR="00CD0DCC">
          <w:type w:val="continuous"/>
          <w:pgSz w:w="11900" w:h="16840"/>
          <w:pgMar w:top="1440" w:right="1128" w:bottom="0" w:left="1440" w:header="0" w:footer="0" w:gutter="0"/>
          <w:cols w:space="0" w:equalWidth="0">
            <w:col w:w="9340"/>
          </w:cols>
          <w:docGrid w:linePitch="360"/>
        </w:sectPr>
      </w:pPr>
    </w:p>
    <w:p w:rsidR="00CD0DCC" w:rsidRPr="006A594B" w:rsidRDefault="008E6ECC">
      <w:pPr>
        <w:tabs>
          <w:tab w:val="left" w:pos="1460"/>
        </w:tabs>
        <w:spacing w:line="0" w:lineRule="atLeast"/>
        <w:ind w:left="760"/>
        <w:rPr>
          <w:rFonts w:ascii="Times New Roman" w:eastAsia="Times New Roman" w:hAnsi="Times New Roman"/>
          <w:sz w:val="24"/>
          <w:u w:val="single"/>
        </w:rPr>
      </w:pPr>
      <w:bookmarkStart w:id="19" w:name="page10"/>
      <w:bookmarkEnd w:id="19"/>
      <w:r w:rsidRPr="006A594B">
        <w:rPr>
          <w:rFonts w:ascii="Times New Roman" w:eastAsia="Times New Roman" w:hAnsi="Times New Roman"/>
          <w:sz w:val="24"/>
        </w:rPr>
        <w:lastRenderedPageBreak/>
        <w:t>3.4.3</w:t>
      </w:r>
      <w:r w:rsidRPr="006A594B">
        <w:rPr>
          <w:rFonts w:ascii="Times New Roman" w:eastAsia="Times New Roman" w:hAnsi="Times New Roman"/>
          <w:sz w:val="18"/>
        </w:rPr>
        <w:tab/>
      </w:r>
      <w:r w:rsidRPr="006A594B">
        <w:rPr>
          <w:rFonts w:ascii="Times New Roman" w:eastAsia="Times New Roman" w:hAnsi="Times New Roman"/>
          <w:sz w:val="24"/>
          <w:u w:val="single"/>
        </w:rPr>
        <w:t>Большой уровень дефекта. Увеличение в 6 раза.</w:t>
      </w:r>
    </w:p>
    <w:p w:rsidR="00CD0DCC" w:rsidRDefault="002E222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u w:val="single"/>
        </w:rPr>
        <w:drawing>
          <wp:anchor distT="0" distB="0" distL="114300" distR="114300" simplePos="0" relativeHeight="251667968" behindDoc="1" locked="0" layoutInCell="1" allowOverlap="1" wp14:anchorId="748D25C1" wp14:editId="65EE5A17">
            <wp:simplePos x="0" y="0"/>
            <wp:positionH relativeFrom="column">
              <wp:posOffset>375285</wp:posOffset>
            </wp:positionH>
            <wp:positionV relativeFrom="paragraph">
              <wp:posOffset>8255</wp:posOffset>
            </wp:positionV>
            <wp:extent cx="4867275" cy="375285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94" w:lineRule="exact"/>
        <w:rPr>
          <w:rFonts w:ascii="Times New Roman" w:eastAsia="Times New Roman" w:hAnsi="Times New Roman"/>
        </w:rPr>
      </w:pPr>
    </w:p>
    <w:p w:rsidR="00CD0DCC" w:rsidRPr="006A594B" w:rsidRDefault="008E6ECC">
      <w:pPr>
        <w:tabs>
          <w:tab w:val="left" w:pos="6340"/>
        </w:tabs>
        <w:spacing w:line="0" w:lineRule="atLeast"/>
        <w:ind w:left="560"/>
        <w:rPr>
          <w:rFonts w:ascii="Times New Roman" w:eastAsia="Times New Roman" w:hAnsi="Times New Roman"/>
          <w:sz w:val="24"/>
          <w:szCs w:val="24"/>
        </w:rPr>
      </w:pPr>
      <w:r w:rsidRPr="006A594B">
        <w:rPr>
          <w:rFonts w:ascii="Times New Roman" w:eastAsia="Times New Roman" w:hAnsi="Times New Roman"/>
          <w:sz w:val="24"/>
          <w:szCs w:val="24"/>
        </w:rPr>
        <w:t xml:space="preserve">Параметры </w:t>
      </w:r>
      <w:proofErr w:type="spellStart"/>
      <w:r w:rsidRPr="006A594B">
        <w:rPr>
          <w:rFonts w:ascii="Times New Roman" w:eastAsia="Times New Roman" w:hAnsi="Times New Roman"/>
          <w:sz w:val="24"/>
          <w:szCs w:val="24"/>
        </w:rPr>
        <w:t>обн</w:t>
      </w:r>
      <w:proofErr w:type="spellEnd"/>
      <w:r w:rsidRPr="006A594B">
        <w:rPr>
          <w:rFonts w:ascii="Times New Roman" w:eastAsia="Times New Roman" w:hAnsi="Times New Roman"/>
          <w:sz w:val="24"/>
          <w:szCs w:val="24"/>
        </w:rPr>
        <w:t>. процесса: Мат. ожидание -0.0472</w:t>
      </w:r>
      <w:r w:rsidRPr="006A594B">
        <w:rPr>
          <w:rFonts w:ascii="Times New Roman" w:eastAsia="Times New Roman" w:hAnsi="Times New Roman"/>
          <w:sz w:val="24"/>
          <w:szCs w:val="24"/>
        </w:rPr>
        <w:tab/>
        <w:t>дисперсия 2.4070</w:t>
      </w:r>
    </w:p>
    <w:p w:rsidR="00CD0DCC" w:rsidRPr="006A594B" w:rsidRDefault="00CD0DCC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CD0DCC" w:rsidRDefault="00CD0DCC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6A594B" w:rsidRPr="006A594B" w:rsidRDefault="006A594B">
      <w:pPr>
        <w:spacing w:line="347" w:lineRule="exact"/>
        <w:rPr>
          <w:rFonts w:ascii="Times New Roman" w:eastAsia="Times New Roman" w:hAnsi="Times New Roman"/>
          <w:sz w:val="24"/>
          <w:szCs w:val="24"/>
        </w:rPr>
      </w:pPr>
    </w:p>
    <w:p w:rsidR="00CD0DCC" w:rsidRPr="006A594B" w:rsidRDefault="006A594B" w:rsidP="006A594B">
      <w:pPr>
        <w:pStyle w:val="1"/>
        <w:spacing w:before="0" w:after="0" w:line="360" w:lineRule="auto"/>
        <w:jc w:val="center"/>
        <w:rPr>
          <w:rFonts w:ascii="Times New Roman" w:eastAsia="Times New Roman" w:hAnsi="Times New Roman"/>
          <w:szCs w:val="24"/>
        </w:rPr>
      </w:pPr>
      <w:bookmarkStart w:id="20" w:name="_Toc500970357"/>
      <w:r w:rsidRPr="006A594B">
        <w:rPr>
          <w:rFonts w:ascii="Times New Roman" w:eastAsia="Times New Roman" w:hAnsi="Times New Roman"/>
          <w:szCs w:val="24"/>
        </w:rPr>
        <w:lastRenderedPageBreak/>
        <w:t>Вывод</w:t>
      </w:r>
      <w:bookmarkEnd w:id="20"/>
    </w:p>
    <w:p w:rsidR="00CD0DCC" w:rsidRPr="006A594B" w:rsidRDefault="008E6ECC" w:rsidP="006A594B">
      <w:pPr>
        <w:numPr>
          <w:ilvl w:val="1"/>
          <w:numId w:val="5"/>
        </w:numPr>
        <w:tabs>
          <w:tab w:val="left" w:pos="880"/>
        </w:tabs>
        <w:spacing w:line="360" w:lineRule="auto"/>
        <w:ind w:right="20" w:firstLine="561"/>
        <w:jc w:val="both"/>
        <w:rPr>
          <w:rFonts w:ascii="Times New Roman" w:eastAsia="Times New Roman" w:hAnsi="Times New Roman"/>
          <w:sz w:val="24"/>
          <w:szCs w:val="24"/>
        </w:rPr>
      </w:pPr>
      <w:r w:rsidRPr="006A594B">
        <w:rPr>
          <w:rFonts w:ascii="Times New Roman" w:eastAsia="Times New Roman" w:hAnsi="Times New Roman"/>
          <w:sz w:val="24"/>
          <w:szCs w:val="24"/>
        </w:rPr>
        <w:t xml:space="preserve">данной работе исследовалась система, в которой для оценки переменных состояния объекта диагностирования используется фильтр </w:t>
      </w:r>
      <w:proofErr w:type="spellStart"/>
      <w:r w:rsidRPr="006A594B">
        <w:rPr>
          <w:rFonts w:ascii="Times New Roman" w:eastAsia="Times New Roman" w:hAnsi="Times New Roman"/>
          <w:sz w:val="24"/>
          <w:szCs w:val="24"/>
        </w:rPr>
        <w:t>Калмана</w:t>
      </w:r>
      <w:proofErr w:type="spellEnd"/>
      <w:r w:rsidRPr="006A594B">
        <w:rPr>
          <w:rFonts w:ascii="Times New Roman" w:eastAsia="Times New Roman" w:hAnsi="Times New Roman"/>
          <w:sz w:val="24"/>
          <w:szCs w:val="24"/>
        </w:rPr>
        <w:t>. В качестве объекта диагностирования при этом использовались процессы авторегрессии 1го и 2го порядков.</w:t>
      </w:r>
    </w:p>
    <w:p w:rsidR="00CD0DCC" w:rsidRPr="006A594B" w:rsidRDefault="008E6ECC" w:rsidP="006A594B">
      <w:pPr>
        <w:spacing w:line="360" w:lineRule="auto"/>
        <w:ind w:firstLine="568"/>
        <w:jc w:val="both"/>
        <w:rPr>
          <w:rFonts w:ascii="Times New Roman" w:eastAsia="Times New Roman" w:hAnsi="Times New Roman"/>
          <w:sz w:val="24"/>
          <w:szCs w:val="24"/>
        </w:rPr>
      </w:pPr>
      <w:r w:rsidRPr="006A594B">
        <w:rPr>
          <w:rFonts w:ascii="Times New Roman" w:eastAsia="Times New Roman" w:hAnsi="Times New Roman"/>
          <w:sz w:val="24"/>
          <w:szCs w:val="24"/>
        </w:rPr>
        <w:t>Добавление дефектов в канал измерения привело к смещению оценки на величину мат. ожидания шума и изменению дисперсии, что достаточно ожидаемо, т.к. дефект происходит при самих измерениях.</w:t>
      </w:r>
    </w:p>
    <w:p w:rsidR="00CD0DCC" w:rsidRPr="006A594B" w:rsidRDefault="00CD0DCC" w:rsidP="006A594B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CD0DCC" w:rsidRPr="006A594B" w:rsidRDefault="00CD0DCC">
      <w:pPr>
        <w:spacing w:line="20" w:lineRule="exact"/>
        <w:rPr>
          <w:rFonts w:ascii="Times New Roman" w:eastAsia="Times New Roman" w:hAnsi="Times New Roman"/>
          <w:sz w:val="24"/>
          <w:szCs w:val="24"/>
        </w:rPr>
        <w:sectPr w:rsidR="00CD0DCC" w:rsidRPr="006A594B" w:rsidSect="006A594B">
          <w:pgSz w:w="11900" w:h="16840"/>
          <w:pgMar w:top="1135" w:right="843" w:bottom="1135" w:left="1701" w:header="0" w:footer="0" w:gutter="0"/>
          <w:cols w:space="0" w:equalWidth="0">
            <w:col w:w="9640"/>
          </w:cols>
          <w:docGrid w:linePitch="360"/>
        </w:sectPr>
      </w:pPr>
    </w:p>
    <w:p w:rsidR="00CD0DCC" w:rsidRPr="006A594B" w:rsidRDefault="00CD0DCC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200" w:lineRule="exact"/>
        <w:rPr>
          <w:rFonts w:ascii="Times New Roman" w:eastAsia="Times New Roman" w:hAnsi="Times New Roman"/>
        </w:rPr>
      </w:pPr>
    </w:p>
    <w:p w:rsidR="00CD0DCC" w:rsidRDefault="00CD0DCC">
      <w:pPr>
        <w:spacing w:line="340" w:lineRule="exact"/>
        <w:rPr>
          <w:rFonts w:ascii="Times New Roman" w:eastAsia="Times New Roman" w:hAnsi="Times New Roman"/>
        </w:rPr>
      </w:pPr>
    </w:p>
    <w:p w:rsidR="008E6ECC" w:rsidRDefault="008E6ECC">
      <w:pPr>
        <w:spacing w:line="0" w:lineRule="atLeast"/>
        <w:ind w:left="8240"/>
        <w:rPr>
          <w:rFonts w:ascii="Times New Roman" w:eastAsia="Times New Roman" w:hAnsi="Times New Roman"/>
          <w:color w:val="808080"/>
          <w:sz w:val="24"/>
        </w:rPr>
      </w:pPr>
    </w:p>
    <w:sectPr w:rsidR="008E6ECC" w:rsidSect="006A594B">
      <w:type w:val="continuous"/>
      <w:pgSz w:w="11900" w:h="16840"/>
      <w:pgMar w:top="1121" w:right="843" w:bottom="1135" w:left="1701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A88" w:rsidRDefault="00155A88" w:rsidP="006A594B">
      <w:r>
        <w:separator/>
      </w:r>
    </w:p>
  </w:endnote>
  <w:endnote w:type="continuationSeparator" w:id="0">
    <w:p w:rsidR="00155A88" w:rsidRDefault="00155A88" w:rsidP="006A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06759"/>
      <w:docPartObj>
        <w:docPartGallery w:val="Page Numbers (Bottom of Page)"/>
        <w:docPartUnique/>
      </w:docPartObj>
    </w:sdtPr>
    <w:sdtContent>
      <w:p w:rsidR="005A599D" w:rsidRDefault="005A59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5A599D" w:rsidRDefault="005A59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A88" w:rsidRDefault="00155A88" w:rsidP="006A594B">
      <w:r>
        <w:separator/>
      </w:r>
    </w:p>
  </w:footnote>
  <w:footnote w:type="continuationSeparator" w:id="0">
    <w:p w:rsidR="00155A88" w:rsidRDefault="00155A88" w:rsidP="006A5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4920A20C">
      <w:start w:val="1"/>
      <w:numFmt w:val="bullet"/>
      <w:lvlText w:val="о"/>
      <w:lvlJc w:val="left"/>
    </w:lvl>
    <w:lvl w:ilvl="1" w:tplc="1BE2F6CC">
      <w:start w:val="1"/>
      <w:numFmt w:val="bullet"/>
      <w:lvlText w:val="О"/>
      <w:lvlJc w:val="left"/>
    </w:lvl>
    <w:lvl w:ilvl="2" w:tplc="9C829932">
      <w:start w:val="1"/>
      <w:numFmt w:val="bullet"/>
      <w:lvlText w:val=""/>
      <w:lvlJc w:val="left"/>
    </w:lvl>
    <w:lvl w:ilvl="3" w:tplc="959E452E">
      <w:start w:val="1"/>
      <w:numFmt w:val="bullet"/>
      <w:lvlText w:val=""/>
      <w:lvlJc w:val="left"/>
    </w:lvl>
    <w:lvl w:ilvl="4" w:tplc="6F5ECB94">
      <w:start w:val="1"/>
      <w:numFmt w:val="bullet"/>
      <w:lvlText w:val=""/>
      <w:lvlJc w:val="left"/>
    </w:lvl>
    <w:lvl w:ilvl="5" w:tplc="9A788D2A">
      <w:start w:val="1"/>
      <w:numFmt w:val="bullet"/>
      <w:lvlText w:val=""/>
      <w:lvlJc w:val="left"/>
    </w:lvl>
    <w:lvl w:ilvl="6" w:tplc="22268270">
      <w:start w:val="1"/>
      <w:numFmt w:val="bullet"/>
      <w:lvlText w:val=""/>
      <w:lvlJc w:val="left"/>
    </w:lvl>
    <w:lvl w:ilvl="7" w:tplc="A7222C08">
      <w:start w:val="1"/>
      <w:numFmt w:val="bullet"/>
      <w:lvlText w:val=""/>
      <w:lvlJc w:val="left"/>
    </w:lvl>
    <w:lvl w:ilvl="8" w:tplc="8318A67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828881E">
      <w:start w:val="1"/>
      <w:numFmt w:val="decimal"/>
      <w:lvlText w:val="%1."/>
      <w:lvlJc w:val="left"/>
    </w:lvl>
    <w:lvl w:ilvl="1" w:tplc="4B847566">
      <w:start w:val="1"/>
      <w:numFmt w:val="bullet"/>
      <w:lvlText w:val=""/>
      <w:lvlJc w:val="left"/>
    </w:lvl>
    <w:lvl w:ilvl="2" w:tplc="319460A6">
      <w:start w:val="1"/>
      <w:numFmt w:val="bullet"/>
      <w:lvlText w:val=""/>
      <w:lvlJc w:val="left"/>
    </w:lvl>
    <w:lvl w:ilvl="3" w:tplc="1E0AB182">
      <w:start w:val="1"/>
      <w:numFmt w:val="bullet"/>
      <w:lvlText w:val=""/>
      <w:lvlJc w:val="left"/>
    </w:lvl>
    <w:lvl w:ilvl="4" w:tplc="7338B876">
      <w:start w:val="1"/>
      <w:numFmt w:val="bullet"/>
      <w:lvlText w:val=""/>
      <w:lvlJc w:val="left"/>
    </w:lvl>
    <w:lvl w:ilvl="5" w:tplc="2B5231A8">
      <w:start w:val="1"/>
      <w:numFmt w:val="bullet"/>
      <w:lvlText w:val=""/>
      <w:lvlJc w:val="left"/>
    </w:lvl>
    <w:lvl w:ilvl="6" w:tplc="4D6CB3BA">
      <w:start w:val="1"/>
      <w:numFmt w:val="bullet"/>
      <w:lvlText w:val=""/>
      <w:lvlJc w:val="left"/>
    </w:lvl>
    <w:lvl w:ilvl="7" w:tplc="9460D334">
      <w:start w:val="1"/>
      <w:numFmt w:val="bullet"/>
      <w:lvlText w:val=""/>
      <w:lvlJc w:val="left"/>
    </w:lvl>
    <w:lvl w:ilvl="8" w:tplc="24E266D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94C00B50">
      <w:start w:val="1"/>
      <w:numFmt w:val="lowerRoman"/>
      <w:lvlText w:val="%1"/>
      <w:lvlJc w:val="left"/>
    </w:lvl>
    <w:lvl w:ilvl="1" w:tplc="6680CC7C">
      <w:start w:val="1"/>
      <w:numFmt w:val="bullet"/>
      <w:lvlText w:val=""/>
      <w:lvlJc w:val="left"/>
    </w:lvl>
    <w:lvl w:ilvl="2" w:tplc="526A08DE">
      <w:start w:val="1"/>
      <w:numFmt w:val="bullet"/>
      <w:lvlText w:val=""/>
      <w:lvlJc w:val="left"/>
    </w:lvl>
    <w:lvl w:ilvl="3" w:tplc="A2EA9B7E">
      <w:start w:val="1"/>
      <w:numFmt w:val="bullet"/>
      <w:lvlText w:val=""/>
      <w:lvlJc w:val="left"/>
    </w:lvl>
    <w:lvl w:ilvl="4" w:tplc="B45E2578">
      <w:start w:val="1"/>
      <w:numFmt w:val="bullet"/>
      <w:lvlText w:val=""/>
      <w:lvlJc w:val="left"/>
    </w:lvl>
    <w:lvl w:ilvl="5" w:tplc="BBE269CE">
      <w:start w:val="1"/>
      <w:numFmt w:val="bullet"/>
      <w:lvlText w:val=""/>
      <w:lvlJc w:val="left"/>
    </w:lvl>
    <w:lvl w:ilvl="6" w:tplc="827EBA24">
      <w:start w:val="1"/>
      <w:numFmt w:val="bullet"/>
      <w:lvlText w:val=""/>
      <w:lvlJc w:val="left"/>
    </w:lvl>
    <w:lvl w:ilvl="7" w:tplc="75F80504">
      <w:start w:val="1"/>
      <w:numFmt w:val="bullet"/>
      <w:lvlText w:val=""/>
      <w:lvlJc w:val="left"/>
    </w:lvl>
    <w:lvl w:ilvl="8" w:tplc="C3BCAD1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DAC6FFC">
      <w:start w:val="3"/>
      <w:numFmt w:val="decimal"/>
      <w:lvlText w:val="%1."/>
      <w:lvlJc w:val="left"/>
    </w:lvl>
    <w:lvl w:ilvl="1" w:tplc="81AC32D4">
      <w:start w:val="1"/>
      <w:numFmt w:val="bullet"/>
      <w:lvlText w:val=""/>
      <w:lvlJc w:val="left"/>
    </w:lvl>
    <w:lvl w:ilvl="2" w:tplc="4D66A15C">
      <w:start w:val="1"/>
      <w:numFmt w:val="bullet"/>
      <w:lvlText w:val=""/>
      <w:lvlJc w:val="left"/>
    </w:lvl>
    <w:lvl w:ilvl="3" w:tplc="EC10E440">
      <w:start w:val="1"/>
      <w:numFmt w:val="bullet"/>
      <w:lvlText w:val=""/>
      <w:lvlJc w:val="left"/>
    </w:lvl>
    <w:lvl w:ilvl="4" w:tplc="FB28F670">
      <w:start w:val="1"/>
      <w:numFmt w:val="bullet"/>
      <w:lvlText w:val=""/>
      <w:lvlJc w:val="left"/>
    </w:lvl>
    <w:lvl w:ilvl="5" w:tplc="CF707376">
      <w:start w:val="1"/>
      <w:numFmt w:val="bullet"/>
      <w:lvlText w:val=""/>
      <w:lvlJc w:val="left"/>
    </w:lvl>
    <w:lvl w:ilvl="6" w:tplc="DE2CFB9E">
      <w:start w:val="1"/>
      <w:numFmt w:val="bullet"/>
      <w:lvlText w:val=""/>
      <w:lvlJc w:val="left"/>
    </w:lvl>
    <w:lvl w:ilvl="7" w:tplc="A78E9768">
      <w:start w:val="1"/>
      <w:numFmt w:val="bullet"/>
      <w:lvlText w:val=""/>
      <w:lvlJc w:val="left"/>
    </w:lvl>
    <w:lvl w:ilvl="8" w:tplc="FBDCDB4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EF30C15A">
      <w:start w:val="4"/>
      <w:numFmt w:val="decimal"/>
      <w:lvlText w:val="%1."/>
      <w:lvlJc w:val="left"/>
    </w:lvl>
    <w:lvl w:ilvl="1" w:tplc="194CD00A">
      <w:start w:val="1"/>
      <w:numFmt w:val="bullet"/>
      <w:lvlText w:val="В"/>
      <w:lvlJc w:val="left"/>
    </w:lvl>
    <w:lvl w:ilvl="2" w:tplc="B4E67C60">
      <w:start w:val="1"/>
      <w:numFmt w:val="bullet"/>
      <w:lvlText w:val=""/>
      <w:lvlJc w:val="left"/>
    </w:lvl>
    <w:lvl w:ilvl="3" w:tplc="CD3AE55E">
      <w:start w:val="1"/>
      <w:numFmt w:val="bullet"/>
      <w:lvlText w:val=""/>
      <w:lvlJc w:val="left"/>
    </w:lvl>
    <w:lvl w:ilvl="4" w:tplc="F348ADF0">
      <w:start w:val="1"/>
      <w:numFmt w:val="bullet"/>
      <w:lvlText w:val=""/>
      <w:lvlJc w:val="left"/>
    </w:lvl>
    <w:lvl w:ilvl="5" w:tplc="5066C40C">
      <w:start w:val="1"/>
      <w:numFmt w:val="bullet"/>
      <w:lvlText w:val=""/>
      <w:lvlJc w:val="left"/>
    </w:lvl>
    <w:lvl w:ilvl="6" w:tplc="B39C0BCE">
      <w:start w:val="1"/>
      <w:numFmt w:val="bullet"/>
      <w:lvlText w:val=""/>
      <w:lvlJc w:val="left"/>
    </w:lvl>
    <w:lvl w:ilvl="7" w:tplc="20E0A336">
      <w:start w:val="1"/>
      <w:numFmt w:val="bullet"/>
      <w:lvlText w:val=""/>
      <w:lvlJc w:val="left"/>
    </w:lvl>
    <w:lvl w:ilvl="8" w:tplc="F962B32A">
      <w:start w:val="1"/>
      <w:numFmt w:val="bullet"/>
      <w:lvlText w:val=""/>
      <w:lvlJc w:val="left"/>
    </w:lvl>
  </w:abstractNum>
  <w:abstractNum w:abstractNumId="5" w15:restartNumberingAfterBreak="0">
    <w:nsid w:val="1E7243EC"/>
    <w:multiLevelType w:val="hybridMultilevel"/>
    <w:tmpl w:val="56C4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A0915"/>
    <w:multiLevelType w:val="hybridMultilevel"/>
    <w:tmpl w:val="9E442C7C"/>
    <w:lvl w:ilvl="0" w:tplc="7E64677C">
      <w:start w:val="3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82394"/>
    <w:multiLevelType w:val="hybridMultilevel"/>
    <w:tmpl w:val="4A3EA228"/>
    <w:lvl w:ilvl="0" w:tplc="95D8E5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2B"/>
    <w:rsid w:val="0002615B"/>
    <w:rsid w:val="00155A88"/>
    <w:rsid w:val="001E71C9"/>
    <w:rsid w:val="002E222B"/>
    <w:rsid w:val="0040541D"/>
    <w:rsid w:val="005A599D"/>
    <w:rsid w:val="005B6AAC"/>
    <w:rsid w:val="006A594B"/>
    <w:rsid w:val="008E6ECC"/>
    <w:rsid w:val="009C4758"/>
    <w:rsid w:val="00CD0DCC"/>
    <w:rsid w:val="00F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A1BAC-5770-4503-9F94-3DD076D5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2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7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E222B"/>
    <w:pPr>
      <w:widowControl w:val="0"/>
      <w:suppressAutoHyphens/>
      <w:autoSpaceDN w:val="0"/>
      <w:spacing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2E222B"/>
    <w:pPr>
      <w:spacing w:after="160" w:line="256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a4">
    <w:name w:val="Hyperlink"/>
    <w:uiPriority w:val="99"/>
    <w:unhideWhenUsed/>
    <w:rsid w:val="002E22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E22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E222B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E222B"/>
    <w:pPr>
      <w:spacing w:after="100" w:line="256" w:lineRule="auto"/>
    </w:pPr>
    <w:rPr>
      <w:rFonts w:cs="Times New Roman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E222B"/>
    <w:pPr>
      <w:spacing w:after="100" w:line="256" w:lineRule="auto"/>
      <w:ind w:left="220"/>
    </w:pPr>
    <w:rPr>
      <w:rFonts w:cs="Times New Roman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E222B"/>
    <w:pPr>
      <w:spacing w:after="100" w:line="256" w:lineRule="auto"/>
      <w:ind w:left="440"/>
    </w:pPr>
    <w:rPr>
      <w:rFonts w:cs="Times New Roman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9C4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4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594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594B"/>
  </w:style>
  <w:style w:type="paragraph" w:styleId="a8">
    <w:name w:val="footer"/>
    <w:basedOn w:val="a"/>
    <w:link w:val="a9"/>
    <w:uiPriority w:val="99"/>
    <w:unhideWhenUsed/>
    <w:rsid w:val="006A594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2083-856E-4DD8-93A3-DD996A6E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cp:lastModifiedBy>Максим Смирнов</cp:lastModifiedBy>
  <cp:revision>8</cp:revision>
  <dcterms:created xsi:type="dcterms:W3CDTF">2017-12-13T19:26:00Z</dcterms:created>
  <dcterms:modified xsi:type="dcterms:W3CDTF">2017-12-13T20:20:00Z</dcterms:modified>
</cp:coreProperties>
</file>