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LibRoad accepts two inputs: an Android app (.apk file) and a list of libraries (.dex file). </w:t>
      </w:r>
    </w:p>
    <w:p>
      <w:pPr>
        <w:rPr>
          <w:rFonts w:hint="eastAsia"/>
        </w:rPr>
      </w:pPr>
      <w:r>
        <w:rPr>
          <w:rFonts w:hint="eastAsia"/>
        </w:rPr>
        <w:t>LibRoad returns a list of ARP---library pairs as results.It is possible for each ARP to have more than one lib.Since our approach applies a global searching policy to find a TPL with the highest similarity score as the perfectly matched one instead of relying on a threshold-based policy, which is helpful to minimize the possibility of false positives.</w:t>
      </w:r>
    </w:p>
    <w:p>
      <w:pPr>
        <w:rPr>
          <w:rFonts w:hint="eastAsia"/>
        </w:rPr>
      </w:pPr>
      <w:r>
        <w:rPr>
          <w:rFonts w:hint="eastAsia"/>
        </w:rPr>
        <w:t>TPL Discovery from the Local Repository requires a large Local database, and LibRoad alone does not work.</w:t>
      </w:r>
    </w:p>
    <w:p>
      <w:pPr>
        <w:rPr>
          <w:rFonts w:hint="eastAsia"/>
        </w:rPr>
      </w:pPr>
      <w:r>
        <w:rPr>
          <w:rFonts w:hint="eastAsia"/>
        </w:rPr>
        <w:t>About Groundtruth:</w:t>
      </w:r>
    </w:p>
    <w:p>
      <w:pPr>
        <w:rPr>
          <w:rFonts w:hint="eastAsia"/>
        </w:rPr>
      </w:pPr>
      <w:r>
        <w:rPr>
          <w:rFonts w:hint="eastAsia"/>
        </w:rPr>
        <w:t xml:space="preserve">We construct a ground truth base of 2800 application-library pairs, covering 300 applications and more than 6000 TPLs, </w:t>
      </w:r>
      <w:bookmarkStart w:id="0" w:name="_GoBack"/>
      <w:bookmarkEnd w:id="0"/>
      <w:r>
        <w:rPr>
          <w:rFonts w:hint="eastAsia"/>
        </w:rPr>
        <w:t>which can be used to evaluate the of the TPL detection approaches.</w:t>
      </w:r>
    </w:p>
    <w:p>
      <w:r>
        <w:rPr>
          <w:rFonts w:hint="eastAsia"/>
        </w:rPr>
        <w:t>300 apps have been included in 300.zip and groundtruth list is in 2800groundtruth.txt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4AB4"/>
    <w:rsid w:val="349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ZJY</dc:creator>
  <cp:lastModifiedBy>yqt</cp:lastModifiedBy>
  <dcterms:modified xsi:type="dcterms:W3CDTF">2019-10-20T07:34:42Z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