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C34" w:rsidRPr="000A785F" w:rsidRDefault="000A785F">
      <w:pPr>
        <w:rPr>
          <w:sz w:val="44"/>
          <w:szCs w:val="44"/>
        </w:rPr>
      </w:pPr>
      <w:bookmarkStart w:id="0" w:name="_GoBack"/>
      <w:bookmarkEnd w:id="0"/>
      <w:r w:rsidRPr="000A785F">
        <w:rPr>
          <w:sz w:val="44"/>
          <w:szCs w:val="44"/>
        </w:rPr>
        <w:t>Transferencia</w:t>
      </w:r>
    </w:p>
    <w:sectPr w:rsidR="00CD0C34" w:rsidRPr="000A7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85F"/>
    <w:rsid w:val="000A785F"/>
    <w:rsid w:val="00C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ORIANA</dc:creator>
  <cp:lastModifiedBy>ORIANA</cp:lastModifiedBy>
  <cp:revision>1</cp:revision>
  <dcterms:created xsi:type="dcterms:W3CDTF">2014-07-31T20:38:00Z</dcterms:created>
  <dcterms:modified xsi:type="dcterms:W3CDTF">2014-07-31T20:39:00Z</dcterms:modified>
</cp:coreProperties>
</file>