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Things That go into an APR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grade for  student in class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Reasons for grade in class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scores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scores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 of student in class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Concern for student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report for academic standing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